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05B1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МІНІСТЕРСТВО ОСВІТИ І НАУКИ УКРАЇНИ</w:t>
      </w:r>
    </w:p>
    <w:p w14:paraId="2E5028F9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Львівський національний університет імені Івана Франка</w:t>
      </w:r>
    </w:p>
    <w:p w14:paraId="5440B1D8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Економічний факультет </w:t>
      </w:r>
    </w:p>
    <w:p w14:paraId="50F3A00E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Кафедра економічної кібернетики</w:t>
      </w:r>
    </w:p>
    <w:p w14:paraId="2D502B34" w14:textId="77777777" w:rsidR="00B50B60" w:rsidRPr="00B6769E" w:rsidRDefault="00B50B60" w:rsidP="00B50B60">
      <w:pPr>
        <w:jc w:val="both"/>
        <w:rPr>
          <w:b/>
          <w:sz w:val="28"/>
          <w:szCs w:val="28"/>
        </w:rPr>
      </w:pPr>
    </w:p>
    <w:p w14:paraId="779635DD" w14:textId="77777777" w:rsidR="00B50B60" w:rsidRPr="00B6769E" w:rsidRDefault="00B50B60" w:rsidP="00B50B60">
      <w:pPr>
        <w:jc w:val="both"/>
        <w:rPr>
          <w:b/>
          <w:sz w:val="28"/>
          <w:szCs w:val="28"/>
        </w:rPr>
      </w:pPr>
    </w:p>
    <w:p w14:paraId="589D6688" w14:textId="77777777" w:rsidR="00B50B60" w:rsidRPr="00B6769E" w:rsidRDefault="00B50B60" w:rsidP="00B50B60">
      <w:pPr>
        <w:jc w:val="both"/>
        <w:rPr>
          <w:b/>
          <w:sz w:val="28"/>
          <w:szCs w:val="28"/>
        </w:rPr>
      </w:pPr>
    </w:p>
    <w:p w14:paraId="29734401" w14:textId="77777777" w:rsidR="00B50B60" w:rsidRPr="00B6769E" w:rsidRDefault="00B50B60" w:rsidP="00B50B60">
      <w:pPr>
        <w:jc w:val="both"/>
        <w:rPr>
          <w:b/>
          <w:sz w:val="28"/>
          <w:szCs w:val="28"/>
        </w:rPr>
      </w:pPr>
    </w:p>
    <w:p w14:paraId="4604909C" w14:textId="77777777" w:rsidR="00B50B60" w:rsidRPr="00B6769E" w:rsidRDefault="00B50B60" w:rsidP="00B50B60">
      <w:pPr>
        <w:ind w:left="5245"/>
        <w:jc w:val="center"/>
        <w:rPr>
          <w:b/>
          <w:sz w:val="24"/>
          <w:szCs w:val="24"/>
        </w:rPr>
      </w:pPr>
      <w:r w:rsidRPr="00B6769E">
        <w:rPr>
          <w:b/>
          <w:sz w:val="24"/>
          <w:szCs w:val="24"/>
        </w:rPr>
        <w:t>Затверджено</w:t>
      </w:r>
    </w:p>
    <w:p w14:paraId="382C9DFE" w14:textId="77777777" w:rsidR="00B50B60" w:rsidRPr="00B6769E" w:rsidRDefault="00B50B60" w:rsidP="00B50B60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На засіданні кафедри </w:t>
      </w:r>
    </w:p>
    <w:p w14:paraId="22B5F3A4" w14:textId="77777777" w:rsidR="00B50B60" w:rsidRPr="00B6769E" w:rsidRDefault="00B50B60" w:rsidP="00B50B60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економічної кібернетики</w:t>
      </w:r>
    </w:p>
    <w:p w14:paraId="3950904D" w14:textId="77777777" w:rsidR="00B50B60" w:rsidRPr="00B6769E" w:rsidRDefault="00B50B60" w:rsidP="00B50B60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 xml:space="preserve">економічного факультету </w:t>
      </w:r>
    </w:p>
    <w:p w14:paraId="62BCBCE0" w14:textId="77777777" w:rsidR="00B50B60" w:rsidRPr="00B6769E" w:rsidRDefault="00B50B60" w:rsidP="00B50B60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Львівського національного університету імені Івана Франка</w:t>
      </w:r>
    </w:p>
    <w:p w14:paraId="7DA6D495" w14:textId="77777777" w:rsidR="00B50B60" w:rsidRPr="00B6769E" w:rsidRDefault="00B50B60" w:rsidP="00B50B60">
      <w:pPr>
        <w:ind w:left="5245"/>
        <w:jc w:val="both"/>
        <w:rPr>
          <w:sz w:val="24"/>
          <w:szCs w:val="24"/>
        </w:rPr>
      </w:pPr>
      <w:r w:rsidRPr="00B6769E">
        <w:rPr>
          <w:sz w:val="24"/>
          <w:szCs w:val="24"/>
        </w:rPr>
        <w:t>(протокол № ____ від _______ 20__ р.)</w:t>
      </w:r>
    </w:p>
    <w:p w14:paraId="043657F6" w14:textId="77777777" w:rsidR="00B50B60" w:rsidRPr="00B6769E" w:rsidRDefault="00B50B60" w:rsidP="00B50B60">
      <w:pPr>
        <w:ind w:left="5245"/>
        <w:rPr>
          <w:sz w:val="24"/>
          <w:szCs w:val="24"/>
        </w:rPr>
      </w:pPr>
    </w:p>
    <w:p w14:paraId="33D92759" w14:textId="77777777" w:rsidR="00B50B60" w:rsidRPr="00B6769E" w:rsidRDefault="00B50B60" w:rsidP="00B50B60">
      <w:pPr>
        <w:ind w:left="5245"/>
        <w:rPr>
          <w:sz w:val="24"/>
          <w:szCs w:val="24"/>
        </w:rPr>
      </w:pPr>
    </w:p>
    <w:p w14:paraId="2CC756E7" w14:textId="77777777" w:rsidR="00B50B60" w:rsidRPr="00B6769E" w:rsidRDefault="00B50B60" w:rsidP="00B50B60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Завідувач кафедри </w:t>
      </w:r>
    </w:p>
    <w:p w14:paraId="765DA006" w14:textId="77777777" w:rsidR="00B50B60" w:rsidRPr="00B6769E" w:rsidRDefault="00B50B60" w:rsidP="00B50B60">
      <w:pPr>
        <w:ind w:left="5245"/>
        <w:rPr>
          <w:sz w:val="24"/>
          <w:szCs w:val="24"/>
        </w:rPr>
      </w:pPr>
      <w:r w:rsidRPr="00B6769E">
        <w:rPr>
          <w:sz w:val="24"/>
          <w:szCs w:val="24"/>
        </w:rPr>
        <w:t xml:space="preserve">_____________  проф., д. е. н. Вовк В. М. </w:t>
      </w:r>
    </w:p>
    <w:p w14:paraId="00D10AA8" w14:textId="77777777" w:rsidR="00B50B60" w:rsidRPr="00B6769E" w:rsidRDefault="00B50B60" w:rsidP="00B50B60">
      <w:pPr>
        <w:jc w:val="both"/>
        <w:rPr>
          <w:b/>
          <w:sz w:val="28"/>
          <w:szCs w:val="28"/>
        </w:rPr>
      </w:pPr>
    </w:p>
    <w:p w14:paraId="6E9287E6" w14:textId="77777777" w:rsidR="00B50B60" w:rsidRPr="00B6769E" w:rsidRDefault="00B50B60" w:rsidP="00B50B60">
      <w:pPr>
        <w:jc w:val="both"/>
        <w:rPr>
          <w:b/>
          <w:sz w:val="28"/>
          <w:szCs w:val="28"/>
        </w:rPr>
      </w:pPr>
    </w:p>
    <w:p w14:paraId="06747D98" w14:textId="77777777" w:rsidR="00B50B60" w:rsidRPr="00B6769E" w:rsidRDefault="00B50B60" w:rsidP="00B50B60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Силабус з навчальної дисципліни</w:t>
      </w:r>
    </w:p>
    <w:p w14:paraId="3E02D29C" w14:textId="6F2DAFBE" w:rsidR="00B50B60" w:rsidRPr="008E3E56" w:rsidRDefault="00B50B60" w:rsidP="00B50B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ru-RU"/>
        </w:rPr>
      </w:pPr>
      <w:r w:rsidRPr="008E3E56">
        <w:rPr>
          <w:b/>
          <w:sz w:val="28"/>
          <w:szCs w:val="28"/>
        </w:rPr>
        <w:t>«</w:t>
      </w:r>
      <w:r>
        <w:rPr>
          <w:b/>
          <w:color w:val="000000"/>
          <w:sz w:val="24"/>
          <w:szCs w:val="24"/>
          <w:lang w:val="ru-RU"/>
        </w:rPr>
        <w:t>АКТУАРНА МАТЕМАТИКА</w:t>
      </w:r>
      <w:r w:rsidRPr="008E3E56">
        <w:rPr>
          <w:b/>
          <w:sz w:val="28"/>
          <w:szCs w:val="28"/>
        </w:rPr>
        <w:t>»,</w:t>
      </w:r>
    </w:p>
    <w:p w14:paraId="0D5692D3" w14:textId="77777777" w:rsidR="00B50B60" w:rsidRPr="00B6769E" w:rsidRDefault="00B50B60" w:rsidP="00B50B60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>що викладається в межах освітньо-</w:t>
      </w:r>
      <w:r>
        <w:rPr>
          <w:b/>
          <w:sz w:val="28"/>
          <w:szCs w:val="28"/>
        </w:rPr>
        <w:t>професійн</w:t>
      </w:r>
      <w:r w:rsidRPr="00B6769E">
        <w:rPr>
          <w:b/>
          <w:sz w:val="28"/>
          <w:szCs w:val="28"/>
        </w:rPr>
        <w:t xml:space="preserve">ої програми </w:t>
      </w:r>
    </w:p>
    <w:p w14:paraId="4D4B6E8F" w14:textId="77777777" w:rsidR="00B50B60" w:rsidRPr="005F268A" w:rsidRDefault="00B50B60" w:rsidP="00B50B60">
      <w:pPr>
        <w:spacing w:line="360" w:lineRule="auto"/>
        <w:jc w:val="center"/>
        <w:rPr>
          <w:b/>
          <w:sz w:val="28"/>
          <w:szCs w:val="28"/>
        </w:rPr>
      </w:pPr>
      <w:r w:rsidRPr="005F268A">
        <w:rPr>
          <w:b/>
          <w:sz w:val="28"/>
          <w:szCs w:val="28"/>
        </w:rPr>
        <w:t>«Економічна кібернетика»</w:t>
      </w:r>
    </w:p>
    <w:p w14:paraId="61DD4FD8" w14:textId="6E4CEEA9" w:rsidR="00B50B60" w:rsidRPr="00B6769E" w:rsidRDefault="00B50B60" w:rsidP="00B50B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друго</w:t>
      </w:r>
      <w:r w:rsidRPr="005F268A">
        <w:rPr>
          <w:b/>
          <w:sz w:val="28"/>
          <w:szCs w:val="28"/>
        </w:rPr>
        <w:t>го (</w:t>
      </w:r>
      <w:r>
        <w:rPr>
          <w:b/>
          <w:sz w:val="28"/>
          <w:szCs w:val="28"/>
        </w:rPr>
        <w:t>магістер</w:t>
      </w:r>
      <w:r w:rsidRPr="005F268A">
        <w:rPr>
          <w:b/>
          <w:sz w:val="28"/>
          <w:szCs w:val="28"/>
        </w:rPr>
        <w:t xml:space="preserve">ського) рівня </w:t>
      </w:r>
      <w:r w:rsidRPr="00B6769E">
        <w:rPr>
          <w:b/>
          <w:sz w:val="28"/>
          <w:szCs w:val="28"/>
        </w:rPr>
        <w:t xml:space="preserve">вищої освіти </w:t>
      </w:r>
    </w:p>
    <w:p w14:paraId="024D00E4" w14:textId="77777777" w:rsidR="00B50B60" w:rsidRDefault="00B50B60" w:rsidP="00B50B60">
      <w:pPr>
        <w:spacing w:line="360" w:lineRule="auto"/>
        <w:jc w:val="center"/>
        <w:rPr>
          <w:b/>
          <w:sz w:val="28"/>
          <w:szCs w:val="28"/>
        </w:rPr>
      </w:pPr>
      <w:r w:rsidRPr="00B6769E">
        <w:rPr>
          <w:b/>
          <w:sz w:val="28"/>
          <w:szCs w:val="28"/>
        </w:rPr>
        <w:t xml:space="preserve">для здобувачів за спеціальністю «051 Економіка» </w:t>
      </w:r>
    </w:p>
    <w:p w14:paraId="5F27E220" w14:textId="77777777" w:rsidR="00B50B60" w:rsidRPr="00B6769E" w:rsidRDefault="00B50B60" w:rsidP="00B50B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спеціалізація «Економічна кібернетика»</w:t>
      </w:r>
    </w:p>
    <w:p w14:paraId="181AC16B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</w:p>
    <w:p w14:paraId="557ADD8B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</w:p>
    <w:p w14:paraId="6591F5C2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</w:p>
    <w:p w14:paraId="2B8E12A2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</w:p>
    <w:p w14:paraId="046D8DB3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</w:p>
    <w:p w14:paraId="79E1AC05" w14:textId="77777777" w:rsidR="00B50B60" w:rsidRPr="00B6769E" w:rsidRDefault="00B50B60" w:rsidP="00B50B60">
      <w:pPr>
        <w:jc w:val="center"/>
        <w:rPr>
          <w:b/>
          <w:sz w:val="28"/>
          <w:szCs w:val="28"/>
        </w:rPr>
      </w:pPr>
    </w:p>
    <w:p w14:paraId="61912B28" w14:textId="77777777" w:rsidR="00B50B60" w:rsidRPr="00B6769E" w:rsidRDefault="00B50B60" w:rsidP="00B50B60">
      <w:pPr>
        <w:jc w:val="both"/>
        <w:rPr>
          <w:b/>
          <w:sz w:val="28"/>
          <w:szCs w:val="28"/>
        </w:rPr>
      </w:pPr>
    </w:p>
    <w:p w14:paraId="19319ABD" w14:textId="77777777" w:rsidR="00B50B60" w:rsidRPr="00B6769E" w:rsidRDefault="00B50B60" w:rsidP="00B50B60">
      <w:pPr>
        <w:jc w:val="right"/>
        <w:rPr>
          <w:b/>
          <w:sz w:val="28"/>
          <w:szCs w:val="28"/>
        </w:rPr>
      </w:pPr>
    </w:p>
    <w:p w14:paraId="1F0A0C25" w14:textId="77777777" w:rsidR="00B50B60" w:rsidRPr="00B6769E" w:rsidRDefault="00B50B60" w:rsidP="00B50B60">
      <w:pPr>
        <w:jc w:val="center"/>
        <w:rPr>
          <w:b/>
          <w:sz w:val="24"/>
          <w:szCs w:val="24"/>
        </w:rPr>
      </w:pPr>
    </w:p>
    <w:p w14:paraId="5F80A5DB" w14:textId="77777777" w:rsidR="00B50B60" w:rsidRPr="00B6769E" w:rsidRDefault="00B50B60" w:rsidP="00B50B60">
      <w:pPr>
        <w:jc w:val="center"/>
        <w:rPr>
          <w:b/>
          <w:sz w:val="24"/>
          <w:szCs w:val="24"/>
        </w:rPr>
      </w:pPr>
    </w:p>
    <w:p w14:paraId="6567A829" w14:textId="77777777" w:rsidR="00B50B60" w:rsidRPr="00B6769E" w:rsidRDefault="00B50B60" w:rsidP="00B50B60">
      <w:pPr>
        <w:jc w:val="center"/>
        <w:rPr>
          <w:b/>
          <w:sz w:val="24"/>
          <w:szCs w:val="24"/>
        </w:rPr>
      </w:pPr>
    </w:p>
    <w:p w14:paraId="54AB126C" w14:textId="77777777" w:rsidR="00B50B60" w:rsidRPr="00B6769E" w:rsidRDefault="00B50B60" w:rsidP="00B50B60">
      <w:pPr>
        <w:jc w:val="center"/>
        <w:rPr>
          <w:b/>
          <w:sz w:val="24"/>
          <w:szCs w:val="24"/>
        </w:rPr>
      </w:pPr>
    </w:p>
    <w:p w14:paraId="41EE97CB" w14:textId="77777777" w:rsidR="00B50B60" w:rsidRDefault="00B50B60" w:rsidP="00B50B60">
      <w:pPr>
        <w:jc w:val="center"/>
        <w:rPr>
          <w:b/>
          <w:color w:val="000000"/>
          <w:sz w:val="28"/>
          <w:szCs w:val="28"/>
        </w:rPr>
      </w:pPr>
      <w:r w:rsidRPr="00B6769E">
        <w:rPr>
          <w:b/>
          <w:sz w:val="24"/>
          <w:szCs w:val="24"/>
        </w:rPr>
        <w:t>Львів 2020 р.</w:t>
      </w:r>
    </w:p>
    <w:p w14:paraId="55BC32B2" w14:textId="13053667" w:rsidR="00E5759B" w:rsidRDefault="00892B09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Силабус</w:t>
      </w:r>
    </w:p>
    <w:p w14:paraId="2FF1BC91" w14:textId="77777777" w:rsidR="00E5759B" w:rsidRDefault="00E5759B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7DBE1B6" w14:textId="42250393" w:rsidR="00E5759B" w:rsidRDefault="00A17517" w:rsidP="001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Актуарна математика</w:t>
      </w:r>
    </w:p>
    <w:p w14:paraId="796EF78D" w14:textId="3B4F61AF" w:rsidR="00E5759B" w:rsidRDefault="00FC6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C68F4">
        <w:rPr>
          <w:b/>
          <w:color w:val="000000"/>
          <w:sz w:val="24"/>
          <w:szCs w:val="24"/>
          <w:u w:val="single"/>
        </w:rPr>
        <w:t>2020-2021</w:t>
      </w:r>
      <w:r w:rsidR="00892B09">
        <w:rPr>
          <w:b/>
          <w:color w:val="000000"/>
          <w:sz w:val="24"/>
          <w:szCs w:val="24"/>
        </w:rPr>
        <w:t xml:space="preserve"> навчального року</w:t>
      </w:r>
    </w:p>
    <w:p w14:paraId="311BE6C4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670C180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7FE387E2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C3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579B" w14:textId="1722D6AD" w:rsidR="00E5759B" w:rsidRPr="00FC68F4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C68F4">
              <w:rPr>
                <w:color w:val="000000"/>
                <w:sz w:val="24"/>
                <w:szCs w:val="24"/>
              </w:rPr>
              <w:t xml:space="preserve"> </w:t>
            </w:r>
            <w:r w:rsidR="00A17517">
              <w:rPr>
                <w:color w:val="000000"/>
                <w:sz w:val="24"/>
                <w:szCs w:val="24"/>
              </w:rPr>
              <w:t>Актуарна математика</w:t>
            </w:r>
          </w:p>
        </w:tc>
      </w:tr>
      <w:tr w:rsidR="00E5759B" w14:paraId="1A98ECD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A3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0BB4" w14:textId="2FE03A4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0B216128" w14:textId="1B4136CE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color w:val="000000"/>
                <w:sz w:val="24"/>
                <w:szCs w:val="24"/>
              </w:rPr>
              <w:t>просп</w:t>
            </w:r>
            <w:proofErr w:type="spellEnd"/>
            <w:r>
              <w:rPr>
                <w:color w:val="000000"/>
                <w:sz w:val="24"/>
                <w:szCs w:val="24"/>
              </w:rPr>
              <w:t>. Свободи, 18</w:t>
            </w:r>
          </w:p>
        </w:tc>
      </w:tr>
      <w:tr w:rsidR="00E5759B" w14:paraId="0CE460C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52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09D" w14:textId="2DD412DF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E5759B" w14:paraId="47EAA4DA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D7B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BE57" w14:textId="4FC84149" w:rsidR="00A17517" w:rsidRPr="00A17517" w:rsidRDefault="00A17517" w:rsidP="00A17517">
            <w:pPr>
              <w:jc w:val="both"/>
              <w:rPr>
                <w:color w:val="000000"/>
                <w:sz w:val="24"/>
                <w:szCs w:val="24"/>
              </w:rPr>
            </w:pPr>
            <w:r w:rsidRPr="00A17517">
              <w:rPr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</w:p>
          <w:p w14:paraId="0E3FFD72" w14:textId="507D78E4" w:rsidR="00E5759B" w:rsidRDefault="00A17517" w:rsidP="00A17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Спеціальність </w:t>
            </w:r>
            <w:r w:rsidR="00FC68F4">
              <w:rPr>
                <w:color w:val="000000"/>
                <w:sz w:val="24"/>
                <w:szCs w:val="24"/>
              </w:rPr>
              <w:t>051 “Економіка”</w:t>
            </w:r>
            <w:r w:rsidR="00B139AE">
              <w:rPr>
                <w:color w:val="000000"/>
                <w:sz w:val="24"/>
                <w:szCs w:val="24"/>
              </w:rPr>
              <w:t xml:space="preserve"> освітня програма</w:t>
            </w:r>
            <w:r w:rsidR="00FC68F4">
              <w:rPr>
                <w:color w:val="000000"/>
                <w:sz w:val="24"/>
                <w:szCs w:val="24"/>
              </w:rPr>
              <w:t xml:space="preserve"> “Економічна кібернетика”</w:t>
            </w:r>
          </w:p>
        </w:tc>
      </w:tr>
      <w:tr w:rsidR="00E5759B" w14:paraId="29CA51C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200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93EA" w14:textId="6BE6A6F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Дацків Наталія Ігорівна, </w:t>
            </w:r>
            <w:proofErr w:type="spellStart"/>
            <w:r>
              <w:rPr>
                <w:color w:val="000000"/>
                <w:sz w:val="24"/>
                <w:szCs w:val="24"/>
              </w:rPr>
              <w:t>к.е.н</w:t>
            </w:r>
            <w:proofErr w:type="spellEnd"/>
            <w:r>
              <w:rPr>
                <w:color w:val="000000"/>
                <w:sz w:val="24"/>
                <w:szCs w:val="24"/>
              </w:rPr>
              <w:t>., доц., доцент кафедри економічної кібернетики</w:t>
            </w:r>
          </w:p>
        </w:tc>
      </w:tr>
      <w:tr w:rsidR="00E5759B" w14:paraId="55A10CA2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3A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2D8" w14:textId="77777777" w:rsidR="00325FE5" w:rsidRDefault="001C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325FE5" w:rsidRPr="008239DB">
                <w:rPr>
                  <w:rStyle w:val="Hyperlink"/>
                  <w:sz w:val="24"/>
                  <w:szCs w:val="24"/>
                  <w:lang w:val="en-US"/>
                </w:rPr>
                <w:t>nataliya.datskiv@lnu.edu.ua</w:t>
              </w:r>
            </w:hyperlink>
          </w:p>
          <w:p w14:paraId="63BC9B5C" w14:textId="7ABD4B70" w:rsidR="00E5759B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25FE5">
              <w:rPr>
                <w:color w:val="000000"/>
                <w:sz w:val="24"/>
                <w:szCs w:val="24"/>
                <w:lang w:val="en-US"/>
              </w:rPr>
              <w:t>http://www.cyber.lviv.ua/person/25</w:t>
            </w:r>
            <w:r w:rsidR="00FC68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5759B" w14:paraId="4AB857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987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7C2" w14:textId="02580CC7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611D">
              <w:rPr>
                <w:color w:val="000000"/>
                <w:sz w:val="24"/>
                <w:szCs w:val="24"/>
              </w:rPr>
              <w:t xml:space="preserve">Очні </w:t>
            </w:r>
            <w:proofErr w:type="spellStart"/>
            <w:r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="0095676E">
              <w:rPr>
                <w:color w:val="000000"/>
                <w:sz w:val="24"/>
                <w:szCs w:val="24"/>
              </w:rPr>
              <w:t>в день проведення практичних/</w:t>
            </w:r>
            <w:r w:rsidR="00AD279C">
              <w:rPr>
                <w:color w:val="000000"/>
                <w:sz w:val="24"/>
                <w:szCs w:val="24"/>
              </w:rPr>
              <w:t>лабораторних</w:t>
            </w:r>
            <w:r w:rsidR="0095676E">
              <w:rPr>
                <w:color w:val="000000"/>
                <w:sz w:val="24"/>
                <w:szCs w:val="24"/>
              </w:rPr>
              <w:t xml:space="preserve"> занять</w:t>
            </w:r>
            <w:r w:rsidR="00AD279C">
              <w:rPr>
                <w:color w:val="000000"/>
                <w:sz w:val="24"/>
                <w:szCs w:val="24"/>
              </w:rPr>
              <w:t xml:space="preserve"> (економічний факультет,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просп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>. 308)</w:t>
            </w:r>
          </w:p>
          <w:p w14:paraId="3BC8E4B4" w14:textId="4C762352" w:rsidR="00325FE5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5676E" w:rsidRPr="0011611D">
              <w:rPr>
                <w:color w:val="000000"/>
                <w:sz w:val="24"/>
                <w:szCs w:val="24"/>
              </w:rPr>
              <w:t xml:space="preserve"> </w:t>
            </w:r>
            <w:r w:rsidR="00325FE5" w:rsidRPr="0011611D">
              <w:rPr>
                <w:color w:val="000000"/>
                <w:sz w:val="24"/>
                <w:szCs w:val="24"/>
              </w:rPr>
              <w:br/>
            </w:r>
            <w:proofErr w:type="spellStart"/>
            <w:r w:rsidR="00325FE5" w:rsidRPr="0011611D">
              <w:rPr>
                <w:color w:val="000000"/>
                <w:sz w:val="24"/>
                <w:szCs w:val="24"/>
              </w:rPr>
              <w:t>Онлайн</w:t>
            </w:r>
            <w:proofErr w:type="spellEnd"/>
            <w:r w:rsidR="00325FE5" w:rsidRPr="001161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FE5"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="00325FE5" w:rsidRPr="0011611D">
              <w:rPr>
                <w:color w:val="000000"/>
                <w:sz w:val="24"/>
                <w:szCs w:val="24"/>
              </w:rPr>
              <w:t>̈: з</w:t>
            </w:r>
            <w:r>
              <w:rPr>
                <w:color w:val="000000"/>
                <w:sz w:val="24"/>
                <w:szCs w:val="24"/>
              </w:rPr>
              <w:t xml:space="preserve">а попередньою домовленістю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Telеgram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(+38067706-48-75) або в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ZOOM </w:t>
            </w:r>
            <w:r>
              <w:rPr>
                <w:color w:val="000000"/>
                <w:sz w:val="24"/>
                <w:szCs w:val="24"/>
              </w:rPr>
              <w:t>в робочі дні з 10.00 до 17.0</w:t>
            </w:r>
            <w:r w:rsidR="00325FE5" w:rsidRPr="0011611D">
              <w:rPr>
                <w:color w:val="000000"/>
                <w:sz w:val="24"/>
                <w:szCs w:val="24"/>
              </w:rPr>
              <w:t>0</w:t>
            </w:r>
          </w:p>
          <w:p w14:paraId="4291F06A" w14:textId="77777777" w:rsidR="00AD279C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6B701A" w14:textId="0E613744" w:rsidR="00E5759B" w:rsidRDefault="00AD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погодження часу</w:t>
            </w:r>
            <w:r w:rsidR="00892B09">
              <w:rPr>
                <w:color w:val="000000"/>
                <w:sz w:val="24"/>
                <w:szCs w:val="24"/>
              </w:rPr>
              <w:t xml:space="preserve"> консультацій слід писати на електро</w:t>
            </w:r>
            <w:r>
              <w:rPr>
                <w:color w:val="000000"/>
                <w:sz w:val="24"/>
                <w:szCs w:val="24"/>
              </w:rPr>
              <w:t>нну пошту викладача або телефон (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Telеgram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892B0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61E68EB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ED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165" w14:textId="4E0B0DE5" w:rsidR="00E5759B" w:rsidRPr="00E6727C" w:rsidRDefault="00E6727C" w:rsidP="00E6727C">
            <w:pPr>
              <w:rPr>
                <w:lang w:val="en-US"/>
              </w:rPr>
            </w:pPr>
            <w:r>
              <w:rPr>
                <w:rStyle w:val="apple-converted-space"/>
                <w:rFonts w:ascii="Segoe UI" w:hAnsi="Segoe UI" w:cs="Segoe UI"/>
                <w:color w:val="666666"/>
                <w:shd w:val="clear" w:color="auto" w:fill="F1F1F1"/>
              </w:rPr>
              <w:t> </w:t>
            </w:r>
            <w:hyperlink r:id="rId8" w:history="1">
              <w:r w:rsidRPr="00E6727C">
                <w:rPr>
                  <w:rStyle w:val="Hyperlink"/>
                  <w:rFonts w:ascii="Segoe UI" w:hAnsi="Segoe UI" w:cs="Segoe UI"/>
                  <w:color w:val="0073AA"/>
                  <w:sz w:val="24"/>
                </w:rPr>
                <w:t>http://econom.lnu.edu.ua/course/</w:t>
              </w:r>
              <w:r w:rsidRPr="00E6727C">
                <w:rPr>
                  <w:rStyle w:val="Hyperlink"/>
                  <w:rFonts w:ascii="Segoe UI" w:hAnsi="Segoe UI" w:cs="Segoe UI"/>
                  <w:b/>
                  <w:bCs/>
                  <w:color w:val="0073AA"/>
                  <w:sz w:val="24"/>
                </w:rPr>
                <w:t>aktuarna-matematyka</w:t>
              </w:r>
            </w:hyperlink>
            <w:r w:rsidRPr="00E6727C">
              <w:rPr>
                <w:rStyle w:val="apple-converted-space"/>
                <w:rFonts w:ascii="Segoe UI" w:hAnsi="Segoe UI" w:cs="Segoe UI"/>
                <w:color w:val="666666"/>
                <w:sz w:val="24"/>
                <w:shd w:val="clear" w:color="auto" w:fill="F1F1F1"/>
              </w:rPr>
              <w:t> </w:t>
            </w:r>
          </w:p>
        </w:tc>
      </w:tr>
      <w:tr w:rsidR="00E5759B" w14:paraId="7F1484A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37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6FB7" w14:textId="7179A251" w:rsidR="00443446" w:rsidRPr="00B50B60" w:rsidRDefault="00892B09" w:rsidP="00B50B6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Курс</w:t>
            </w:r>
            <w:r w:rsidR="00A17517">
              <w:rPr>
                <w:color w:val="000000"/>
                <w:sz w:val="24"/>
                <w:szCs w:val="24"/>
              </w:rPr>
              <w:t xml:space="preserve"> “Актуарна математика”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17517" w:rsidRPr="00A17517">
              <w:rPr>
                <w:color w:val="000000"/>
                <w:sz w:val="24"/>
                <w:szCs w:val="24"/>
              </w:rPr>
              <w:t xml:space="preserve">містить необхідну теоретичну та методологічну  базу для розуміння засобів, методів та моделей, що регламентують відносини між страховиками і страхувальниками. По завершенню курсу студент повинен знати основні методи та моделі актуарної математики, </w:t>
            </w:r>
            <w:r w:rsidR="00B50B60" w:rsidRPr="009C42E6">
              <w:rPr>
                <w:color w:val="000000"/>
                <w:sz w:val="24"/>
                <w:szCs w:val="24"/>
              </w:rPr>
              <w:t>побудови тарифних ставок та формування резерву внесків</w:t>
            </w:r>
            <w:r w:rsidR="00A17517" w:rsidRPr="00A17517">
              <w:rPr>
                <w:color w:val="000000"/>
                <w:sz w:val="24"/>
                <w:szCs w:val="24"/>
              </w:rPr>
              <w:t xml:space="preserve">, </w:t>
            </w:r>
            <w:r w:rsidR="00B50B60">
              <w:rPr>
                <w:color w:val="000000"/>
                <w:sz w:val="24"/>
                <w:szCs w:val="24"/>
              </w:rPr>
              <w:t>методи оцінки</w:t>
            </w:r>
            <w:r w:rsidR="00A17517" w:rsidRPr="00A17517">
              <w:rPr>
                <w:color w:val="000000"/>
                <w:sz w:val="24"/>
                <w:szCs w:val="24"/>
              </w:rPr>
              <w:t xml:space="preserve"> ймовірність банкрутства страхової компанії.</w:t>
            </w:r>
          </w:p>
        </w:tc>
      </w:tr>
      <w:tr w:rsidR="00E5759B" w14:paraId="643A1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42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E95" w14:textId="3593C860" w:rsidR="00E5759B" w:rsidRPr="009C42E6" w:rsidRDefault="001D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Дисципліна “</w:t>
            </w:r>
            <w:r w:rsidR="00A17517">
              <w:rPr>
                <w:color w:val="000000"/>
                <w:sz w:val="24"/>
                <w:szCs w:val="24"/>
              </w:rPr>
              <w:t>Актуарна математика</w:t>
            </w:r>
            <w:r>
              <w:rPr>
                <w:color w:val="000000"/>
                <w:sz w:val="24"/>
                <w:szCs w:val="24"/>
              </w:rPr>
              <w:t>”</w:t>
            </w:r>
            <w:r w:rsidR="00B139AE">
              <w:rPr>
                <w:color w:val="000000"/>
                <w:sz w:val="24"/>
                <w:szCs w:val="24"/>
              </w:rPr>
              <w:t xml:space="preserve"> є </w:t>
            </w:r>
            <w:r w:rsidR="00B139AE" w:rsidRPr="009C42E6">
              <w:rPr>
                <w:color w:val="000000"/>
                <w:sz w:val="24"/>
                <w:szCs w:val="24"/>
              </w:rPr>
              <w:t>нормативною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дисциплі</w:t>
            </w:r>
            <w:r w:rsidR="00B139AE" w:rsidRPr="009C42E6">
              <w:rPr>
                <w:color w:val="000000"/>
                <w:sz w:val="24"/>
                <w:szCs w:val="24"/>
              </w:rPr>
              <w:t xml:space="preserve">ною з спеціальності 051 </w:t>
            </w:r>
            <w:r w:rsidRPr="009C42E6">
              <w:rPr>
                <w:color w:val="000000"/>
                <w:sz w:val="24"/>
                <w:szCs w:val="24"/>
              </w:rPr>
              <w:t>“</w:t>
            </w:r>
            <w:r w:rsidR="00B139AE" w:rsidRPr="009C42E6">
              <w:rPr>
                <w:color w:val="000000"/>
                <w:sz w:val="24"/>
                <w:szCs w:val="24"/>
              </w:rPr>
              <w:t>Економіка</w:t>
            </w:r>
            <w:r w:rsidRPr="009C42E6">
              <w:rPr>
                <w:color w:val="000000"/>
                <w:sz w:val="24"/>
                <w:szCs w:val="24"/>
              </w:rPr>
              <w:t>”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для осві</w:t>
            </w:r>
            <w:r w:rsidR="00B139AE" w:rsidRPr="009C42E6">
              <w:rPr>
                <w:color w:val="000000"/>
                <w:sz w:val="24"/>
                <w:szCs w:val="24"/>
              </w:rPr>
              <w:t xml:space="preserve">тньої програми </w:t>
            </w:r>
            <w:r w:rsidRPr="009C42E6">
              <w:rPr>
                <w:color w:val="000000"/>
                <w:sz w:val="24"/>
                <w:szCs w:val="24"/>
              </w:rPr>
              <w:t>“</w:t>
            </w:r>
            <w:r w:rsidR="00B139AE" w:rsidRPr="009C42E6">
              <w:rPr>
                <w:color w:val="000000"/>
                <w:sz w:val="24"/>
                <w:szCs w:val="24"/>
              </w:rPr>
              <w:t>Економічна кібернетика</w:t>
            </w:r>
            <w:r w:rsidRPr="009C42E6">
              <w:rPr>
                <w:color w:val="000000"/>
                <w:sz w:val="24"/>
                <w:szCs w:val="24"/>
              </w:rPr>
              <w:t>”</w:t>
            </w:r>
            <w:r w:rsidR="00A17517" w:rsidRPr="009C42E6">
              <w:rPr>
                <w:color w:val="000000"/>
                <w:sz w:val="24"/>
                <w:szCs w:val="24"/>
              </w:rPr>
              <w:t xml:space="preserve"> освітнього рівня магістр</w:t>
            </w:r>
            <w:r w:rsidR="00B139AE" w:rsidRPr="009C42E6">
              <w:rPr>
                <w:color w:val="000000"/>
                <w:sz w:val="24"/>
                <w:szCs w:val="24"/>
              </w:rPr>
              <w:t xml:space="preserve">, яка викладається в </w:t>
            </w:r>
            <w:r w:rsidR="00A17517" w:rsidRPr="009C42E6">
              <w:rPr>
                <w:color w:val="000000"/>
                <w:sz w:val="24"/>
                <w:szCs w:val="24"/>
              </w:rPr>
              <w:t>1</w:t>
            </w:r>
          </w:p>
          <w:p w14:paraId="11B191FC" w14:textId="3077C7A0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 xml:space="preserve">семестрі в обсязі </w:t>
            </w:r>
            <w:r w:rsidR="009C42E6" w:rsidRPr="009C42E6">
              <w:rPr>
                <w:color w:val="000000"/>
                <w:sz w:val="24"/>
                <w:szCs w:val="24"/>
              </w:rPr>
              <w:t>3</w:t>
            </w:r>
            <w:r w:rsidRPr="009C42E6">
              <w:rPr>
                <w:color w:val="000000"/>
                <w:sz w:val="24"/>
                <w:szCs w:val="24"/>
              </w:rPr>
              <w:t xml:space="preserve"> кредитів (за Європейською</w:t>
            </w:r>
            <w:r>
              <w:rPr>
                <w:color w:val="000000"/>
                <w:sz w:val="24"/>
                <w:szCs w:val="24"/>
              </w:rPr>
              <w:t xml:space="preserve"> Кредитно-Трансферною Системою ECTS).</w:t>
            </w:r>
          </w:p>
        </w:tc>
      </w:tr>
      <w:tr w:rsidR="00E5759B" w14:paraId="4A2F4E2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BE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4ED" w14:textId="77777777" w:rsidR="00E5759B" w:rsidRDefault="00892B09" w:rsidP="00A175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Метою</w:t>
            </w:r>
            <w:r w:rsidR="007452A3">
              <w:rPr>
                <w:color w:val="000000"/>
                <w:sz w:val="24"/>
                <w:szCs w:val="24"/>
              </w:rPr>
              <w:t xml:space="preserve"> вивчення </w:t>
            </w:r>
            <w:r w:rsidR="007452A3" w:rsidRPr="001D3A3E">
              <w:rPr>
                <w:color w:val="000000"/>
                <w:sz w:val="24"/>
                <w:szCs w:val="24"/>
              </w:rPr>
              <w:t>нормативної</w:t>
            </w:r>
            <w:r w:rsidR="007452A3">
              <w:rPr>
                <w:color w:val="000000"/>
                <w:sz w:val="24"/>
                <w:szCs w:val="24"/>
              </w:rPr>
              <w:t xml:space="preserve"> дисципліни «</w:t>
            </w:r>
            <w:r w:rsidR="00A17517">
              <w:rPr>
                <w:color w:val="000000"/>
                <w:sz w:val="24"/>
                <w:szCs w:val="24"/>
              </w:rPr>
              <w:t>Актуарна математика</w:t>
            </w:r>
            <w:r>
              <w:rPr>
                <w:color w:val="000000"/>
                <w:sz w:val="24"/>
                <w:szCs w:val="24"/>
              </w:rPr>
              <w:t xml:space="preserve">» є </w:t>
            </w:r>
            <w:r w:rsidR="00A17517" w:rsidRPr="0071244C">
              <w:rPr>
                <w:color w:val="000000"/>
                <w:lang w:eastAsia="uk-UA"/>
              </w:rPr>
              <w:br/>
            </w:r>
            <w:r w:rsidR="00A17517" w:rsidRPr="00A17517">
              <w:rPr>
                <w:color w:val="000000"/>
                <w:sz w:val="24"/>
                <w:szCs w:val="24"/>
              </w:rPr>
              <w:t>формування системи фундаментальних знань щодо сутності, побудови та аналізу математичних моделей і методів, що регламентують відносини між страховиками і страхувальниками.</w:t>
            </w:r>
          </w:p>
          <w:p w14:paraId="3621CFD7" w14:textId="5172FBE0" w:rsidR="00C64AD4" w:rsidRPr="00C64AD4" w:rsidRDefault="00C64AD4" w:rsidP="00B50B60">
            <w:pPr>
              <w:jc w:val="both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 xml:space="preserve">Основними завданнями вивчення дисципліни «Актуарна математика» є вивчення загальних принципів та інструментарію в </w:t>
            </w:r>
            <w:r w:rsidR="00B50B60">
              <w:rPr>
                <w:color w:val="000000"/>
                <w:sz w:val="24"/>
                <w:szCs w:val="24"/>
              </w:rPr>
              <w:t>галузі страхування</w:t>
            </w:r>
            <w:r w:rsidRPr="00C64A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759B" w14:paraId="2C3070A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9A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624B" w14:textId="77777777" w:rsidR="008306BD" w:rsidRPr="008306BD" w:rsidRDefault="008306BD" w:rsidP="008306B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8306BD">
              <w:rPr>
                <w:color w:val="000000"/>
                <w:sz w:val="24"/>
                <w:szCs w:val="24"/>
              </w:rPr>
              <w:t>Базова</w:t>
            </w:r>
          </w:p>
          <w:p w14:paraId="761CFB9A" w14:textId="77777777" w:rsidR="00ED5563" w:rsidRPr="00ED5563" w:rsidRDefault="00ED5563" w:rsidP="00ED556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2" w:hanging="262"/>
              <w:rPr>
                <w:color w:val="000000"/>
                <w:sz w:val="24"/>
                <w:szCs w:val="24"/>
              </w:rPr>
            </w:pPr>
            <w:r w:rsidRPr="00ED5563">
              <w:rPr>
                <w:color w:val="000000"/>
                <w:sz w:val="24"/>
                <w:szCs w:val="24"/>
              </w:rPr>
              <w:t xml:space="preserve">Актуарна математика. Ч. 1: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посіб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студ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вищ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закл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/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упоряд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.: О. М.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Іє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, С. А. Сотникова;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Держ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закл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>. «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Луган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5563">
              <w:rPr>
                <w:color w:val="000000"/>
                <w:sz w:val="24"/>
                <w:szCs w:val="24"/>
              </w:rPr>
              <w:t>нац</w:t>
            </w:r>
            <w:proofErr w:type="spellEnd"/>
            <w:r w:rsidRPr="00ED5563">
              <w:rPr>
                <w:color w:val="000000"/>
                <w:sz w:val="24"/>
                <w:szCs w:val="24"/>
              </w:rPr>
              <w:t xml:space="preserve">. ун-т імені Тараса Шевченка». – Луганськ: Вид-во ДЗ «ЛНУ імені Тараса Шевченка», 2009. – 132 с. </w:t>
            </w:r>
          </w:p>
          <w:p w14:paraId="370D9510" w14:textId="77777777" w:rsidR="008306BD" w:rsidRPr="008306BD" w:rsidRDefault="008306BD" w:rsidP="008306BD">
            <w:pPr>
              <w:pStyle w:val="NormalWeb"/>
              <w:numPr>
                <w:ilvl w:val="0"/>
                <w:numId w:val="8"/>
              </w:numPr>
              <w:tabs>
                <w:tab w:val="clear" w:pos="360"/>
                <w:tab w:val="num" w:pos="262"/>
              </w:tabs>
              <w:ind w:left="262" w:hanging="262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Базилевич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В.Д. Страхова справа [Текст] / В.Д. </w:t>
            </w: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Базилевич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, К.С. </w:t>
            </w: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Базилевич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. – К.: Т-во «Знання», КОО, 2003. – 250 с.</w:t>
            </w:r>
          </w:p>
          <w:p w14:paraId="1F1C5B09" w14:textId="77777777" w:rsidR="008306BD" w:rsidRPr="008306BD" w:rsidRDefault="008306BD" w:rsidP="008306BD">
            <w:pPr>
              <w:pStyle w:val="NormalWeb"/>
              <w:numPr>
                <w:ilvl w:val="0"/>
                <w:numId w:val="8"/>
              </w:numPr>
              <w:tabs>
                <w:tab w:val="clear" w:pos="360"/>
                <w:tab w:val="num" w:pos="262"/>
              </w:tabs>
              <w:ind w:left="262" w:hanging="262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Козьменко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О.В. Актуарні розрахунки: навчальний посібник / О.В. </w:t>
            </w: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Козьменко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 О.В. Кузьменко. -  Суми: Ділові перспективи, 2011. – 224 с.</w:t>
            </w:r>
          </w:p>
          <w:p w14:paraId="1DDD220B" w14:textId="77777777" w:rsidR="008306BD" w:rsidRPr="008306BD" w:rsidRDefault="008306BD" w:rsidP="008306BD">
            <w:pPr>
              <w:pStyle w:val="NormalWeb"/>
              <w:numPr>
                <w:ilvl w:val="0"/>
                <w:numId w:val="8"/>
              </w:numPr>
              <w:tabs>
                <w:tab w:val="clear" w:pos="360"/>
                <w:tab w:val="num" w:pos="262"/>
              </w:tabs>
              <w:ind w:left="262" w:hanging="262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Ковтун І.О. Основи актуарних розрахунків: </w:t>
            </w: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навчальнии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̆ посібник [Текст] / І.О. Ковтун, М.П. Денисенко, В.Г. </w:t>
            </w: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Кабанов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. – К. : «ВД «Професіонал», 2008. – 480 с. </w:t>
            </w:r>
          </w:p>
          <w:p w14:paraId="476FB532" w14:textId="77777777" w:rsidR="008306BD" w:rsidRPr="008306BD" w:rsidRDefault="008306BD" w:rsidP="008306BD">
            <w:pPr>
              <w:pStyle w:val="NormalWeb"/>
              <w:numPr>
                <w:ilvl w:val="0"/>
                <w:numId w:val="8"/>
              </w:numPr>
              <w:tabs>
                <w:tab w:val="clear" w:pos="360"/>
                <w:tab w:val="num" w:pos="262"/>
              </w:tabs>
              <w:ind w:left="262" w:hanging="262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Пономаренко О.І. Вступ до </w:t>
            </w:r>
            <w:proofErr w:type="spellStart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актуарноі</w:t>
            </w:r>
            <w:proofErr w:type="spellEnd"/>
            <w:r w:rsidRP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̈ математики [Текст] / О.І. Пономаренко. – К. : ЕМЦ, 2003. – 450 с. </w:t>
            </w:r>
          </w:p>
          <w:p w14:paraId="238717A8" w14:textId="77777777" w:rsidR="008306BD" w:rsidRPr="008306BD" w:rsidRDefault="008306BD" w:rsidP="008306BD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220"/>
                <w:tab w:val="num" w:pos="262"/>
              </w:tabs>
              <w:autoSpaceDE w:val="0"/>
              <w:autoSpaceDN w:val="0"/>
              <w:adjustRightInd w:val="0"/>
              <w:ind w:left="262" w:hanging="262"/>
              <w:rPr>
                <w:color w:val="000000"/>
                <w:sz w:val="24"/>
                <w:szCs w:val="24"/>
              </w:rPr>
            </w:pPr>
            <w:proofErr w:type="spellStart"/>
            <w:r w:rsidRPr="008306BD">
              <w:rPr>
                <w:color w:val="000000"/>
                <w:sz w:val="24"/>
                <w:szCs w:val="24"/>
              </w:rPr>
              <w:t>Шумелда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 Я. Основи актуарних розрахунків :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посіб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. [для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сту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дентів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 спеціальності "Фінанси" (спеціалізація "Страхова справа")] / Я.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Шумелда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>. − Тернопіль : Підручники і посібники, 2003. − 160 с.  </w:t>
            </w:r>
          </w:p>
          <w:p w14:paraId="642879A0" w14:textId="7EEE5AE8" w:rsidR="008306BD" w:rsidRPr="00483A00" w:rsidRDefault="008306BD" w:rsidP="00483A00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left" w:pos="220"/>
                <w:tab w:val="num" w:pos="262"/>
              </w:tabs>
              <w:autoSpaceDE w:val="0"/>
              <w:autoSpaceDN w:val="0"/>
              <w:adjustRightInd w:val="0"/>
              <w:ind w:left="262" w:hanging="262"/>
              <w:rPr>
                <w:color w:val="000000"/>
                <w:sz w:val="24"/>
                <w:szCs w:val="24"/>
              </w:rPr>
            </w:pPr>
            <w:proofErr w:type="spellStart"/>
            <w:r w:rsidRPr="008306BD">
              <w:rPr>
                <w:color w:val="000000"/>
                <w:sz w:val="24"/>
                <w:szCs w:val="24"/>
              </w:rPr>
              <w:t>Шумелда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 Я. П. Страхування :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навч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посіб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 xml:space="preserve">. Видання друге, розши-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рене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>. − К. : Міжнародна агенція „БІЗОН", 2007. − 384 с.</w:t>
            </w:r>
          </w:p>
          <w:p w14:paraId="7FCEDCF7" w14:textId="77777777" w:rsidR="008306BD" w:rsidRPr="008306BD" w:rsidRDefault="008306BD" w:rsidP="008306B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306BD">
              <w:rPr>
                <w:color w:val="000000"/>
                <w:sz w:val="24"/>
                <w:szCs w:val="24"/>
              </w:rPr>
              <w:t>Допоміжна</w:t>
            </w:r>
          </w:p>
          <w:p w14:paraId="4C7AE497" w14:textId="77777777" w:rsidR="00130CF9" w:rsidRDefault="008306BD" w:rsidP="00130CF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suppressAutoHyphens/>
              <w:spacing w:before="14"/>
              <w:ind w:left="262" w:hanging="262"/>
              <w:jc w:val="both"/>
              <w:rPr>
                <w:color w:val="000000"/>
                <w:sz w:val="24"/>
                <w:szCs w:val="24"/>
              </w:rPr>
            </w:pPr>
            <w:r w:rsidRPr="008306BD">
              <w:rPr>
                <w:color w:val="000000"/>
                <w:sz w:val="24"/>
                <w:szCs w:val="24"/>
              </w:rPr>
              <w:t xml:space="preserve">Пономаренко О.І. Основи математики фінансів і страхування. У 2 ч. [Текст] / О.І. Пономаренко. – К.: ІВЦ Держкомстату </w:t>
            </w:r>
            <w:proofErr w:type="spellStart"/>
            <w:r w:rsidRPr="008306BD">
              <w:rPr>
                <w:color w:val="000000"/>
                <w:sz w:val="24"/>
                <w:szCs w:val="24"/>
              </w:rPr>
              <w:t>України</w:t>
            </w:r>
            <w:proofErr w:type="spellEnd"/>
            <w:r w:rsidRPr="008306BD">
              <w:rPr>
                <w:color w:val="000000"/>
                <w:sz w:val="24"/>
                <w:szCs w:val="24"/>
              </w:rPr>
              <w:t>, 2004. – 256 с.</w:t>
            </w:r>
          </w:p>
          <w:p w14:paraId="0CAF2007" w14:textId="6F8D4FAB" w:rsidR="00130CF9" w:rsidRPr="00130CF9" w:rsidRDefault="00130CF9" w:rsidP="00130CF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suppressAutoHyphens/>
              <w:spacing w:before="14"/>
              <w:ind w:left="262" w:hanging="26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30CF9">
              <w:rPr>
                <w:color w:val="000000"/>
                <w:sz w:val="24"/>
                <w:szCs w:val="24"/>
              </w:rPr>
              <w:t>Негрей</w:t>
            </w:r>
            <w:proofErr w:type="spellEnd"/>
            <w:r w:rsidRPr="00130CF9">
              <w:rPr>
                <w:color w:val="000000"/>
                <w:sz w:val="24"/>
                <w:szCs w:val="24"/>
              </w:rPr>
              <w:t xml:space="preserve"> М.В. Актуарна математика: навчально-методичний посібник / </w:t>
            </w:r>
            <w:proofErr w:type="spellStart"/>
            <w:r w:rsidRPr="00130CF9">
              <w:rPr>
                <w:color w:val="000000"/>
                <w:sz w:val="24"/>
                <w:szCs w:val="24"/>
              </w:rPr>
              <w:t>М.В.Негрей</w:t>
            </w:r>
            <w:proofErr w:type="spellEnd"/>
            <w:r w:rsidRPr="00130CF9">
              <w:rPr>
                <w:color w:val="000000"/>
                <w:sz w:val="24"/>
                <w:szCs w:val="24"/>
              </w:rPr>
              <w:t>. – Львів, ЛНУ ім. І. Франка, 2013. – 208 c.</w:t>
            </w:r>
          </w:p>
          <w:p w14:paraId="19B45ECB" w14:textId="77777777" w:rsidR="00E5759B" w:rsidRDefault="00A17517" w:rsidP="008306BD">
            <w:pPr>
              <w:widowControl w:val="0"/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Інформаційні ресурси</w:t>
            </w:r>
          </w:p>
          <w:p w14:paraId="5A54CDC4" w14:textId="77777777" w:rsidR="00A17517" w:rsidRPr="00A17517" w:rsidRDefault="00A17517" w:rsidP="008306B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62" w:hanging="262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A17517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Д. Денисов. Актуарна математика. </w:t>
            </w:r>
            <w:hyperlink r:id="rId9" w:history="1">
              <w:r w:rsidRPr="00A17517">
                <w:rPr>
                  <w:rFonts w:ascii="Times New Roman" w:hAnsi="Times New Roman"/>
                  <w:color w:val="000000"/>
                  <w:sz w:val="24"/>
                  <w:szCs w:val="24"/>
                  <w:lang w:val="uk-UA" w:eastAsia="en-US"/>
                </w:rPr>
                <w:t>http://vlasnasprava.pp.ua/economy/5280- skachati-knigu-d-denisov-aktuarnaya-matematika.html</w:t>
              </w:r>
            </w:hyperlink>
          </w:p>
          <w:p w14:paraId="78172D44" w14:textId="060DAA98" w:rsidR="00A17517" w:rsidRPr="00C4745A" w:rsidRDefault="00A17517" w:rsidP="008306B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62" w:hanging="262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17517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Козьменко</w:t>
            </w:r>
            <w:proofErr w:type="spellEnd"/>
            <w:r w:rsidRPr="00A17517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О.В. Актуарні розрахунки.</w:t>
            </w:r>
            <w:r w:rsidR="008306B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17517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http://insurance.uabs.edu.ua/attachments/ </w:t>
            </w:r>
            <w:proofErr w:type="spellStart"/>
            <w:r w:rsidRPr="00A17517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article</w:t>
            </w:r>
            <w:proofErr w:type="spellEnd"/>
            <w:r w:rsidRPr="00A17517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/ 244 /Aktuarn_rozrakhunki.pdf </w:t>
            </w:r>
            <w:bookmarkEnd w:id="0"/>
          </w:p>
        </w:tc>
      </w:tr>
      <w:tr w:rsidR="00E5759B" w14:paraId="794E5A2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A6AF" w14:textId="37A544FF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C95" w14:textId="7EDD2CD4" w:rsidR="00E5759B" w:rsidRDefault="009C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90</w:t>
            </w:r>
            <w:r w:rsidR="00892B09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E5759B" w14:paraId="3703D28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9C0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1BC" w14:textId="26A40EEC" w:rsidR="00E5759B" w:rsidRPr="009C42E6" w:rsidRDefault="008306BD" w:rsidP="009C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годин</w:t>
            </w:r>
            <w:r>
              <w:rPr>
                <w:color w:val="000000"/>
                <w:sz w:val="24"/>
                <w:szCs w:val="24"/>
              </w:rPr>
              <w:t>и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аудиторних занять. З них </w:t>
            </w:r>
            <w:r w:rsidR="009C42E6">
              <w:rPr>
                <w:color w:val="000000"/>
                <w:sz w:val="24"/>
                <w:szCs w:val="24"/>
              </w:rPr>
              <w:t>16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годин лекцій, </w:t>
            </w:r>
            <w:r w:rsidR="009C42E6">
              <w:rPr>
                <w:color w:val="000000"/>
                <w:sz w:val="24"/>
                <w:szCs w:val="24"/>
              </w:rPr>
              <w:t>16</w:t>
            </w:r>
            <w:r w:rsidR="00A17517" w:rsidRPr="009C42E6">
              <w:rPr>
                <w:color w:val="000000"/>
                <w:sz w:val="24"/>
                <w:szCs w:val="24"/>
              </w:rPr>
              <w:t xml:space="preserve"> годин 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практичних занять та </w:t>
            </w:r>
            <w:r w:rsidR="009C42E6">
              <w:rPr>
                <w:color w:val="000000"/>
                <w:sz w:val="24"/>
                <w:szCs w:val="24"/>
              </w:rPr>
              <w:t>58</w:t>
            </w:r>
            <w:r w:rsidR="00892B09" w:rsidRPr="009C42E6">
              <w:rPr>
                <w:color w:val="00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E5759B" w14:paraId="05ADFD3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15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1A49" w14:textId="48CB7C27" w:rsidR="00E5759B" w:rsidRPr="009C42E6" w:rsidRDefault="00892B09" w:rsidP="009C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Після заверш</w:t>
            </w:r>
            <w:r w:rsidR="001D3A3E" w:rsidRPr="009C42E6">
              <w:rPr>
                <w:color w:val="000000"/>
                <w:sz w:val="24"/>
                <w:szCs w:val="24"/>
              </w:rPr>
              <w:t>ення цього курсу студент буде</w:t>
            </w:r>
          </w:p>
          <w:p w14:paraId="0242A70A" w14:textId="77777777" w:rsidR="003527D4" w:rsidRPr="009C42E6" w:rsidRDefault="003527D4" w:rsidP="009C42E6">
            <w:pPr>
              <w:widowControl w:val="0"/>
              <w:suppressAutoHyphens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знати:</w:t>
            </w:r>
          </w:p>
          <w:p w14:paraId="520ED93D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основні математичні і статистичні закономірності, що визначають фінансові взаємовідносини страхових компаній і страхувальників;</w:t>
            </w:r>
          </w:p>
          <w:p w14:paraId="1EB0D241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 xml:space="preserve">теорію і практику побудови тарифних ставок та формування резерву внесків; </w:t>
            </w:r>
          </w:p>
          <w:p w14:paraId="007ED0F9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0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принципи забезпечення стійкості операцій з ризикових видів  і особового страхування;</w:t>
            </w:r>
          </w:p>
          <w:p w14:paraId="1C238D44" w14:textId="77777777" w:rsidR="003527D4" w:rsidRPr="009C42E6" w:rsidRDefault="003527D4" w:rsidP="009C42E6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line="200" w:lineRule="atLeast"/>
              <w:jc w:val="both"/>
              <w:rPr>
                <w:color w:val="000000"/>
                <w:sz w:val="24"/>
                <w:szCs w:val="24"/>
              </w:rPr>
            </w:pPr>
            <w:r w:rsidRPr="009C42E6">
              <w:rPr>
                <w:color w:val="000000"/>
                <w:sz w:val="24"/>
                <w:szCs w:val="24"/>
              </w:rPr>
              <w:t>форми перестрахування.</w:t>
            </w:r>
          </w:p>
          <w:p w14:paraId="54260BF2" w14:textId="77777777" w:rsidR="009C42E6" w:rsidRDefault="003527D4" w:rsidP="009C42E6">
            <w:pPr>
              <w:pStyle w:val="Normal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3527D4">
              <w:rPr>
                <w:color w:val="000000"/>
                <w:sz w:val="24"/>
                <w:szCs w:val="24"/>
              </w:rPr>
              <w:t>вміти</w:t>
            </w:r>
            <w:proofErr w:type="spellEnd"/>
            <w:r w:rsidRPr="003527D4">
              <w:rPr>
                <w:color w:val="000000"/>
                <w:sz w:val="24"/>
                <w:szCs w:val="24"/>
              </w:rPr>
              <w:t>:</w:t>
            </w:r>
          </w:p>
          <w:p w14:paraId="4D8759A8" w14:textId="77777777" w:rsidR="009C42E6" w:rsidRDefault="009C42E6" w:rsidP="009C42E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розраховувати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тарифні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нетто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брутто-ставки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; </w:t>
            </w:r>
          </w:p>
          <w:p w14:paraId="4EAB9964" w14:textId="77777777" w:rsidR="009C42E6" w:rsidRDefault="009C42E6" w:rsidP="009C42E6">
            <w:pPr>
              <w:pStyle w:val="NormalWeb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оцінювати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стійкість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страхових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операціи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̆; </w:t>
            </w:r>
          </w:p>
          <w:p w14:paraId="34C1B0F2" w14:textId="77FBD1A6" w:rsidR="00E5759B" w:rsidRPr="009C42E6" w:rsidRDefault="009C42E6" w:rsidP="009C42E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визначати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оптимальнии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̆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страховии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̆ </w:t>
            </w:r>
            <w:proofErr w:type="spellStart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договір</w:t>
            </w:r>
            <w:proofErr w:type="spellEnd"/>
            <w:r w:rsidRPr="009C42E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</w:tr>
      <w:tr w:rsidR="00E5759B" w14:paraId="76840B8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35D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C93" w14:textId="7D50841F" w:rsidR="00E5759B" w:rsidRPr="00287801" w:rsidRDefault="0028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Актуарні розрахунки, страховик, страхувальник, тарифна ставка, ризик, моделі банкрутства</w:t>
            </w:r>
          </w:p>
        </w:tc>
      </w:tr>
      <w:tr w:rsidR="00E5759B" w14:paraId="55600DB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3B7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A82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Очний /заочний </w:t>
            </w:r>
          </w:p>
        </w:tc>
      </w:tr>
      <w:tr w:rsidR="00E5759B" w14:paraId="45D2CD9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903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81E5" w14:textId="5C49351E" w:rsidR="00E5759B" w:rsidRDefault="00352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лекцій, практич</w:t>
            </w:r>
            <w:r w:rsidR="00892B09">
              <w:rPr>
                <w:color w:val="000000"/>
                <w:sz w:val="24"/>
                <w:szCs w:val="24"/>
              </w:rPr>
              <w:t>них робіт та консультації для кращого розуміння тем</w:t>
            </w:r>
          </w:p>
        </w:tc>
      </w:tr>
      <w:tr w:rsidR="00E5759B" w14:paraId="055E11D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5D17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174A" w14:textId="77777777" w:rsidR="00C64AD4" w:rsidRPr="00C64AD4" w:rsidRDefault="00C64AD4" w:rsidP="008306BD">
            <w:pPr>
              <w:jc w:val="both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Змістовий модуль 1. Розрахунки страхових тарифів І.</w:t>
            </w:r>
          </w:p>
          <w:p w14:paraId="3DD84E58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1. Цілі та інструментарії актуарних розрахунків.</w:t>
            </w:r>
          </w:p>
          <w:p w14:paraId="2E42655B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2. Дисконтування та фінансові ренти.</w:t>
            </w:r>
          </w:p>
          <w:p w14:paraId="4437104D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3. Загальні засади моделювання ризику у страхуванні. Аналіз і управління ризиком у страхуванні.</w:t>
            </w:r>
          </w:p>
          <w:p w14:paraId="0F793550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4. Статичні моделі банкрутства страхової компанії.</w:t>
            </w:r>
          </w:p>
          <w:p w14:paraId="37FF01A6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 xml:space="preserve">Тема 5. Динамічні моделі банкрутства страхової компанії. </w:t>
            </w:r>
          </w:p>
          <w:p w14:paraId="4CEF1100" w14:textId="77777777" w:rsidR="00C64AD4" w:rsidRPr="00C64AD4" w:rsidRDefault="00C64AD4" w:rsidP="008306B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A6C02B9" w14:textId="77777777" w:rsidR="00C64AD4" w:rsidRPr="00C64AD4" w:rsidRDefault="00C64AD4" w:rsidP="008306BD">
            <w:pPr>
              <w:jc w:val="both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Змістовий модуль 2. Розрахунки страхових тарифів ІІ.</w:t>
            </w:r>
          </w:p>
          <w:p w14:paraId="6CB11EE3" w14:textId="77777777" w:rsidR="00C64AD4" w:rsidRPr="00C64AD4" w:rsidRDefault="00C64AD4" w:rsidP="008306BD">
            <w:pPr>
              <w:pStyle w:val="Heading3"/>
              <w:spacing w:before="0" w:after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64AD4">
              <w:rPr>
                <w:b w:val="0"/>
                <w:color w:val="000000"/>
                <w:sz w:val="24"/>
                <w:szCs w:val="24"/>
              </w:rPr>
              <w:t>Тема 6. Моделі індивідуальних позовів.</w:t>
            </w:r>
          </w:p>
          <w:p w14:paraId="61FAE6B2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7. Моделі динаміки позовів.</w:t>
            </w:r>
          </w:p>
          <w:p w14:paraId="71711ACB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8. Визначення страхового тарифу у страхуванні життя.</w:t>
            </w:r>
          </w:p>
          <w:p w14:paraId="1B1DDFAD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9. Система страхових резервів.</w:t>
            </w:r>
          </w:p>
          <w:p w14:paraId="641AA21F" w14:textId="77777777" w:rsidR="00C64AD4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10. Моделі управління ризиком за допомогою перестрахування.</w:t>
            </w:r>
          </w:p>
          <w:p w14:paraId="1CE12BE8" w14:textId="66EF410D" w:rsidR="00E5759B" w:rsidRPr="00C64AD4" w:rsidRDefault="00C64AD4" w:rsidP="008306BD">
            <w:pPr>
              <w:snapToGrid w:val="0"/>
              <w:rPr>
                <w:color w:val="000000"/>
                <w:sz w:val="24"/>
                <w:szCs w:val="24"/>
              </w:rPr>
            </w:pPr>
            <w:r w:rsidRPr="00C64AD4">
              <w:rPr>
                <w:color w:val="000000"/>
                <w:sz w:val="24"/>
                <w:szCs w:val="24"/>
              </w:rPr>
              <w:t>Тема 11. Модель рівноваги учасників страхового ринку.</w:t>
            </w:r>
          </w:p>
        </w:tc>
      </w:tr>
      <w:tr w:rsidR="00E5759B" w14:paraId="11156AB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AB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FAF3" w14:textId="77777777" w:rsidR="009D19ED" w:rsidRDefault="006A3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іспит в кінці семестру</w:t>
            </w:r>
          </w:p>
          <w:p w14:paraId="73049001" w14:textId="4AAA093A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комбінований </w:t>
            </w:r>
          </w:p>
        </w:tc>
      </w:tr>
      <w:tr w:rsidR="00E5759B" w14:paraId="5AE9BE4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ED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6DE" w14:textId="72BF28FB" w:rsidR="00E5759B" w:rsidRPr="009D19ED" w:rsidRDefault="00892B09" w:rsidP="009D19ED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9D19ED" w:rsidRPr="009D19ED">
              <w:rPr>
                <w:color w:val="000000"/>
                <w:sz w:val="24"/>
                <w:szCs w:val="24"/>
              </w:rPr>
              <w:t>„Теорія ймовірностей та математ</w:t>
            </w:r>
            <w:r w:rsidR="009C42E6">
              <w:rPr>
                <w:color w:val="000000"/>
                <w:sz w:val="24"/>
                <w:szCs w:val="24"/>
              </w:rPr>
              <w:t>ична статистика”,</w:t>
            </w:r>
            <w:r w:rsidR="009D19ED" w:rsidRPr="009D19ED">
              <w:rPr>
                <w:color w:val="000000"/>
                <w:sz w:val="24"/>
                <w:szCs w:val="24"/>
              </w:rPr>
              <w:t xml:space="preserve"> „Фінансова математика”, „Економічний ризик”</w:t>
            </w:r>
            <w:r w:rsidR="009C42E6">
              <w:rPr>
                <w:color w:val="000000"/>
                <w:sz w:val="24"/>
                <w:szCs w:val="24"/>
              </w:rPr>
              <w:t xml:space="preserve"> та інших </w:t>
            </w:r>
            <w:r w:rsidR="009C42E6" w:rsidRPr="00F138F6">
              <w:rPr>
                <w:color w:val="000000" w:themeColor="text1"/>
                <w:sz w:val="24"/>
                <w:szCs w:val="24"/>
              </w:rPr>
              <w:t>достатніх для сприйняття категоріального апарату цього курсу, розуміння наукових джерел з такої проблематики.</w:t>
            </w:r>
          </w:p>
        </w:tc>
      </w:tr>
      <w:tr w:rsidR="00E5759B" w14:paraId="51B786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5F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165" w14:textId="161672AF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Презентація, лекції, дискусія</w:t>
            </w:r>
          </w:p>
          <w:p w14:paraId="0931AC9C" w14:textId="3A54FAED" w:rsidR="00E5759B" w:rsidRDefault="00E5759B" w:rsidP="009D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759B" w14:paraId="627EDB0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12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2C8D" w14:textId="77777777" w:rsidR="0077512C" w:rsidRPr="0077512C" w:rsidRDefault="0077512C" w:rsidP="0077512C">
            <w:pPr>
              <w:tabs>
                <w:tab w:val="left" w:pos="1440"/>
              </w:tabs>
              <w:jc w:val="both"/>
              <w:rPr>
                <w:sz w:val="24"/>
                <w:szCs w:val="24"/>
                <w:lang w:eastAsia="uk-UA"/>
              </w:rPr>
            </w:pPr>
            <w:r w:rsidRPr="0077512C">
              <w:rPr>
                <w:sz w:val="24"/>
                <w:szCs w:val="24"/>
                <w:lang w:eastAsia="uk-UA"/>
              </w:rPr>
              <w:t>Оцінювання знань, умінь і навичок із навчальної дисципліни здійснюється на основі результатів поточного і підсумкового контролю за 100-бальною шкалою.</w:t>
            </w:r>
          </w:p>
          <w:p w14:paraId="215109CC" w14:textId="77777777" w:rsidR="0077512C" w:rsidRPr="0077512C" w:rsidRDefault="0077512C" w:rsidP="00775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7512C">
              <w:rPr>
                <w:noProof/>
                <w:color w:val="000000"/>
                <w:sz w:val="24"/>
                <w:szCs w:val="24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14:paraId="3CF1923A" w14:textId="77777777" w:rsidR="0077512C" w:rsidRPr="0077512C" w:rsidRDefault="0077512C" w:rsidP="0077512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751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 для поточного контролю – поточне опитування та перевірку виконання індивідуальних </w:t>
            </w:r>
            <w:r w:rsidRPr="0077512C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завдань;  проведення модульного контролю (колоквіумів), що включають теоретичні питання;</w:t>
            </w:r>
            <w:r w:rsidRPr="0077512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1A83A0FA" w14:textId="77777777" w:rsidR="0077512C" w:rsidRPr="0077512C" w:rsidRDefault="0077512C" w:rsidP="0077512C">
            <w:pPr>
              <w:shd w:val="clear" w:color="auto" w:fill="FFFFFF"/>
              <w:jc w:val="both"/>
              <w:rPr>
                <w:noProof/>
                <w:color w:val="000000"/>
                <w:sz w:val="24"/>
                <w:szCs w:val="24"/>
              </w:rPr>
            </w:pPr>
            <w:r w:rsidRPr="0077512C">
              <w:rPr>
                <w:noProof/>
                <w:color w:val="000000"/>
                <w:sz w:val="24"/>
                <w:szCs w:val="24"/>
              </w:rPr>
              <w:t xml:space="preserve">- для підсумкового контролю – проведення комбінованого іспиту. </w:t>
            </w:r>
          </w:p>
          <w:p w14:paraId="46C34B7F" w14:textId="77777777" w:rsidR="0077512C" w:rsidRPr="0077512C" w:rsidRDefault="0077512C" w:rsidP="0077512C">
            <w:pPr>
              <w:shd w:val="clear" w:color="auto" w:fill="FFFFFF"/>
              <w:jc w:val="both"/>
              <w:rPr>
                <w:spacing w:val="-14"/>
                <w:sz w:val="24"/>
                <w:szCs w:val="24"/>
                <w:lang w:eastAsia="uk-UA"/>
              </w:rPr>
            </w:pPr>
            <w:r w:rsidRPr="0077512C">
              <w:rPr>
                <w:sz w:val="24"/>
                <w:szCs w:val="24"/>
                <w:lang w:eastAsia="uk-UA"/>
              </w:rPr>
              <w:t>Об'єктами поточного контролю знань студентів з дисципліни є активність роботи на практичних заняттях.</w:t>
            </w:r>
            <w:r w:rsidRPr="0077512C">
              <w:rPr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77512C">
              <w:rPr>
                <w:sz w:val="24"/>
                <w:szCs w:val="24"/>
                <w:lang w:eastAsia="uk-UA"/>
              </w:rPr>
              <w:t>У процесі оцінювання роботи студента на практичних заняттях враховується рівень теоретичних знань та ступінь виконання поставлених завдань; рівень знань, продемонстрований на практичних заняттях, опрацювання та засвоєння тем в цілому чи окремих  питань.</w:t>
            </w:r>
          </w:p>
          <w:p w14:paraId="4D341536" w14:textId="77777777" w:rsidR="0077512C" w:rsidRPr="0077512C" w:rsidRDefault="0077512C" w:rsidP="0077512C">
            <w:pPr>
              <w:tabs>
                <w:tab w:val="left" w:pos="1440"/>
              </w:tabs>
              <w:jc w:val="both"/>
              <w:rPr>
                <w:sz w:val="24"/>
                <w:szCs w:val="24"/>
                <w:lang w:eastAsia="uk-UA"/>
              </w:rPr>
            </w:pPr>
            <w:r w:rsidRPr="0077512C">
              <w:rPr>
                <w:sz w:val="24"/>
                <w:szCs w:val="24"/>
                <w:lang w:eastAsia="uk-UA"/>
              </w:rPr>
              <w:t xml:space="preserve">У процесі оцінювання знань студентів на колоквіумах враховується загальний рівень теоретичних знань, набутих студентами під час опанування відповідного змістовного модулю. Колоквіуми є проміжним </w:t>
            </w:r>
            <w:r w:rsidRPr="0077512C">
              <w:rPr>
                <w:sz w:val="24"/>
                <w:szCs w:val="24"/>
                <w:lang w:eastAsia="uk-UA"/>
              </w:rPr>
              <w:lastRenderedPageBreak/>
              <w:t xml:space="preserve">модульним контролем рівня знань та вмінь, проводяться у формі співбесіди. </w:t>
            </w:r>
            <w:r w:rsidRPr="0077512C">
              <w:rPr>
                <w:noProof/>
                <w:color w:val="000000"/>
                <w:sz w:val="24"/>
                <w:szCs w:val="24"/>
              </w:rPr>
              <w:t>Підсумковий контроль проводиться з метою оцінювання підсумкових результатів навчання і проводиться у формі комбінованого іспиту.</w:t>
            </w:r>
          </w:p>
          <w:p w14:paraId="76749940" w14:textId="77777777" w:rsidR="00E5759B" w:rsidRPr="008306BD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8306BD">
              <w:rPr>
                <w:color w:val="000000"/>
                <w:sz w:val="24"/>
                <w:szCs w:val="28"/>
              </w:rPr>
              <w:t>співідношенням</w:t>
            </w:r>
            <w:proofErr w:type="spellEnd"/>
            <w:r w:rsidRPr="008306BD">
              <w:rPr>
                <w:color w:val="000000"/>
                <w:sz w:val="24"/>
                <w:szCs w:val="28"/>
              </w:rPr>
              <w:t xml:space="preserve">: </w:t>
            </w:r>
          </w:p>
          <w:p w14:paraId="72282808" w14:textId="7C8DC531" w:rsidR="00E5759B" w:rsidRPr="008306BD" w:rsidRDefault="009D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 xml:space="preserve">• </w:t>
            </w:r>
            <w:r w:rsidR="005F5C65">
              <w:rPr>
                <w:color w:val="000000"/>
                <w:sz w:val="24"/>
                <w:szCs w:val="28"/>
              </w:rPr>
              <w:t>поточне опитування</w:t>
            </w:r>
            <w:r w:rsidRPr="008306BD">
              <w:rPr>
                <w:color w:val="000000"/>
                <w:sz w:val="24"/>
                <w:szCs w:val="28"/>
              </w:rPr>
              <w:t xml:space="preserve"> : 30</w:t>
            </w:r>
            <w:r w:rsidR="00892B09" w:rsidRPr="008306BD">
              <w:rPr>
                <w:color w:val="000000"/>
                <w:sz w:val="24"/>
                <w:szCs w:val="28"/>
              </w:rPr>
              <w:t>% семестрової оцінки; максимальна кількість балів__</w:t>
            </w:r>
            <w:r w:rsidRPr="008306BD">
              <w:rPr>
                <w:color w:val="000000"/>
                <w:sz w:val="24"/>
                <w:szCs w:val="28"/>
              </w:rPr>
              <w:t>30</w:t>
            </w:r>
            <w:r w:rsidR="00892B09" w:rsidRPr="008306BD">
              <w:rPr>
                <w:color w:val="000000"/>
                <w:sz w:val="24"/>
                <w:szCs w:val="28"/>
              </w:rPr>
              <w:t>___</w:t>
            </w:r>
          </w:p>
          <w:p w14:paraId="0994AE86" w14:textId="6F3D822B" w:rsidR="00E5759B" w:rsidRPr="008306BD" w:rsidRDefault="00F31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• контрольні</w:t>
            </w:r>
            <w:r w:rsidR="005F5C65">
              <w:rPr>
                <w:color w:val="000000"/>
                <w:sz w:val="24"/>
                <w:szCs w:val="28"/>
              </w:rPr>
              <w:t xml:space="preserve"> заміри (колоквіуми</w:t>
            </w:r>
            <w:r w:rsidR="009D19ED" w:rsidRPr="008306BD">
              <w:rPr>
                <w:color w:val="000000"/>
                <w:sz w:val="24"/>
                <w:szCs w:val="28"/>
              </w:rPr>
              <w:t>): 20</w:t>
            </w:r>
            <w:r w:rsidR="00892B09" w:rsidRPr="008306BD">
              <w:rPr>
                <w:color w:val="000000"/>
                <w:sz w:val="24"/>
                <w:szCs w:val="28"/>
              </w:rPr>
              <w:t>% семестрової оцінки; максимальна кількість балів___</w:t>
            </w:r>
            <w:r w:rsidR="009D19ED" w:rsidRPr="008306BD">
              <w:rPr>
                <w:color w:val="000000"/>
                <w:sz w:val="24"/>
                <w:szCs w:val="28"/>
              </w:rPr>
              <w:t>20</w:t>
            </w:r>
            <w:r w:rsidR="00892B09" w:rsidRPr="008306BD">
              <w:rPr>
                <w:color w:val="000000"/>
                <w:sz w:val="24"/>
                <w:szCs w:val="28"/>
              </w:rPr>
              <w:t>___</w:t>
            </w:r>
          </w:p>
          <w:p w14:paraId="27F808A6" w14:textId="21136730" w:rsidR="00E5759B" w:rsidRPr="008306BD" w:rsidRDefault="009D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 xml:space="preserve"> • іспит</w:t>
            </w:r>
            <w:r w:rsidR="00892B09" w:rsidRPr="008306BD">
              <w:rPr>
                <w:color w:val="000000"/>
                <w:sz w:val="24"/>
                <w:szCs w:val="28"/>
              </w:rPr>
              <w:t>: 50% семестрової оцінки. Максимальна кількість балів__</w:t>
            </w:r>
            <w:r w:rsidRPr="008306BD">
              <w:rPr>
                <w:color w:val="000000"/>
                <w:sz w:val="24"/>
                <w:szCs w:val="28"/>
              </w:rPr>
              <w:t>50</w:t>
            </w:r>
            <w:r w:rsidR="00892B09" w:rsidRPr="008306BD">
              <w:rPr>
                <w:color w:val="000000"/>
                <w:sz w:val="24"/>
                <w:szCs w:val="28"/>
              </w:rPr>
              <w:t>__</w:t>
            </w:r>
          </w:p>
          <w:p w14:paraId="05484ED9" w14:textId="1BFF717C" w:rsidR="00E5759B" w:rsidRPr="008306BD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>Підсумкова максимальна кількість балів___</w:t>
            </w:r>
            <w:r w:rsidR="009D19ED" w:rsidRPr="008306BD">
              <w:rPr>
                <w:color w:val="000000"/>
                <w:sz w:val="24"/>
                <w:szCs w:val="28"/>
              </w:rPr>
              <w:t>100</w:t>
            </w:r>
            <w:r w:rsidRPr="008306BD">
              <w:rPr>
                <w:color w:val="000000"/>
                <w:sz w:val="24"/>
                <w:szCs w:val="28"/>
              </w:rPr>
              <w:t>____</w:t>
            </w:r>
          </w:p>
          <w:p w14:paraId="25B7A2AF" w14:textId="77777777" w:rsidR="00F31885" w:rsidRDefault="00F31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8"/>
              </w:rPr>
            </w:pPr>
          </w:p>
          <w:p w14:paraId="69FAA0D3" w14:textId="5F5082DE" w:rsidR="00E5759B" w:rsidRPr="008306BD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b/>
                <w:color w:val="000000"/>
                <w:sz w:val="24"/>
                <w:szCs w:val="28"/>
              </w:rPr>
              <w:t>Відвідання занять</w:t>
            </w:r>
            <w:r w:rsidRPr="008306BD">
              <w:rPr>
                <w:color w:val="000000"/>
                <w:sz w:val="24"/>
                <w:szCs w:val="28"/>
              </w:rPr>
              <w:t xml:space="preserve"> є важливою складовою навчання. Очікується, що всі студенти відві</w:t>
            </w:r>
            <w:r w:rsidR="009D19ED" w:rsidRPr="008306BD">
              <w:rPr>
                <w:color w:val="000000"/>
                <w:sz w:val="24"/>
                <w:szCs w:val="28"/>
              </w:rPr>
              <w:t>дають усі лекції і практичні за</w:t>
            </w:r>
            <w:r w:rsidRPr="008306BD">
              <w:rPr>
                <w:color w:val="000000"/>
                <w:sz w:val="24"/>
                <w:szCs w:val="28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8306BD">
              <w:rPr>
                <w:b/>
                <w:color w:val="000000"/>
                <w:sz w:val="24"/>
                <w:szCs w:val="28"/>
              </w:rPr>
              <w:t>Література.</w:t>
            </w:r>
            <w:r w:rsidRPr="008306BD">
              <w:rPr>
                <w:color w:val="000000"/>
                <w:sz w:val="24"/>
                <w:szCs w:val="28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37E9C74B" w14:textId="2EB97663" w:rsidR="00E5759B" w:rsidRPr="008306BD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>П</w:t>
            </w:r>
            <w:r w:rsidRPr="008306BD">
              <w:rPr>
                <w:b/>
                <w:color w:val="000000"/>
                <w:sz w:val="24"/>
                <w:szCs w:val="28"/>
              </w:rPr>
              <w:t>олітика виставлення балів.</w:t>
            </w:r>
            <w:r w:rsidRPr="008306BD">
              <w:rPr>
                <w:color w:val="000000"/>
                <w:sz w:val="24"/>
                <w:szCs w:val="28"/>
              </w:rPr>
              <w:t> Враховуються бали</w:t>
            </w:r>
            <w:r w:rsidR="009D19ED" w:rsidRPr="008306BD">
              <w:rPr>
                <w:color w:val="000000"/>
                <w:sz w:val="24"/>
                <w:szCs w:val="28"/>
              </w:rPr>
              <w:t xml:space="preserve"> набрані на поточному оцінюванні</w:t>
            </w:r>
            <w:r w:rsidRPr="008306BD">
              <w:rPr>
                <w:color w:val="000000"/>
                <w:sz w:val="24"/>
                <w:szCs w:val="28"/>
              </w:rPr>
              <w:t>, самостійній роботі</w:t>
            </w:r>
            <w:r w:rsidR="009D19ED" w:rsidRPr="008306BD">
              <w:rPr>
                <w:color w:val="000000"/>
                <w:sz w:val="24"/>
                <w:szCs w:val="28"/>
              </w:rPr>
              <w:t xml:space="preserve"> та бали підсумкового іспиту</w:t>
            </w:r>
            <w:r w:rsidRPr="008306BD">
              <w:rPr>
                <w:color w:val="000000"/>
                <w:sz w:val="24"/>
                <w:szCs w:val="28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 і т. ін.</w:t>
            </w:r>
          </w:p>
          <w:p w14:paraId="7A1DC0EA" w14:textId="10E8DF2E" w:rsidR="00E5759B" w:rsidRPr="008306BD" w:rsidRDefault="00892B09" w:rsidP="00F31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8306BD">
              <w:rPr>
                <w:color w:val="000000"/>
                <w:sz w:val="24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E5759B" w14:paraId="30B1377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657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E34E9">
              <w:rPr>
                <w:b/>
                <w:color w:val="000000"/>
                <w:sz w:val="24"/>
                <w:szCs w:val="24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14CF" w14:textId="613C5153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Історія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виникнення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актуарних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розрахунків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026B244" w14:textId="0435C1D8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r w:rsidRPr="00483A00">
              <w:rPr>
                <w:color w:val="000000"/>
                <w:sz w:val="24"/>
                <w:szCs w:val="28"/>
              </w:rPr>
              <w:t>З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адачі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класифікація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актуарних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розрахунків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0429257" w14:textId="4823F4B0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Структура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тарифноі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Страховии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внесок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534E9FB2" w14:textId="040E6630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Показники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статистики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12A486B" w14:textId="67B6BCAA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Ефективна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відсоткова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Схема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простих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009B04F" w14:textId="4D080FE0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Схема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складних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AED0981" w14:textId="7DDBD9EB" w:rsidR="00F45720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Ефективна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відсоткова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частковому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часовому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проміжку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86110B6" w14:textId="28F433FC" w:rsidR="00006492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Номінальна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відсоткова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5DEB19E2" w14:textId="7C4151E1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Інтенсивність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відсотків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2C62F8C" w14:textId="1E5566BC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Дисконтування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B378FB2" w14:textId="04F3AE84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Фінансові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ренти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9675CB5" w14:textId="6329AF5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Поняття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його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місце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в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класифікація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5D5C539C" w14:textId="6828824E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методи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CC64375" w14:textId="47192ECF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Моделювання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DD97F3C" w14:textId="27A9C558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і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управління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ризиком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proofErr w:type="gram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:</w:t>
            </w:r>
            <w:proofErr w:type="gram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розподіл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втрат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виплат</w:t>
            </w:r>
            <w:proofErr w:type="spellEnd"/>
          </w:p>
          <w:p w14:paraId="6177E7CA" w14:textId="57D31BBA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і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управління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ризиком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: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порівняння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ризикових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ситуаціи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</w:p>
          <w:p w14:paraId="2CC93FF9" w14:textId="7918754C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індивідуальних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позовів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: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одноріднии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портфель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припущення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моделі</w:t>
            </w:r>
            <w:proofErr w:type="spellEnd"/>
          </w:p>
          <w:p w14:paraId="5120D52E" w14:textId="7CC52E89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Формалізація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індивідуального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3C6A404C" w14:textId="4903CFBA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припущення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колективних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позовів</w:t>
            </w:r>
            <w:proofErr w:type="spellEnd"/>
          </w:p>
          <w:p w14:paraId="516ADE2D" w14:textId="5C59C420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lastRenderedPageBreak/>
              <w:t>Визначення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використання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компанією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своїх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зобов’язань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портфелю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договорів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майнового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56E087F" w14:textId="24A3F099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Визначення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нерозорення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у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будь-якии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момент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пред’явлення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вимог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виплату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відшкодування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4911039" w14:textId="1EF4A0DE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Діагностика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банкрутства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</w:p>
          <w:p w14:paraId="72E14FA4" w14:textId="1886959D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прогнозування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банкрутства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«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балів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z»):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двофакторна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п’ятифакторна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0ED232D" w14:textId="3F623CEA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Спрінгейта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формула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Ліса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00E9D739" w14:textId="27D26817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Таффлера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5A6313A1" w14:textId="0C66694F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Сreditmen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40F1D894" w14:textId="455EAEEB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R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5DE5DC19" w14:textId="1F9E6FA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Універсальна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дискримінантна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модель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для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</w:p>
          <w:p w14:paraId="6CC7B66A" w14:textId="11EDD654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Критеріі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фінансовоі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кризи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в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страховіи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̆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</w:p>
          <w:p w14:paraId="7F14C729" w14:textId="4D1FFCD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Визначення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імовірності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банкрутства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основі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формулою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Байєса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A6E56AC" w14:textId="5CBC2FE9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Забезпечення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платоспроможності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компанії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20F2243" w14:textId="63A92ED6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Особливості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побудови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тарифноі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життя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і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їі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структура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7AA94BF" w14:textId="1FE20EA1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Таблиця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смертності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370D32B" w14:textId="4F106AE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Тарифні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ставки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змішаному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страхуванні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життя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DF24443" w14:textId="33085DC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Аналітичні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закони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смертності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F07A3AA" w14:textId="51624F72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Резерви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страховика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їх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види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порядок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формування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1727D0C7" w14:textId="5232A670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Резерв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незаробленоі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преміі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</w:p>
          <w:p w14:paraId="0E96FC70" w14:textId="26DB1355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Резерв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коливань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збитковості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52DCBEA" w14:textId="298D66DD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Оцінка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інвестиційного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доходу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BEE4979" w14:textId="6C27087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Сутність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види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функціі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перестрахування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6D4F3EF0" w14:textId="23553EC3" w:rsidR="00F57167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Перестрахування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як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метод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управління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ризиком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01B301B7" w14:textId="25A14A77" w:rsidR="005D166D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Диверсифікація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за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допомогою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перестрахування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2720D1C7" w14:textId="543E41B5" w:rsidR="005D166D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рівноваги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особи, яка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страхується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</w:p>
          <w:p w14:paraId="4CB0AB87" w14:textId="030CA4EB" w:rsidR="00E5759B" w:rsidRPr="00483A00" w:rsidRDefault="005D166D" w:rsidP="005D166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Аналіз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тактики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страховоі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proofErr w:type="spellStart"/>
            <w:r w:rsidRPr="00483A00">
              <w:rPr>
                <w:color w:val="000000"/>
                <w:sz w:val="24"/>
                <w:szCs w:val="28"/>
                <w:lang w:val="en-US"/>
              </w:rPr>
              <w:t>компаніі</w:t>
            </w:r>
            <w:proofErr w:type="spellEnd"/>
            <w:r w:rsidRPr="00483A00">
              <w:rPr>
                <w:color w:val="000000"/>
                <w:sz w:val="24"/>
                <w:szCs w:val="28"/>
                <w:lang w:val="en-US"/>
              </w:rPr>
              <w:t xml:space="preserve">̈ </w:t>
            </w:r>
            <w:r w:rsidRPr="00483A00">
              <w:rPr>
                <w:sz w:val="24"/>
                <w:szCs w:val="28"/>
              </w:rPr>
              <w:t xml:space="preserve"> </w:t>
            </w:r>
          </w:p>
        </w:tc>
      </w:tr>
    </w:tbl>
    <w:p w14:paraId="0847F9EC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4C4B80BD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2327BEC4" w14:textId="6D058C54" w:rsidR="003A7082" w:rsidRPr="003A7082" w:rsidRDefault="003A7082" w:rsidP="003A708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Garamond"/>
          <w:color w:val="000000"/>
          <w:sz w:val="24"/>
          <w:szCs w:val="28"/>
        </w:rPr>
      </w:pPr>
      <w:r w:rsidRPr="003A7082">
        <w:rPr>
          <w:rFonts w:eastAsia="Garamond"/>
          <w:color w:val="000000"/>
          <w:sz w:val="24"/>
          <w:szCs w:val="28"/>
        </w:rPr>
        <w:t xml:space="preserve">Автор </w:t>
      </w:r>
      <w:r>
        <w:rPr>
          <w:rFonts w:eastAsia="Garamond"/>
          <w:color w:val="000000"/>
          <w:sz w:val="24"/>
          <w:szCs w:val="28"/>
        </w:rPr>
        <w:t xml:space="preserve">                                            </w:t>
      </w:r>
      <w:r w:rsidRPr="003A7082">
        <w:rPr>
          <w:rFonts w:eastAsia="Garamond"/>
          <w:color w:val="000000"/>
          <w:sz w:val="24"/>
          <w:szCs w:val="28"/>
        </w:rPr>
        <w:t>Дацків Н.І.</w:t>
      </w:r>
    </w:p>
    <w:sectPr w:rsidR="003A7082" w:rsidRPr="003A7082">
      <w:footerReference w:type="default" r:id="rId10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488EE" w14:textId="77777777" w:rsidR="001C5648" w:rsidRDefault="001C5648">
      <w:r>
        <w:separator/>
      </w:r>
    </w:p>
  </w:endnote>
  <w:endnote w:type="continuationSeparator" w:id="0">
    <w:p w14:paraId="4C735E4C" w14:textId="77777777" w:rsidR="001C5648" w:rsidRDefault="001C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2578" w14:textId="77777777" w:rsidR="00E5759B" w:rsidRDefault="00892B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6727C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1C452697" w14:textId="77777777" w:rsidR="00E5759B" w:rsidRDefault="00E57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6E1E1" w14:textId="77777777" w:rsidR="001C5648" w:rsidRDefault="001C5648">
      <w:r>
        <w:separator/>
      </w:r>
    </w:p>
  </w:footnote>
  <w:footnote w:type="continuationSeparator" w:id="0">
    <w:p w14:paraId="5E337CCF" w14:textId="77777777" w:rsidR="001C5648" w:rsidRDefault="001C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66D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0A7F15"/>
    <w:multiLevelType w:val="multilevel"/>
    <w:tmpl w:val="436E44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C6541D2"/>
    <w:multiLevelType w:val="multilevel"/>
    <w:tmpl w:val="8F6EEFCA"/>
    <w:lvl w:ilvl="0">
      <w:start w:val="6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614C81"/>
    <w:multiLevelType w:val="hybridMultilevel"/>
    <w:tmpl w:val="88C0C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C111D"/>
    <w:multiLevelType w:val="hybridMultilevel"/>
    <w:tmpl w:val="5AF4A946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525EC2"/>
    <w:multiLevelType w:val="hybridMultilevel"/>
    <w:tmpl w:val="2402AF50"/>
    <w:lvl w:ilvl="0" w:tplc="48122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0C1CB1"/>
    <w:multiLevelType w:val="hybridMultilevel"/>
    <w:tmpl w:val="94C23B5C"/>
    <w:lvl w:ilvl="0" w:tplc="9B22E832">
      <w:start w:val="1"/>
      <w:numFmt w:val="decimal"/>
      <w:lvlText w:val="%1."/>
      <w:lvlJc w:val="left"/>
      <w:pPr>
        <w:ind w:left="1080" w:hanging="360"/>
      </w:pPr>
      <w:rPr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6361D"/>
    <w:multiLevelType w:val="hybridMultilevel"/>
    <w:tmpl w:val="7172ABBE"/>
    <w:lvl w:ilvl="0" w:tplc="2A94DF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52210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47B61"/>
    <w:multiLevelType w:val="hybridMultilevel"/>
    <w:tmpl w:val="20547C6A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197354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094"/>
    <w:multiLevelType w:val="hybridMultilevel"/>
    <w:tmpl w:val="96CA391A"/>
    <w:lvl w:ilvl="0" w:tplc="48122C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44192B"/>
    <w:multiLevelType w:val="multilevel"/>
    <w:tmpl w:val="AA66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B4773E0"/>
    <w:multiLevelType w:val="hybridMultilevel"/>
    <w:tmpl w:val="581CAEE0"/>
    <w:lvl w:ilvl="0" w:tplc="48122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91361"/>
    <w:multiLevelType w:val="hybridMultilevel"/>
    <w:tmpl w:val="626C5DA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465F32"/>
    <w:multiLevelType w:val="multilevel"/>
    <w:tmpl w:val="7E6A3BD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6C06323"/>
    <w:multiLevelType w:val="multilevel"/>
    <w:tmpl w:val="0172D83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B"/>
    <w:rsid w:val="00006492"/>
    <w:rsid w:val="00060163"/>
    <w:rsid w:val="000A6EE2"/>
    <w:rsid w:val="000E34E9"/>
    <w:rsid w:val="00107D1F"/>
    <w:rsid w:val="001305ED"/>
    <w:rsid w:val="00130CF9"/>
    <w:rsid w:val="001C5648"/>
    <w:rsid w:val="001D3A3E"/>
    <w:rsid w:val="00246A72"/>
    <w:rsid w:val="00287801"/>
    <w:rsid w:val="002D7A8B"/>
    <w:rsid w:val="00325FE5"/>
    <w:rsid w:val="003527D4"/>
    <w:rsid w:val="003A7082"/>
    <w:rsid w:val="00443446"/>
    <w:rsid w:val="00483A00"/>
    <w:rsid w:val="00526203"/>
    <w:rsid w:val="00554479"/>
    <w:rsid w:val="005D166D"/>
    <w:rsid w:val="005F5C65"/>
    <w:rsid w:val="006061FF"/>
    <w:rsid w:val="00682DE0"/>
    <w:rsid w:val="006A39F1"/>
    <w:rsid w:val="006D2276"/>
    <w:rsid w:val="007452A3"/>
    <w:rsid w:val="00772235"/>
    <w:rsid w:val="0077512C"/>
    <w:rsid w:val="007D1702"/>
    <w:rsid w:val="008306BD"/>
    <w:rsid w:val="008566AF"/>
    <w:rsid w:val="00892B09"/>
    <w:rsid w:val="009426D9"/>
    <w:rsid w:val="0095676E"/>
    <w:rsid w:val="009633E4"/>
    <w:rsid w:val="009C42E6"/>
    <w:rsid w:val="009D19ED"/>
    <w:rsid w:val="00A17517"/>
    <w:rsid w:val="00AD279C"/>
    <w:rsid w:val="00B139AE"/>
    <w:rsid w:val="00B50B60"/>
    <w:rsid w:val="00C4745A"/>
    <w:rsid w:val="00C64AD4"/>
    <w:rsid w:val="00C836F9"/>
    <w:rsid w:val="00E1759C"/>
    <w:rsid w:val="00E5759B"/>
    <w:rsid w:val="00E6727C"/>
    <w:rsid w:val="00ED5563"/>
    <w:rsid w:val="00F31885"/>
    <w:rsid w:val="00F45720"/>
    <w:rsid w:val="00F57167"/>
    <w:rsid w:val="00FC19AD"/>
    <w:rsid w:val="00F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3E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66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1D3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517"/>
    <w:pPr>
      <w:spacing w:before="100" w:beforeAutospacing="1" w:after="100" w:afterAutospacing="1"/>
    </w:pPr>
    <w:rPr>
      <w:rFonts w:ascii="Times" w:hAnsi="Times"/>
      <w:lang w:val="ru-RU" w:eastAsia="ru-RU"/>
    </w:rPr>
  </w:style>
  <w:style w:type="character" w:customStyle="1" w:styleId="apple-converted-space">
    <w:name w:val="apple-converted-space"/>
    <w:basedOn w:val="DefaultParagraphFont"/>
    <w:rsid w:val="00E6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liya.datskiv@lnu.edu.ua" TargetMode="External"/><Relationship Id="rId8" Type="http://schemas.openxmlformats.org/officeDocument/2006/relationships/hyperlink" Target="http://econom.lnu.edu.ua/course/aktuarna-matematyka" TargetMode="External"/><Relationship Id="rId9" Type="http://schemas.openxmlformats.org/officeDocument/2006/relationships/hyperlink" Target="http://vlasnasprava.pp.ua/economy/5280-%20skachati-knigu-d-denisov-aktuarnaya-matematika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1781</Words>
  <Characters>10153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dcterms:created xsi:type="dcterms:W3CDTF">2020-08-18T09:41:00Z</dcterms:created>
  <dcterms:modified xsi:type="dcterms:W3CDTF">2021-02-08T17:14:00Z</dcterms:modified>
</cp:coreProperties>
</file>