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FD642" w14:textId="77777777" w:rsidR="00EE39C7" w:rsidRDefault="00EE39C7" w:rsidP="00EE39C7">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МІНІСТЕРСТВО ОСВІТИ І НАУКИ УКРАЇНИ</w:t>
      </w:r>
    </w:p>
    <w:p w14:paraId="2BBB706E" w14:textId="77777777" w:rsidR="00EE39C7" w:rsidRDefault="00EE39C7" w:rsidP="00EE39C7">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Львівський національний університет імені Івана Франка</w:t>
      </w:r>
    </w:p>
    <w:p w14:paraId="50D4E641" w14:textId="77777777" w:rsidR="00620FF2" w:rsidRDefault="00620FF2" w:rsidP="00620FF2">
      <w:pPr>
        <w:spacing w:after="0" w:line="240" w:lineRule="auto"/>
        <w:jc w:val="center"/>
        <w:rPr>
          <w:rFonts w:ascii="Garamond" w:hAnsi="Garamond" w:cs="Garamond"/>
          <w:b/>
          <w:color w:val="000000"/>
          <w:sz w:val="28"/>
          <w:szCs w:val="28"/>
        </w:rPr>
      </w:pPr>
      <w:r>
        <w:rPr>
          <w:rFonts w:ascii="Garamond" w:hAnsi="Garamond" w:cs="Garamond"/>
          <w:b/>
          <w:color w:val="000000"/>
          <w:sz w:val="28"/>
          <w:szCs w:val="28"/>
        </w:rPr>
        <w:t xml:space="preserve">Економічний факультет </w:t>
      </w:r>
    </w:p>
    <w:p w14:paraId="12923198" w14:textId="77777777" w:rsidR="00620FF2" w:rsidRDefault="00620FF2" w:rsidP="00620FF2">
      <w:pPr>
        <w:spacing w:after="0" w:line="240" w:lineRule="auto"/>
        <w:jc w:val="center"/>
        <w:rPr>
          <w:rFonts w:ascii="Garamond" w:hAnsi="Garamond" w:cs="Garamond"/>
          <w:b/>
          <w:color w:val="000000"/>
          <w:sz w:val="28"/>
          <w:szCs w:val="28"/>
        </w:rPr>
      </w:pPr>
      <w:r>
        <w:rPr>
          <w:rFonts w:ascii="Garamond" w:hAnsi="Garamond" w:cs="Garamond"/>
          <w:b/>
          <w:color w:val="000000"/>
          <w:sz w:val="28"/>
          <w:szCs w:val="28"/>
        </w:rPr>
        <w:t>Кафедра економіки підприємства</w:t>
      </w:r>
    </w:p>
    <w:p w14:paraId="0D854FDD" w14:textId="77777777" w:rsidR="00EE39C7" w:rsidRDefault="00EE39C7" w:rsidP="00EE39C7">
      <w:pPr>
        <w:spacing w:after="0" w:line="240" w:lineRule="auto"/>
        <w:jc w:val="both"/>
        <w:rPr>
          <w:rFonts w:ascii="Garamond" w:eastAsia="Times New Roman" w:hAnsi="Garamond" w:cs="Garamond"/>
          <w:b/>
          <w:color w:val="000000"/>
          <w:sz w:val="28"/>
          <w:szCs w:val="28"/>
        </w:rPr>
      </w:pPr>
    </w:p>
    <w:p w14:paraId="4E559B3D" w14:textId="77777777" w:rsidR="00EE39C7" w:rsidRDefault="00EE39C7" w:rsidP="00EE39C7">
      <w:pPr>
        <w:spacing w:after="0" w:line="240" w:lineRule="auto"/>
        <w:jc w:val="both"/>
        <w:rPr>
          <w:rFonts w:ascii="Garamond" w:eastAsia="Times New Roman" w:hAnsi="Garamond" w:cs="Garamond"/>
          <w:b/>
          <w:color w:val="000000"/>
          <w:sz w:val="28"/>
          <w:szCs w:val="28"/>
        </w:rPr>
      </w:pPr>
    </w:p>
    <w:p w14:paraId="4643BE77" w14:textId="3B877CF0" w:rsidR="001277EF" w:rsidRDefault="00503589" w:rsidP="00503589">
      <w:pPr>
        <w:spacing w:after="0" w:line="240" w:lineRule="auto"/>
        <w:jc w:val="right"/>
        <w:rPr>
          <w:rFonts w:ascii="Garamond" w:eastAsia="Times New Roman" w:hAnsi="Garamond" w:cs="Garamond"/>
          <w:b/>
          <w:color w:val="000000"/>
          <w:sz w:val="28"/>
          <w:szCs w:val="28"/>
        </w:rPr>
      </w:pPr>
      <w:r w:rsidRPr="005C0129">
        <w:rPr>
          <w:rFonts w:ascii="Garamond" w:eastAsia="Times New Roman" w:hAnsi="Garamond" w:cs="Garamond"/>
          <w:b/>
          <w:noProof/>
          <w:color w:val="000000"/>
          <w:sz w:val="26"/>
          <w:szCs w:val="26"/>
          <w:lang w:eastAsia="uk-UA"/>
        </w:rPr>
        <w:drawing>
          <wp:inline distT="0" distB="0" distL="0" distR="0" wp14:anchorId="60A7D5E7" wp14:editId="21C5F276">
            <wp:extent cx="3608420" cy="23863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46397" cy="2411445"/>
                    </a:xfrm>
                    <a:prstGeom prst="rect">
                      <a:avLst/>
                    </a:prstGeom>
                  </pic:spPr>
                </pic:pic>
              </a:graphicData>
            </a:graphic>
          </wp:inline>
        </w:drawing>
      </w:r>
    </w:p>
    <w:p w14:paraId="57D0E2A5" w14:textId="77777777" w:rsidR="00503589" w:rsidRDefault="00503589" w:rsidP="00503589">
      <w:pPr>
        <w:spacing w:after="0" w:line="240" w:lineRule="auto"/>
        <w:jc w:val="right"/>
        <w:rPr>
          <w:rFonts w:ascii="Garamond" w:eastAsia="Times New Roman" w:hAnsi="Garamond" w:cs="Garamond"/>
          <w:b/>
          <w:color w:val="000000"/>
          <w:sz w:val="28"/>
          <w:szCs w:val="28"/>
        </w:rPr>
      </w:pPr>
    </w:p>
    <w:p w14:paraId="3E3785FD" w14:textId="731C13B3" w:rsidR="00E10F46" w:rsidRDefault="00E10F46" w:rsidP="00EE39C7">
      <w:pPr>
        <w:spacing w:after="0" w:line="240" w:lineRule="auto"/>
        <w:jc w:val="both"/>
        <w:rPr>
          <w:rFonts w:ascii="Garamond" w:eastAsia="Times New Roman" w:hAnsi="Garamond" w:cs="Garamond"/>
          <w:b/>
          <w:color w:val="000000"/>
          <w:sz w:val="28"/>
          <w:szCs w:val="28"/>
        </w:rPr>
      </w:pPr>
    </w:p>
    <w:p w14:paraId="00455087" w14:textId="77777777" w:rsidR="007C1A75" w:rsidRPr="005A2D34" w:rsidRDefault="005A2D34" w:rsidP="00EE39C7">
      <w:pPr>
        <w:spacing w:after="0" w:line="360" w:lineRule="auto"/>
        <w:jc w:val="center"/>
        <w:rPr>
          <w:rFonts w:ascii="Times New Roman" w:eastAsia="Times New Roman" w:hAnsi="Times New Roman"/>
          <w:b/>
          <w:color w:val="000000"/>
          <w:sz w:val="28"/>
          <w:szCs w:val="28"/>
        </w:rPr>
      </w:pPr>
      <w:r w:rsidRPr="005A2D34">
        <w:rPr>
          <w:rFonts w:ascii="Times New Roman" w:eastAsia="Times New Roman" w:hAnsi="Times New Roman"/>
          <w:b/>
          <w:color w:val="000000"/>
          <w:sz w:val="28"/>
          <w:szCs w:val="28"/>
        </w:rPr>
        <w:t>СИЛАБУС</w:t>
      </w:r>
      <w:r w:rsidR="00EE39C7" w:rsidRPr="005A2D34">
        <w:rPr>
          <w:rFonts w:ascii="Times New Roman" w:eastAsia="Times New Roman" w:hAnsi="Times New Roman"/>
          <w:b/>
          <w:color w:val="000000"/>
          <w:sz w:val="28"/>
          <w:szCs w:val="28"/>
        </w:rPr>
        <w:t xml:space="preserve"> з навчальної дисципліни </w:t>
      </w:r>
    </w:p>
    <w:p w14:paraId="6CCCFBA4" w14:textId="6D446630" w:rsidR="00EE39C7" w:rsidRPr="005A2D34" w:rsidRDefault="00EE39C7" w:rsidP="001277EF">
      <w:pPr>
        <w:spacing w:after="0" w:line="360" w:lineRule="auto"/>
        <w:jc w:val="center"/>
        <w:rPr>
          <w:rFonts w:ascii="Times New Roman" w:eastAsia="Times New Roman" w:hAnsi="Times New Roman"/>
          <w:b/>
          <w:color w:val="000000"/>
          <w:sz w:val="28"/>
          <w:szCs w:val="28"/>
        </w:rPr>
      </w:pPr>
      <w:r w:rsidRPr="005A2D34">
        <w:rPr>
          <w:rFonts w:ascii="Times New Roman" w:eastAsia="Times New Roman" w:hAnsi="Times New Roman"/>
          <w:b/>
          <w:color w:val="000000"/>
          <w:sz w:val="28"/>
          <w:szCs w:val="28"/>
        </w:rPr>
        <w:t>«</w:t>
      </w:r>
      <w:r w:rsidR="00BF5468">
        <w:rPr>
          <w:rFonts w:ascii="Times New Roman" w:hAnsi="Times New Roman" w:cs="Times New Roman"/>
          <w:b/>
          <w:sz w:val="28"/>
          <w:szCs w:val="28"/>
        </w:rPr>
        <w:t>УПРАВЛІННЯ БІЗНЕС-ПРОЦЕСАМИ</w:t>
      </w:r>
      <w:r w:rsidRPr="005A2D34">
        <w:rPr>
          <w:rFonts w:ascii="Times New Roman" w:eastAsia="Times New Roman" w:hAnsi="Times New Roman"/>
          <w:b/>
          <w:color w:val="000000"/>
          <w:sz w:val="28"/>
          <w:szCs w:val="28"/>
        </w:rPr>
        <w:t>»,</w:t>
      </w:r>
    </w:p>
    <w:p w14:paraId="0EDEB9F1" w14:textId="6B0FD1C7" w:rsidR="0076772C" w:rsidRPr="0076772C" w:rsidRDefault="00EE39C7" w:rsidP="00EE39C7">
      <w:pPr>
        <w:spacing w:after="0" w:line="360" w:lineRule="auto"/>
        <w:jc w:val="center"/>
        <w:rPr>
          <w:rFonts w:ascii="Times New Roman" w:eastAsia="Times New Roman" w:hAnsi="Times New Roman"/>
          <w:b/>
          <w:color w:val="000000"/>
          <w:sz w:val="28"/>
          <w:szCs w:val="28"/>
          <w:lang w:val="ru-RU"/>
        </w:rPr>
      </w:pPr>
      <w:r w:rsidRPr="005A2D34">
        <w:rPr>
          <w:rFonts w:ascii="Times New Roman" w:eastAsia="Times New Roman" w:hAnsi="Times New Roman"/>
          <w:b/>
          <w:color w:val="000000"/>
          <w:sz w:val="28"/>
          <w:szCs w:val="28"/>
        </w:rPr>
        <w:t>що викладається в межах О</w:t>
      </w:r>
      <w:r w:rsidR="00BF5468">
        <w:rPr>
          <w:rFonts w:ascii="Times New Roman" w:eastAsia="Times New Roman" w:hAnsi="Times New Roman"/>
          <w:b/>
          <w:color w:val="000000"/>
          <w:sz w:val="28"/>
          <w:szCs w:val="28"/>
        </w:rPr>
        <w:t>П</w:t>
      </w:r>
      <w:r w:rsidR="007C1A75" w:rsidRPr="005A2D34">
        <w:rPr>
          <w:rFonts w:ascii="Times New Roman" w:eastAsia="Times New Roman" w:hAnsi="Times New Roman"/>
          <w:b/>
          <w:color w:val="000000"/>
          <w:sz w:val="28"/>
          <w:szCs w:val="28"/>
        </w:rPr>
        <w:t>П</w:t>
      </w:r>
      <w:r w:rsidRPr="005A2D34">
        <w:rPr>
          <w:rFonts w:ascii="Times New Roman" w:eastAsia="Times New Roman" w:hAnsi="Times New Roman"/>
          <w:b/>
          <w:color w:val="000000"/>
          <w:sz w:val="28"/>
          <w:szCs w:val="28"/>
        </w:rPr>
        <w:t xml:space="preserve"> </w:t>
      </w:r>
      <w:r w:rsidR="00BF5468">
        <w:rPr>
          <w:rFonts w:ascii="Times New Roman" w:eastAsia="Times New Roman" w:hAnsi="Times New Roman"/>
          <w:b/>
          <w:color w:val="000000"/>
          <w:sz w:val="28"/>
          <w:szCs w:val="28"/>
        </w:rPr>
        <w:t>другого</w:t>
      </w:r>
      <w:r w:rsidRPr="005A2D34">
        <w:rPr>
          <w:rFonts w:ascii="Times New Roman" w:eastAsia="Times New Roman" w:hAnsi="Times New Roman"/>
          <w:b/>
          <w:color w:val="000000"/>
          <w:sz w:val="28"/>
          <w:szCs w:val="28"/>
        </w:rPr>
        <w:t xml:space="preserve"> (</w:t>
      </w:r>
      <w:r w:rsidR="00BF5468">
        <w:rPr>
          <w:rFonts w:ascii="Times New Roman" w:eastAsia="Times New Roman" w:hAnsi="Times New Roman"/>
          <w:b/>
          <w:color w:val="000000"/>
          <w:sz w:val="28"/>
          <w:szCs w:val="28"/>
        </w:rPr>
        <w:t>магістерського</w:t>
      </w:r>
      <w:r w:rsidRPr="005A2D34">
        <w:rPr>
          <w:rFonts w:ascii="Times New Roman" w:eastAsia="Times New Roman" w:hAnsi="Times New Roman"/>
          <w:b/>
          <w:color w:val="000000"/>
          <w:sz w:val="28"/>
          <w:szCs w:val="28"/>
        </w:rPr>
        <w:t xml:space="preserve">) рівня </w:t>
      </w:r>
    </w:p>
    <w:p w14:paraId="43D24774" w14:textId="77777777" w:rsidR="00691AE3" w:rsidRDefault="00EE39C7" w:rsidP="00EE39C7">
      <w:pPr>
        <w:spacing w:after="0" w:line="360" w:lineRule="auto"/>
        <w:jc w:val="center"/>
        <w:rPr>
          <w:rFonts w:ascii="Times New Roman" w:eastAsia="Times New Roman" w:hAnsi="Times New Roman"/>
          <w:b/>
          <w:color w:val="000000"/>
          <w:sz w:val="28"/>
          <w:szCs w:val="28"/>
        </w:rPr>
      </w:pPr>
      <w:r w:rsidRPr="005A2D34">
        <w:rPr>
          <w:rFonts w:ascii="Times New Roman" w:eastAsia="Times New Roman" w:hAnsi="Times New Roman"/>
          <w:b/>
          <w:color w:val="000000"/>
          <w:sz w:val="28"/>
          <w:szCs w:val="28"/>
        </w:rPr>
        <w:t>вищої освіти для здобувачів з</w:t>
      </w:r>
      <w:r w:rsidR="007C1A75" w:rsidRPr="005A2D34">
        <w:rPr>
          <w:rFonts w:ascii="Times New Roman" w:eastAsia="Times New Roman" w:hAnsi="Times New Roman"/>
          <w:b/>
          <w:color w:val="000000"/>
          <w:sz w:val="28"/>
          <w:szCs w:val="28"/>
        </w:rPr>
        <w:t>і</w:t>
      </w:r>
      <w:r w:rsidRPr="005A2D34">
        <w:rPr>
          <w:rFonts w:ascii="Times New Roman" w:eastAsia="Times New Roman" w:hAnsi="Times New Roman"/>
          <w:b/>
          <w:color w:val="000000"/>
          <w:sz w:val="28"/>
          <w:szCs w:val="28"/>
        </w:rPr>
        <w:t xml:space="preserve"> спеціальності </w:t>
      </w:r>
    </w:p>
    <w:p w14:paraId="5F4F34AD" w14:textId="1AB24373" w:rsidR="00EE39C7" w:rsidRPr="005A2D34" w:rsidRDefault="00EE39C7" w:rsidP="00EE39C7">
      <w:pPr>
        <w:spacing w:after="0" w:line="360" w:lineRule="auto"/>
        <w:jc w:val="center"/>
        <w:rPr>
          <w:rFonts w:ascii="Times New Roman" w:eastAsia="Times New Roman" w:hAnsi="Times New Roman"/>
          <w:b/>
          <w:color w:val="000000"/>
          <w:sz w:val="28"/>
          <w:szCs w:val="28"/>
        </w:rPr>
      </w:pPr>
      <w:r w:rsidRPr="005A2D34">
        <w:rPr>
          <w:rFonts w:ascii="Times New Roman" w:eastAsia="Times New Roman" w:hAnsi="Times New Roman"/>
          <w:b/>
          <w:color w:val="000000"/>
          <w:sz w:val="28"/>
          <w:szCs w:val="28"/>
        </w:rPr>
        <w:t xml:space="preserve">076 «Підприємництво, торгівля та біржова діяльність» </w:t>
      </w:r>
    </w:p>
    <w:p w14:paraId="7CA4BB78" w14:textId="77777777" w:rsidR="00EE39C7" w:rsidRDefault="00EE39C7" w:rsidP="00EE39C7">
      <w:pPr>
        <w:spacing w:after="0" w:line="240" w:lineRule="auto"/>
        <w:jc w:val="center"/>
        <w:rPr>
          <w:rFonts w:ascii="Garamond" w:eastAsia="Times New Roman" w:hAnsi="Garamond" w:cs="Garamond"/>
          <w:b/>
          <w:color w:val="000000"/>
          <w:sz w:val="28"/>
          <w:szCs w:val="28"/>
        </w:rPr>
      </w:pPr>
    </w:p>
    <w:p w14:paraId="56B8D6A4" w14:textId="77777777" w:rsidR="00EE39C7" w:rsidRDefault="00EE39C7" w:rsidP="00EE39C7">
      <w:pPr>
        <w:spacing w:after="0" w:line="240" w:lineRule="auto"/>
        <w:jc w:val="center"/>
        <w:rPr>
          <w:rFonts w:ascii="Garamond" w:eastAsia="Times New Roman" w:hAnsi="Garamond" w:cs="Garamond"/>
          <w:b/>
          <w:color w:val="000000"/>
          <w:sz w:val="28"/>
          <w:szCs w:val="28"/>
        </w:rPr>
      </w:pPr>
    </w:p>
    <w:p w14:paraId="0C0F28B9" w14:textId="77777777" w:rsidR="00EE39C7" w:rsidRDefault="00EE39C7" w:rsidP="00EE39C7">
      <w:pPr>
        <w:spacing w:after="0" w:line="240" w:lineRule="auto"/>
        <w:jc w:val="center"/>
        <w:rPr>
          <w:rFonts w:ascii="Garamond" w:eastAsia="Times New Roman" w:hAnsi="Garamond" w:cs="Garamond"/>
          <w:b/>
          <w:color w:val="000000"/>
          <w:sz w:val="28"/>
          <w:szCs w:val="28"/>
        </w:rPr>
      </w:pPr>
    </w:p>
    <w:p w14:paraId="3C99FE33" w14:textId="77777777" w:rsidR="00EE39C7" w:rsidRDefault="00EE39C7" w:rsidP="00EE39C7">
      <w:pPr>
        <w:spacing w:after="0" w:line="240" w:lineRule="auto"/>
        <w:jc w:val="center"/>
        <w:rPr>
          <w:rFonts w:ascii="Garamond" w:eastAsia="Times New Roman" w:hAnsi="Garamond" w:cs="Garamond"/>
          <w:b/>
          <w:color w:val="000000"/>
          <w:sz w:val="28"/>
          <w:szCs w:val="28"/>
        </w:rPr>
      </w:pPr>
    </w:p>
    <w:p w14:paraId="4F7084C5" w14:textId="77777777" w:rsidR="00EE39C7" w:rsidRDefault="00EE39C7" w:rsidP="00EE39C7">
      <w:pPr>
        <w:spacing w:after="0" w:line="240" w:lineRule="auto"/>
        <w:jc w:val="center"/>
        <w:rPr>
          <w:rFonts w:ascii="Garamond" w:eastAsia="Times New Roman" w:hAnsi="Garamond" w:cs="Garamond"/>
          <w:b/>
          <w:color w:val="000000"/>
          <w:sz w:val="28"/>
          <w:szCs w:val="28"/>
        </w:rPr>
      </w:pPr>
    </w:p>
    <w:p w14:paraId="2AA2526F" w14:textId="77777777" w:rsidR="00EE39C7" w:rsidRDefault="00EE39C7" w:rsidP="00EE39C7">
      <w:pPr>
        <w:spacing w:after="0" w:line="240" w:lineRule="auto"/>
        <w:jc w:val="both"/>
        <w:rPr>
          <w:rFonts w:ascii="Garamond" w:eastAsia="Times New Roman" w:hAnsi="Garamond" w:cs="Garamond"/>
          <w:b/>
          <w:color w:val="000000"/>
          <w:sz w:val="28"/>
          <w:szCs w:val="28"/>
        </w:rPr>
      </w:pPr>
    </w:p>
    <w:p w14:paraId="30413023" w14:textId="77777777" w:rsidR="00EE39C7" w:rsidRDefault="00EE39C7" w:rsidP="00EE39C7">
      <w:pPr>
        <w:spacing w:after="0" w:line="240" w:lineRule="auto"/>
        <w:jc w:val="right"/>
        <w:rPr>
          <w:rFonts w:ascii="Garamond" w:eastAsia="Times New Roman" w:hAnsi="Garamond" w:cs="Garamond"/>
          <w:b/>
          <w:color w:val="000000"/>
          <w:sz w:val="28"/>
          <w:szCs w:val="28"/>
        </w:rPr>
      </w:pPr>
    </w:p>
    <w:p w14:paraId="4FE070F3" w14:textId="77777777" w:rsidR="00EE39C7" w:rsidRPr="006A6169" w:rsidRDefault="00EE39C7" w:rsidP="00EE39C7">
      <w:pPr>
        <w:spacing w:after="0" w:line="240" w:lineRule="auto"/>
        <w:jc w:val="right"/>
        <w:rPr>
          <w:rFonts w:ascii="Garamond" w:eastAsia="Times New Roman" w:hAnsi="Garamond" w:cs="Garamond"/>
          <w:b/>
          <w:color w:val="000000"/>
          <w:sz w:val="28"/>
          <w:szCs w:val="28"/>
        </w:rPr>
      </w:pPr>
    </w:p>
    <w:p w14:paraId="705A09FE" w14:textId="77777777" w:rsidR="00EE39C7" w:rsidRDefault="00EE39C7" w:rsidP="00EE39C7">
      <w:pPr>
        <w:spacing w:after="0" w:line="240" w:lineRule="auto"/>
        <w:jc w:val="center"/>
        <w:rPr>
          <w:rFonts w:ascii="Times New Roman" w:eastAsia="Times New Roman" w:hAnsi="Times New Roman"/>
          <w:b/>
          <w:sz w:val="24"/>
          <w:szCs w:val="24"/>
        </w:rPr>
      </w:pPr>
    </w:p>
    <w:p w14:paraId="493E4ECF" w14:textId="77777777" w:rsidR="00555DF0" w:rsidRPr="006A6169" w:rsidRDefault="00555DF0" w:rsidP="00EE39C7">
      <w:pPr>
        <w:spacing w:after="0" w:line="240" w:lineRule="auto"/>
        <w:jc w:val="center"/>
        <w:rPr>
          <w:rFonts w:ascii="Times New Roman" w:eastAsia="Times New Roman" w:hAnsi="Times New Roman"/>
          <w:b/>
          <w:sz w:val="24"/>
          <w:szCs w:val="24"/>
        </w:rPr>
      </w:pPr>
    </w:p>
    <w:p w14:paraId="766226A6" w14:textId="78E350EF" w:rsidR="00EE39C7" w:rsidRDefault="00EE39C7" w:rsidP="00EE39C7">
      <w:pPr>
        <w:spacing w:after="0" w:line="240" w:lineRule="auto"/>
        <w:jc w:val="center"/>
        <w:rPr>
          <w:rFonts w:ascii="Times New Roman" w:eastAsia="Times New Roman" w:hAnsi="Times New Roman"/>
          <w:b/>
          <w:sz w:val="24"/>
          <w:szCs w:val="24"/>
        </w:rPr>
      </w:pPr>
    </w:p>
    <w:p w14:paraId="43A4C6A7" w14:textId="0393BD85" w:rsidR="001277EF" w:rsidRDefault="001277EF" w:rsidP="00EE39C7">
      <w:pPr>
        <w:spacing w:after="0" w:line="240" w:lineRule="auto"/>
        <w:jc w:val="center"/>
        <w:rPr>
          <w:rFonts w:ascii="Times New Roman" w:eastAsia="Times New Roman" w:hAnsi="Times New Roman"/>
          <w:b/>
          <w:sz w:val="24"/>
          <w:szCs w:val="24"/>
        </w:rPr>
      </w:pPr>
    </w:p>
    <w:p w14:paraId="55DA482B" w14:textId="77777777" w:rsidR="00503589" w:rsidRDefault="00503589" w:rsidP="00EE39C7">
      <w:pPr>
        <w:spacing w:after="0" w:line="240" w:lineRule="auto"/>
        <w:jc w:val="center"/>
        <w:rPr>
          <w:rFonts w:ascii="Times New Roman" w:eastAsia="Times New Roman" w:hAnsi="Times New Roman"/>
          <w:b/>
          <w:sz w:val="24"/>
          <w:szCs w:val="24"/>
        </w:rPr>
      </w:pPr>
    </w:p>
    <w:p w14:paraId="12D5ACBB" w14:textId="77777777" w:rsidR="001277EF" w:rsidRDefault="001277EF" w:rsidP="00EE39C7">
      <w:pPr>
        <w:spacing w:after="0" w:line="240" w:lineRule="auto"/>
        <w:jc w:val="center"/>
        <w:rPr>
          <w:rFonts w:ascii="Times New Roman" w:eastAsia="Times New Roman" w:hAnsi="Times New Roman"/>
          <w:b/>
          <w:sz w:val="24"/>
          <w:szCs w:val="24"/>
        </w:rPr>
      </w:pPr>
    </w:p>
    <w:p w14:paraId="2E71AB23" w14:textId="43C15278" w:rsidR="00EE39C7" w:rsidRDefault="00EE39C7" w:rsidP="00EE39C7">
      <w:pPr>
        <w:spacing w:after="0" w:line="240" w:lineRule="auto"/>
        <w:jc w:val="center"/>
        <w:rPr>
          <w:rFonts w:ascii="Times New Roman" w:eastAsia="Times New Roman" w:hAnsi="Times New Roman"/>
          <w:b/>
          <w:sz w:val="24"/>
          <w:szCs w:val="24"/>
        </w:rPr>
      </w:pPr>
    </w:p>
    <w:p w14:paraId="59BF28DE" w14:textId="77777777" w:rsidR="00EE39C7" w:rsidRDefault="00EE39C7" w:rsidP="00EE39C7">
      <w:pPr>
        <w:spacing w:after="0" w:line="240" w:lineRule="auto"/>
        <w:jc w:val="center"/>
        <w:rPr>
          <w:rFonts w:ascii="Times New Roman" w:eastAsia="Times New Roman" w:hAnsi="Times New Roman"/>
          <w:b/>
          <w:sz w:val="24"/>
          <w:szCs w:val="24"/>
        </w:rPr>
      </w:pPr>
    </w:p>
    <w:p w14:paraId="158FAD9C" w14:textId="77777777" w:rsidR="00FD3A7C" w:rsidRDefault="00FD3A7C" w:rsidP="00EE39C7">
      <w:pPr>
        <w:spacing w:after="0" w:line="240" w:lineRule="auto"/>
        <w:jc w:val="center"/>
        <w:rPr>
          <w:rFonts w:ascii="Times New Roman" w:eastAsia="Times New Roman" w:hAnsi="Times New Roman"/>
          <w:b/>
          <w:sz w:val="24"/>
          <w:szCs w:val="24"/>
        </w:rPr>
      </w:pPr>
    </w:p>
    <w:p w14:paraId="4403EECC" w14:textId="77777777" w:rsidR="00FD3A7C" w:rsidRDefault="00FD3A7C" w:rsidP="00EE39C7">
      <w:pPr>
        <w:spacing w:after="0" w:line="240" w:lineRule="auto"/>
        <w:jc w:val="center"/>
        <w:rPr>
          <w:rFonts w:ascii="Times New Roman" w:eastAsia="Times New Roman" w:hAnsi="Times New Roman"/>
          <w:b/>
          <w:sz w:val="24"/>
          <w:szCs w:val="24"/>
        </w:rPr>
      </w:pPr>
    </w:p>
    <w:p w14:paraId="65ECD9A1" w14:textId="1845AB17" w:rsidR="00EE39C7" w:rsidRPr="00FD3A7C" w:rsidRDefault="00EE39C7" w:rsidP="00EE39C7">
      <w:pPr>
        <w:spacing w:after="0" w:line="240" w:lineRule="auto"/>
        <w:jc w:val="center"/>
        <w:rPr>
          <w:rFonts w:ascii="Times New Roman" w:eastAsia="Times New Roman" w:hAnsi="Times New Roman"/>
          <w:b/>
          <w:sz w:val="28"/>
          <w:szCs w:val="28"/>
        </w:rPr>
      </w:pPr>
      <w:r w:rsidRPr="00FD3A7C">
        <w:rPr>
          <w:rFonts w:ascii="Times New Roman" w:eastAsia="Times New Roman" w:hAnsi="Times New Roman"/>
          <w:b/>
          <w:sz w:val="28"/>
          <w:szCs w:val="28"/>
        </w:rPr>
        <w:t xml:space="preserve">Львів </w:t>
      </w:r>
      <w:r w:rsidR="002B65F8">
        <w:rPr>
          <w:rFonts w:ascii="Times New Roman" w:eastAsia="Times New Roman" w:hAnsi="Times New Roman"/>
          <w:b/>
          <w:sz w:val="28"/>
          <w:szCs w:val="28"/>
        </w:rPr>
        <w:t xml:space="preserve">– </w:t>
      </w:r>
      <w:r w:rsidR="00DE4169">
        <w:rPr>
          <w:rFonts w:ascii="Times New Roman" w:eastAsia="Times New Roman" w:hAnsi="Times New Roman"/>
          <w:b/>
          <w:sz w:val="28"/>
          <w:szCs w:val="28"/>
        </w:rPr>
        <w:t>20</w:t>
      </w:r>
      <w:r w:rsidR="00BF5468">
        <w:rPr>
          <w:rFonts w:ascii="Times New Roman" w:eastAsia="Times New Roman" w:hAnsi="Times New Roman"/>
          <w:b/>
          <w:sz w:val="28"/>
          <w:szCs w:val="28"/>
        </w:rPr>
        <w:t>2</w:t>
      </w:r>
      <w:r w:rsidR="00503589">
        <w:rPr>
          <w:rFonts w:ascii="Times New Roman" w:eastAsia="Times New Roman" w:hAnsi="Times New Roman"/>
          <w:b/>
          <w:sz w:val="28"/>
          <w:szCs w:val="28"/>
        </w:rPr>
        <w:t>1</w:t>
      </w:r>
      <w:r w:rsidRPr="00FD3A7C">
        <w:rPr>
          <w:rFonts w:ascii="Times New Roman" w:eastAsia="Times New Roman" w:hAnsi="Times New Roman"/>
          <w:b/>
          <w:sz w:val="28"/>
          <w:szCs w:val="28"/>
        </w:rPr>
        <w:t xml:space="preserve"> р.</w:t>
      </w:r>
    </w:p>
    <w:tbl>
      <w:tblPr>
        <w:tblStyle w:val="a3"/>
        <w:tblW w:w="9776" w:type="dxa"/>
        <w:tblLayout w:type="fixed"/>
        <w:tblLook w:val="04A0" w:firstRow="1" w:lastRow="0" w:firstColumn="1" w:lastColumn="0" w:noHBand="0" w:noVBand="1"/>
      </w:tblPr>
      <w:tblGrid>
        <w:gridCol w:w="2689"/>
        <w:gridCol w:w="7087"/>
      </w:tblGrid>
      <w:tr w:rsidR="003D3DD0" w14:paraId="45C42920" w14:textId="77777777" w:rsidTr="00127285">
        <w:tc>
          <w:tcPr>
            <w:tcW w:w="2689" w:type="dxa"/>
          </w:tcPr>
          <w:p w14:paraId="4A65E74E" w14:textId="77777777" w:rsidR="003D3DD0" w:rsidRPr="003D3DD0" w:rsidRDefault="003D3DD0">
            <w:pPr>
              <w:rPr>
                <w:rFonts w:ascii="Times New Roman" w:hAnsi="Times New Roman" w:cs="Times New Roman"/>
                <w:b/>
                <w:sz w:val="24"/>
                <w:szCs w:val="24"/>
              </w:rPr>
            </w:pPr>
            <w:r w:rsidRPr="003D3DD0">
              <w:rPr>
                <w:rFonts w:ascii="Times New Roman" w:hAnsi="Times New Roman" w:cs="Times New Roman"/>
                <w:b/>
                <w:sz w:val="24"/>
                <w:szCs w:val="24"/>
              </w:rPr>
              <w:lastRenderedPageBreak/>
              <w:t>Назва курсу</w:t>
            </w:r>
          </w:p>
        </w:tc>
        <w:tc>
          <w:tcPr>
            <w:tcW w:w="7087" w:type="dxa"/>
          </w:tcPr>
          <w:p w14:paraId="1585B6D8" w14:textId="5940F5BE" w:rsidR="003D3DD0" w:rsidRPr="00AD6C28" w:rsidRDefault="004A3E41" w:rsidP="000C4F39">
            <w:pPr>
              <w:ind w:right="442"/>
              <w:jc w:val="both"/>
              <w:rPr>
                <w:rFonts w:ascii="Times New Roman" w:hAnsi="Times New Roman" w:cs="Times New Roman"/>
                <w:b/>
                <w:bCs/>
                <w:sz w:val="24"/>
                <w:szCs w:val="24"/>
              </w:rPr>
            </w:pPr>
            <w:r w:rsidRPr="00AD6C28">
              <w:rPr>
                <w:rFonts w:ascii="Times New Roman" w:hAnsi="Times New Roman" w:cs="Times New Roman"/>
                <w:b/>
                <w:bCs/>
                <w:sz w:val="24"/>
                <w:szCs w:val="24"/>
              </w:rPr>
              <w:t>Управління бізнес-процесами</w:t>
            </w:r>
          </w:p>
        </w:tc>
      </w:tr>
      <w:tr w:rsidR="003D3DD0" w14:paraId="28CCB8E0" w14:textId="77777777" w:rsidTr="00127285">
        <w:tc>
          <w:tcPr>
            <w:tcW w:w="2689" w:type="dxa"/>
          </w:tcPr>
          <w:p w14:paraId="116A945C" w14:textId="77777777" w:rsidR="003D3DD0" w:rsidRPr="003D3DD0" w:rsidRDefault="003D3DD0">
            <w:pPr>
              <w:rPr>
                <w:rFonts w:ascii="Times New Roman" w:hAnsi="Times New Roman" w:cs="Times New Roman"/>
                <w:b/>
                <w:sz w:val="24"/>
                <w:szCs w:val="24"/>
              </w:rPr>
            </w:pPr>
            <w:r w:rsidRPr="003D3DD0">
              <w:rPr>
                <w:rFonts w:ascii="Times New Roman" w:hAnsi="Times New Roman" w:cs="Times New Roman"/>
                <w:b/>
                <w:sz w:val="24"/>
                <w:szCs w:val="24"/>
              </w:rPr>
              <w:t>Адреса викладання курсу</w:t>
            </w:r>
          </w:p>
        </w:tc>
        <w:tc>
          <w:tcPr>
            <w:tcW w:w="7087" w:type="dxa"/>
            <w:vAlign w:val="center"/>
          </w:tcPr>
          <w:p w14:paraId="40CA37D5" w14:textId="77777777" w:rsidR="003D3DD0" w:rsidRPr="00AA71E0" w:rsidRDefault="003D3DD0" w:rsidP="000C4F39">
            <w:pPr>
              <w:jc w:val="both"/>
              <w:rPr>
                <w:rFonts w:ascii="Times New Roman" w:hAnsi="Times New Roman" w:cs="Times New Roman"/>
                <w:sz w:val="24"/>
                <w:szCs w:val="24"/>
              </w:rPr>
            </w:pPr>
            <w:r w:rsidRPr="00AA71E0">
              <w:rPr>
                <w:rFonts w:ascii="Times New Roman" w:hAnsi="Times New Roman" w:cs="Times New Roman"/>
                <w:sz w:val="24"/>
                <w:szCs w:val="24"/>
              </w:rPr>
              <w:t>Л</w:t>
            </w:r>
            <w:r w:rsidR="007528FB">
              <w:rPr>
                <w:rFonts w:ascii="Times New Roman" w:hAnsi="Times New Roman" w:cs="Times New Roman"/>
                <w:sz w:val="24"/>
                <w:szCs w:val="24"/>
              </w:rPr>
              <w:t>ьвівський національний університет</w:t>
            </w:r>
            <w:r w:rsidRPr="00AA71E0">
              <w:rPr>
                <w:rFonts w:ascii="Times New Roman" w:hAnsi="Times New Roman" w:cs="Times New Roman"/>
                <w:sz w:val="24"/>
                <w:szCs w:val="24"/>
              </w:rPr>
              <w:t xml:space="preserve"> імені Івана Франка</w:t>
            </w:r>
          </w:p>
        </w:tc>
      </w:tr>
      <w:tr w:rsidR="003D3DD0" w14:paraId="2A415242" w14:textId="77777777" w:rsidTr="00127285">
        <w:tc>
          <w:tcPr>
            <w:tcW w:w="2689" w:type="dxa"/>
          </w:tcPr>
          <w:p w14:paraId="50DD42B0" w14:textId="77777777" w:rsidR="003D3DD0" w:rsidRPr="003D3DD0" w:rsidRDefault="003D3DD0">
            <w:pPr>
              <w:rPr>
                <w:rFonts w:ascii="Times New Roman" w:hAnsi="Times New Roman" w:cs="Times New Roman"/>
                <w:b/>
                <w:sz w:val="24"/>
                <w:szCs w:val="24"/>
              </w:rPr>
            </w:pPr>
            <w:r w:rsidRPr="003D3DD0">
              <w:rPr>
                <w:rFonts w:ascii="Times New Roman" w:hAnsi="Times New Roman" w:cs="Times New Roman"/>
                <w:b/>
                <w:sz w:val="24"/>
                <w:szCs w:val="24"/>
              </w:rPr>
              <w:t>Факультет та кафедра, за якою закріплена дисципліна</w:t>
            </w:r>
          </w:p>
        </w:tc>
        <w:tc>
          <w:tcPr>
            <w:tcW w:w="7087" w:type="dxa"/>
            <w:vAlign w:val="center"/>
          </w:tcPr>
          <w:p w14:paraId="5354478F" w14:textId="77777777" w:rsidR="00B3017B" w:rsidRDefault="00081721" w:rsidP="000C4F39">
            <w:pPr>
              <w:jc w:val="both"/>
              <w:rPr>
                <w:rFonts w:ascii="Times New Roman" w:hAnsi="Times New Roman" w:cs="Times New Roman"/>
                <w:sz w:val="24"/>
                <w:szCs w:val="24"/>
              </w:rPr>
            </w:pPr>
            <w:r>
              <w:rPr>
                <w:rFonts w:ascii="Times New Roman" w:hAnsi="Times New Roman" w:cs="Times New Roman"/>
                <w:sz w:val="24"/>
                <w:szCs w:val="24"/>
              </w:rPr>
              <w:t>Економіч</w:t>
            </w:r>
            <w:r w:rsidR="003D3DD0" w:rsidRPr="00AA71E0">
              <w:rPr>
                <w:rFonts w:ascii="Times New Roman" w:hAnsi="Times New Roman" w:cs="Times New Roman"/>
                <w:sz w:val="24"/>
                <w:szCs w:val="24"/>
              </w:rPr>
              <w:t xml:space="preserve">ний факультет, кафедра </w:t>
            </w:r>
            <w:r>
              <w:rPr>
                <w:rFonts w:ascii="Times New Roman" w:hAnsi="Times New Roman" w:cs="Times New Roman"/>
                <w:sz w:val="24"/>
                <w:szCs w:val="24"/>
              </w:rPr>
              <w:t>економіки підприємства</w:t>
            </w:r>
            <w:r w:rsidR="00B3017B" w:rsidRPr="00AA71E0">
              <w:rPr>
                <w:rFonts w:ascii="Times New Roman" w:hAnsi="Times New Roman" w:cs="Times New Roman"/>
                <w:sz w:val="24"/>
                <w:szCs w:val="24"/>
              </w:rPr>
              <w:t xml:space="preserve"> </w:t>
            </w:r>
          </w:p>
          <w:p w14:paraId="634A08D2" w14:textId="77777777" w:rsidR="003D3DD0" w:rsidRPr="00AA71E0" w:rsidRDefault="00B3017B" w:rsidP="000C4F39">
            <w:pPr>
              <w:jc w:val="both"/>
              <w:rPr>
                <w:rFonts w:ascii="Times New Roman" w:hAnsi="Times New Roman" w:cs="Times New Roman"/>
                <w:sz w:val="24"/>
                <w:szCs w:val="24"/>
              </w:rPr>
            </w:pPr>
            <w:r w:rsidRPr="00AA71E0">
              <w:rPr>
                <w:rFonts w:ascii="Times New Roman" w:hAnsi="Times New Roman" w:cs="Times New Roman"/>
                <w:sz w:val="24"/>
                <w:szCs w:val="24"/>
              </w:rPr>
              <w:t>Л</w:t>
            </w:r>
            <w:r>
              <w:rPr>
                <w:rFonts w:ascii="Times New Roman" w:hAnsi="Times New Roman" w:cs="Times New Roman"/>
                <w:sz w:val="24"/>
                <w:szCs w:val="24"/>
              </w:rPr>
              <w:t xml:space="preserve">НУ </w:t>
            </w:r>
            <w:r w:rsidRPr="00AA71E0">
              <w:rPr>
                <w:rFonts w:ascii="Times New Roman" w:hAnsi="Times New Roman" w:cs="Times New Roman"/>
                <w:sz w:val="24"/>
                <w:szCs w:val="24"/>
              </w:rPr>
              <w:t>імені Івана Франка</w:t>
            </w:r>
          </w:p>
        </w:tc>
      </w:tr>
      <w:tr w:rsidR="003D3DD0" w14:paraId="20E6EF75" w14:textId="77777777" w:rsidTr="00127285">
        <w:tc>
          <w:tcPr>
            <w:tcW w:w="2689" w:type="dxa"/>
          </w:tcPr>
          <w:p w14:paraId="26FD6C05" w14:textId="77777777" w:rsidR="003D3DD0" w:rsidRPr="003D3DD0" w:rsidRDefault="003D3DD0">
            <w:pPr>
              <w:rPr>
                <w:rFonts w:ascii="Times New Roman" w:hAnsi="Times New Roman" w:cs="Times New Roman"/>
                <w:b/>
                <w:sz w:val="24"/>
                <w:szCs w:val="24"/>
              </w:rPr>
            </w:pPr>
            <w:r w:rsidRPr="003D3DD0">
              <w:rPr>
                <w:rFonts w:ascii="Times New Roman" w:hAnsi="Times New Roman" w:cs="Times New Roman"/>
                <w:b/>
                <w:sz w:val="24"/>
                <w:szCs w:val="24"/>
              </w:rPr>
              <w:t>Галузь знань, шифр та назва спеціальності</w:t>
            </w:r>
          </w:p>
        </w:tc>
        <w:tc>
          <w:tcPr>
            <w:tcW w:w="7087" w:type="dxa"/>
            <w:vAlign w:val="center"/>
          </w:tcPr>
          <w:p w14:paraId="6325BE93" w14:textId="77777777" w:rsidR="003D3DD0" w:rsidRPr="005455AE" w:rsidRDefault="003D3DD0" w:rsidP="000C4F39">
            <w:pPr>
              <w:spacing w:line="276" w:lineRule="auto"/>
              <w:jc w:val="both"/>
              <w:rPr>
                <w:rFonts w:ascii="Times New Roman" w:hAnsi="Times New Roman" w:cs="Times New Roman"/>
                <w:sz w:val="24"/>
                <w:szCs w:val="24"/>
              </w:rPr>
            </w:pPr>
            <w:r w:rsidRPr="005455AE">
              <w:rPr>
                <w:rFonts w:ascii="Times New Roman" w:hAnsi="Times New Roman" w:cs="Times New Roman"/>
                <w:sz w:val="24"/>
                <w:szCs w:val="24"/>
              </w:rPr>
              <w:t>0</w:t>
            </w:r>
            <w:r w:rsidR="005455AE" w:rsidRPr="005455AE">
              <w:rPr>
                <w:rFonts w:ascii="Times New Roman" w:hAnsi="Times New Roman" w:cs="Times New Roman"/>
                <w:sz w:val="24"/>
                <w:szCs w:val="24"/>
              </w:rPr>
              <w:t>7</w:t>
            </w:r>
            <w:r w:rsidRPr="005455AE">
              <w:rPr>
                <w:rFonts w:ascii="Times New Roman" w:hAnsi="Times New Roman" w:cs="Times New Roman"/>
                <w:sz w:val="24"/>
                <w:szCs w:val="24"/>
              </w:rPr>
              <w:t xml:space="preserve"> </w:t>
            </w:r>
            <w:r w:rsidR="005455AE" w:rsidRPr="005455AE">
              <w:rPr>
                <w:rFonts w:ascii="Times New Roman" w:hAnsi="Times New Roman" w:cs="Times New Roman"/>
                <w:sz w:val="24"/>
                <w:szCs w:val="24"/>
              </w:rPr>
              <w:t>«Управління та адміністрування»</w:t>
            </w:r>
            <w:r w:rsidR="00AA71E0" w:rsidRPr="005455AE">
              <w:rPr>
                <w:rFonts w:ascii="Times New Roman" w:hAnsi="Times New Roman" w:cs="Times New Roman"/>
                <w:sz w:val="24"/>
                <w:szCs w:val="24"/>
              </w:rPr>
              <w:t>;</w:t>
            </w:r>
          </w:p>
          <w:p w14:paraId="3A0D0789" w14:textId="77777777" w:rsidR="00AA71E0" w:rsidRPr="005455AE" w:rsidRDefault="00AA71E0" w:rsidP="000C4F39">
            <w:pPr>
              <w:spacing w:line="276" w:lineRule="auto"/>
              <w:jc w:val="both"/>
              <w:rPr>
                <w:rFonts w:ascii="Times New Roman" w:hAnsi="Times New Roman" w:cs="Times New Roman"/>
                <w:sz w:val="24"/>
                <w:szCs w:val="24"/>
              </w:rPr>
            </w:pPr>
            <w:r w:rsidRPr="005455AE">
              <w:rPr>
                <w:rFonts w:ascii="Times New Roman" w:hAnsi="Times New Roman" w:cs="Times New Roman"/>
                <w:sz w:val="24"/>
                <w:szCs w:val="24"/>
              </w:rPr>
              <w:t>0</w:t>
            </w:r>
            <w:r w:rsidR="005455AE" w:rsidRPr="005455AE">
              <w:rPr>
                <w:rFonts w:ascii="Times New Roman" w:hAnsi="Times New Roman" w:cs="Times New Roman"/>
                <w:sz w:val="24"/>
                <w:szCs w:val="24"/>
              </w:rPr>
              <w:t>76 «Підприємництво, торгівля та біржова діяльність»</w:t>
            </w:r>
          </w:p>
        </w:tc>
      </w:tr>
      <w:tr w:rsidR="003D3DD0" w14:paraId="3571A25A" w14:textId="77777777" w:rsidTr="00127285">
        <w:tc>
          <w:tcPr>
            <w:tcW w:w="2689" w:type="dxa"/>
          </w:tcPr>
          <w:p w14:paraId="567D296E" w14:textId="77777777" w:rsidR="003D3DD0" w:rsidRPr="00162A9D" w:rsidRDefault="00162A9D">
            <w:pPr>
              <w:rPr>
                <w:rFonts w:ascii="Times New Roman" w:hAnsi="Times New Roman" w:cs="Times New Roman"/>
                <w:b/>
                <w:sz w:val="24"/>
                <w:szCs w:val="24"/>
                <w:lang w:val="ru-RU"/>
              </w:rPr>
            </w:pPr>
            <w:r w:rsidRPr="00162A9D">
              <w:rPr>
                <w:rFonts w:ascii="Times New Roman" w:hAnsi="Times New Roman" w:cs="Times New Roman"/>
                <w:b/>
                <w:sz w:val="24"/>
                <w:szCs w:val="24"/>
                <w:lang w:val="ru-RU"/>
              </w:rPr>
              <w:t>Викладачі курсу</w:t>
            </w:r>
          </w:p>
        </w:tc>
        <w:tc>
          <w:tcPr>
            <w:tcW w:w="7087" w:type="dxa"/>
          </w:tcPr>
          <w:p w14:paraId="1AAB3735" w14:textId="1B3ADC31" w:rsidR="001277EF" w:rsidRPr="005455AE" w:rsidRDefault="00566CC3" w:rsidP="00503589">
            <w:pPr>
              <w:jc w:val="both"/>
              <w:rPr>
                <w:rFonts w:ascii="Times New Roman" w:hAnsi="Times New Roman" w:cs="Times New Roman"/>
                <w:sz w:val="24"/>
                <w:szCs w:val="24"/>
              </w:rPr>
            </w:pPr>
            <w:r>
              <w:rPr>
                <w:rFonts w:ascii="Times New Roman" w:hAnsi="Times New Roman" w:cs="Times New Roman"/>
                <w:sz w:val="24"/>
                <w:szCs w:val="24"/>
              </w:rPr>
              <w:t xml:space="preserve">Урба Світлана Іванівна, </w:t>
            </w:r>
            <w:r w:rsidR="004A3E41">
              <w:rPr>
                <w:rFonts w:ascii="Times New Roman" w:hAnsi="Times New Roman" w:cs="Times New Roman"/>
                <w:sz w:val="24"/>
                <w:szCs w:val="24"/>
              </w:rPr>
              <w:t>д</w:t>
            </w:r>
            <w:r>
              <w:rPr>
                <w:rFonts w:ascii="Times New Roman" w:hAnsi="Times New Roman" w:cs="Times New Roman"/>
                <w:sz w:val="24"/>
                <w:szCs w:val="24"/>
              </w:rPr>
              <w:t xml:space="preserve">.е.н., доцент, </w:t>
            </w:r>
            <w:r w:rsidR="00503589">
              <w:rPr>
                <w:rFonts w:ascii="Times New Roman" w:hAnsi="Times New Roman" w:cs="Times New Roman"/>
                <w:sz w:val="24"/>
                <w:szCs w:val="24"/>
              </w:rPr>
              <w:t>професор</w:t>
            </w:r>
            <w:r>
              <w:rPr>
                <w:rFonts w:ascii="Times New Roman" w:hAnsi="Times New Roman" w:cs="Times New Roman"/>
                <w:sz w:val="24"/>
                <w:szCs w:val="24"/>
              </w:rPr>
              <w:t xml:space="preserve"> кафедри </w:t>
            </w:r>
            <w:r w:rsidRPr="005455AE">
              <w:rPr>
                <w:rFonts w:ascii="Times New Roman" w:hAnsi="Times New Roman" w:cs="Times New Roman"/>
                <w:sz w:val="24"/>
                <w:szCs w:val="24"/>
              </w:rPr>
              <w:t xml:space="preserve">економіки підприємства </w:t>
            </w:r>
          </w:p>
        </w:tc>
      </w:tr>
      <w:tr w:rsidR="003D3DD0" w14:paraId="3E396548" w14:textId="77777777" w:rsidTr="00127285">
        <w:tc>
          <w:tcPr>
            <w:tcW w:w="2689" w:type="dxa"/>
          </w:tcPr>
          <w:p w14:paraId="636E3614" w14:textId="77777777" w:rsidR="003D3DD0" w:rsidRPr="005264B0" w:rsidRDefault="00162A9D">
            <w:pPr>
              <w:rPr>
                <w:rFonts w:ascii="Times New Roman" w:hAnsi="Times New Roman" w:cs="Times New Roman"/>
                <w:b/>
                <w:sz w:val="24"/>
                <w:szCs w:val="24"/>
              </w:rPr>
            </w:pPr>
            <w:r w:rsidRPr="005264B0">
              <w:rPr>
                <w:rFonts w:ascii="Times New Roman" w:hAnsi="Times New Roman" w:cs="Times New Roman"/>
                <w:b/>
                <w:sz w:val="24"/>
                <w:szCs w:val="24"/>
              </w:rPr>
              <w:t>Контактна інформація викладачів</w:t>
            </w:r>
          </w:p>
        </w:tc>
        <w:tc>
          <w:tcPr>
            <w:tcW w:w="7087" w:type="dxa"/>
            <w:vAlign w:val="center"/>
          </w:tcPr>
          <w:p w14:paraId="161D7FE0" w14:textId="694D714E" w:rsidR="003D3DD0" w:rsidRPr="005264B0" w:rsidRDefault="00DD36CD" w:rsidP="000C4F39">
            <w:pPr>
              <w:jc w:val="both"/>
              <w:rPr>
                <w:rStyle w:val="a4"/>
                <w:rFonts w:ascii="Times New Roman" w:hAnsi="Times New Roman" w:cs="Times New Roman"/>
                <w:color w:val="auto"/>
                <w:sz w:val="24"/>
                <w:szCs w:val="24"/>
              </w:rPr>
            </w:pPr>
            <w:hyperlink r:id="rId9" w:history="1">
              <w:r w:rsidR="005264B0" w:rsidRPr="009C43DF">
                <w:rPr>
                  <w:rStyle w:val="a4"/>
                  <w:rFonts w:ascii="Times New Roman" w:hAnsi="Times New Roman" w:cs="Times New Roman"/>
                  <w:sz w:val="24"/>
                  <w:szCs w:val="24"/>
                  <w:shd w:val="clear" w:color="auto" w:fill="FFFFFF"/>
                </w:rPr>
                <w:t>svitlana.urba@lnu.edu.ua</w:t>
              </w:r>
            </w:hyperlink>
            <w:r w:rsidR="00566CC3" w:rsidRPr="005264B0">
              <w:rPr>
                <w:rFonts w:ascii="Times New Roman" w:hAnsi="Times New Roman" w:cs="Times New Roman"/>
                <w:sz w:val="24"/>
                <w:szCs w:val="24"/>
              </w:rPr>
              <w:t>;</w:t>
            </w:r>
            <w:r w:rsidR="005264B0">
              <w:rPr>
                <w:rFonts w:ascii="Times New Roman" w:hAnsi="Times New Roman" w:cs="Times New Roman"/>
                <w:sz w:val="24"/>
                <w:szCs w:val="24"/>
              </w:rPr>
              <w:t xml:space="preserve"> </w:t>
            </w:r>
            <w:r w:rsidR="001277EF" w:rsidRPr="005264B0">
              <w:rPr>
                <w:rStyle w:val="a4"/>
                <w:rFonts w:ascii="Times New Roman" w:hAnsi="Times New Roman" w:cs="Times New Roman"/>
                <w:color w:val="auto"/>
                <w:sz w:val="24"/>
                <w:szCs w:val="24"/>
              </w:rPr>
              <w:t xml:space="preserve"> </w:t>
            </w:r>
          </w:p>
          <w:p w14:paraId="04BF695A" w14:textId="77777777" w:rsidR="00B3017B" w:rsidRPr="005264B0" w:rsidRDefault="00B3017B" w:rsidP="000C4F39">
            <w:pPr>
              <w:jc w:val="both"/>
              <w:rPr>
                <w:rFonts w:ascii="Times New Roman" w:hAnsi="Times New Roman" w:cs="Times New Roman"/>
                <w:sz w:val="24"/>
                <w:szCs w:val="24"/>
              </w:rPr>
            </w:pPr>
            <w:r w:rsidRPr="005264B0">
              <w:rPr>
                <w:rFonts w:ascii="Times New Roman" w:hAnsi="Times New Roman" w:cs="Times New Roman"/>
                <w:sz w:val="24"/>
                <w:szCs w:val="24"/>
              </w:rPr>
              <w:t>тел. (032) 239 40 25</w:t>
            </w:r>
          </w:p>
        </w:tc>
      </w:tr>
      <w:tr w:rsidR="003D3DD0" w14:paraId="6031A10D" w14:textId="77777777" w:rsidTr="00127285">
        <w:tc>
          <w:tcPr>
            <w:tcW w:w="2689" w:type="dxa"/>
          </w:tcPr>
          <w:p w14:paraId="3AEF4EDA" w14:textId="77777777" w:rsidR="003D3DD0" w:rsidRPr="00162A9D" w:rsidRDefault="00162A9D">
            <w:pPr>
              <w:rPr>
                <w:rFonts w:ascii="Times New Roman" w:hAnsi="Times New Roman" w:cs="Times New Roman"/>
                <w:b/>
                <w:sz w:val="24"/>
                <w:szCs w:val="24"/>
              </w:rPr>
            </w:pPr>
            <w:r w:rsidRPr="008D0B94">
              <w:rPr>
                <w:rFonts w:ascii="Times New Roman" w:hAnsi="Times New Roman" w:cs="Times New Roman"/>
                <w:b/>
                <w:sz w:val="24"/>
                <w:szCs w:val="24"/>
                <w:lang w:val="ru-RU"/>
              </w:rPr>
              <w:t>Консультації по курсу відбуваються</w:t>
            </w:r>
          </w:p>
        </w:tc>
        <w:tc>
          <w:tcPr>
            <w:tcW w:w="7087" w:type="dxa"/>
            <w:vAlign w:val="center"/>
          </w:tcPr>
          <w:p w14:paraId="365958D9" w14:textId="274748DE" w:rsidR="00E44416" w:rsidRPr="00BF6FD7" w:rsidRDefault="00E44416" w:rsidP="00BF6FD7">
            <w:pPr>
              <w:jc w:val="both"/>
              <w:rPr>
                <w:rFonts w:ascii="Times New Roman" w:hAnsi="Times New Roman" w:cs="Times New Roman"/>
                <w:sz w:val="24"/>
                <w:szCs w:val="24"/>
              </w:rPr>
            </w:pPr>
            <w:r w:rsidRPr="00BF6FD7">
              <w:rPr>
                <w:rFonts w:ascii="Times New Roman" w:hAnsi="Times New Roman" w:cs="Times New Roman"/>
                <w:sz w:val="24"/>
                <w:szCs w:val="24"/>
              </w:rPr>
              <w:t xml:space="preserve">Консультації в день проведення лекцій/практичних занять (або на онлайн платформі – </w:t>
            </w:r>
            <w:r w:rsidRPr="00BF6FD7">
              <w:rPr>
                <w:rFonts w:ascii="Times New Roman" w:hAnsi="Times New Roman" w:cs="Times New Roman"/>
                <w:sz w:val="24"/>
                <w:szCs w:val="24"/>
                <w:lang w:val="en-US"/>
              </w:rPr>
              <w:t>MS</w:t>
            </w:r>
            <w:r w:rsidRPr="00BF6FD7">
              <w:rPr>
                <w:rFonts w:ascii="Times New Roman" w:hAnsi="Times New Roman" w:cs="Times New Roman"/>
                <w:sz w:val="24"/>
                <w:szCs w:val="24"/>
              </w:rPr>
              <w:t xml:space="preserve"> </w:t>
            </w:r>
            <w:r w:rsidRPr="00BF6FD7">
              <w:rPr>
                <w:rFonts w:ascii="Times New Roman" w:hAnsi="Times New Roman" w:cs="Times New Roman"/>
                <w:sz w:val="24"/>
                <w:szCs w:val="24"/>
                <w:lang w:val="en-US"/>
              </w:rPr>
              <w:t>Teams</w:t>
            </w:r>
            <w:r w:rsidRPr="00BF6FD7">
              <w:rPr>
                <w:rFonts w:ascii="Times New Roman" w:hAnsi="Times New Roman" w:cs="Times New Roman"/>
                <w:sz w:val="24"/>
                <w:szCs w:val="24"/>
              </w:rPr>
              <w:t>, Zoom</w:t>
            </w:r>
            <w:r w:rsidR="00BF6FD7" w:rsidRPr="00BF6FD7">
              <w:rPr>
                <w:rFonts w:ascii="Times New Roman" w:hAnsi="Times New Roman" w:cs="Times New Roman"/>
                <w:sz w:val="24"/>
                <w:szCs w:val="24"/>
              </w:rPr>
              <w:t xml:space="preserve">, </w:t>
            </w:r>
            <w:hyperlink r:id="rId10" w:history="1">
              <w:r w:rsidR="00BF6FD7" w:rsidRPr="00BF6FD7">
                <w:rPr>
                  <w:rFonts w:ascii="Times New Roman" w:hAnsi="Times New Roman" w:cs="Times New Roman"/>
                  <w:bCs/>
                  <w:sz w:val="24"/>
                  <w:szCs w:val="24"/>
                  <w:shd w:val="clear" w:color="auto" w:fill="FFFFFF"/>
                </w:rPr>
                <w:t>Google Classroom</w:t>
              </w:r>
            </w:hyperlink>
            <w:r w:rsidRPr="00BF6FD7">
              <w:rPr>
                <w:rFonts w:ascii="Times New Roman" w:hAnsi="Times New Roman" w:cs="Times New Roman"/>
                <w:sz w:val="24"/>
                <w:szCs w:val="24"/>
              </w:rPr>
              <w:t xml:space="preserve">) за попередньою домовленістю з викладачем. </w:t>
            </w:r>
          </w:p>
          <w:p w14:paraId="09B0D6EB" w14:textId="616835C6" w:rsidR="00953707" w:rsidRPr="00B56150" w:rsidRDefault="00E44416" w:rsidP="00BF6FD7">
            <w:pPr>
              <w:jc w:val="both"/>
              <w:rPr>
                <w:rFonts w:ascii="Times New Roman" w:hAnsi="Times New Roman" w:cs="Times New Roman"/>
                <w:sz w:val="24"/>
                <w:szCs w:val="24"/>
              </w:rPr>
            </w:pPr>
            <w:r w:rsidRPr="00BF6FD7">
              <w:rPr>
                <w:rFonts w:ascii="Times New Roman" w:hAnsi="Times New Roman" w:cs="Times New Roman"/>
                <w:sz w:val="24"/>
                <w:szCs w:val="24"/>
              </w:rPr>
              <w:t xml:space="preserve">Кафедра економіки підприємства, кім. 117, просп. Свободи, 18, </w:t>
            </w:r>
            <w:r w:rsidR="00AD6C28">
              <w:rPr>
                <w:rFonts w:ascii="Times New Roman" w:hAnsi="Times New Roman" w:cs="Times New Roman"/>
                <w:sz w:val="24"/>
                <w:szCs w:val="24"/>
              </w:rPr>
              <w:t xml:space="preserve">      </w:t>
            </w:r>
            <w:r w:rsidRPr="00BF6FD7">
              <w:rPr>
                <w:rFonts w:ascii="Times New Roman" w:hAnsi="Times New Roman" w:cs="Times New Roman"/>
                <w:sz w:val="24"/>
                <w:szCs w:val="24"/>
              </w:rPr>
              <w:t>м. Львів</w:t>
            </w:r>
            <w:r w:rsidR="00AD6C28">
              <w:rPr>
                <w:rFonts w:ascii="Times New Roman" w:hAnsi="Times New Roman" w:cs="Times New Roman"/>
                <w:sz w:val="24"/>
                <w:szCs w:val="24"/>
              </w:rPr>
              <w:t>.</w:t>
            </w:r>
            <w:r w:rsidRPr="00B56150">
              <w:rPr>
                <w:rFonts w:ascii="Times New Roman" w:hAnsi="Times New Roman" w:cs="Times New Roman"/>
                <w:sz w:val="24"/>
                <w:szCs w:val="24"/>
              </w:rPr>
              <w:t xml:space="preserve"> </w:t>
            </w:r>
          </w:p>
        </w:tc>
      </w:tr>
      <w:tr w:rsidR="003D3DD0" w14:paraId="02E97AD4" w14:textId="77777777" w:rsidTr="00127285">
        <w:tc>
          <w:tcPr>
            <w:tcW w:w="2689" w:type="dxa"/>
          </w:tcPr>
          <w:p w14:paraId="6AFC6BF4" w14:textId="77777777" w:rsidR="003D3DD0" w:rsidRPr="00A551D7" w:rsidRDefault="00162A9D">
            <w:pPr>
              <w:rPr>
                <w:rFonts w:ascii="Times New Roman" w:hAnsi="Times New Roman" w:cs="Times New Roman"/>
                <w:b/>
                <w:sz w:val="24"/>
                <w:szCs w:val="24"/>
              </w:rPr>
            </w:pPr>
            <w:r w:rsidRPr="00A551D7">
              <w:rPr>
                <w:rFonts w:ascii="Times New Roman" w:hAnsi="Times New Roman" w:cs="Times New Roman"/>
                <w:b/>
                <w:sz w:val="24"/>
                <w:szCs w:val="24"/>
              </w:rPr>
              <w:t>Сторінка курсу</w:t>
            </w:r>
          </w:p>
        </w:tc>
        <w:tc>
          <w:tcPr>
            <w:tcW w:w="7087" w:type="dxa"/>
          </w:tcPr>
          <w:p w14:paraId="70C64F9F" w14:textId="26C7EC75" w:rsidR="003D3DD0" w:rsidRPr="00B477A3" w:rsidRDefault="00E44416" w:rsidP="000C4F39">
            <w:pPr>
              <w:jc w:val="both"/>
              <w:rPr>
                <w:rFonts w:ascii="Times New Roman" w:hAnsi="Times New Roman" w:cs="Times New Roman"/>
                <w:bCs/>
                <w:sz w:val="24"/>
                <w:szCs w:val="24"/>
              </w:rPr>
            </w:pPr>
            <w:r w:rsidRPr="00E44416">
              <w:rPr>
                <w:rFonts w:ascii="Times New Roman" w:hAnsi="Times New Roman" w:cs="Times New Roman"/>
                <w:sz w:val="24"/>
                <w:szCs w:val="24"/>
              </w:rPr>
              <w:t>https://econom.lnu.edu.ua/course/upravlinnya-biznes-protsesamy-076</w:t>
            </w:r>
          </w:p>
        </w:tc>
      </w:tr>
      <w:tr w:rsidR="00162A9D" w14:paraId="7FBE9677" w14:textId="77777777" w:rsidTr="00127285">
        <w:trPr>
          <w:trHeight w:val="1034"/>
        </w:trPr>
        <w:tc>
          <w:tcPr>
            <w:tcW w:w="2689" w:type="dxa"/>
          </w:tcPr>
          <w:p w14:paraId="5219D86D" w14:textId="77777777" w:rsidR="00162A9D" w:rsidRPr="00A551D7" w:rsidRDefault="00A551D7">
            <w:pPr>
              <w:rPr>
                <w:rFonts w:ascii="Times New Roman" w:hAnsi="Times New Roman" w:cs="Times New Roman"/>
                <w:b/>
                <w:sz w:val="24"/>
                <w:szCs w:val="24"/>
              </w:rPr>
            </w:pPr>
            <w:r w:rsidRPr="00A551D7">
              <w:rPr>
                <w:rFonts w:ascii="Times New Roman" w:hAnsi="Times New Roman" w:cs="Times New Roman"/>
                <w:b/>
                <w:sz w:val="24"/>
                <w:szCs w:val="24"/>
              </w:rPr>
              <w:t>Інформація про курс</w:t>
            </w:r>
          </w:p>
        </w:tc>
        <w:tc>
          <w:tcPr>
            <w:tcW w:w="7087" w:type="dxa"/>
          </w:tcPr>
          <w:p w14:paraId="4490BD65" w14:textId="712B2F59" w:rsidR="00162A9D" w:rsidRPr="00A551D7" w:rsidRDefault="00BA02DA" w:rsidP="003D48C2">
            <w:pPr>
              <w:jc w:val="both"/>
              <w:rPr>
                <w:rFonts w:ascii="Times New Roman" w:hAnsi="Times New Roman" w:cs="Times New Roman"/>
                <w:sz w:val="24"/>
                <w:szCs w:val="24"/>
              </w:rPr>
            </w:pPr>
            <w:r>
              <w:rPr>
                <w:rFonts w:ascii="Times New Roman" w:hAnsi="Times New Roman" w:cs="Times New Roman"/>
                <w:sz w:val="24"/>
                <w:szCs w:val="24"/>
              </w:rPr>
              <w:t>Навчальний к</w:t>
            </w:r>
            <w:r w:rsidRPr="00A551D7">
              <w:rPr>
                <w:rFonts w:ascii="Times New Roman" w:hAnsi="Times New Roman" w:cs="Times New Roman"/>
                <w:sz w:val="24"/>
                <w:szCs w:val="24"/>
              </w:rPr>
              <w:t xml:space="preserve">урс розроблено таким чином, щоб </w:t>
            </w:r>
            <w:r>
              <w:rPr>
                <w:rFonts w:ascii="Times New Roman" w:hAnsi="Times New Roman" w:cs="Times New Roman"/>
                <w:sz w:val="24"/>
                <w:szCs w:val="24"/>
              </w:rPr>
              <w:t xml:space="preserve">надати його учасникам необхідний теоретичний і практичний матеріал для отримання </w:t>
            </w:r>
            <w:r w:rsidR="003B4A76">
              <w:rPr>
                <w:rFonts w:ascii="Times New Roman" w:hAnsi="Times New Roman" w:cs="Times New Roman"/>
                <w:sz w:val="24"/>
                <w:szCs w:val="24"/>
              </w:rPr>
              <w:t>компетенцій щодо процесного управління в бізнес-структурах, а також</w:t>
            </w:r>
            <w:r w:rsidR="003D48C2">
              <w:rPr>
                <w:rFonts w:ascii="Times New Roman" w:hAnsi="Times New Roman" w:cs="Times New Roman"/>
                <w:sz w:val="24"/>
                <w:szCs w:val="24"/>
              </w:rPr>
              <w:t xml:space="preserve"> </w:t>
            </w:r>
            <w:r w:rsidR="003B4A76">
              <w:rPr>
                <w:rFonts w:ascii="Times New Roman" w:hAnsi="Times New Roman" w:cs="Times New Roman"/>
                <w:sz w:val="24"/>
                <w:szCs w:val="24"/>
              </w:rPr>
              <w:t xml:space="preserve">прикладного застосування </w:t>
            </w:r>
            <w:r w:rsidR="003B4A76" w:rsidRPr="00BA02DA">
              <w:rPr>
                <w:rFonts w:ascii="Times New Roman" w:hAnsi="Times New Roman" w:cs="Times New Roman"/>
                <w:sz w:val="24"/>
                <w:szCs w:val="24"/>
                <w:shd w:val="clear" w:color="auto" w:fill="FAFAFA"/>
              </w:rPr>
              <w:t>сучасних програмних продуктів для аналізу</w:t>
            </w:r>
            <w:r w:rsidR="003B4A76">
              <w:rPr>
                <w:rFonts w:ascii="Times New Roman" w:hAnsi="Times New Roman" w:cs="Times New Roman"/>
                <w:sz w:val="24"/>
                <w:szCs w:val="24"/>
                <w:shd w:val="clear" w:color="auto" w:fill="FAFAFA"/>
              </w:rPr>
              <w:t>,</w:t>
            </w:r>
            <w:r w:rsidR="003B4A76" w:rsidRPr="00BA02DA">
              <w:rPr>
                <w:rFonts w:ascii="Times New Roman" w:hAnsi="Times New Roman" w:cs="Times New Roman"/>
                <w:sz w:val="24"/>
                <w:szCs w:val="24"/>
                <w:shd w:val="clear" w:color="auto" w:fill="FAFAFA"/>
              </w:rPr>
              <w:t xml:space="preserve"> моделювання </w:t>
            </w:r>
            <w:r w:rsidR="003B4A76">
              <w:rPr>
                <w:rFonts w:ascii="Times New Roman" w:hAnsi="Times New Roman" w:cs="Times New Roman"/>
                <w:sz w:val="24"/>
                <w:szCs w:val="24"/>
                <w:shd w:val="clear" w:color="auto" w:fill="FAFAFA"/>
              </w:rPr>
              <w:t xml:space="preserve">та оптимізації </w:t>
            </w:r>
            <w:r w:rsidR="003B4A76" w:rsidRPr="00BA02DA">
              <w:rPr>
                <w:rFonts w:ascii="Times New Roman" w:hAnsi="Times New Roman" w:cs="Times New Roman"/>
                <w:sz w:val="24"/>
                <w:szCs w:val="24"/>
                <w:shd w:val="clear" w:color="auto" w:fill="FAFAFA"/>
              </w:rPr>
              <w:t>бізнес-процесів у практичній діяльності.</w:t>
            </w:r>
          </w:p>
        </w:tc>
      </w:tr>
      <w:tr w:rsidR="00162A9D" w14:paraId="7E689E5E" w14:textId="77777777" w:rsidTr="00127285">
        <w:tc>
          <w:tcPr>
            <w:tcW w:w="2689" w:type="dxa"/>
          </w:tcPr>
          <w:p w14:paraId="4D9F5E12" w14:textId="77777777" w:rsidR="00162A9D" w:rsidRPr="002F5066" w:rsidRDefault="002F5066">
            <w:pPr>
              <w:rPr>
                <w:rFonts w:ascii="Times New Roman" w:hAnsi="Times New Roman" w:cs="Times New Roman"/>
                <w:b/>
                <w:sz w:val="24"/>
                <w:szCs w:val="24"/>
              </w:rPr>
            </w:pPr>
            <w:r w:rsidRPr="002F5066">
              <w:rPr>
                <w:rFonts w:ascii="Times New Roman" w:hAnsi="Times New Roman" w:cs="Times New Roman"/>
                <w:b/>
                <w:sz w:val="24"/>
                <w:szCs w:val="24"/>
              </w:rPr>
              <w:t>Коротка анотація курсу</w:t>
            </w:r>
          </w:p>
        </w:tc>
        <w:tc>
          <w:tcPr>
            <w:tcW w:w="7087" w:type="dxa"/>
          </w:tcPr>
          <w:p w14:paraId="75E8C8B4" w14:textId="79B721E9" w:rsidR="00162A9D" w:rsidRPr="003D3A1D" w:rsidRDefault="00BA02DA" w:rsidP="00BA02DA">
            <w:pPr>
              <w:jc w:val="both"/>
              <w:rPr>
                <w:rFonts w:ascii="Times New Roman" w:hAnsi="Times New Roman" w:cs="Times New Roman"/>
                <w:sz w:val="24"/>
                <w:szCs w:val="24"/>
              </w:rPr>
            </w:pPr>
            <w:r w:rsidRPr="003D3A1D">
              <w:rPr>
                <w:rFonts w:ascii="Times New Roman" w:hAnsi="Times New Roman" w:cs="Times New Roman"/>
                <w:sz w:val="24"/>
                <w:szCs w:val="24"/>
              </w:rPr>
              <w:t xml:space="preserve">Дисципліна </w:t>
            </w:r>
            <w:r>
              <w:rPr>
                <w:rFonts w:ascii="Times New Roman" w:hAnsi="Times New Roman" w:cs="Times New Roman"/>
                <w:sz w:val="24"/>
                <w:szCs w:val="24"/>
              </w:rPr>
              <w:t>«</w:t>
            </w:r>
            <w:r w:rsidRPr="004A3E41">
              <w:rPr>
                <w:rFonts w:ascii="Times New Roman" w:hAnsi="Times New Roman" w:cs="Times New Roman"/>
                <w:bCs/>
                <w:sz w:val="24"/>
                <w:szCs w:val="24"/>
              </w:rPr>
              <w:t>Управління бізнес-процесами</w:t>
            </w:r>
            <w:r>
              <w:rPr>
                <w:rFonts w:ascii="Times New Roman" w:hAnsi="Times New Roman" w:cs="Times New Roman"/>
                <w:sz w:val="24"/>
                <w:szCs w:val="24"/>
              </w:rPr>
              <w:t xml:space="preserve">» є навчальною дисципліною для студентів зі спеціальності </w:t>
            </w:r>
            <w:r w:rsidRPr="005455AE">
              <w:rPr>
                <w:rFonts w:ascii="Times New Roman" w:hAnsi="Times New Roman" w:cs="Times New Roman"/>
                <w:sz w:val="24"/>
                <w:szCs w:val="24"/>
              </w:rPr>
              <w:t>076 «Підприємництво, торгівля та біржова діяльність»</w:t>
            </w:r>
            <w:r>
              <w:rPr>
                <w:rFonts w:ascii="Times New Roman" w:hAnsi="Times New Roman" w:cs="Times New Roman"/>
                <w:sz w:val="24"/>
                <w:szCs w:val="24"/>
              </w:rPr>
              <w:t xml:space="preserve"> другого (магістерського) рівня вищої освіти у </w:t>
            </w:r>
            <w:r w:rsidRPr="00AA71E0">
              <w:rPr>
                <w:rFonts w:ascii="Times New Roman" w:hAnsi="Times New Roman" w:cs="Times New Roman"/>
                <w:sz w:val="24"/>
                <w:szCs w:val="24"/>
              </w:rPr>
              <w:t>Л</w:t>
            </w:r>
            <w:r>
              <w:rPr>
                <w:rFonts w:ascii="Times New Roman" w:hAnsi="Times New Roman" w:cs="Times New Roman"/>
                <w:sz w:val="24"/>
                <w:szCs w:val="24"/>
              </w:rPr>
              <w:t>ьвівському національному університеті</w:t>
            </w:r>
            <w:r w:rsidRPr="00AA71E0">
              <w:rPr>
                <w:rFonts w:ascii="Times New Roman" w:hAnsi="Times New Roman" w:cs="Times New Roman"/>
                <w:sz w:val="24"/>
                <w:szCs w:val="24"/>
              </w:rPr>
              <w:t xml:space="preserve"> імені Івана Франка</w:t>
            </w:r>
            <w:r>
              <w:rPr>
                <w:rFonts w:ascii="Times New Roman" w:hAnsi="Times New Roman" w:cs="Times New Roman"/>
                <w:sz w:val="24"/>
                <w:szCs w:val="24"/>
              </w:rPr>
              <w:t xml:space="preserve">, заняття з якої відбуваються </w:t>
            </w:r>
            <w:r w:rsidRPr="005455AE">
              <w:rPr>
                <w:rFonts w:ascii="Times New Roman" w:hAnsi="Times New Roman" w:cs="Times New Roman"/>
                <w:sz w:val="24"/>
                <w:szCs w:val="24"/>
              </w:rPr>
              <w:t xml:space="preserve">у </w:t>
            </w:r>
            <w:r>
              <w:rPr>
                <w:rFonts w:ascii="Times New Roman" w:hAnsi="Times New Roman" w:cs="Times New Roman"/>
                <w:sz w:val="24"/>
                <w:szCs w:val="24"/>
              </w:rPr>
              <w:t>2</w:t>
            </w:r>
            <w:r w:rsidRPr="005455AE">
              <w:rPr>
                <w:rFonts w:ascii="Times New Roman" w:hAnsi="Times New Roman" w:cs="Times New Roman"/>
                <w:sz w:val="24"/>
                <w:szCs w:val="24"/>
              </w:rPr>
              <w:t xml:space="preserve"> семестрі</w:t>
            </w:r>
            <w:r w:rsidRPr="007C3519">
              <w:rPr>
                <w:rFonts w:ascii="Times New Roman" w:hAnsi="Times New Roman" w:cs="Times New Roman"/>
                <w:sz w:val="24"/>
                <w:szCs w:val="24"/>
              </w:rPr>
              <w:t xml:space="preserve"> в обсязі </w:t>
            </w:r>
            <w:r>
              <w:rPr>
                <w:rFonts w:ascii="Times New Roman" w:hAnsi="Times New Roman" w:cs="Times New Roman"/>
                <w:sz w:val="24"/>
                <w:szCs w:val="24"/>
              </w:rPr>
              <w:t>4</w:t>
            </w:r>
            <w:r w:rsidRPr="007C3519">
              <w:rPr>
                <w:rFonts w:ascii="Times New Roman" w:hAnsi="Times New Roman" w:cs="Times New Roman"/>
                <w:sz w:val="24"/>
                <w:szCs w:val="24"/>
              </w:rPr>
              <w:t xml:space="preserve"> кредит</w:t>
            </w:r>
            <w:r>
              <w:rPr>
                <w:rFonts w:ascii="Times New Roman" w:hAnsi="Times New Roman" w:cs="Times New Roman"/>
                <w:sz w:val="24"/>
                <w:szCs w:val="24"/>
              </w:rPr>
              <w:t xml:space="preserve">и за </w:t>
            </w:r>
            <w:r>
              <w:rPr>
                <w:rFonts w:ascii="Times New Roman" w:hAnsi="Times New Roman" w:cs="Times New Roman"/>
                <w:sz w:val="24"/>
                <w:szCs w:val="24"/>
                <w:lang w:val="en-US"/>
              </w:rPr>
              <w:t>ECTS</w:t>
            </w:r>
            <w:r>
              <w:rPr>
                <w:rFonts w:ascii="Times New Roman" w:hAnsi="Times New Roman" w:cs="Times New Roman"/>
                <w:sz w:val="24"/>
                <w:szCs w:val="24"/>
              </w:rPr>
              <w:t>.</w:t>
            </w:r>
          </w:p>
        </w:tc>
      </w:tr>
      <w:tr w:rsidR="004A3E41" w14:paraId="025441F4" w14:textId="77777777" w:rsidTr="00127285">
        <w:tc>
          <w:tcPr>
            <w:tcW w:w="2689" w:type="dxa"/>
          </w:tcPr>
          <w:p w14:paraId="0E907B74" w14:textId="5AB33A7B" w:rsidR="004A3E41" w:rsidRPr="00B56150" w:rsidRDefault="004A3E41" w:rsidP="004A3E41">
            <w:pPr>
              <w:rPr>
                <w:rFonts w:ascii="Times New Roman" w:hAnsi="Times New Roman" w:cs="Times New Roman"/>
                <w:b/>
                <w:sz w:val="24"/>
                <w:szCs w:val="24"/>
              </w:rPr>
            </w:pPr>
            <w:r w:rsidRPr="00B56150">
              <w:rPr>
                <w:rFonts w:ascii="Times New Roman" w:hAnsi="Times New Roman" w:cs="Times New Roman"/>
                <w:b/>
                <w:sz w:val="24"/>
                <w:szCs w:val="24"/>
              </w:rPr>
              <w:t xml:space="preserve">Мета та цілі </w:t>
            </w:r>
            <w:r w:rsidR="00012F93">
              <w:rPr>
                <w:rFonts w:ascii="Times New Roman" w:hAnsi="Times New Roman" w:cs="Times New Roman"/>
                <w:b/>
                <w:sz w:val="24"/>
                <w:szCs w:val="24"/>
              </w:rPr>
              <w:t>дисципліни</w:t>
            </w:r>
          </w:p>
        </w:tc>
        <w:tc>
          <w:tcPr>
            <w:tcW w:w="7087" w:type="dxa"/>
            <w:shd w:val="clear" w:color="auto" w:fill="auto"/>
          </w:tcPr>
          <w:p w14:paraId="6DACFFF3" w14:textId="26218E25" w:rsidR="00BA02DA" w:rsidRPr="00BA02DA" w:rsidRDefault="004A3E41" w:rsidP="00A77670">
            <w:pPr>
              <w:jc w:val="both"/>
              <w:rPr>
                <w:rFonts w:ascii="Times New Roman" w:hAnsi="Times New Roman" w:cs="Times New Roman"/>
                <w:sz w:val="24"/>
                <w:szCs w:val="24"/>
                <w:shd w:val="clear" w:color="auto" w:fill="FAFAFA"/>
              </w:rPr>
            </w:pPr>
            <w:r w:rsidRPr="00BA02DA">
              <w:rPr>
                <w:rFonts w:ascii="Times New Roman" w:hAnsi="Times New Roman" w:cs="Times New Roman"/>
                <w:sz w:val="24"/>
                <w:szCs w:val="24"/>
                <w:u w:val="single"/>
              </w:rPr>
              <w:t>Метою</w:t>
            </w:r>
            <w:r w:rsidRPr="00BA02DA">
              <w:rPr>
                <w:rFonts w:ascii="Times New Roman" w:hAnsi="Times New Roman" w:cs="Times New Roman"/>
                <w:sz w:val="24"/>
                <w:szCs w:val="24"/>
              </w:rPr>
              <w:t xml:space="preserve"> вивчення нормативної дисципліни «</w:t>
            </w:r>
            <w:r w:rsidRPr="00BA02DA">
              <w:rPr>
                <w:rFonts w:ascii="Times New Roman" w:hAnsi="Times New Roman" w:cs="Times New Roman"/>
                <w:bCs/>
                <w:sz w:val="24"/>
                <w:szCs w:val="24"/>
              </w:rPr>
              <w:t>Управління бізнес-процесами</w:t>
            </w:r>
            <w:r w:rsidRPr="00BA02DA">
              <w:rPr>
                <w:rFonts w:ascii="Times New Roman" w:hAnsi="Times New Roman" w:cs="Times New Roman"/>
                <w:sz w:val="24"/>
                <w:szCs w:val="24"/>
              </w:rPr>
              <w:t xml:space="preserve">» є: </w:t>
            </w:r>
            <w:r w:rsidR="00BA02DA" w:rsidRPr="00BA02DA">
              <w:rPr>
                <w:rFonts w:ascii="Times New Roman" w:hAnsi="Times New Roman" w:cs="Times New Roman"/>
                <w:sz w:val="24"/>
                <w:szCs w:val="24"/>
                <w:shd w:val="clear" w:color="auto" w:fill="FAFAFA"/>
              </w:rPr>
              <w:t>формування у студентів системи знань з теоретичних основ процесного управління, моделювання, аналізу та оптимізації бізнес-процесів, ознайомлення з сучасними інструментальними системами для моделювання та аналізу процесів підприємства.</w:t>
            </w:r>
          </w:p>
          <w:p w14:paraId="7D06A0D0" w14:textId="43399F92" w:rsidR="004A3E41" w:rsidRPr="00EA7F6E" w:rsidRDefault="004A3E41" w:rsidP="00A77670">
            <w:pPr>
              <w:jc w:val="both"/>
              <w:rPr>
                <w:rFonts w:ascii="Times New Roman" w:hAnsi="Times New Roman" w:cs="Times New Roman"/>
                <w:sz w:val="24"/>
                <w:szCs w:val="24"/>
              </w:rPr>
            </w:pPr>
            <w:r w:rsidRPr="00BA02DA">
              <w:rPr>
                <w:rFonts w:ascii="Times New Roman" w:hAnsi="Times New Roman" w:cs="Times New Roman"/>
                <w:sz w:val="24"/>
                <w:szCs w:val="24"/>
                <w:u w:val="single"/>
              </w:rPr>
              <w:t>Цілі курсу</w:t>
            </w:r>
            <w:r w:rsidRPr="00BA02DA">
              <w:rPr>
                <w:rFonts w:ascii="Times New Roman" w:hAnsi="Times New Roman" w:cs="Times New Roman"/>
                <w:sz w:val="24"/>
                <w:szCs w:val="24"/>
              </w:rPr>
              <w:t xml:space="preserve">: </w:t>
            </w:r>
            <w:r w:rsidR="00BA02DA" w:rsidRPr="00BA02DA">
              <w:rPr>
                <w:rFonts w:ascii="Times New Roman" w:hAnsi="Times New Roman" w:cs="Times New Roman"/>
                <w:sz w:val="24"/>
                <w:szCs w:val="24"/>
                <w:shd w:val="clear" w:color="auto" w:fill="FAFAFA"/>
              </w:rPr>
              <w:t>вивчення основних теоретичних основ процесного управління;</w:t>
            </w:r>
            <w:r w:rsidR="00BA02DA" w:rsidRPr="00BA02DA">
              <w:rPr>
                <w:rFonts w:ascii="Times New Roman" w:hAnsi="Times New Roman" w:cs="Times New Roman"/>
                <w:sz w:val="24"/>
                <w:szCs w:val="24"/>
              </w:rPr>
              <w:t xml:space="preserve"> </w:t>
            </w:r>
            <w:r w:rsidR="00BA02DA" w:rsidRPr="00BA02DA">
              <w:rPr>
                <w:rFonts w:ascii="Times New Roman" w:hAnsi="Times New Roman" w:cs="Times New Roman"/>
                <w:sz w:val="24"/>
                <w:szCs w:val="24"/>
                <w:shd w:val="clear" w:color="auto" w:fill="FAFAFA"/>
              </w:rPr>
              <w:t>освоєння сучасних підходів, методів та інструментів управління бізнес-процесами;</w:t>
            </w:r>
            <w:r w:rsidR="00BA02DA" w:rsidRPr="00BA02DA">
              <w:rPr>
                <w:rFonts w:ascii="Times New Roman" w:hAnsi="Times New Roman" w:cs="Times New Roman"/>
                <w:sz w:val="24"/>
                <w:szCs w:val="24"/>
              </w:rPr>
              <w:t xml:space="preserve"> </w:t>
            </w:r>
            <w:r w:rsidR="00BA02DA" w:rsidRPr="00BA02DA">
              <w:rPr>
                <w:rFonts w:ascii="Times New Roman" w:hAnsi="Times New Roman" w:cs="Times New Roman"/>
                <w:sz w:val="24"/>
                <w:szCs w:val="24"/>
                <w:shd w:val="clear" w:color="auto" w:fill="FAFAFA"/>
              </w:rPr>
              <w:t>вивчення особливостей документування та оптимізації бізнес-процесів на підприємстві;</w:t>
            </w:r>
            <w:r w:rsidR="00BA02DA" w:rsidRPr="00BA02DA">
              <w:rPr>
                <w:rFonts w:ascii="Times New Roman" w:hAnsi="Times New Roman" w:cs="Times New Roman"/>
                <w:sz w:val="24"/>
                <w:szCs w:val="24"/>
              </w:rPr>
              <w:t xml:space="preserve"> </w:t>
            </w:r>
            <w:r w:rsidR="00BA02DA" w:rsidRPr="00BA02DA">
              <w:rPr>
                <w:rFonts w:ascii="Times New Roman" w:hAnsi="Times New Roman" w:cs="Times New Roman"/>
                <w:sz w:val="24"/>
                <w:szCs w:val="24"/>
                <w:shd w:val="clear" w:color="auto" w:fill="FAFAFA"/>
              </w:rPr>
              <w:t>дослідження процедури аудиту бізнес-процесів;</w:t>
            </w:r>
            <w:r w:rsidR="00BA02DA" w:rsidRPr="00BA02DA">
              <w:rPr>
                <w:rFonts w:ascii="Times New Roman" w:hAnsi="Times New Roman" w:cs="Times New Roman"/>
                <w:sz w:val="24"/>
                <w:szCs w:val="24"/>
              </w:rPr>
              <w:t xml:space="preserve"> </w:t>
            </w:r>
            <w:r w:rsidR="00BA02DA" w:rsidRPr="00BA02DA">
              <w:rPr>
                <w:rFonts w:ascii="Times New Roman" w:hAnsi="Times New Roman" w:cs="Times New Roman"/>
                <w:sz w:val="24"/>
                <w:szCs w:val="24"/>
                <w:shd w:val="clear" w:color="auto" w:fill="FAFAFA"/>
              </w:rPr>
              <w:t>набуття практичних навичок самостійного використання сучасних програмних продуктів для аналізу та моделювання бізнес-процесів у практичній діяльності.</w:t>
            </w:r>
          </w:p>
        </w:tc>
      </w:tr>
      <w:tr w:rsidR="004A3E41" w:rsidRPr="00CB0D38" w14:paraId="4A1B568F" w14:textId="77777777" w:rsidTr="00127285">
        <w:tc>
          <w:tcPr>
            <w:tcW w:w="2689" w:type="dxa"/>
          </w:tcPr>
          <w:p w14:paraId="7572E0D0" w14:textId="77777777" w:rsidR="004A3E41" w:rsidRPr="00CB0D38" w:rsidRDefault="004A3E41" w:rsidP="004A3E41">
            <w:pPr>
              <w:rPr>
                <w:rFonts w:ascii="Times New Roman" w:hAnsi="Times New Roman" w:cs="Times New Roman"/>
                <w:b/>
                <w:sz w:val="24"/>
                <w:szCs w:val="24"/>
              </w:rPr>
            </w:pPr>
            <w:r w:rsidRPr="00CB0D38">
              <w:rPr>
                <w:rFonts w:ascii="Times New Roman" w:hAnsi="Times New Roman" w:cs="Times New Roman"/>
                <w:b/>
                <w:sz w:val="24"/>
                <w:szCs w:val="24"/>
              </w:rPr>
              <w:t>Література для вивчення дисципліни</w:t>
            </w:r>
          </w:p>
        </w:tc>
        <w:tc>
          <w:tcPr>
            <w:tcW w:w="7087" w:type="dxa"/>
          </w:tcPr>
          <w:p w14:paraId="6EE7B3E0" w14:textId="1A7FF3DD" w:rsidR="00E10F46" w:rsidRPr="00503589" w:rsidRDefault="00012F93" w:rsidP="00503589">
            <w:pPr>
              <w:ind w:firstLine="27"/>
              <w:jc w:val="center"/>
              <w:rPr>
                <w:rFonts w:ascii="Times New Roman" w:hAnsi="Times New Roman" w:cs="Times New Roman"/>
                <w:b/>
                <w:sz w:val="24"/>
                <w:szCs w:val="24"/>
                <w:u w:val="single"/>
              </w:rPr>
            </w:pPr>
            <w:r w:rsidRPr="00443859">
              <w:rPr>
                <w:rFonts w:ascii="Times New Roman" w:hAnsi="Times New Roman" w:cs="Times New Roman"/>
                <w:b/>
                <w:sz w:val="24"/>
                <w:szCs w:val="24"/>
                <w:u w:val="single"/>
              </w:rPr>
              <w:t>Основна</w:t>
            </w:r>
            <w:r w:rsidR="004A3E41" w:rsidRPr="00443859">
              <w:rPr>
                <w:rFonts w:ascii="Times New Roman" w:hAnsi="Times New Roman" w:cs="Times New Roman"/>
                <w:b/>
                <w:sz w:val="24"/>
                <w:szCs w:val="24"/>
                <w:u w:val="single"/>
              </w:rPr>
              <w:t xml:space="preserve"> література:</w:t>
            </w:r>
          </w:p>
          <w:p w14:paraId="5CABE018" w14:textId="425DF1E7" w:rsidR="00503589" w:rsidRPr="00996EDB" w:rsidRDefault="00503589" w:rsidP="00996EDB">
            <w:pPr>
              <w:jc w:val="both"/>
              <w:rPr>
                <w:rFonts w:ascii="Times New Roman" w:hAnsi="Times New Roman" w:cs="Times New Roman"/>
                <w:sz w:val="24"/>
                <w:szCs w:val="24"/>
              </w:rPr>
            </w:pPr>
            <w:r w:rsidRPr="00996EDB">
              <w:rPr>
                <w:rFonts w:ascii="Times New Roman" w:hAnsi="Times New Roman" w:cs="Times New Roman"/>
                <w:sz w:val="24"/>
                <w:szCs w:val="24"/>
                <w:shd w:val="clear" w:color="auto" w:fill="FAFAFA"/>
              </w:rPr>
              <w:t>1</w:t>
            </w:r>
            <w:r w:rsidR="00E10F46" w:rsidRPr="00996EDB">
              <w:rPr>
                <w:rFonts w:ascii="Times New Roman" w:hAnsi="Times New Roman" w:cs="Times New Roman"/>
                <w:sz w:val="24"/>
                <w:szCs w:val="24"/>
                <w:shd w:val="clear" w:color="auto" w:fill="FAFAFA"/>
              </w:rPr>
              <w:t>. Лепейко Т.І., Котлик А.В. Реінжиніринг бізнес-процесів: навч. посібн. у схемах і таблицях. Х.: Вид. ХНЕУ, 2009. 80 с.</w:t>
            </w:r>
            <w:r w:rsidR="00E10F46" w:rsidRPr="00996EDB">
              <w:rPr>
                <w:rFonts w:ascii="Times New Roman" w:hAnsi="Times New Roman" w:cs="Times New Roman"/>
                <w:sz w:val="24"/>
                <w:szCs w:val="24"/>
              </w:rPr>
              <w:br/>
            </w:r>
            <w:r w:rsidRPr="00996EDB">
              <w:rPr>
                <w:rFonts w:ascii="Times New Roman" w:hAnsi="Times New Roman" w:cs="Times New Roman"/>
                <w:sz w:val="24"/>
                <w:szCs w:val="24"/>
                <w:shd w:val="clear" w:color="auto" w:fill="FAFAFA"/>
              </w:rPr>
              <w:t>2</w:t>
            </w:r>
            <w:r w:rsidR="00E10F46" w:rsidRPr="00996EDB">
              <w:rPr>
                <w:rFonts w:ascii="Times New Roman" w:hAnsi="Times New Roman" w:cs="Times New Roman"/>
                <w:sz w:val="24"/>
                <w:szCs w:val="24"/>
                <w:shd w:val="clear" w:color="auto" w:fill="FAFAFA"/>
              </w:rPr>
              <w:t>. Майк Ротер, Джон Шук Вміння бачити бізнес-процеси: створення цінності та зменшення втрат; перекл. з англ. Катерина Гуменюк. Бібліотека Лін Інституту. Київ: Пабулум, 2017. 132 с.</w:t>
            </w:r>
            <w:r w:rsidR="00E10F46" w:rsidRPr="00996EDB">
              <w:rPr>
                <w:rFonts w:ascii="Times New Roman" w:hAnsi="Times New Roman" w:cs="Times New Roman"/>
                <w:sz w:val="24"/>
                <w:szCs w:val="24"/>
              </w:rPr>
              <w:br/>
            </w:r>
            <w:r w:rsidRPr="00996EDB">
              <w:rPr>
                <w:rFonts w:ascii="Times New Roman" w:hAnsi="Times New Roman" w:cs="Times New Roman"/>
                <w:sz w:val="24"/>
                <w:szCs w:val="24"/>
                <w:shd w:val="clear" w:color="auto" w:fill="FAFAFA"/>
              </w:rPr>
              <w:lastRenderedPageBreak/>
              <w:t>3</w:t>
            </w:r>
            <w:r w:rsidR="00E10F46" w:rsidRPr="00996EDB">
              <w:rPr>
                <w:rFonts w:ascii="Times New Roman" w:hAnsi="Times New Roman" w:cs="Times New Roman"/>
                <w:sz w:val="24"/>
                <w:szCs w:val="24"/>
                <w:shd w:val="clear" w:color="auto" w:fill="FAFAFA"/>
              </w:rPr>
              <w:t>. Нетепчук В.В. Управління бізнес-процесами: Навч. посібник. Рівне: НУВГП, 2014. 158 с.</w:t>
            </w:r>
            <w:r w:rsidR="00E10F46" w:rsidRPr="00996EDB">
              <w:rPr>
                <w:rFonts w:ascii="Times New Roman" w:hAnsi="Times New Roman" w:cs="Times New Roman"/>
                <w:sz w:val="24"/>
                <w:szCs w:val="24"/>
              </w:rPr>
              <w:br/>
            </w:r>
            <w:r w:rsidRPr="00996EDB">
              <w:rPr>
                <w:rFonts w:ascii="Times New Roman" w:hAnsi="Times New Roman" w:cs="Times New Roman"/>
                <w:sz w:val="24"/>
                <w:szCs w:val="24"/>
                <w:shd w:val="clear" w:color="auto" w:fill="FAFAFA"/>
              </w:rPr>
              <w:t>4</w:t>
            </w:r>
            <w:r w:rsidR="00E10F46" w:rsidRPr="00996EDB">
              <w:rPr>
                <w:rFonts w:ascii="Times New Roman" w:hAnsi="Times New Roman" w:cs="Times New Roman"/>
                <w:sz w:val="24"/>
                <w:szCs w:val="24"/>
                <w:shd w:val="clear" w:color="auto" w:fill="FAFAFA"/>
              </w:rPr>
              <w:t>. Нортон Р., Каплан Д. Система збалансованих показників ефект</w:t>
            </w:r>
            <w:r w:rsidRPr="00996EDB">
              <w:rPr>
                <w:rFonts w:ascii="Times New Roman" w:hAnsi="Times New Roman" w:cs="Times New Roman"/>
                <w:sz w:val="24"/>
                <w:szCs w:val="24"/>
                <w:shd w:val="clear" w:color="auto" w:fill="FAFAFA"/>
              </w:rPr>
              <w:t>ивності. М.: Віліс, 2004. 428 с</w:t>
            </w:r>
            <w:r w:rsidR="00E10F46" w:rsidRPr="00996EDB">
              <w:rPr>
                <w:rFonts w:ascii="Times New Roman" w:hAnsi="Times New Roman" w:cs="Times New Roman"/>
                <w:sz w:val="24"/>
                <w:szCs w:val="24"/>
                <w:shd w:val="clear" w:color="auto" w:fill="FAFAFA"/>
              </w:rPr>
              <w:t>.</w:t>
            </w:r>
            <w:r w:rsidR="00E10F46" w:rsidRPr="00996EDB">
              <w:rPr>
                <w:rFonts w:ascii="Times New Roman" w:hAnsi="Times New Roman" w:cs="Times New Roman"/>
                <w:sz w:val="24"/>
                <w:szCs w:val="24"/>
              </w:rPr>
              <w:br/>
            </w:r>
            <w:r w:rsidRPr="00996EDB">
              <w:rPr>
                <w:rFonts w:ascii="Times New Roman" w:hAnsi="Times New Roman" w:cs="Times New Roman"/>
                <w:sz w:val="24"/>
                <w:szCs w:val="24"/>
                <w:shd w:val="clear" w:color="auto" w:fill="FAFAFA"/>
              </w:rPr>
              <w:t>5</w:t>
            </w:r>
            <w:r w:rsidR="00E10F46" w:rsidRPr="00996EDB">
              <w:rPr>
                <w:rFonts w:ascii="Times New Roman" w:hAnsi="Times New Roman" w:cs="Times New Roman"/>
                <w:sz w:val="24"/>
                <w:szCs w:val="24"/>
                <w:shd w:val="clear" w:color="auto" w:fill="FAFAFA"/>
              </w:rPr>
              <w:t xml:space="preserve">. </w:t>
            </w:r>
            <w:r w:rsidRPr="00996EDB">
              <w:rPr>
                <w:rFonts w:ascii="Times New Roman" w:hAnsi="Times New Roman" w:cs="Times New Roman"/>
                <w:sz w:val="24"/>
                <w:szCs w:val="24"/>
                <w:shd w:val="clear" w:color="auto" w:fill="FAFAFA"/>
              </w:rPr>
              <w:t xml:space="preserve">Урба С.І. </w:t>
            </w:r>
            <w:r w:rsidR="00996EDB" w:rsidRPr="00996EDB">
              <w:rPr>
                <w:rFonts w:ascii="Times New Roman" w:hAnsi="Times New Roman" w:cs="Times New Roman"/>
                <w:sz w:val="24"/>
                <w:szCs w:val="24"/>
                <w:lang w:eastAsia="uk-UA"/>
              </w:rPr>
              <w:t xml:space="preserve">Управління бізнес-процесами: Методичні вказівки до виконання лабораторних робіт </w:t>
            </w:r>
            <w:r w:rsidR="00996EDB" w:rsidRPr="00996EDB">
              <w:rPr>
                <w:rFonts w:ascii="Times New Roman" w:hAnsi="Times New Roman" w:cs="Times New Roman"/>
                <w:sz w:val="24"/>
                <w:szCs w:val="24"/>
              </w:rPr>
              <w:t xml:space="preserve">для студентів спеціальності 076 «Підприємництво, торгівля та біржова діяльність». </w:t>
            </w:r>
            <w:r w:rsidR="00996EDB" w:rsidRPr="00996EDB">
              <w:rPr>
                <w:rFonts w:ascii="Times New Roman" w:hAnsi="Times New Roman" w:cs="Times New Roman"/>
                <w:sz w:val="24"/>
                <w:szCs w:val="24"/>
                <w:lang w:eastAsia="uk-UA"/>
              </w:rPr>
              <w:t>Львів: Ліга-</w:t>
            </w:r>
            <w:r w:rsidR="00996EDB" w:rsidRPr="00996EDB">
              <w:rPr>
                <w:rFonts w:ascii="Times New Roman" w:hAnsi="Times New Roman" w:cs="Times New Roman"/>
                <w:sz w:val="24"/>
                <w:szCs w:val="24"/>
              </w:rPr>
              <w:t>Прес, 2018. 80 с.</w:t>
            </w:r>
          </w:p>
          <w:p w14:paraId="6047DE1C" w14:textId="77777777" w:rsidR="00996EDB" w:rsidRDefault="00503589" w:rsidP="00996EDB">
            <w:pPr>
              <w:jc w:val="both"/>
              <w:rPr>
                <w:rFonts w:ascii="Times New Roman" w:hAnsi="Times New Roman" w:cs="Times New Roman"/>
                <w:sz w:val="24"/>
                <w:szCs w:val="24"/>
              </w:rPr>
            </w:pPr>
            <w:r w:rsidRPr="00996EDB">
              <w:rPr>
                <w:rFonts w:ascii="Times New Roman" w:hAnsi="Times New Roman" w:cs="Times New Roman"/>
                <w:sz w:val="24"/>
                <w:szCs w:val="24"/>
              </w:rPr>
              <w:t xml:space="preserve">6. </w:t>
            </w:r>
            <w:r w:rsidR="00E10F46" w:rsidRPr="00996EDB">
              <w:rPr>
                <w:rFonts w:ascii="Times New Roman" w:hAnsi="Times New Roman" w:cs="Times New Roman"/>
                <w:sz w:val="24"/>
                <w:szCs w:val="24"/>
              </w:rPr>
              <w:t>Швиданенко Г.О., Приходько Л.М. Оптимізація бізнес-процесів: навч. посіб. К.: КНЕУ, 2012. 487 с</w:t>
            </w:r>
            <w:r w:rsidR="00E10F46" w:rsidRPr="00996EDB">
              <w:rPr>
                <w:rFonts w:ascii="Times New Roman" w:hAnsi="Times New Roman" w:cs="Times New Roman"/>
                <w:sz w:val="24"/>
                <w:szCs w:val="24"/>
                <w:shd w:val="clear" w:color="auto" w:fill="FAFAFA"/>
              </w:rPr>
              <w:t>.</w:t>
            </w:r>
          </w:p>
          <w:p w14:paraId="43BC4244" w14:textId="117568F3" w:rsidR="00443859" w:rsidRPr="00996EDB" w:rsidRDefault="00443859" w:rsidP="00996EDB">
            <w:pPr>
              <w:jc w:val="center"/>
              <w:rPr>
                <w:rFonts w:ascii="Times New Roman" w:hAnsi="Times New Roman" w:cs="Times New Roman"/>
                <w:b/>
                <w:sz w:val="24"/>
                <w:szCs w:val="24"/>
                <w:u w:val="single"/>
              </w:rPr>
            </w:pPr>
            <w:r w:rsidRPr="00996EDB">
              <w:rPr>
                <w:rFonts w:ascii="Times New Roman" w:hAnsi="Times New Roman" w:cs="Times New Roman"/>
                <w:b/>
                <w:sz w:val="24"/>
                <w:szCs w:val="24"/>
                <w:u w:val="single"/>
              </w:rPr>
              <w:t>Додаткова література:</w:t>
            </w:r>
          </w:p>
          <w:p w14:paraId="582E56DC" w14:textId="42D83D90" w:rsidR="00503589" w:rsidRPr="00996EDB" w:rsidRDefault="00996EDB" w:rsidP="00996EDB">
            <w:pPr>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7</w:t>
            </w:r>
            <w:r w:rsidR="00E10F46" w:rsidRPr="00996EDB">
              <w:rPr>
                <w:rFonts w:ascii="Times New Roman" w:hAnsi="Times New Roman" w:cs="Times New Roman"/>
                <w:sz w:val="24"/>
                <w:szCs w:val="24"/>
                <w:shd w:val="clear" w:color="auto" w:fill="FAFAFA"/>
              </w:rPr>
              <w:t>. Управління бізнес-процесами підприємства. Комплек</w:t>
            </w:r>
            <w:r w:rsidRPr="00996EDB">
              <w:rPr>
                <w:rFonts w:ascii="Times New Roman" w:hAnsi="Times New Roman" w:cs="Times New Roman"/>
                <w:sz w:val="24"/>
                <w:szCs w:val="24"/>
                <w:shd w:val="clear" w:color="auto" w:fill="FAFAFA"/>
              </w:rPr>
              <w:t>сний тренінг: навч. посіб. / П.</w:t>
            </w:r>
            <w:r w:rsidR="00E10F46" w:rsidRPr="00996EDB">
              <w:rPr>
                <w:rFonts w:ascii="Times New Roman" w:hAnsi="Times New Roman" w:cs="Times New Roman"/>
                <w:sz w:val="24"/>
                <w:szCs w:val="24"/>
                <w:shd w:val="clear" w:color="auto" w:fill="FAFAFA"/>
              </w:rPr>
              <w:t>Г. Банщиков та ін.; Держ. вищ. навч. закл. «Київ. нац. екон. ун-т ім. Вадима</w:t>
            </w:r>
            <w:r w:rsidR="00E44416" w:rsidRPr="00996EDB">
              <w:rPr>
                <w:rFonts w:ascii="Times New Roman" w:hAnsi="Times New Roman" w:cs="Times New Roman"/>
                <w:sz w:val="24"/>
                <w:szCs w:val="24"/>
                <w:shd w:val="clear" w:color="auto" w:fill="FAFAFA"/>
              </w:rPr>
              <w:t xml:space="preserve"> Гетьмана». К.: КНЕУ, 2010. 283</w:t>
            </w:r>
            <w:r w:rsidR="00E10F46" w:rsidRPr="00996EDB">
              <w:rPr>
                <w:rFonts w:ascii="Times New Roman" w:hAnsi="Times New Roman" w:cs="Times New Roman"/>
                <w:sz w:val="24"/>
                <w:szCs w:val="24"/>
                <w:shd w:val="clear" w:color="auto" w:fill="FAFAFA"/>
              </w:rPr>
              <w:t>с.</w:t>
            </w:r>
          </w:p>
          <w:p w14:paraId="6404F825" w14:textId="3501B8A1" w:rsidR="00996EDB" w:rsidRPr="00996EDB" w:rsidRDefault="00996EDB" w:rsidP="00996EDB">
            <w:pPr>
              <w:pStyle w:val="aa"/>
              <w:spacing w:before="0" w:beforeAutospacing="0" w:after="0" w:afterAutospacing="0"/>
              <w:jc w:val="both"/>
              <w:rPr>
                <w:shd w:val="clear" w:color="auto" w:fill="FAFAFA"/>
              </w:rPr>
            </w:pPr>
            <w:r>
              <w:rPr>
                <w:shd w:val="clear" w:color="auto" w:fill="FAFAFA"/>
              </w:rPr>
              <w:t>8</w:t>
            </w:r>
            <w:r w:rsidRPr="00996EDB">
              <w:rPr>
                <w:shd w:val="clear" w:color="auto" w:fill="FAFAFA"/>
              </w:rPr>
              <w:t>.</w:t>
            </w:r>
            <w:r w:rsidRPr="00996EDB">
              <w:t xml:space="preserve"> Урба С.І. Особливості управління бізнес-процесами підприємства. Вісник Львівського університету. Серія економічна. Випуск 51.  Львів: ЛНУ імені  І. Франка,  2014. C. 215–221.</w:t>
            </w:r>
          </w:p>
          <w:p w14:paraId="1B563052" w14:textId="1C889836" w:rsidR="00996EDB" w:rsidRPr="00996EDB" w:rsidRDefault="00996EDB" w:rsidP="00996EDB">
            <w:pPr>
              <w:pStyle w:val="aa"/>
              <w:spacing w:before="0" w:beforeAutospacing="0" w:after="0" w:afterAutospacing="0"/>
              <w:jc w:val="both"/>
            </w:pPr>
            <w:r>
              <w:t>9</w:t>
            </w:r>
            <w:r w:rsidRPr="00996EDB">
              <w:t xml:space="preserve">. </w:t>
            </w:r>
            <w:r w:rsidRPr="00996EDB">
              <w:t>Урба С.І., Сенишин О.С. Цифрова трансформація бізнесу в Україні: нові можливості та перспективи. Формування ринкової економіки в Україні: науковий збірник. Вип. 46. Львів: Львівський національний університет імені Івана Франка, 2021. С. 33-45.</w:t>
            </w:r>
            <w:r w:rsidRPr="00996EDB">
              <w:rPr>
                <w:rStyle w:val="af2"/>
                <w:bdr w:val="none" w:sz="0" w:space="0" w:color="auto" w:frame="1"/>
              </w:rPr>
              <w:t> </w:t>
            </w:r>
          </w:p>
          <w:p w14:paraId="54887E93" w14:textId="47BC7ACB" w:rsidR="00996EDB" w:rsidRPr="00996EDB" w:rsidRDefault="00996EDB" w:rsidP="00996EDB">
            <w:pPr>
              <w:pStyle w:val="aa"/>
              <w:spacing w:before="0" w:beforeAutospacing="0" w:after="135" w:afterAutospacing="0"/>
              <w:jc w:val="both"/>
            </w:pPr>
            <w:r>
              <w:t>10</w:t>
            </w:r>
            <w:r w:rsidRPr="00996EDB">
              <w:t>. Urba S., Chervona O., Panchenko V., Artemenko L., Guk O. Features of the application of digital technologies for human resources management of an engineering enterprise. Ingénierie des Systèmes d’Information, 2022. Vol. 27.  No. 2. pp. 205-211. </w:t>
            </w:r>
          </w:p>
          <w:p w14:paraId="4040881B" w14:textId="2874A25C" w:rsidR="00E10F46" w:rsidRPr="00443859" w:rsidRDefault="00E10F46" w:rsidP="00C101C4">
            <w:pPr>
              <w:jc w:val="center"/>
              <w:rPr>
                <w:rFonts w:ascii="Times New Roman" w:hAnsi="Times New Roman" w:cs="Times New Roman"/>
                <w:b/>
                <w:sz w:val="24"/>
                <w:szCs w:val="24"/>
                <w:u w:val="single"/>
              </w:rPr>
            </w:pPr>
            <w:r w:rsidRPr="00443859">
              <w:rPr>
                <w:rFonts w:ascii="Times New Roman" w:hAnsi="Times New Roman" w:cs="Times New Roman"/>
                <w:b/>
                <w:sz w:val="24"/>
                <w:szCs w:val="24"/>
                <w:u w:val="single"/>
              </w:rPr>
              <w:t>Інформаційні ресурси:</w:t>
            </w:r>
          </w:p>
          <w:p w14:paraId="1380AA8B" w14:textId="13C24E77" w:rsidR="004A3E41" w:rsidRPr="00443859" w:rsidRDefault="00996EDB" w:rsidP="00996EDB">
            <w:pPr>
              <w:jc w:val="both"/>
              <w:rPr>
                <w:rFonts w:ascii="Times New Roman" w:hAnsi="Times New Roman" w:cs="Times New Roman"/>
                <w:b/>
                <w:sz w:val="24"/>
                <w:szCs w:val="24"/>
              </w:rPr>
            </w:pPr>
            <w:r>
              <w:rPr>
                <w:rFonts w:ascii="Times New Roman" w:hAnsi="Times New Roman" w:cs="Times New Roman"/>
                <w:sz w:val="24"/>
                <w:szCs w:val="24"/>
                <w:shd w:val="clear" w:color="auto" w:fill="FAFAFA"/>
              </w:rPr>
              <w:t>11</w:t>
            </w:r>
            <w:r w:rsidR="00443859">
              <w:rPr>
                <w:rFonts w:ascii="Times New Roman" w:hAnsi="Times New Roman" w:cs="Times New Roman"/>
                <w:sz w:val="24"/>
                <w:szCs w:val="24"/>
                <w:shd w:val="clear" w:color="auto" w:fill="FAFAFA"/>
              </w:rPr>
              <w:t xml:space="preserve">. </w:t>
            </w:r>
            <w:r w:rsidR="00E10F46" w:rsidRPr="00E10F46">
              <w:rPr>
                <w:rFonts w:ascii="Times New Roman" w:hAnsi="Times New Roman" w:cs="Times New Roman"/>
                <w:sz w:val="24"/>
                <w:szCs w:val="24"/>
                <w:shd w:val="clear" w:color="auto" w:fill="FAFAFA"/>
              </w:rPr>
              <w:t>Business Process Modeling Notation. Working Draft (1.0). August 25, 2003. URL: http://www.bpmn.org.</w:t>
            </w:r>
            <w:r w:rsidR="00E10F46" w:rsidRPr="00E10F46">
              <w:rPr>
                <w:rFonts w:ascii="Times New Roman" w:hAnsi="Times New Roman" w:cs="Times New Roman"/>
                <w:sz w:val="24"/>
                <w:szCs w:val="24"/>
              </w:rPr>
              <w:br/>
            </w:r>
            <w:r>
              <w:rPr>
                <w:rFonts w:ascii="Times New Roman" w:hAnsi="Times New Roman" w:cs="Times New Roman"/>
                <w:sz w:val="24"/>
                <w:szCs w:val="24"/>
                <w:shd w:val="clear" w:color="auto" w:fill="FAFAFA"/>
              </w:rPr>
              <w:t>12</w:t>
            </w:r>
            <w:r w:rsidR="00443859">
              <w:rPr>
                <w:rFonts w:ascii="Times New Roman" w:hAnsi="Times New Roman" w:cs="Times New Roman"/>
                <w:sz w:val="24"/>
                <w:szCs w:val="24"/>
                <w:shd w:val="clear" w:color="auto" w:fill="FAFAFA"/>
              </w:rPr>
              <w:t xml:space="preserve">. </w:t>
            </w:r>
            <w:r w:rsidR="00E10F46" w:rsidRPr="00E10F46">
              <w:rPr>
                <w:rFonts w:ascii="Times New Roman" w:hAnsi="Times New Roman" w:cs="Times New Roman"/>
                <w:sz w:val="24"/>
                <w:szCs w:val="24"/>
                <w:shd w:val="clear" w:color="auto" w:fill="FAFAFA"/>
              </w:rPr>
              <w:t>ISO. The ISO 9000:2000 guidance modules – Guidance on the Terminology used in ISO 9001:2000 URL: http://www.iso.org/.</w:t>
            </w:r>
          </w:p>
        </w:tc>
      </w:tr>
      <w:tr w:rsidR="004A3E41" w:rsidRPr="00CB0D38" w14:paraId="330E7B34" w14:textId="77777777" w:rsidTr="00127285">
        <w:tc>
          <w:tcPr>
            <w:tcW w:w="2689" w:type="dxa"/>
          </w:tcPr>
          <w:p w14:paraId="088C37FA" w14:textId="77777777" w:rsidR="004A3E41" w:rsidRPr="00CB0D38" w:rsidRDefault="004A3E41" w:rsidP="004A3E41">
            <w:pPr>
              <w:rPr>
                <w:rFonts w:ascii="Times New Roman" w:hAnsi="Times New Roman" w:cs="Times New Roman"/>
                <w:b/>
                <w:sz w:val="24"/>
                <w:szCs w:val="24"/>
              </w:rPr>
            </w:pPr>
            <w:r>
              <w:rPr>
                <w:rFonts w:ascii="Times New Roman" w:hAnsi="Times New Roman" w:cs="Times New Roman"/>
                <w:b/>
                <w:sz w:val="24"/>
                <w:szCs w:val="24"/>
              </w:rPr>
              <w:lastRenderedPageBreak/>
              <w:t>Обсяг курсу</w:t>
            </w:r>
          </w:p>
        </w:tc>
        <w:tc>
          <w:tcPr>
            <w:tcW w:w="7087" w:type="dxa"/>
          </w:tcPr>
          <w:p w14:paraId="064C34CF" w14:textId="739F133E" w:rsidR="004A3E41" w:rsidRDefault="003E064E" w:rsidP="004A3E41">
            <w:pPr>
              <w:rPr>
                <w:rFonts w:ascii="Times New Roman" w:hAnsi="Times New Roman" w:cs="Times New Roman"/>
                <w:sz w:val="24"/>
                <w:szCs w:val="24"/>
              </w:rPr>
            </w:pPr>
            <w:r>
              <w:rPr>
                <w:rFonts w:ascii="Times New Roman" w:hAnsi="Times New Roman" w:cs="Times New Roman"/>
                <w:sz w:val="24"/>
                <w:szCs w:val="24"/>
              </w:rPr>
              <w:t>48</w:t>
            </w:r>
            <w:r w:rsidR="004A3E41">
              <w:rPr>
                <w:rFonts w:ascii="Times New Roman" w:hAnsi="Times New Roman" w:cs="Times New Roman"/>
                <w:sz w:val="24"/>
                <w:szCs w:val="24"/>
              </w:rPr>
              <w:t xml:space="preserve"> годин аудиторних занять,</w:t>
            </w:r>
          </w:p>
          <w:p w14:paraId="3492AB83" w14:textId="344AD62C" w:rsidR="004A3E41" w:rsidRDefault="004A3E41" w:rsidP="004A3E41">
            <w:pPr>
              <w:rPr>
                <w:rFonts w:ascii="Times New Roman" w:hAnsi="Times New Roman" w:cs="Times New Roman"/>
                <w:sz w:val="24"/>
                <w:szCs w:val="24"/>
              </w:rPr>
            </w:pPr>
            <w:r>
              <w:rPr>
                <w:rFonts w:ascii="Times New Roman" w:hAnsi="Times New Roman" w:cs="Times New Roman"/>
                <w:sz w:val="24"/>
                <w:szCs w:val="24"/>
              </w:rPr>
              <w:t xml:space="preserve">з них: </w:t>
            </w:r>
            <w:r w:rsidR="003E064E">
              <w:rPr>
                <w:rFonts w:ascii="Times New Roman" w:hAnsi="Times New Roman" w:cs="Times New Roman"/>
                <w:sz w:val="24"/>
                <w:szCs w:val="24"/>
              </w:rPr>
              <w:t>16</w:t>
            </w:r>
            <w:r>
              <w:rPr>
                <w:rFonts w:ascii="Times New Roman" w:hAnsi="Times New Roman" w:cs="Times New Roman"/>
                <w:sz w:val="24"/>
                <w:szCs w:val="24"/>
              </w:rPr>
              <w:t xml:space="preserve"> год – лекції,</w:t>
            </w:r>
          </w:p>
          <w:p w14:paraId="2DACD982" w14:textId="77777777" w:rsidR="003E064E" w:rsidRDefault="003E064E" w:rsidP="004A3E41">
            <w:pPr>
              <w:rPr>
                <w:rFonts w:ascii="Times New Roman" w:hAnsi="Times New Roman" w:cs="Times New Roman"/>
                <w:sz w:val="24"/>
                <w:szCs w:val="24"/>
              </w:rPr>
            </w:pPr>
            <w:r>
              <w:rPr>
                <w:rFonts w:ascii="Times New Roman" w:hAnsi="Times New Roman" w:cs="Times New Roman"/>
                <w:sz w:val="24"/>
                <w:szCs w:val="24"/>
              </w:rPr>
              <w:t>16</w:t>
            </w:r>
            <w:r w:rsidR="004A3E41">
              <w:rPr>
                <w:rFonts w:ascii="Times New Roman" w:hAnsi="Times New Roman" w:cs="Times New Roman"/>
                <w:sz w:val="24"/>
                <w:szCs w:val="24"/>
              </w:rPr>
              <w:t xml:space="preserve"> год – практичні заняття,</w:t>
            </w:r>
          </w:p>
          <w:p w14:paraId="79CA90E9" w14:textId="1DB3E9F4" w:rsidR="004A3E41" w:rsidRDefault="003E064E" w:rsidP="004A3E41">
            <w:pPr>
              <w:rPr>
                <w:rFonts w:ascii="Times New Roman" w:hAnsi="Times New Roman" w:cs="Times New Roman"/>
                <w:sz w:val="24"/>
                <w:szCs w:val="24"/>
              </w:rPr>
            </w:pPr>
            <w:r>
              <w:rPr>
                <w:rFonts w:ascii="Times New Roman" w:hAnsi="Times New Roman" w:cs="Times New Roman"/>
                <w:sz w:val="24"/>
                <w:szCs w:val="24"/>
              </w:rPr>
              <w:t xml:space="preserve">17 год – лабораторні заняття, </w:t>
            </w:r>
            <w:r w:rsidR="004A3E41">
              <w:rPr>
                <w:rFonts w:ascii="Times New Roman" w:hAnsi="Times New Roman" w:cs="Times New Roman"/>
                <w:sz w:val="24"/>
                <w:szCs w:val="24"/>
              </w:rPr>
              <w:t xml:space="preserve"> </w:t>
            </w:r>
          </w:p>
          <w:p w14:paraId="6B26300E" w14:textId="770A6C3F" w:rsidR="004A3E41" w:rsidRPr="00CB0D38" w:rsidRDefault="004A3E41" w:rsidP="004A3E41">
            <w:pPr>
              <w:rPr>
                <w:rFonts w:ascii="Times New Roman" w:hAnsi="Times New Roman" w:cs="Times New Roman"/>
                <w:sz w:val="24"/>
                <w:szCs w:val="24"/>
              </w:rPr>
            </w:pPr>
            <w:r>
              <w:rPr>
                <w:rFonts w:ascii="Times New Roman" w:hAnsi="Times New Roman" w:cs="Times New Roman"/>
                <w:sz w:val="24"/>
                <w:szCs w:val="24"/>
              </w:rPr>
              <w:t>7</w:t>
            </w:r>
            <w:r w:rsidR="003E064E">
              <w:rPr>
                <w:rFonts w:ascii="Times New Roman" w:hAnsi="Times New Roman" w:cs="Times New Roman"/>
                <w:sz w:val="24"/>
                <w:szCs w:val="24"/>
              </w:rPr>
              <w:t>2</w:t>
            </w:r>
            <w:r>
              <w:rPr>
                <w:rFonts w:ascii="Times New Roman" w:hAnsi="Times New Roman" w:cs="Times New Roman"/>
                <w:sz w:val="24"/>
                <w:szCs w:val="24"/>
              </w:rPr>
              <w:t xml:space="preserve"> год – самостійна робота.</w:t>
            </w:r>
          </w:p>
        </w:tc>
      </w:tr>
      <w:tr w:rsidR="004A3E41" w:rsidRPr="003F391D" w14:paraId="44771B78" w14:textId="77777777" w:rsidTr="002A4D0D">
        <w:trPr>
          <w:trHeight w:val="9783"/>
        </w:trPr>
        <w:tc>
          <w:tcPr>
            <w:tcW w:w="2689" w:type="dxa"/>
          </w:tcPr>
          <w:p w14:paraId="4D9945F1" w14:textId="77777777" w:rsidR="004A3E41" w:rsidRDefault="004A3E41" w:rsidP="004A3E41">
            <w:pPr>
              <w:rPr>
                <w:rFonts w:ascii="Times New Roman" w:hAnsi="Times New Roman" w:cs="Times New Roman"/>
                <w:b/>
                <w:sz w:val="24"/>
                <w:szCs w:val="24"/>
              </w:rPr>
            </w:pPr>
            <w:r>
              <w:rPr>
                <w:rFonts w:ascii="Times New Roman" w:hAnsi="Times New Roman" w:cs="Times New Roman"/>
                <w:b/>
                <w:sz w:val="24"/>
                <w:szCs w:val="24"/>
              </w:rPr>
              <w:lastRenderedPageBreak/>
              <w:t>Очікувані результати навчання</w:t>
            </w:r>
          </w:p>
        </w:tc>
        <w:tc>
          <w:tcPr>
            <w:tcW w:w="7087" w:type="dxa"/>
          </w:tcPr>
          <w:p w14:paraId="0C1D1668" w14:textId="660D92BA" w:rsidR="004A3E41" w:rsidRPr="003F391D" w:rsidRDefault="004A3E41" w:rsidP="002A4D0D">
            <w:pPr>
              <w:jc w:val="both"/>
              <w:rPr>
                <w:rFonts w:ascii="Times New Roman" w:hAnsi="Times New Roman" w:cs="Times New Roman"/>
                <w:sz w:val="24"/>
                <w:szCs w:val="24"/>
              </w:rPr>
            </w:pPr>
            <w:r w:rsidRPr="003F391D">
              <w:rPr>
                <w:rFonts w:ascii="Times New Roman" w:hAnsi="Times New Roman" w:cs="Times New Roman"/>
                <w:sz w:val="24"/>
                <w:szCs w:val="24"/>
              </w:rPr>
              <w:t xml:space="preserve">Після завершення курсу </w:t>
            </w:r>
            <w:r w:rsidR="003E064E">
              <w:rPr>
                <w:rFonts w:ascii="Times New Roman" w:hAnsi="Times New Roman" w:cs="Times New Roman"/>
                <w:sz w:val="24"/>
                <w:szCs w:val="24"/>
              </w:rPr>
              <w:t>студент буде</w:t>
            </w:r>
            <w:r>
              <w:rPr>
                <w:rFonts w:ascii="Times New Roman" w:hAnsi="Times New Roman" w:cs="Times New Roman"/>
                <w:sz w:val="24"/>
                <w:szCs w:val="24"/>
              </w:rPr>
              <w:t>:</w:t>
            </w:r>
          </w:p>
          <w:p w14:paraId="359DF876" w14:textId="2977BB55" w:rsidR="004A3E41" w:rsidRPr="003F6FE5" w:rsidRDefault="004A3E41" w:rsidP="002A4D0D">
            <w:pPr>
              <w:ind w:left="426"/>
              <w:jc w:val="both"/>
              <w:rPr>
                <w:rFonts w:ascii="Times New Roman" w:hAnsi="Times New Roman" w:cs="Times New Roman"/>
                <w:sz w:val="24"/>
                <w:szCs w:val="24"/>
              </w:rPr>
            </w:pPr>
            <w:r w:rsidRPr="003F6FE5">
              <w:rPr>
                <w:rFonts w:ascii="Times New Roman" w:hAnsi="Times New Roman" w:cs="Times New Roman"/>
                <w:b/>
                <w:bCs/>
                <w:sz w:val="24"/>
                <w:szCs w:val="24"/>
              </w:rPr>
              <w:t>Знати:</w:t>
            </w:r>
            <w:r w:rsidRPr="003F6FE5">
              <w:rPr>
                <w:rFonts w:ascii="Times New Roman" w:hAnsi="Times New Roman" w:cs="Times New Roman"/>
                <w:sz w:val="24"/>
                <w:szCs w:val="24"/>
              </w:rPr>
              <w:t xml:space="preserve"> </w:t>
            </w:r>
          </w:p>
          <w:p w14:paraId="7661E78C" w14:textId="77777777" w:rsidR="003570C3" w:rsidRPr="003570C3" w:rsidRDefault="003570C3" w:rsidP="002A4D0D">
            <w:pPr>
              <w:pStyle w:val="a7"/>
              <w:numPr>
                <w:ilvl w:val="0"/>
                <w:numId w:val="40"/>
              </w:numPr>
              <w:jc w:val="both"/>
              <w:rPr>
                <w:rFonts w:ascii="Times New Roman" w:hAnsi="Times New Roman" w:cs="Times New Roman"/>
                <w:sz w:val="24"/>
                <w:szCs w:val="24"/>
                <w:lang w:val="uk-UA"/>
              </w:rPr>
            </w:pPr>
            <w:r w:rsidRPr="003570C3">
              <w:rPr>
                <w:rStyle w:val="hps"/>
                <w:rFonts w:ascii="Times New Roman" w:hAnsi="Times New Roman" w:cs="Times New Roman"/>
                <w:sz w:val="24"/>
                <w:szCs w:val="24"/>
                <w:lang w:val="uk-UA"/>
              </w:rPr>
              <w:t>теоретичні основи</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процесного</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управління</w:t>
            </w:r>
            <w:r w:rsidRPr="003570C3">
              <w:rPr>
                <w:rFonts w:ascii="Times New Roman" w:hAnsi="Times New Roman" w:cs="Times New Roman"/>
                <w:sz w:val="24"/>
                <w:szCs w:val="24"/>
                <w:lang w:val="uk-UA"/>
              </w:rPr>
              <w:t>;</w:t>
            </w:r>
          </w:p>
          <w:p w14:paraId="24FCE414" w14:textId="77777777" w:rsidR="003570C3" w:rsidRPr="003570C3" w:rsidRDefault="003570C3" w:rsidP="002A4D0D">
            <w:pPr>
              <w:pStyle w:val="a7"/>
              <w:numPr>
                <w:ilvl w:val="0"/>
                <w:numId w:val="40"/>
              </w:numPr>
              <w:jc w:val="both"/>
              <w:rPr>
                <w:rFonts w:ascii="Times New Roman" w:hAnsi="Times New Roman" w:cs="Times New Roman"/>
                <w:sz w:val="24"/>
                <w:szCs w:val="24"/>
                <w:lang w:val="uk-UA"/>
              </w:rPr>
            </w:pPr>
            <w:r w:rsidRPr="003570C3">
              <w:rPr>
                <w:rFonts w:ascii="Times New Roman" w:hAnsi="Times New Roman" w:cs="Times New Roman"/>
                <w:sz w:val="24"/>
                <w:szCs w:val="24"/>
                <w:lang w:val="uk-UA"/>
              </w:rPr>
              <w:t>механізм формування бізнес-моделі підприємства;</w:t>
            </w:r>
          </w:p>
          <w:p w14:paraId="14C69907" w14:textId="77777777" w:rsidR="003570C3" w:rsidRPr="003570C3" w:rsidRDefault="003570C3" w:rsidP="002A4D0D">
            <w:pPr>
              <w:pStyle w:val="a7"/>
              <w:numPr>
                <w:ilvl w:val="0"/>
                <w:numId w:val="40"/>
              </w:numPr>
              <w:jc w:val="both"/>
              <w:rPr>
                <w:rFonts w:ascii="Times New Roman" w:hAnsi="Times New Roman" w:cs="Times New Roman"/>
                <w:sz w:val="24"/>
                <w:szCs w:val="24"/>
                <w:lang w:val="uk-UA"/>
              </w:rPr>
            </w:pPr>
            <w:r w:rsidRPr="003570C3">
              <w:rPr>
                <w:rFonts w:ascii="Times New Roman" w:hAnsi="Times New Roman" w:cs="Times New Roman"/>
                <w:sz w:val="24"/>
                <w:szCs w:val="24"/>
                <w:lang w:val="uk-UA"/>
              </w:rPr>
              <w:t>систему бізнес-процесів та основні показники їх оцінки;</w:t>
            </w:r>
          </w:p>
          <w:p w14:paraId="21E95924" w14:textId="77777777" w:rsidR="003570C3" w:rsidRPr="003570C3" w:rsidRDefault="003570C3" w:rsidP="002A4D0D">
            <w:pPr>
              <w:pStyle w:val="a7"/>
              <w:numPr>
                <w:ilvl w:val="0"/>
                <w:numId w:val="40"/>
              </w:numPr>
              <w:jc w:val="both"/>
              <w:rPr>
                <w:rFonts w:ascii="Times New Roman" w:hAnsi="Times New Roman" w:cs="Times New Roman"/>
                <w:sz w:val="24"/>
                <w:szCs w:val="24"/>
                <w:lang w:val="uk-UA"/>
              </w:rPr>
            </w:pPr>
            <w:r w:rsidRPr="003570C3">
              <w:rPr>
                <w:rFonts w:ascii="Times New Roman" w:hAnsi="Times New Roman" w:cs="Times New Roman"/>
                <w:sz w:val="24"/>
                <w:szCs w:val="24"/>
                <w:lang w:val="uk-UA"/>
              </w:rPr>
              <w:t>методи опису та представлення бізнес-процесів;</w:t>
            </w:r>
          </w:p>
          <w:p w14:paraId="100D8B61" w14:textId="77777777" w:rsidR="003570C3" w:rsidRPr="003570C3" w:rsidRDefault="003570C3" w:rsidP="002A4D0D">
            <w:pPr>
              <w:pStyle w:val="a7"/>
              <w:numPr>
                <w:ilvl w:val="0"/>
                <w:numId w:val="40"/>
              </w:numPr>
              <w:jc w:val="both"/>
              <w:rPr>
                <w:rFonts w:ascii="Times New Roman" w:hAnsi="Times New Roman" w:cs="Times New Roman"/>
                <w:sz w:val="24"/>
                <w:szCs w:val="24"/>
                <w:lang w:val="uk-UA"/>
              </w:rPr>
            </w:pPr>
            <w:r w:rsidRPr="003570C3">
              <w:rPr>
                <w:rFonts w:ascii="Times New Roman" w:hAnsi="Times New Roman" w:cs="Times New Roman"/>
                <w:sz w:val="24"/>
                <w:szCs w:val="24"/>
                <w:lang w:val="uk-UA"/>
              </w:rPr>
              <w:t>процес документування та оптимізації бізнес-процесів на підприємстві;</w:t>
            </w:r>
          </w:p>
          <w:p w14:paraId="72A8BEC9" w14:textId="77777777" w:rsidR="003570C3" w:rsidRPr="003570C3" w:rsidRDefault="003570C3" w:rsidP="002A4D0D">
            <w:pPr>
              <w:pStyle w:val="a7"/>
              <w:numPr>
                <w:ilvl w:val="0"/>
                <w:numId w:val="40"/>
              </w:numPr>
              <w:jc w:val="both"/>
              <w:rPr>
                <w:rFonts w:ascii="Times New Roman" w:hAnsi="Times New Roman" w:cs="Times New Roman"/>
                <w:sz w:val="24"/>
                <w:szCs w:val="24"/>
                <w:lang w:val="uk-UA"/>
              </w:rPr>
            </w:pPr>
            <w:r w:rsidRPr="003570C3">
              <w:rPr>
                <w:rStyle w:val="hps"/>
                <w:rFonts w:ascii="Times New Roman" w:hAnsi="Times New Roman" w:cs="Times New Roman"/>
                <w:sz w:val="24"/>
                <w:szCs w:val="24"/>
                <w:lang w:val="uk-UA"/>
              </w:rPr>
              <w:t>етапи</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впровадження</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процесного</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підходу</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на підприємстві</w:t>
            </w:r>
            <w:r w:rsidRPr="003570C3">
              <w:rPr>
                <w:rFonts w:ascii="Times New Roman" w:hAnsi="Times New Roman" w:cs="Times New Roman"/>
                <w:sz w:val="24"/>
                <w:szCs w:val="24"/>
                <w:lang w:val="uk-UA"/>
              </w:rPr>
              <w:t>;</w:t>
            </w:r>
          </w:p>
          <w:p w14:paraId="4EAC07D9" w14:textId="77777777" w:rsidR="003570C3" w:rsidRPr="003570C3" w:rsidRDefault="003570C3" w:rsidP="002A4D0D">
            <w:pPr>
              <w:pStyle w:val="a7"/>
              <w:numPr>
                <w:ilvl w:val="0"/>
                <w:numId w:val="40"/>
              </w:numPr>
              <w:jc w:val="both"/>
              <w:rPr>
                <w:rFonts w:ascii="Times New Roman" w:hAnsi="Times New Roman" w:cs="Times New Roman"/>
                <w:sz w:val="24"/>
                <w:szCs w:val="24"/>
                <w:lang w:val="uk-UA"/>
              </w:rPr>
            </w:pPr>
            <w:r w:rsidRPr="003570C3">
              <w:rPr>
                <w:rStyle w:val="hps"/>
                <w:rFonts w:ascii="Times New Roman" w:hAnsi="Times New Roman" w:cs="Times New Roman"/>
                <w:sz w:val="24"/>
                <w:szCs w:val="24"/>
                <w:lang w:val="uk-UA"/>
              </w:rPr>
              <w:t>основні</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поняття</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методи</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і</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інструменти</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кількісного</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і</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якісного</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аналізу</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процесів</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управління</w:t>
            </w:r>
            <w:r w:rsidRPr="003570C3">
              <w:rPr>
                <w:rFonts w:ascii="Times New Roman" w:hAnsi="Times New Roman" w:cs="Times New Roman"/>
                <w:sz w:val="24"/>
                <w:szCs w:val="24"/>
                <w:lang w:val="uk-UA"/>
              </w:rPr>
              <w:t>;</w:t>
            </w:r>
          </w:p>
          <w:p w14:paraId="25D99F90" w14:textId="4B8F6F38" w:rsidR="000F0381" w:rsidRPr="000F0381" w:rsidRDefault="000F0381" w:rsidP="002A4D0D">
            <w:pPr>
              <w:pStyle w:val="a7"/>
              <w:numPr>
                <w:ilvl w:val="0"/>
                <w:numId w:val="40"/>
              </w:numPr>
              <w:jc w:val="both"/>
              <w:rPr>
                <w:rFonts w:ascii="Times New Roman" w:hAnsi="Times New Roman" w:cs="Times New Roman"/>
                <w:noProof/>
                <w:sz w:val="24"/>
                <w:szCs w:val="24"/>
                <w:lang w:val="uk-UA"/>
              </w:rPr>
            </w:pPr>
            <w:r w:rsidRPr="000F0381">
              <w:rPr>
                <w:rFonts w:ascii="Times New Roman" w:hAnsi="Times New Roman" w:cs="Times New Roman"/>
                <w:noProof/>
                <w:sz w:val="24"/>
                <w:szCs w:val="24"/>
                <w:lang w:val="uk-UA"/>
              </w:rPr>
              <w:t xml:space="preserve">методології </w:t>
            </w:r>
            <w:r w:rsidR="00B5358C">
              <w:rPr>
                <w:rFonts w:ascii="Times New Roman" w:hAnsi="Times New Roman" w:cs="Times New Roman"/>
                <w:noProof/>
                <w:sz w:val="24"/>
                <w:szCs w:val="24"/>
                <w:lang w:val="uk-UA"/>
              </w:rPr>
              <w:t>опису бізнес-процесів</w:t>
            </w:r>
            <w:r w:rsidRPr="000F0381">
              <w:rPr>
                <w:rFonts w:ascii="Times New Roman" w:hAnsi="Times New Roman" w:cs="Times New Roman"/>
                <w:noProof/>
                <w:sz w:val="24"/>
                <w:szCs w:val="24"/>
                <w:lang w:val="uk-UA"/>
              </w:rPr>
              <w:t xml:space="preserve"> </w:t>
            </w:r>
            <w:r w:rsidR="00B5358C">
              <w:rPr>
                <w:rFonts w:ascii="Times New Roman" w:hAnsi="Times New Roman" w:cs="Times New Roman"/>
                <w:noProof/>
                <w:sz w:val="24"/>
                <w:szCs w:val="24"/>
                <w:lang w:val="uk-UA"/>
              </w:rPr>
              <w:t>(</w:t>
            </w:r>
            <w:r w:rsidRPr="000F0381">
              <w:rPr>
                <w:rFonts w:ascii="Times New Roman" w:hAnsi="Times New Roman" w:cs="Times New Roman"/>
                <w:noProof/>
                <w:sz w:val="24"/>
                <w:szCs w:val="24"/>
                <w:lang w:val="en-US"/>
              </w:rPr>
              <w:t>DFD</w:t>
            </w:r>
            <w:r w:rsidRPr="00B5358C">
              <w:rPr>
                <w:rFonts w:ascii="Times New Roman" w:hAnsi="Times New Roman" w:cs="Times New Roman"/>
                <w:noProof/>
                <w:sz w:val="24"/>
                <w:szCs w:val="24"/>
              </w:rPr>
              <w:t xml:space="preserve">, </w:t>
            </w:r>
            <w:r w:rsidRPr="000F0381">
              <w:rPr>
                <w:rFonts w:ascii="Times New Roman" w:hAnsi="Times New Roman" w:cs="Times New Roman"/>
                <w:noProof/>
                <w:sz w:val="24"/>
                <w:szCs w:val="24"/>
                <w:lang w:val="en-US"/>
              </w:rPr>
              <w:t>WFD</w:t>
            </w:r>
            <w:r w:rsidR="00B5358C">
              <w:rPr>
                <w:rFonts w:ascii="Times New Roman" w:hAnsi="Times New Roman" w:cs="Times New Roman"/>
                <w:noProof/>
                <w:sz w:val="24"/>
                <w:szCs w:val="24"/>
                <w:lang w:val="uk-UA"/>
              </w:rPr>
              <w:t>)</w:t>
            </w:r>
            <w:r w:rsidRPr="000F0381">
              <w:rPr>
                <w:rFonts w:ascii="Times New Roman" w:hAnsi="Times New Roman" w:cs="Times New Roman"/>
                <w:noProof/>
                <w:sz w:val="24"/>
                <w:szCs w:val="24"/>
                <w:lang w:val="uk-UA"/>
              </w:rPr>
              <w:t>;</w:t>
            </w:r>
          </w:p>
          <w:p w14:paraId="392511A6" w14:textId="77777777" w:rsidR="00B5358C" w:rsidRPr="003570C3" w:rsidRDefault="00B5358C" w:rsidP="00B5358C">
            <w:pPr>
              <w:pStyle w:val="a7"/>
              <w:numPr>
                <w:ilvl w:val="0"/>
                <w:numId w:val="40"/>
              </w:numPr>
              <w:jc w:val="both"/>
              <w:rPr>
                <w:rFonts w:ascii="Times New Roman" w:hAnsi="Times New Roman" w:cs="Times New Roman"/>
                <w:b/>
                <w:noProof/>
                <w:sz w:val="24"/>
                <w:szCs w:val="24"/>
                <w:lang w:val="uk-UA"/>
              </w:rPr>
            </w:pPr>
            <w:r w:rsidRPr="003570C3">
              <w:rPr>
                <w:rStyle w:val="hps"/>
                <w:rFonts w:ascii="Times New Roman" w:hAnsi="Times New Roman" w:cs="Times New Roman"/>
                <w:sz w:val="24"/>
                <w:szCs w:val="24"/>
                <w:lang w:val="uk-UA"/>
              </w:rPr>
              <w:t>програмні</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продукти</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для</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моделювання</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бізнес</w:t>
            </w:r>
            <w:r w:rsidRPr="003570C3">
              <w:rPr>
                <w:rStyle w:val="atn"/>
                <w:rFonts w:ascii="Times New Roman" w:hAnsi="Times New Roman" w:cs="Times New Roman"/>
                <w:sz w:val="24"/>
                <w:szCs w:val="24"/>
                <w:lang w:val="uk-UA"/>
              </w:rPr>
              <w:t>-</w:t>
            </w:r>
            <w:r w:rsidRPr="003570C3">
              <w:rPr>
                <w:rFonts w:ascii="Times New Roman" w:hAnsi="Times New Roman" w:cs="Times New Roman"/>
                <w:sz w:val="24"/>
                <w:szCs w:val="24"/>
                <w:lang w:val="uk-UA"/>
              </w:rPr>
              <w:t>процесів.</w:t>
            </w:r>
          </w:p>
          <w:p w14:paraId="5E22DBFA" w14:textId="77777777" w:rsidR="00B5358C" w:rsidRPr="000F0381" w:rsidRDefault="00B5358C" w:rsidP="00B5358C">
            <w:pPr>
              <w:pStyle w:val="a7"/>
              <w:numPr>
                <w:ilvl w:val="0"/>
                <w:numId w:val="40"/>
              </w:numPr>
              <w:jc w:val="both"/>
              <w:rPr>
                <w:rFonts w:ascii="Times New Roman" w:hAnsi="Times New Roman" w:cs="Times New Roman"/>
                <w:b/>
                <w:noProof/>
                <w:sz w:val="24"/>
                <w:szCs w:val="24"/>
                <w:lang w:val="uk-UA"/>
              </w:rPr>
            </w:pPr>
            <w:r w:rsidRPr="003570C3">
              <w:rPr>
                <w:rFonts w:ascii="Times New Roman" w:hAnsi="Times New Roman" w:cs="Times New Roman"/>
                <w:sz w:val="24"/>
                <w:szCs w:val="24"/>
                <w:lang w:val="uk-UA"/>
              </w:rPr>
              <w:t>прикладні аспекти SADT-моделювання;</w:t>
            </w:r>
          </w:p>
          <w:p w14:paraId="3930965C" w14:textId="6DBA79A5" w:rsidR="003570C3" w:rsidRPr="003570C3" w:rsidRDefault="000F0381" w:rsidP="002A4D0D">
            <w:pPr>
              <w:pStyle w:val="a7"/>
              <w:numPr>
                <w:ilvl w:val="0"/>
                <w:numId w:val="40"/>
              </w:numPr>
              <w:jc w:val="both"/>
              <w:rPr>
                <w:rFonts w:ascii="Times New Roman" w:hAnsi="Times New Roman" w:cs="Times New Roman"/>
                <w:b/>
                <w:noProof/>
                <w:sz w:val="24"/>
                <w:szCs w:val="24"/>
                <w:lang w:val="uk-UA"/>
              </w:rPr>
            </w:pPr>
            <w:r>
              <w:rPr>
                <w:rFonts w:ascii="Times New Roman" w:hAnsi="Times New Roman" w:cs="Times New Roman"/>
                <w:sz w:val="24"/>
                <w:szCs w:val="24"/>
                <w:lang w:val="uk-UA"/>
              </w:rPr>
              <w:t>моделювання</w:t>
            </w:r>
            <w:r w:rsidR="003570C3" w:rsidRPr="003570C3">
              <w:rPr>
                <w:rFonts w:ascii="Times New Roman" w:hAnsi="Times New Roman" w:cs="Times New Roman"/>
                <w:sz w:val="24"/>
                <w:szCs w:val="24"/>
                <w:lang w:val="uk-UA"/>
              </w:rPr>
              <w:t xml:space="preserve"> бізнес-процесів на прикладі методології IDEF0;</w:t>
            </w:r>
          </w:p>
          <w:p w14:paraId="4B281AED" w14:textId="6D4CF3ED" w:rsidR="000F0381" w:rsidRPr="003570C3" w:rsidRDefault="00BC7672" w:rsidP="002A4D0D">
            <w:pPr>
              <w:pStyle w:val="a7"/>
              <w:numPr>
                <w:ilvl w:val="0"/>
                <w:numId w:val="40"/>
              </w:numPr>
              <w:jc w:val="both"/>
              <w:rPr>
                <w:rFonts w:ascii="Times New Roman" w:hAnsi="Times New Roman" w:cs="Times New Roman"/>
                <w:b/>
                <w:noProof/>
                <w:sz w:val="24"/>
                <w:szCs w:val="24"/>
                <w:lang w:val="uk-UA"/>
              </w:rPr>
            </w:pPr>
            <w:r w:rsidRPr="00BC7672">
              <w:rPr>
                <w:rFonts w:ascii="Times New Roman" w:hAnsi="Times New Roman" w:cs="Times New Roman"/>
                <w:sz w:val="24"/>
                <w:szCs w:val="24"/>
                <w:lang w:val="uk-UA"/>
              </w:rPr>
              <w:t>методологія моделювання</w:t>
            </w:r>
            <w:r w:rsidR="000F0381">
              <w:rPr>
                <w:rFonts w:ascii="Times New Roman" w:hAnsi="Times New Roman" w:cs="Times New Roman"/>
                <w:sz w:val="24"/>
                <w:szCs w:val="24"/>
                <w:lang w:val="en-US"/>
              </w:rPr>
              <w:t xml:space="preserve"> BPMN</w:t>
            </w:r>
            <w:r w:rsidR="000F0381">
              <w:rPr>
                <w:rFonts w:ascii="Times New Roman" w:hAnsi="Times New Roman" w:cs="Times New Roman"/>
                <w:sz w:val="24"/>
                <w:szCs w:val="24"/>
                <w:lang w:val="uk-UA"/>
              </w:rPr>
              <w:t>;</w:t>
            </w:r>
          </w:p>
          <w:p w14:paraId="167B28CB" w14:textId="77777777" w:rsidR="003570C3" w:rsidRPr="003570C3" w:rsidRDefault="003570C3" w:rsidP="002A4D0D">
            <w:pPr>
              <w:pStyle w:val="a7"/>
              <w:numPr>
                <w:ilvl w:val="0"/>
                <w:numId w:val="40"/>
              </w:numPr>
              <w:jc w:val="both"/>
              <w:rPr>
                <w:rFonts w:ascii="Times New Roman" w:hAnsi="Times New Roman" w:cs="Times New Roman"/>
                <w:b/>
                <w:noProof/>
                <w:sz w:val="24"/>
                <w:szCs w:val="24"/>
                <w:lang w:val="uk-UA"/>
              </w:rPr>
            </w:pPr>
            <w:r w:rsidRPr="003570C3">
              <w:rPr>
                <w:rFonts w:ascii="Times New Roman" w:hAnsi="Times New Roman" w:cs="Times New Roman"/>
                <w:sz w:val="24"/>
                <w:szCs w:val="24"/>
                <w:lang w:val="uk-UA"/>
              </w:rPr>
              <w:t>основні концепції вдосконалення бізнес-процесів підприємства;</w:t>
            </w:r>
          </w:p>
          <w:p w14:paraId="0DD8AAD2" w14:textId="77777777" w:rsidR="003570C3" w:rsidRPr="003570C3" w:rsidRDefault="003570C3" w:rsidP="002A4D0D">
            <w:pPr>
              <w:pStyle w:val="a7"/>
              <w:numPr>
                <w:ilvl w:val="0"/>
                <w:numId w:val="40"/>
              </w:numPr>
              <w:jc w:val="both"/>
              <w:rPr>
                <w:rFonts w:ascii="Times New Roman" w:hAnsi="Times New Roman" w:cs="Times New Roman"/>
                <w:b/>
                <w:noProof/>
                <w:sz w:val="24"/>
                <w:szCs w:val="24"/>
                <w:lang w:val="uk-UA"/>
              </w:rPr>
            </w:pPr>
            <w:r w:rsidRPr="003570C3">
              <w:rPr>
                <w:rFonts w:ascii="Times New Roman" w:hAnsi="Times New Roman" w:cs="Times New Roman"/>
                <w:sz w:val="24"/>
                <w:szCs w:val="24"/>
                <w:lang w:val="uk-UA"/>
              </w:rPr>
              <w:t>особливості проведення реінжинірингу бізнес-процесів на підприємстві.</w:t>
            </w:r>
          </w:p>
          <w:p w14:paraId="19500566" w14:textId="77777777" w:rsidR="004A3E41" w:rsidRPr="003F6FE5" w:rsidRDefault="004A3E41" w:rsidP="002A4D0D">
            <w:pPr>
              <w:ind w:left="426"/>
              <w:jc w:val="both"/>
              <w:rPr>
                <w:rFonts w:ascii="Times New Roman" w:hAnsi="Times New Roman" w:cs="Times New Roman"/>
                <w:sz w:val="24"/>
                <w:szCs w:val="24"/>
              </w:rPr>
            </w:pPr>
            <w:r w:rsidRPr="003F6FE5">
              <w:rPr>
                <w:rFonts w:ascii="Times New Roman" w:hAnsi="Times New Roman" w:cs="Times New Roman"/>
                <w:b/>
                <w:bCs/>
                <w:sz w:val="24"/>
                <w:szCs w:val="24"/>
              </w:rPr>
              <w:t>Вміти:</w:t>
            </w:r>
            <w:r w:rsidRPr="003F6FE5">
              <w:rPr>
                <w:rFonts w:ascii="Times New Roman" w:hAnsi="Times New Roman" w:cs="Times New Roman"/>
                <w:sz w:val="24"/>
                <w:szCs w:val="24"/>
              </w:rPr>
              <w:t xml:space="preserve"> </w:t>
            </w:r>
          </w:p>
          <w:p w14:paraId="6B47EB7E" w14:textId="77777777" w:rsidR="00A528ED" w:rsidRDefault="003570C3" w:rsidP="002A4D0D">
            <w:pPr>
              <w:pStyle w:val="a7"/>
              <w:numPr>
                <w:ilvl w:val="0"/>
                <w:numId w:val="41"/>
              </w:numPr>
              <w:ind w:left="311" w:hanging="311"/>
              <w:jc w:val="both"/>
              <w:rPr>
                <w:rFonts w:ascii="Times New Roman" w:hAnsi="Times New Roman" w:cs="Times New Roman"/>
                <w:sz w:val="24"/>
                <w:szCs w:val="24"/>
                <w:lang w:val="uk-UA"/>
              </w:rPr>
            </w:pPr>
            <w:r w:rsidRPr="003570C3">
              <w:rPr>
                <w:rStyle w:val="hps"/>
                <w:rFonts w:ascii="Times New Roman" w:hAnsi="Times New Roman" w:cs="Times New Roman"/>
                <w:sz w:val="24"/>
                <w:szCs w:val="24"/>
                <w:lang w:val="uk-UA"/>
              </w:rPr>
              <w:t>порівнювати</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функціональний</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і</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процесний</w:t>
            </w:r>
            <w:r w:rsidRPr="003570C3">
              <w:rPr>
                <w:rFonts w:ascii="Times New Roman" w:hAnsi="Times New Roman" w:cs="Times New Roman"/>
                <w:sz w:val="24"/>
                <w:szCs w:val="24"/>
                <w:lang w:val="uk-UA"/>
              </w:rPr>
              <w:t xml:space="preserve"> </w:t>
            </w:r>
            <w:r w:rsidRPr="003570C3">
              <w:rPr>
                <w:rStyle w:val="hps"/>
                <w:rFonts w:ascii="Times New Roman" w:hAnsi="Times New Roman" w:cs="Times New Roman"/>
                <w:sz w:val="24"/>
                <w:szCs w:val="24"/>
                <w:lang w:val="uk-UA"/>
              </w:rPr>
              <w:t>підходи</w:t>
            </w:r>
            <w:r w:rsidRPr="003570C3">
              <w:rPr>
                <w:rFonts w:ascii="Times New Roman" w:hAnsi="Times New Roman" w:cs="Times New Roman"/>
                <w:sz w:val="24"/>
                <w:szCs w:val="24"/>
                <w:lang w:val="uk-UA"/>
              </w:rPr>
              <w:t>;</w:t>
            </w:r>
          </w:p>
          <w:p w14:paraId="4BFBD870" w14:textId="77777777" w:rsidR="00A528ED" w:rsidRDefault="003570C3" w:rsidP="002A4D0D">
            <w:pPr>
              <w:pStyle w:val="a7"/>
              <w:numPr>
                <w:ilvl w:val="0"/>
                <w:numId w:val="41"/>
              </w:numPr>
              <w:ind w:left="311" w:hanging="311"/>
              <w:jc w:val="both"/>
              <w:rPr>
                <w:rFonts w:ascii="Times New Roman" w:hAnsi="Times New Roman" w:cs="Times New Roman"/>
                <w:sz w:val="24"/>
                <w:szCs w:val="24"/>
                <w:lang w:val="uk-UA"/>
              </w:rPr>
            </w:pPr>
            <w:r w:rsidRPr="00A528ED">
              <w:rPr>
                <w:rStyle w:val="hps"/>
                <w:rFonts w:ascii="Times New Roman" w:hAnsi="Times New Roman" w:cs="Times New Roman"/>
                <w:sz w:val="24"/>
                <w:szCs w:val="24"/>
                <w:lang w:val="uk-UA"/>
              </w:rPr>
              <w:t>використовувати</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сучасні</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підходи</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методи</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інструменти</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управління бізнес-процесами</w:t>
            </w:r>
            <w:r w:rsidRPr="00A528ED">
              <w:rPr>
                <w:rFonts w:ascii="Times New Roman" w:hAnsi="Times New Roman" w:cs="Times New Roman"/>
                <w:sz w:val="24"/>
                <w:szCs w:val="24"/>
                <w:lang w:val="uk-UA"/>
              </w:rPr>
              <w:t>;</w:t>
            </w:r>
          </w:p>
          <w:p w14:paraId="642F75F8" w14:textId="77777777" w:rsidR="00A528ED" w:rsidRDefault="003570C3" w:rsidP="002A4D0D">
            <w:pPr>
              <w:pStyle w:val="a7"/>
              <w:numPr>
                <w:ilvl w:val="0"/>
                <w:numId w:val="41"/>
              </w:numPr>
              <w:ind w:left="311" w:hanging="311"/>
              <w:jc w:val="both"/>
              <w:rPr>
                <w:rFonts w:ascii="Times New Roman" w:hAnsi="Times New Roman" w:cs="Times New Roman"/>
                <w:sz w:val="24"/>
                <w:szCs w:val="24"/>
                <w:lang w:val="uk-UA"/>
              </w:rPr>
            </w:pPr>
            <w:r w:rsidRPr="00A528ED">
              <w:rPr>
                <w:rFonts w:ascii="Times New Roman" w:hAnsi="Times New Roman" w:cs="Times New Roman"/>
                <w:sz w:val="24"/>
                <w:szCs w:val="24"/>
                <w:lang w:val="uk-UA"/>
              </w:rPr>
              <w:t>п</w:t>
            </w:r>
            <w:r w:rsidRPr="00A528ED">
              <w:rPr>
                <w:rStyle w:val="hps"/>
                <w:rFonts w:ascii="Times New Roman" w:hAnsi="Times New Roman" w:cs="Times New Roman"/>
                <w:sz w:val="24"/>
                <w:szCs w:val="24"/>
                <w:lang w:val="uk-UA"/>
              </w:rPr>
              <w:t>роводити</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кількісне</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прогнозування</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і</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моделювання</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управління</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бізнес</w:t>
            </w:r>
            <w:r w:rsidRPr="00A528ED">
              <w:rPr>
                <w:rStyle w:val="atn"/>
                <w:rFonts w:ascii="Times New Roman" w:hAnsi="Times New Roman" w:cs="Times New Roman"/>
                <w:sz w:val="24"/>
                <w:szCs w:val="24"/>
                <w:lang w:val="uk-UA"/>
              </w:rPr>
              <w:t>-</w:t>
            </w:r>
            <w:r w:rsidRPr="00A528ED">
              <w:rPr>
                <w:rFonts w:ascii="Times New Roman" w:hAnsi="Times New Roman" w:cs="Times New Roman"/>
                <w:sz w:val="24"/>
                <w:szCs w:val="24"/>
                <w:lang w:val="uk-UA"/>
              </w:rPr>
              <w:t>процесами;</w:t>
            </w:r>
          </w:p>
          <w:p w14:paraId="59F7B214" w14:textId="10916F19" w:rsidR="00A528ED" w:rsidRDefault="003570C3" w:rsidP="002A4D0D">
            <w:pPr>
              <w:pStyle w:val="a7"/>
              <w:numPr>
                <w:ilvl w:val="0"/>
                <w:numId w:val="41"/>
              </w:numPr>
              <w:ind w:left="311" w:hanging="311"/>
              <w:jc w:val="both"/>
              <w:rPr>
                <w:rFonts w:ascii="Times New Roman" w:hAnsi="Times New Roman" w:cs="Times New Roman"/>
                <w:sz w:val="24"/>
                <w:szCs w:val="24"/>
                <w:lang w:val="uk-UA"/>
              </w:rPr>
            </w:pPr>
            <w:r w:rsidRPr="00A528ED">
              <w:rPr>
                <w:rFonts w:ascii="Times New Roman" w:hAnsi="Times New Roman" w:cs="Times New Roman"/>
                <w:sz w:val="24"/>
                <w:szCs w:val="24"/>
                <w:lang w:val="uk-UA"/>
              </w:rPr>
              <w:t>в</w:t>
            </w:r>
            <w:r w:rsidRPr="00A528ED">
              <w:rPr>
                <w:rStyle w:val="hps"/>
                <w:rFonts w:ascii="Times New Roman" w:hAnsi="Times New Roman" w:cs="Times New Roman"/>
                <w:sz w:val="24"/>
                <w:szCs w:val="24"/>
                <w:lang w:val="uk-UA"/>
              </w:rPr>
              <w:t>изначати</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і</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формулювати</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завдання</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принципи</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і</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стандарти</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побудови</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системи</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внутрішніх</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комунікацій</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в</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відповідності зі стратегічними цілями</w:t>
            </w:r>
            <w:r w:rsidRPr="00A528ED">
              <w:rPr>
                <w:rFonts w:ascii="Times New Roman" w:hAnsi="Times New Roman" w:cs="Times New Roman"/>
                <w:sz w:val="24"/>
                <w:szCs w:val="24"/>
                <w:lang w:val="uk-UA"/>
              </w:rPr>
              <w:t xml:space="preserve"> </w:t>
            </w:r>
            <w:r w:rsidR="00A528ED">
              <w:rPr>
                <w:rStyle w:val="hps"/>
                <w:rFonts w:ascii="Times New Roman" w:hAnsi="Times New Roman" w:cs="Times New Roman"/>
                <w:sz w:val="24"/>
                <w:szCs w:val="24"/>
                <w:lang w:val="uk-UA"/>
              </w:rPr>
              <w:t>бізнес-структури</w:t>
            </w:r>
            <w:r w:rsidRPr="00A528ED">
              <w:rPr>
                <w:rFonts w:ascii="Times New Roman" w:hAnsi="Times New Roman" w:cs="Times New Roman"/>
                <w:sz w:val="24"/>
                <w:szCs w:val="24"/>
                <w:lang w:val="uk-UA"/>
              </w:rPr>
              <w:t>;</w:t>
            </w:r>
          </w:p>
          <w:p w14:paraId="01DC08FC" w14:textId="77777777" w:rsidR="00A528ED" w:rsidRDefault="003570C3" w:rsidP="002A4D0D">
            <w:pPr>
              <w:pStyle w:val="a7"/>
              <w:numPr>
                <w:ilvl w:val="0"/>
                <w:numId w:val="41"/>
              </w:numPr>
              <w:ind w:left="311" w:hanging="311"/>
              <w:jc w:val="both"/>
              <w:rPr>
                <w:rFonts w:ascii="Times New Roman" w:hAnsi="Times New Roman" w:cs="Times New Roman"/>
                <w:sz w:val="24"/>
                <w:szCs w:val="24"/>
                <w:lang w:val="uk-UA"/>
              </w:rPr>
            </w:pPr>
            <w:r w:rsidRPr="00A528ED">
              <w:rPr>
                <w:rFonts w:ascii="Times New Roman" w:hAnsi="Times New Roman" w:cs="Times New Roman"/>
                <w:sz w:val="24"/>
                <w:szCs w:val="24"/>
                <w:lang w:val="uk-UA"/>
              </w:rPr>
              <w:t>володіти інформаційними технологіями для прогнозування і управління бізнес-процесами;</w:t>
            </w:r>
          </w:p>
          <w:p w14:paraId="7ABDDB24" w14:textId="77777777" w:rsidR="00A528ED" w:rsidRDefault="003570C3" w:rsidP="002A4D0D">
            <w:pPr>
              <w:pStyle w:val="a7"/>
              <w:numPr>
                <w:ilvl w:val="0"/>
                <w:numId w:val="41"/>
              </w:numPr>
              <w:ind w:left="311" w:hanging="311"/>
              <w:jc w:val="both"/>
              <w:rPr>
                <w:rFonts w:ascii="Times New Roman" w:hAnsi="Times New Roman" w:cs="Times New Roman"/>
                <w:sz w:val="24"/>
                <w:szCs w:val="24"/>
                <w:lang w:val="uk-UA"/>
              </w:rPr>
            </w:pPr>
            <w:r w:rsidRPr="00A528ED">
              <w:rPr>
                <w:rFonts w:ascii="Times New Roman" w:hAnsi="Times New Roman" w:cs="Times New Roman"/>
                <w:sz w:val="24"/>
                <w:szCs w:val="24"/>
                <w:lang w:val="uk-UA"/>
              </w:rPr>
              <w:t>володіти сучасними інструментальними системами для аналізу бізнес-процесів;</w:t>
            </w:r>
          </w:p>
          <w:p w14:paraId="4428A9C2" w14:textId="77777777" w:rsidR="00A528ED" w:rsidRDefault="003570C3" w:rsidP="002A4D0D">
            <w:pPr>
              <w:pStyle w:val="a7"/>
              <w:numPr>
                <w:ilvl w:val="0"/>
                <w:numId w:val="41"/>
              </w:numPr>
              <w:ind w:left="311" w:hanging="311"/>
              <w:jc w:val="both"/>
              <w:rPr>
                <w:rFonts w:ascii="Times New Roman" w:hAnsi="Times New Roman" w:cs="Times New Roman"/>
                <w:sz w:val="24"/>
                <w:szCs w:val="24"/>
                <w:lang w:val="uk-UA"/>
              </w:rPr>
            </w:pPr>
            <w:r w:rsidRPr="00A528ED">
              <w:rPr>
                <w:rFonts w:ascii="Times New Roman" w:hAnsi="Times New Roman" w:cs="Times New Roman"/>
                <w:sz w:val="24"/>
                <w:szCs w:val="24"/>
                <w:lang w:val="uk-UA"/>
              </w:rPr>
              <w:t>м</w:t>
            </w:r>
            <w:r w:rsidRPr="00A528ED">
              <w:rPr>
                <w:rStyle w:val="hps"/>
                <w:rFonts w:ascii="Times New Roman" w:hAnsi="Times New Roman" w:cs="Times New Roman"/>
                <w:sz w:val="24"/>
                <w:szCs w:val="24"/>
                <w:lang w:val="uk-UA"/>
              </w:rPr>
              <w:t>оделювати</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виробничі</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ситуації</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з управління</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процесами</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і</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розробляти</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варіанти</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рішень</w:t>
            </w:r>
            <w:r w:rsidRPr="00A528ED">
              <w:rPr>
                <w:rFonts w:ascii="Times New Roman" w:hAnsi="Times New Roman" w:cs="Times New Roman"/>
                <w:sz w:val="24"/>
                <w:szCs w:val="24"/>
                <w:lang w:val="uk-UA"/>
              </w:rPr>
              <w:t>;</w:t>
            </w:r>
          </w:p>
          <w:p w14:paraId="0BDD50F2" w14:textId="1CB76EF7" w:rsidR="004A3E41" w:rsidRPr="00A528ED" w:rsidRDefault="003570C3" w:rsidP="002A4D0D">
            <w:pPr>
              <w:pStyle w:val="a7"/>
              <w:numPr>
                <w:ilvl w:val="0"/>
                <w:numId w:val="41"/>
              </w:numPr>
              <w:ind w:left="311" w:hanging="311"/>
              <w:jc w:val="both"/>
              <w:rPr>
                <w:rFonts w:ascii="Times New Roman" w:hAnsi="Times New Roman" w:cs="Times New Roman"/>
                <w:sz w:val="24"/>
                <w:szCs w:val="24"/>
                <w:lang w:val="uk-UA"/>
              </w:rPr>
            </w:pPr>
            <w:r w:rsidRPr="00A528ED">
              <w:rPr>
                <w:rFonts w:ascii="Times New Roman" w:hAnsi="Times New Roman" w:cs="Times New Roman"/>
                <w:sz w:val="24"/>
                <w:szCs w:val="24"/>
                <w:lang w:val="uk-UA"/>
              </w:rPr>
              <w:t>п</w:t>
            </w:r>
            <w:r w:rsidRPr="00A528ED">
              <w:rPr>
                <w:rStyle w:val="hps"/>
                <w:rFonts w:ascii="Times New Roman" w:hAnsi="Times New Roman" w:cs="Times New Roman"/>
                <w:sz w:val="24"/>
                <w:szCs w:val="24"/>
                <w:lang w:val="uk-UA"/>
              </w:rPr>
              <w:t>роводити</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процедуру</w:t>
            </w:r>
            <w:r w:rsidRPr="00A528ED">
              <w:rPr>
                <w:rFonts w:ascii="Times New Roman" w:hAnsi="Times New Roman" w:cs="Times New Roman"/>
                <w:sz w:val="24"/>
                <w:szCs w:val="24"/>
                <w:lang w:val="uk-UA"/>
              </w:rPr>
              <w:t xml:space="preserve"> </w:t>
            </w:r>
            <w:r w:rsidRPr="00A528ED">
              <w:rPr>
                <w:rStyle w:val="hps"/>
                <w:rFonts w:ascii="Times New Roman" w:hAnsi="Times New Roman" w:cs="Times New Roman"/>
                <w:sz w:val="24"/>
                <w:szCs w:val="24"/>
                <w:lang w:val="uk-UA"/>
              </w:rPr>
              <w:t>аудиту</w:t>
            </w:r>
            <w:r w:rsidRPr="00A528ED">
              <w:rPr>
                <w:rFonts w:ascii="Times New Roman" w:hAnsi="Times New Roman" w:cs="Times New Roman"/>
                <w:sz w:val="24"/>
                <w:szCs w:val="24"/>
                <w:lang w:val="uk-UA"/>
              </w:rPr>
              <w:t xml:space="preserve"> бізнес-</w:t>
            </w:r>
            <w:r w:rsidRPr="00A528ED">
              <w:rPr>
                <w:rStyle w:val="hps"/>
                <w:rFonts w:ascii="Times New Roman" w:hAnsi="Times New Roman" w:cs="Times New Roman"/>
                <w:sz w:val="24"/>
                <w:szCs w:val="24"/>
                <w:lang w:val="uk-UA"/>
              </w:rPr>
              <w:t>процесів</w:t>
            </w:r>
            <w:r w:rsidRPr="00A528ED">
              <w:rPr>
                <w:rFonts w:ascii="Times New Roman" w:hAnsi="Times New Roman" w:cs="Times New Roman"/>
                <w:sz w:val="24"/>
                <w:szCs w:val="24"/>
                <w:lang w:val="uk-UA"/>
              </w:rPr>
              <w:t>.</w:t>
            </w:r>
          </w:p>
        </w:tc>
      </w:tr>
      <w:tr w:rsidR="003E064E" w:rsidRPr="003F391D" w14:paraId="355C70F8" w14:textId="77777777" w:rsidTr="00127285">
        <w:tc>
          <w:tcPr>
            <w:tcW w:w="2689" w:type="dxa"/>
          </w:tcPr>
          <w:p w14:paraId="7FFF3F3E" w14:textId="276B8310" w:rsidR="003E064E" w:rsidRDefault="003E064E" w:rsidP="004A3E41">
            <w:pPr>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7087" w:type="dxa"/>
          </w:tcPr>
          <w:p w14:paraId="7E2A3C69" w14:textId="70F552E8" w:rsidR="003E064E" w:rsidRPr="00A528ED" w:rsidRDefault="00A528ED" w:rsidP="00B5358C">
            <w:pPr>
              <w:jc w:val="both"/>
              <w:rPr>
                <w:rFonts w:ascii="Times New Roman" w:hAnsi="Times New Roman" w:cs="Times New Roman"/>
                <w:sz w:val="24"/>
                <w:szCs w:val="24"/>
              </w:rPr>
            </w:pPr>
            <w:r>
              <w:rPr>
                <w:rFonts w:ascii="Times New Roman" w:hAnsi="Times New Roman" w:cs="Times New Roman"/>
                <w:sz w:val="24"/>
                <w:szCs w:val="24"/>
              </w:rPr>
              <w:t>Процес, б</w:t>
            </w:r>
            <w:r w:rsidR="00FC0E47">
              <w:rPr>
                <w:rFonts w:ascii="Times New Roman" w:hAnsi="Times New Roman" w:cs="Times New Roman"/>
                <w:sz w:val="24"/>
                <w:szCs w:val="24"/>
              </w:rPr>
              <w:t>ізнес-процес, процесний підхід,</w:t>
            </w:r>
            <w:r>
              <w:rPr>
                <w:rFonts w:ascii="Times New Roman" w:hAnsi="Times New Roman" w:cs="Times New Roman"/>
                <w:sz w:val="24"/>
                <w:szCs w:val="24"/>
              </w:rPr>
              <w:t xml:space="preserve"> бізнес-модель,</w:t>
            </w:r>
            <w:r w:rsidRPr="00A528ED">
              <w:rPr>
                <w:rFonts w:ascii="Times New Roman" w:hAnsi="Times New Roman" w:cs="Times New Roman"/>
                <w:sz w:val="24"/>
                <w:szCs w:val="24"/>
              </w:rPr>
              <w:t xml:space="preserve"> </w:t>
            </w:r>
            <w:r>
              <w:rPr>
                <w:rFonts w:ascii="Times New Roman" w:hAnsi="Times New Roman" w:cs="Times New Roman"/>
                <w:sz w:val="24"/>
                <w:szCs w:val="24"/>
              </w:rPr>
              <w:t xml:space="preserve">моделювання, </w:t>
            </w:r>
            <w:r w:rsidRPr="003570C3">
              <w:rPr>
                <w:rFonts w:ascii="Times New Roman" w:hAnsi="Times New Roman" w:cs="Times New Roman"/>
                <w:sz w:val="24"/>
                <w:szCs w:val="24"/>
              </w:rPr>
              <w:t>SADT-моделювання</w:t>
            </w:r>
            <w:r>
              <w:rPr>
                <w:rFonts w:ascii="Times New Roman" w:hAnsi="Times New Roman" w:cs="Times New Roman"/>
                <w:sz w:val="24"/>
                <w:szCs w:val="24"/>
              </w:rPr>
              <w:t>,</w:t>
            </w:r>
            <w:r w:rsidRPr="003570C3">
              <w:rPr>
                <w:rFonts w:ascii="Times New Roman" w:hAnsi="Times New Roman" w:cs="Times New Roman"/>
                <w:sz w:val="24"/>
                <w:szCs w:val="24"/>
              </w:rPr>
              <w:t xml:space="preserve"> </w:t>
            </w:r>
            <w:r w:rsidR="00B5358C">
              <w:rPr>
                <w:rFonts w:ascii="Times New Roman" w:hAnsi="Times New Roman" w:cs="Times New Roman"/>
                <w:sz w:val="24"/>
                <w:szCs w:val="24"/>
              </w:rPr>
              <w:t xml:space="preserve">стандарт </w:t>
            </w:r>
            <w:r w:rsidR="00B5358C">
              <w:rPr>
                <w:rFonts w:ascii="Times New Roman" w:hAnsi="Times New Roman" w:cs="Times New Roman"/>
                <w:sz w:val="24"/>
                <w:szCs w:val="24"/>
                <w:lang w:val="en-US"/>
              </w:rPr>
              <w:t>DFD</w:t>
            </w:r>
            <w:r w:rsidR="00B5358C">
              <w:rPr>
                <w:rFonts w:ascii="Times New Roman" w:hAnsi="Times New Roman" w:cs="Times New Roman"/>
                <w:sz w:val="24"/>
                <w:szCs w:val="24"/>
              </w:rPr>
              <w:t xml:space="preserve">, стандарт </w:t>
            </w:r>
            <w:r w:rsidR="00B5358C">
              <w:rPr>
                <w:rFonts w:ascii="Times New Roman" w:hAnsi="Times New Roman" w:cs="Times New Roman"/>
                <w:sz w:val="24"/>
                <w:szCs w:val="24"/>
                <w:lang w:val="en-US"/>
              </w:rPr>
              <w:t>WFD</w:t>
            </w:r>
            <w:r w:rsidR="00B5358C">
              <w:rPr>
                <w:rFonts w:ascii="Times New Roman" w:hAnsi="Times New Roman" w:cs="Times New Roman"/>
                <w:sz w:val="24"/>
                <w:szCs w:val="24"/>
              </w:rPr>
              <w:t xml:space="preserve">, </w:t>
            </w:r>
            <w:r w:rsidRPr="003570C3">
              <w:rPr>
                <w:rFonts w:ascii="Times New Roman" w:hAnsi="Times New Roman" w:cs="Times New Roman"/>
                <w:sz w:val="24"/>
                <w:szCs w:val="24"/>
              </w:rPr>
              <w:t>методологі</w:t>
            </w:r>
            <w:r>
              <w:rPr>
                <w:rFonts w:ascii="Times New Roman" w:hAnsi="Times New Roman" w:cs="Times New Roman"/>
                <w:sz w:val="24"/>
                <w:szCs w:val="24"/>
              </w:rPr>
              <w:t>я</w:t>
            </w:r>
            <w:r w:rsidRPr="003570C3">
              <w:rPr>
                <w:rFonts w:ascii="Times New Roman" w:hAnsi="Times New Roman" w:cs="Times New Roman"/>
                <w:sz w:val="24"/>
                <w:szCs w:val="24"/>
              </w:rPr>
              <w:t xml:space="preserve"> IDEF0</w:t>
            </w:r>
            <w:r>
              <w:rPr>
                <w:rFonts w:ascii="Times New Roman" w:hAnsi="Times New Roman" w:cs="Times New Roman"/>
                <w:sz w:val="24"/>
                <w:szCs w:val="24"/>
              </w:rPr>
              <w:t xml:space="preserve">, методологія </w:t>
            </w:r>
            <w:r>
              <w:rPr>
                <w:rFonts w:ascii="Times New Roman" w:hAnsi="Times New Roman" w:cs="Times New Roman"/>
                <w:sz w:val="24"/>
                <w:szCs w:val="24"/>
                <w:lang w:val="en-US"/>
              </w:rPr>
              <w:t>BPMN</w:t>
            </w:r>
            <w:r>
              <w:rPr>
                <w:rFonts w:ascii="Times New Roman" w:hAnsi="Times New Roman" w:cs="Times New Roman"/>
                <w:sz w:val="24"/>
                <w:szCs w:val="24"/>
              </w:rPr>
              <w:t>, аудит, реінжиніринг, збалансована система показників</w:t>
            </w:r>
            <w:r w:rsidR="009710EA">
              <w:rPr>
                <w:rFonts w:ascii="Times New Roman" w:hAnsi="Times New Roman" w:cs="Times New Roman"/>
                <w:sz w:val="24"/>
                <w:szCs w:val="24"/>
              </w:rPr>
              <w:t>.</w:t>
            </w:r>
          </w:p>
        </w:tc>
      </w:tr>
      <w:tr w:rsidR="004A3E41" w:rsidRPr="003F391D" w14:paraId="659676E5" w14:textId="77777777" w:rsidTr="00127285">
        <w:tc>
          <w:tcPr>
            <w:tcW w:w="2689" w:type="dxa"/>
          </w:tcPr>
          <w:p w14:paraId="2865B658" w14:textId="77777777" w:rsidR="004A3E41" w:rsidRDefault="004A3E41" w:rsidP="004A3E41">
            <w:pPr>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087" w:type="dxa"/>
          </w:tcPr>
          <w:p w14:paraId="61110916" w14:textId="5A4CB8E7" w:rsidR="004A3E41" w:rsidRPr="003F391D" w:rsidRDefault="004A3E41" w:rsidP="004A3E41">
            <w:pPr>
              <w:jc w:val="both"/>
              <w:rPr>
                <w:rFonts w:ascii="Times New Roman" w:hAnsi="Times New Roman" w:cs="Times New Roman"/>
                <w:sz w:val="24"/>
                <w:szCs w:val="24"/>
              </w:rPr>
            </w:pPr>
            <w:r>
              <w:rPr>
                <w:rFonts w:ascii="Times New Roman" w:hAnsi="Times New Roman" w:cs="Times New Roman"/>
                <w:sz w:val="24"/>
                <w:szCs w:val="24"/>
              </w:rPr>
              <w:t>Очний / заочний</w:t>
            </w:r>
          </w:p>
        </w:tc>
      </w:tr>
      <w:tr w:rsidR="004A3E41" w:rsidRPr="003F391D" w14:paraId="72212A67" w14:textId="77777777" w:rsidTr="0099111F">
        <w:trPr>
          <w:trHeight w:val="286"/>
        </w:trPr>
        <w:tc>
          <w:tcPr>
            <w:tcW w:w="2689" w:type="dxa"/>
            <w:vAlign w:val="center"/>
          </w:tcPr>
          <w:p w14:paraId="585C0A3A" w14:textId="77777777" w:rsidR="004A3E41" w:rsidRPr="001C2746" w:rsidRDefault="004A3E41" w:rsidP="004A3E41">
            <w:pPr>
              <w:rPr>
                <w:rFonts w:ascii="Times New Roman" w:hAnsi="Times New Roman" w:cs="Times New Roman"/>
                <w:b/>
                <w:sz w:val="24"/>
                <w:szCs w:val="24"/>
              </w:rPr>
            </w:pPr>
            <w:r w:rsidRPr="001C2746">
              <w:rPr>
                <w:rFonts w:ascii="Times New Roman" w:hAnsi="Times New Roman" w:cs="Times New Roman"/>
                <w:b/>
                <w:sz w:val="24"/>
                <w:szCs w:val="24"/>
              </w:rPr>
              <w:t>Теми</w:t>
            </w:r>
          </w:p>
        </w:tc>
        <w:tc>
          <w:tcPr>
            <w:tcW w:w="7087" w:type="dxa"/>
          </w:tcPr>
          <w:p w14:paraId="283DDCDF" w14:textId="150B5FCB" w:rsidR="004A3E41" w:rsidRPr="00BD278C" w:rsidRDefault="00A528ED" w:rsidP="00EE2D3B">
            <w:pPr>
              <w:jc w:val="both"/>
              <w:rPr>
                <w:rFonts w:ascii="Times New Roman" w:hAnsi="Times New Roman" w:cs="Times New Roman"/>
                <w:b/>
                <w:bCs/>
                <w:sz w:val="24"/>
                <w:szCs w:val="24"/>
              </w:rPr>
            </w:pPr>
            <w:r w:rsidRPr="00BD278C">
              <w:rPr>
                <w:rFonts w:ascii="Times New Roman" w:hAnsi="Times New Roman" w:cs="Times New Roman"/>
                <w:b/>
                <w:bCs/>
                <w:sz w:val="24"/>
                <w:szCs w:val="24"/>
              </w:rPr>
              <w:t xml:space="preserve">Тема 1. </w:t>
            </w:r>
            <w:r w:rsidR="00EE2D3B" w:rsidRPr="00BD278C">
              <w:rPr>
                <w:rFonts w:ascii="Times New Roman" w:hAnsi="Times New Roman" w:cs="Times New Roman"/>
                <w:sz w:val="24"/>
                <w:szCs w:val="24"/>
              </w:rPr>
              <w:t>Теоретичні основи та особливості процесного управління.</w:t>
            </w:r>
          </w:p>
          <w:p w14:paraId="04C6279A" w14:textId="603F880B" w:rsidR="00EE2D3B" w:rsidRPr="00BD278C" w:rsidRDefault="00A528ED" w:rsidP="00EE2D3B">
            <w:pPr>
              <w:tabs>
                <w:tab w:val="left" w:pos="709"/>
              </w:tabs>
              <w:rPr>
                <w:rFonts w:ascii="Times New Roman" w:hAnsi="Times New Roman"/>
                <w:sz w:val="24"/>
                <w:szCs w:val="24"/>
              </w:rPr>
            </w:pPr>
            <w:r w:rsidRPr="00BD278C">
              <w:rPr>
                <w:rFonts w:ascii="Times New Roman" w:hAnsi="Times New Roman" w:cs="Times New Roman"/>
                <w:b/>
                <w:bCs/>
                <w:sz w:val="24"/>
                <w:szCs w:val="24"/>
              </w:rPr>
              <w:t xml:space="preserve">Тема 2. </w:t>
            </w:r>
            <w:r w:rsidR="00EE2D3B" w:rsidRPr="00BD278C">
              <w:rPr>
                <w:rFonts w:ascii="Times New Roman" w:hAnsi="Times New Roman"/>
                <w:sz w:val="24"/>
                <w:szCs w:val="24"/>
              </w:rPr>
              <w:t>Формування бізнес-моделі.</w:t>
            </w:r>
          </w:p>
          <w:p w14:paraId="2F4CFC26" w14:textId="74748874" w:rsidR="00A528ED" w:rsidRPr="00BD278C" w:rsidRDefault="00A528ED" w:rsidP="00EE2D3B">
            <w:pPr>
              <w:jc w:val="both"/>
              <w:rPr>
                <w:rFonts w:ascii="Times New Roman" w:hAnsi="Times New Roman" w:cs="Times New Roman"/>
                <w:b/>
                <w:bCs/>
                <w:sz w:val="24"/>
                <w:szCs w:val="24"/>
              </w:rPr>
            </w:pPr>
            <w:r w:rsidRPr="00BD278C">
              <w:rPr>
                <w:rFonts w:ascii="Times New Roman" w:hAnsi="Times New Roman" w:cs="Times New Roman"/>
                <w:b/>
                <w:bCs/>
                <w:sz w:val="24"/>
                <w:szCs w:val="24"/>
              </w:rPr>
              <w:t xml:space="preserve">Тема 3. </w:t>
            </w:r>
            <w:r w:rsidR="00EE2D3B" w:rsidRPr="00BD278C">
              <w:rPr>
                <w:rFonts w:ascii="Times New Roman" w:hAnsi="Times New Roman" w:cs="Times New Roman"/>
                <w:bCs/>
                <w:sz w:val="24"/>
                <w:szCs w:val="24"/>
              </w:rPr>
              <w:t>У</w:t>
            </w:r>
            <w:r w:rsidR="00EE2D3B" w:rsidRPr="00BD278C">
              <w:rPr>
                <w:rFonts w:ascii="Times New Roman" w:hAnsi="Times New Roman"/>
                <w:sz w:val="24"/>
                <w:szCs w:val="24"/>
              </w:rPr>
              <w:t>правління системою бізнес-процесів.</w:t>
            </w:r>
          </w:p>
          <w:p w14:paraId="377219E4" w14:textId="75305062" w:rsidR="00A528ED" w:rsidRPr="00BD278C" w:rsidRDefault="00A528ED" w:rsidP="00BD278C">
            <w:pPr>
              <w:jc w:val="both"/>
              <w:rPr>
                <w:rFonts w:ascii="Times New Roman" w:hAnsi="Times New Roman" w:cs="Times New Roman"/>
                <w:b/>
                <w:bCs/>
                <w:sz w:val="24"/>
                <w:szCs w:val="24"/>
              </w:rPr>
            </w:pPr>
            <w:r w:rsidRPr="00BD278C">
              <w:rPr>
                <w:rFonts w:ascii="Times New Roman" w:hAnsi="Times New Roman" w:cs="Times New Roman"/>
                <w:b/>
                <w:bCs/>
                <w:sz w:val="24"/>
                <w:szCs w:val="24"/>
              </w:rPr>
              <w:t xml:space="preserve">Тема 4. </w:t>
            </w:r>
            <w:r w:rsidR="00BD278C" w:rsidRPr="00BD278C">
              <w:rPr>
                <w:rFonts w:ascii="Times New Roman" w:hAnsi="Times New Roman"/>
                <w:sz w:val="24"/>
                <w:szCs w:val="24"/>
              </w:rPr>
              <w:t>Методичний та прикладний інструментарій бізнес-інжинірингу. Регламентація бізнес-процесів.</w:t>
            </w:r>
          </w:p>
          <w:p w14:paraId="02F560A7" w14:textId="6DB3600C" w:rsidR="00BD278C" w:rsidRPr="00BD278C" w:rsidRDefault="00A528ED" w:rsidP="00BD278C">
            <w:pPr>
              <w:jc w:val="both"/>
              <w:rPr>
                <w:rFonts w:ascii="Times New Roman" w:hAnsi="Times New Roman"/>
                <w:sz w:val="24"/>
                <w:szCs w:val="24"/>
              </w:rPr>
            </w:pPr>
            <w:r w:rsidRPr="00BD278C">
              <w:rPr>
                <w:rFonts w:ascii="Times New Roman" w:hAnsi="Times New Roman" w:cs="Times New Roman"/>
                <w:b/>
                <w:bCs/>
                <w:sz w:val="24"/>
                <w:szCs w:val="24"/>
              </w:rPr>
              <w:t xml:space="preserve">Тема 5. </w:t>
            </w:r>
            <w:r w:rsidR="00BD278C" w:rsidRPr="00BD278C">
              <w:rPr>
                <w:rFonts w:ascii="Times New Roman" w:hAnsi="Times New Roman"/>
                <w:sz w:val="24"/>
                <w:szCs w:val="24"/>
              </w:rPr>
              <w:t>Прикладні аспекти SADT–моделювання. Використання  CASE–технологій.</w:t>
            </w:r>
          </w:p>
          <w:p w14:paraId="446FB610" w14:textId="513D49A0" w:rsidR="00DB109D" w:rsidRPr="00DB109D" w:rsidRDefault="00DB109D" w:rsidP="00DB109D">
            <w:pPr>
              <w:tabs>
                <w:tab w:val="left" w:pos="1200"/>
              </w:tabs>
              <w:spacing w:line="276" w:lineRule="auto"/>
              <w:jc w:val="both"/>
              <w:rPr>
                <w:rFonts w:ascii="Times New Roman" w:hAnsi="Times New Roman" w:cs="Times New Roman"/>
                <w:b/>
                <w:sz w:val="24"/>
                <w:szCs w:val="24"/>
              </w:rPr>
            </w:pPr>
            <w:r w:rsidRPr="00DB109D">
              <w:rPr>
                <w:rFonts w:ascii="Times New Roman" w:hAnsi="Times New Roman" w:cs="Times New Roman"/>
                <w:b/>
                <w:noProof/>
                <w:sz w:val="24"/>
                <w:szCs w:val="24"/>
              </w:rPr>
              <w:t>Тема 6.</w:t>
            </w:r>
            <w:r w:rsidRPr="00DB109D">
              <w:rPr>
                <w:rFonts w:ascii="Times New Roman" w:hAnsi="Times New Roman" w:cs="Times New Roman"/>
                <w:sz w:val="24"/>
                <w:szCs w:val="24"/>
              </w:rPr>
              <w:t xml:space="preserve"> </w:t>
            </w:r>
            <w:r w:rsidR="00B02BFE">
              <w:rPr>
                <w:rFonts w:ascii="Times New Roman" w:hAnsi="Times New Roman" w:cs="Times New Roman"/>
                <w:sz w:val="24"/>
                <w:szCs w:val="24"/>
              </w:rPr>
              <w:t>Цифрова трансформація бізнес-процесів компанії.</w:t>
            </w:r>
          </w:p>
          <w:p w14:paraId="47AA3208" w14:textId="373E66E7" w:rsidR="0099111F" w:rsidRPr="004D293B" w:rsidRDefault="00A528ED" w:rsidP="0099111F">
            <w:pPr>
              <w:tabs>
                <w:tab w:val="left" w:pos="0"/>
              </w:tabs>
              <w:jc w:val="both"/>
              <w:rPr>
                <w:rFonts w:ascii="Times New Roman" w:hAnsi="Times New Roman"/>
                <w:b/>
                <w:sz w:val="28"/>
                <w:szCs w:val="28"/>
              </w:rPr>
            </w:pPr>
            <w:r w:rsidRPr="00BD278C">
              <w:rPr>
                <w:rFonts w:ascii="Times New Roman" w:hAnsi="Times New Roman" w:cs="Times New Roman"/>
                <w:b/>
                <w:bCs/>
                <w:sz w:val="24"/>
                <w:szCs w:val="24"/>
              </w:rPr>
              <w:t xml:space="preserve">Тема </w:t>
            </w:r>
            <w:r w:rsidR="00DB109D">
              <w:rPr>
                <w:rFonts w:ascii="Times New Roman" w:hAnsi="Times New Roman" w:cs="Times New Roman"/>
                <w:b/>
                <w:bCs/>
                <w:sz w:val="24"/>
                <w:szCs w:val="24"/>
              </w:rPr>
              <w:t>7</w:t>
            </w:r>
            <w:r w:rsidRPr="00BD278C">
              <w:rPr>
                <w:rFonts w:ascii="Times New Roman" w:hAnsi="Times New Roman" w:cs="Times New Roman"/>
                <w:b/>
                <w:bCs/>
                <w:sz w:val="24"/>
                <w:szCs w:val="24"/>
              </w:rPr>
              <w:t xml:space="preserve">. </w:t>
            </w:r>
            <w:r w:rsidR="0099111F" w:rsidRPr="0099111F">
              <w:rPr>
                <w:rFonts w:ascii="Times New Roman" w:hAnsi="Times New Roman"/>
                <w:sz w:val="24"/>
                <w:szCs w:val="24"/>
              </w:rPr>
              <w:t>Основні концепції вдосконалення бізнес-процесів.</w:t>
            </w:r>
          </w:p>
          <w:p w14:paraId="5E014782" w14:textId="50BAE4E5" w:rsidR="00A528ED" w:rsidRPr="0099111F" w:rsidRDefault="00A528ED" w:rsidP="00B02BFE">
            <w:pPr>
              <w:rPr>
                <w:rFonts w:ascii="Times New Roman" w:hAnsi="Times New Roman" w:cs="Times New Roman"/>
                <w:b/>
                <w:bCs/>
                <w:sz w:val="24"/>
                <w:szCs w:val="24"/>
              </w:rPr>
            </w:pPr>
            <w:r w:rsidRPr="00BD278C">
              <w:rPr>
                <w:rFonts w:ascii="Times New Roman" w:hAnsi="Times New Roman" w:cs="Times New Roman"/>
                <w:b/>
                <w:bCs/>
                <w:sz w:val="24"/>
                <w:szCs w:val="24"/>
              </w:rPr>
              <w:t xml:space="preserve">Тема </w:t>
            </w:r>
            <w:r w:rsidR="00DB109D">
              <w:rPr>
                <w:rFonts w:ascii="Times New Roman" w:hAnsi="Times New Roman" w:cs="Times New Roman"/>
                <w:b/>
                <w:bCs/>
                <w:sz w:val="24"/>
                <w:szCs w:val="24"/>
              </w:rPr>
              <w:t>8</w:t>
            </w:r>
            <w:r w:rsidRPr="00BD278C">
              <w:rPr>
                <w:rFonts w:ascii="Times New Roman" w:hAnsi="Times New Roman" w:cs="Times New Roman"/>
                <w:b/>
                <w:bCs/>
                <w:sz w:val="24"/>
                <w:szCs w:val="24"/>
              </w:rPr>
              <w:t xml:space="preserve">. </w:t>
            </w:r>
            <w:r w:rsidR="0099111F" w:rsidRPr="0099111F">
              <w:rPr>
                <w:rFonts w:ascii="Times New Roman" w:hAnsi="Times New Roman"/>
                <w:sz w:val="24"/>
                <w:szCs w:val="24"/>
              </w:rPr>
              <w:t xml:space="preserve">Реінжиніринг бізнес-процесів </w:t>
            </w:r>
            <w:r w:rsidR="00B02BFE">
              <w:rPr>
                <w:rFonts w:ascii="Times New Roman" w:hAnsi="Times New Roman"/>
                <w:sz w:val="24"/>
                <w:szCs w:val="24"/>
              </w:rPr>
              <w:t>компанії</w:t>
            </w:r>
            <w:r w:rsidR="0099111F" w:rsidRPr="0099111F">
              <w:rPr>
                <w:rFonts w:ascii="Times New Roman" w:hAnsi="Times New Roman"/>
                <w:sz w:val="24"/>
                <w:szCs w:val="24"/>
              </w:rPr>
              <w:t>.</w:t>
            </w:r>
          </w:p>
        </w:tc>
      </w:tr>
      <w:tr w:rsidR="004A3E41" w14:paraId="73065FFC" w14:textId="77777777" w:rsidTr="00127285">
        <w:tc>
          <w:tcPr>
            <w:tcW w:w="2689" w:type="dxa"/>
          </w:tcPr>
          <w:p w14:paraId="7D64ABFF" w14:textId="77777777" w:rsidR="004A3E41" w:rsidRPr="000B0BEA" w:rsidRDefault="004A3E41" w:rsidP="004A3E41">
            <w:pPr>
              <w:rPr>
                <w:rFonts w:ascii="Times New Roman" w:hAnsi="Times New Roman" w:cs="Times New Roman"/>
                <w:b/>
                <w:sz w:val="24"/>
                <w:szCs w:val="24"/>
              </w:rPr>
            </w:pPr>
            <w:r w:rsidRPr="000B0BEA">
              <w:rPr>
                <w:rFonts w:ascii="Times New Roman" w:hAnsi="Times New Roman" w:cs="Times New Roman"/>
                <w:b/>
                <w:sz w:val="24"/>
                <w:szCs w:val="24"/>
              </w:rPr>
              <w:lastRenderedPageBreak/>
              <w:t>Підсумковий контроль</w:t>
            </w:r>
          </w:p>
        </w:tc>
        <w:tc>
          <w:tcPr>
            <w:tcW w:w="7087" w:type="dxa"/>
            <w:vAlign w:val="center"/>
          </w:tcPr>
          <w:p w14:paraId="3700FE54" w14:textId="1A7748AF" w:rsidR="004A3E41" w:rsidRDefault="00F6725E" w:rsidP="004A3E41">
            <w:pPr>
              <w:rPr>
                <w:rFonts w:ascii="Times New Roman" w:hAnsi="Times New Roman" w:cs="Times New Roman"/>
                <w:spacing w:val="-4"/>
                <w:sz w:val="24"/>
                <w:szCs w:val="24"/>
              </w:rPr>
            </w:pPr>
            <w:r>
              <w:rPr>
                <w:rFonts w:ascii="Times New Roman" w:hAnsi="Times New Roman" w:cs="Times New Roman"/>
                <w:spacing w:val="-4"/>
                <w:sz w:val="24"/>
                <w:szCs w:val="24"/>
              </w:rPr>
              <w:t>Іспит</w:t>
            </w:r>
            <w:r w:rsidR="004A3E41" w:rsidRPr="00956625">
              <w:rPr>
                <w:rFonts w:ascii="Times New Roman" w:hAnsi="Times New Roman" w:cs="Times New Roman"/>
                <w:spacing w:val="-4"/>
                <w:sz w:val="24"/>
                <w:szCs w:val="24"/>
              </w:rPr>
              <w:t xml:space="preserve"> </w:t>
            </w:r>
            <w:r w:rsidR="004A3E41">
              <w:rPr>
                <w:rFonts w:ascii="Times New Roman" w:hAnsi="Times New Roman" w:cs="Times New Roman"/>
                <w:spacing w:val="-4"/>
                <w:sz w:val="24"/>
                <w:szCs w:val="24"/>
              </w:rPr>
              <w:t>у</w:t>
            </w:r>
            <w:r w:rsidR="004A3E41" w:rsidRPr="00956625">
              <w:rPr>
                <w:rFonts w:ascii="Times New Roman" w:hAnsi="Times New Roman" w:cs="Times New Roman"/>
                <w:spacing w:val="-4"/>
                <w:sz w:val="24"/>
                <w:szCs w:val="24"/>
              </w:rPr>
              <w:t xml:space="preserve"> кінці семестру</w:t>
            </w:r>
            <w:r w:rsidR="003B4A76">
              <w:rPr>
                <w:rFonts w:ascii="Times New Roman" w:hAnsi="Times New Roman" w:cs="Times New Roman"/>
                <w:spacing w:val="-4"/>
                <w:sz w:val="24"/>
                <w:szCs w:val="24"/>
              </w:rPr>
              <w:t>.</w:t>
            </w:r>
          </w:p>
          <w:p w14:paraId="1A275C23" w14:textId="52D38997" w:rsidR="00F6725E" w:rsidRPr="00956625" w:rsidRDefault="00F6725E" w:rsidP="004A3E41">
            <w:pPr>
              <w:rPr>
                <w:rFonts w:ascii="Times New Roman" w:hAnsi="Times New Roman" w:cs="Times New Roman"/>
                <w:spacing w:val="-4"/>
                <w:sz w:val="24"/>
                <w:szCs w:val="24"/>
              </w:rPr>
            </w:pPr>
            <w:r>
              <w:rPr>
                <w:rFonts w:ascii="Times New Roman" w:hAnsi="Times New Roman" w:cs="Times New Roman"/>
                <w:spacing w:val="-4"/>
                <w:sz w:val="24"/>
                <w:szCs w:val="24"/>
              </w:rPr>
              <w:t>Іспит</w:t>
            </w:r>
            <w:r w:rsidR="009710EA">
              <w:rPr>
                <w:rFonts w:ascii="Times New Roman" w:hAnsi="Times New Roman" w:cs="Times New Roman"/>
                <w:spacing w:val="-4"/>
                <w:sz w:val="24"/>
                <w:szCs w:val="24"/>
              </w:rPr>
              <w:t xml:space="preserve"> – </w:t>
            </w:r>
            <w:r>
              <w:rPr>
                <w:rFonts w:ascii="Times New Roman" w:hAnsi="Times New Roman" w:cs="Times New Roman"/>
                <w:spacing w:val="-4"/>
                <w:sz w:val="24"/>
                <w:szCs w:val="24"/>
              </w:rPr>
              <w:t>комбінований.</w:t>
            </w:r>
          </w:p>
        </w:tc>
      </w:tr>
      <w:tr w:rsidR="004A3E41" w:rsidRPr="000B0BEA" w14:paraId="4C739F2A" w14:textId="77777777" w:rsidTr="00127285">
        <w:tc>
          <w:tcPr>
            <w:tcW w:w="2689" w:type="dxa"/>
          </w:tcPr>
          <w:p w14:paraId="569D4C5E" w14:textId="77777777" w:rsidR="004A3E41" w:rsidRDefault="004A3E41" w:rsidP="004A3E41">
            <w:pPr>
              <w:rPr>
                <w:rFonts w:ascii="Times New Roman" w:hAnsi="Times New Roman" w:cs="Times New Roman"/>
                <w:b/>
                <w:sz w:val="24"/>
                <w:szCs w:val="24"/>
              </w:rPr>
            </w:pPr>
            <w:r w:rsidRPr="000B0BEA">
              <w:rPr>
                <w:rFonts w:ascii="Times New Roman" w:hAnsi="Times New Roman" w:cs="Times New Roman"/>
                <w:b/>
                <w:sz w:val="24"/>
                <w:szCs w:val="24"/>
              </w:rPr>
              <w:t>Пререквізити</w:t>
            </w:r>
          </w:p>
        </w:tc>
        <w:tc>
          <w:tcPr>
            <w:tcW w:w="7087" w:type="dxa"/>
          </w:tcPr>
          <w:p w14:paraId="6B879BDF" w14:textId="5D3D643D" w:rsidR="004A3E41" w:rsidRPr="00415EE5" w:rsidRDefault="004A3E41" w:rsidP="004A3E41">
            <w:pPr>
              <w:jc w:val="both"/>
              <w:rPr>
                <w:rFonts w:ascii="Times New Roman" w:hAnsi="Times New Roman" w:cs="Times New Roman"/>
                <w:spacing w:val="-4"/>
                <w:sz w:val="24"/>
                <w:szCs w:val="24"/>
              </w:rPr>
            </w:pPr>
            <w:r w:rsidRPr="00956625">
              <w:rPr>
                <w:rFonts w:ascii="Times New Roman" w:hAnsi="Times New Roman" w:cs="Times New Roman"/>
                <w:spacing w:val="-4"/>
                <w:sz w:val="24"/>
                <w:szCs w:val="24"/>
              </w:rPr>
              <w:t xml:space="preserve">Для вивчення курсу </w:t>
            </w:r>
            <w:r w:rsidR="00F6725E">
              <w:rPr>
                <w:rFonts w:ascii="Times New Roman" w:hAnsi="Times New Roman" w:cs="Times New Roman"/>
                <w:spacing w:val="-4"/>
                <w:sz w:val="24"/>
                <w:szCs w:val="24"/>
              </w:rPr>
              <w:t>студентам</w:t>
            </w:r>
            <w:r>
              <w:rPr>
                <w:rFonts w:ascii="Times New Roman" w:hAnsi="Times New Roman" w:cs="Times New Roman"/>
                <w:spacing w:val="-4"/>
                <w:sz w:val="24"/>
                <w:szCs w:val="24"/>
              </w:rPr>
              <w:t xml:space="preserve"> достатньо</w:t>
            </w:r>
            <w:r w:rsidRPr="00956625">
              <w:rPr>
                <w:rFonts w:ascii="Times New Roman" w:hAnsi="Times New Roman" w:cs="Times New Roman"/>
                <w:spacing w:val="-4"/>
                <w:sz w:val="24"/>
                <w:szCs w:val="24"/>
              </w:rPr>
              <w:t xml:space="preserve"> базових знань</w:t>
            </w:r>
            <w:r>
              <w:rPr>
                <w:rFonts w:ascii="Times New Roman" w:hAnsi="Times New Roman" w:cs="Times New Roman"/>
                <w:spacing w:val="-4"/>
                <w:sz w:val="24"/>
                <w:szCs w:val="24"/>
              </w:rPr>
              <w:t xml:space="preserve">, умінь та навичок, які вони отримали під час навчання на </w:t>
            </w:r>
            <w:r w:rsidR="00F6725E">
              <w:rPr>
                <w:rFonts w:ascii="Times New Roman" w:hAnsi="Times New Roman" w:cs="Times New Roman"/>
                <w:spacing w:val="-4"/>
                <w:sz w:val="24"/>
                <w:szCs w:val="24"/>
              </w:rPr>
              <w:t>першому (</w:t>
            </w:r>
            <w:r>
              <w:rPr>
                <w:rFonts w:ascii="Times New Roman" w:hAnsi="Times New Roman" w:cs="Times New Roman"/>
                <w:spacing w:val="-4"/>
                <w:sz w:val="24"/>
                <w:szCs w:val="24"/>
              </w:rPr>
              <w:t>бакалавр</w:t>
            </w:r>
            <w:r w:rsidR="00F6725E">
              <w:rPr>
                <w:rFonts w:ascii="Times New Roman" w:hAnsi="Times New Roman" w:cs="Times New Roman"/>
                <w:spacing w:val="-4"/>
                <w:sz w:val="24"/>
                <w:szCs w:val="24"/>
              </w:rPr>
              <w:t>ському) рівні вищої освіти.</w:t>
            </w:r>
            <w:r>
              <w:rPr>
                <w:rFonts w:ascii="Times New Roman" w:hAnsi="Times New Roman" w:cs="Times New Roman"/>
                <w:spacing w:val="-4"/>
                <w:sz w:val="24"/>
                <w:szCs w:val="24"/>
              </w:rPr>
              <w:t xml:space="preserve"> </w:t>
            </w:r>
            <w:r w:rsidR="00F6725E">
              <w:rPr>
                <w:rFonts w:ascii="Times New Roman" w:hAnsi="Times New Roman" w:cs="Times New Roman"/>
                <w:spacing w:val="-4"/>
                <w:sz w:val="24"/>
                <w:szCs w:val="24"/>
              </w:rPr>
              <w:t xml:space="preserve"> </w:t>
            </w:r>
          </w:p>
        </w:tc>
      </w:tr>
      <w:tr w:rsidR="004A3E41" w:rsidRPr="000B0BEA" w14:paraId="032F9143" w14:textId="77777777" w:rsidTr="00127285">
        <w:tc>
          <w:tcPr>
            <w:tcW w:w="2689" w:type="dxa"/>
          </w:tcPr>
          <w:p w14:paraId="0AADF07E" w14:textId="77777777" w:rsidR="004A3E41" w:rsidRPr="000B0BEA" w:rsidRDefault="004A3E41" w:rsidP="004A3E41">
            <w:pPr>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використовуватись під час викладання курсу</w:t>
            </w:r>
          </w:p>
        </w:tc>
        <w:tc>
          <w:tcPr>
            <w:tcW w:w="7087" w:type="dxa"/>
            <w:vAlign w:val="center"/>
          </w:tcPr>
          <w:p w14:paraId="4DEFCA45" w14:textId="28E417B4" w:rsidR="004A3E41" w:rsidRPr="000B0BEA" w:rsidRDefault="004A3E41" w:rsidP="002A4D0D">
            <w:pPr>
              <w:jc w:val="both"/>
              <w:rPr>
                <w:rFonts w:ascii="Times New Roman" w:hAnsi="Times New Roman" w:cs="Times New Roman"/>
                <w:sz w:val="24"/>
                <w:szCs w:val="24"/>
              </w:rPr>
            </w:pPr>
            <w:bookmarkStart w:id="0" w:name="_Hlk37781513"/>
            <w:r>
              <w:rPr>
                <w:rFonts w:ascii="Times New Roman" w:hAnsi="Times New Roman" w:cs="Times New Roman"/>
                <w:sz w:val="24"/>
                <w:szCs w:val="24"/>
              </w:rPr>
              <w:t>Лекції,</w:t>
            </w:r>
            <w:r w:rsidR="009710EA">
              <w:rPr>
                <w:rFonts w:ascii="Times New Roman" w:hAnsi="Times New Roman" w:cs="Times New Roman"/>
                <w:sz w:val="24"/>
                <w:szCs w:val="24"/>
              </w:rPr>
              <w:t xml:space="preserve"> лабораторні,</w:t>
            </w:r>
            <w:r>
              <w:rPr>
                <w:rFonts w:ascii="Times New Roman" w:hAnsi="Times New Roman" w:cs="Times New Roman"/>
                <w:sz w:val="24"/>
                <w:szCs w:val="24"/>
              </w:rPr>
              <w:t xml:space="preserve"> інтерактивні методи, </w:t>
            </w:r>
            <w:bookmarkEnd w:id="0"/>
            <w:r w:rsidR="00F6725E">
              <w:rPr>
                <w:rFonts w:ascii="Times New Roman" w:hAnsi="Times New Roman" w:cs="Times New Roman"/>
                <w:sz w:val="24"/>
                <w:szCs w:val="24"/>
              </w:rPr>
              <w:t>колаборативне навчання, проектно-орієнтоване навчання, дискусії.</w:t>
            </w:r>
          </w:p>
        </w:tc>
      </w:tr>
      <w:tr w:rsidR="004A3E41" w:rsidRPr="000B0BEA" w14:paraId="3D898CAD" w14:textId="77777777" w:rsidTr="00127285">
        <w:tc>
          <w:tcPr>
            <w:tcW w:w="2689" w:type="dxa"/>
          </w:tcPr>
          <w:p w14:paraId="52E462CC" w14:textId="77777777" w:rsidR="004A3E41" w:rsidRDefault="004A3E41" w:rsidP="004A3E41">
            <w:pPr>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087" w:type="dxa"/>
          </w:tcPr>
          <w:p w14:paraId="6EECCB25" w14:textId="77777777" w:rsidR="004A3E41" w:rsidRPr="00DB2C7D" w:rsidRDefault="004A3E41" w:rsidP="00DB2C7D">
            <w:pPr>
              <w:jc w:val="both"/>
              <w:rPr>
                <w:rFonts w:ascii="Times New Roman" w:hAnsi="Times New Roman" w:cs="Times New Roman"/>
                <w:sz w:val="24"/>
                <w:szCs w:val="24"/>
              </w:rPr>
            </w:pPr>
            <w:r w:rsidRPr="00DB2C7D">
              <w:rPr>
                <w:rFonts w:ascii="Times New Roman" w:hAnsi="Times New Roman" w:cs="Times New Roman"/>
                <w:sz w:val="24"/>
                <w:szCs w:val="24"/>
              </w:rPr>
              <w:t>Мультимедійний проектор, роздатковий матеріал, комп’ютер</w:t>
            </w:r>
            <w:r w:rsidR="00DB2C7D" w:rsidRPr="00DB2C7D">
              <w:rPr>
                <w:rFonts w:ascii="Times New Roman" w:hAnsi="Times New Roman" w:cs="Times New Roman"/>
                <w:sz w:val="24"/>
                <w:szCs w:val="24"/>
              </w:rPr>
              <w:t>и</w:t>
            </w:r>
            <w:r w:rsidRPr="00DB2C7D">
              <w:rPr>
                <w:rFonts w:ascii="Times New Roman" w:hAnsi="Times New Roman" w:cs="Times New Roman"/>
                <w:sz w:val="24"/>
                <w:szCs w:val="24"/>
              </w:rPr>
              <w:t>, дошка, крейда</w:t>
            </w:r>
            <w:r w:rsidR="00DB2C7D" w:rsidRPr="00DB2C7D">
              <w:rPr>
                <w:rFonts w:ascii="Times New Roman" w:hAnsi="Times New Roman" w:cs="Times New Roman"/>
                <w:sz w:val="24"/>
                <w:szCs w:val="24"/>
              </w:rPr>
              <w:t>.</w:t>
            </w:r>
          </w:p>
          <w:p w14:paraId="1EAF1371" w14:textId="66DF74E8" w:rsidR="00DB2C7D" w:rsidRDefault="00DB2C7D" w:rsidP="00DB2C7D">
            <w:pPr>
              <w:jc w:val="both"/>
              <w:rPr>
                <w:rFonts w:ascii="Times New Roman" w:hAnsi="Times New Roman" w:cs="Times New Roman"/>
                <w:sz w:val="24"/>
                <w:szCs w:val="24"/>
              </w:rPr>
            </w:pPr>
            <w:r w:rsidRPr="00DB2C7D">
              <w:rPr>
                <w:rFonts w:ascii="Times New Roman" w:hAnsi="Times New Roman" w:cs="Times New Roman"/>
                <w:sz w:val="24"/>
                <w:szCs w:val="24"/>
              </w:rPr>
              <w:t xml:space="preserve">Вивчення курсу передбачає використання програмного забезпечення </w:t>
            </w:r>
            <w:r w:rsidRPr="00DB2C7D">
              <w:rPr>
                <w:rFonts w:ascii="Times New Roman" w:hAnsi="Times New Roman" w:cs="Times New Roman"/>
                <w:sz w:val="24"/>
                <w:szCs w:val="24"/>
                <w:lang w:val="en-US"/>
              </w:rPr>
              <w:t>MS</w:t>
            </w:r>
            <w:r w:rsidRPr="00DB2C7D">
              <w:rPr>
                <w:rFonts w:ascii="Times New Roman" w:hAnsi="Times New Roman" w:cs="Times New Roman"/>
                <w:sz w:val="24"/>
                <w:szCs w:val="24"/>
              </w:rPr>
              <w:t xml:space="preserve"> </w:t>
            </w:r>
            <w:r w:rsidRPr="00DB2C7D">
              <w:rPr>
                <w:rFonts w:ascii="Times New Roman" w:hAnsi="Times New Roman" w:cs="Times New Roman"/>
                <w:sz w:val="24"/>
                <w:szCs w:val="24"/>
                <w:lang w:val="en-US"/>
              </w:rPr>
              <w:t>Visio</w:t>
            </w:r>
            <w:r w:rsidR="003B4A76">
              <w:rPr>
                <w:rFonts w:ascii="Times New Roman" w:hAnsi="Times New Roman" w:cs="Times New Roman"/>
                <w:sz w:val="24"/>
                <w:szCs w:val="24"/>
              </w:rPr>
              <w:t>,</w:t>
            </w:r>
            <w:r w:rsidRPr="00DB2C7D">
              <w:rPr>
                <w:rFonts w:ascii="Times New Roman" w:hAnsi="Times New Roman" w:cs="Times New Roman"/>
                <w:sz w:val="24"/>
                <w:szCs w:val="24"/>
              </w:rPr>
              <w:t xml:space="preserve"> </w:t>
            </w:r>
            <w:r w:rsidRPr="00DB2C7D">
              <w:rPr>
                <w:rFonts w:ascii="Times New Roman" w:hAnsi="Times New Roman" w:cs="Times New Roman"/>
                <w:sz w:val="24"/>
                <w:szCs w:val="24"/>
                <w:lang w:val="en-US"/>
              </w:rPr>
              <w:t>MS</w:t>
            </w:r>
            <w:r w:rsidRPr="00DB2C7D">
              <w:rPr>
                <w:rFonts w:ascii="Times New Roman" w:hAnsi="Times New Roman" w:cs="Times New Roman"/>
                <w:sz w:val="24"/>
                <w:szCs w:val="24"/>
              </w:rPr>
              <w:t xml:space="preserve"> </w:t>
            </w:r>
            <w:r w:rsidRPr="00DB2C7D">
              <w:rPr>
                <w:rFonts w:ascii="Times New Roman" w:hAnsi="Times New Roman" w:cs="Times New Roman"/>
                <w:sz w:val="24"/>
                <w:szCs w:val="24"/>
                <w:lang w:val="en-US"/>
              </w:rPr>
              <w:t>Excel</w:t>
            </w:r>
            <w:r w:rsidRPr="00DB2C7D">
              <w:rPr>
                <w:rFonts w:ascii="Times New Roman" w:hAnsi="Times New Roman" w:cs="Times New Roman"/>
                <w:sz w:val="24"/>
                <w:szCs w:val="24"/>
              </w:rPr>
              <w:t xml:space="preserve">, </w:t>
            </w:r>
            <w:r>
              <w:rPr>
                <w:rFonts w:ascii="Times New Roman" w:hAnsi="Times New Roman" w:cs="Times New Roman"/>
                <w:sz w:val="24"/>
                <w:szCs w:val="24"/>
                <w:lang w:val="en-US"/>
              </w:rPr>
              <w:t>MS</w:t>
            </w:r>
            <w:r w:rsidRPr="00DB2C7D">
              <w:rPr>
                <w:rFonts w:ascii="Times New Roman" w:hAnsi="Times New Roman" w:cs="Times New Roman"/>
                <w:sz w:val="24"/>
                <w:szCs w:val="24"/>
              </w:rPr>
              <w:t xml:space="preserve"> </w:t>
            </w:r>
            <w:r>
              <w:rPr>
                <w:rFonts w:ascii="Times New Roman" w:hAnsi="Times New Roman" w:cs="Times New Roman"/>
                <w:sz w:val="24"/>
                <w:szCs w:val="24"/>
                <w:lang w:val="en-US"/>
              </w:rPr>
              <w:t>Word</w:t>
            </w:r>
            <w:r w:rsidRPr="00DB2C7D">
              <w:rPr>
                <w:rFonts w:ascii="Times New Roman" w:hAnsi="Times New Roman" w:cs="Times New Roman"/>
                <w:sz w:val="24"/>
                <w:szCs w:val="24"/>
              </w:rPr>
              <w:t xml:space="preserve"> </w:t>
            </w:r>
            <w:r>
              <w:rPr>
                <w:rFonts w:ascii="Times New Roman" w:hAnsi="Times New Roman" w:cs="Times New Roman"/>
                <w:sz w:val="24"/>
                <w:szCs w:val="24"/>
              </w:rPr>
              <w:t>для проведення лабораторних занять</w:t>
            </w:r>
            <w:r w:rsidRPr="00DB2C7D">
              <w:rPr>
                <w:rFonts w:ascii="Times New Roman" w:hAnsi="Times New Roman" w:cs="Times New Roman"/>
                <w:sz w:val="24"/>
                <w:szCs w:val="24"/>
              </w:rPr>
              <w:t>.</w:t>
            </w:r>
            <w:r w:rsidRPr="00126B04">
              <w:t xml:space="preserve"> </w:t>
            </w:r>
          </w:p>
        </w:tc>
      </w:tr>
      <w:tr w:rsidR="004A3E41" w:rsidRPr="000B0BEA" w14:paraId="51519973" w14:textId="77777777" w:rsidTr="00127285">
        <w:tc>
          <w:tcPr>
            <w:tcW w:w="2689" w:type="dxa"/>
          </w:tcPr>
          <w:p w14:paraId="60E68C48" w14:textId="77777777" w:rsidR="004A3E41" w:rsidRDefault="004A3E41" w:rsidP="004A3E41">
            <w:pPr>
              <w:rPr>
                <w:rFonts w:ascii="Times New Roman" w:hAnsi="Times New Roman" w:cs="Times New Roman"/>
                <w:b/>
                <w:sz w:val="24"/>
                <w:szCs w:val="24"/>
              </w:rPr>
            </w:pPr>
            <w:r>
              <w:rPr>
                <w:rFonts w:ascii="Times New Roman" w:hAnsi="Times New Roman" w:cs="Times New Roman"/>
                <w:b/>
                <w:sz w:val="24"/>
                <w:szCs w:val="24"/>
              </w:rPr>
              <w:t xml:space="preserve">Критерії оцінювання </w:t>
            </w:r>
          </w:p>
        </w:tc>
        <w:tc>
          <w:tcPr>
            <w:tcW w:w="7087" w:type="dxa"/>
          </w:tcPr>
          <w:p w14:paraId="3F33605E" w14:textId="77777777" w:rsidR="00F6725E" w:rsidRPr="00F351D7" w:rsidRDefault="00F6725E" w:rsidP="00F351D7">
            <w:pPr>
              <w:jc w:val="both"/>
              <w:rPr>
                <w:rFonts w:ascii="Times New Roman" w:hAnsi="Times New Roman" w:cs="Times New Roman"/>
                <w:sz w:val="24"/>
                <w:szCs w:val="24"/>
              </w:rPr>
            </w:pPr>
            <w:r w:rsidRPr="00F351D7">
              <w:rPr>
                <w:rFonts w:ascii="Times New Roman" w:hAnsi="Times New Roman" w:cs="Times New Roman"/>
                <w:sz w:val="24"/>
                <w:szCs w:val="24"/>
              </w:rPr>
              <w:t xml:space="preserve">Оцінювання проводиться за 100  бальною шкалою. </w:t>
            </w:r>
          </w:p>
          <w:p w14:paraId="3104D8AE" w14:textId="77777777" w:rsidR="00F6725E" w:rsidRPr="00F351D7" w:rsidRDefault="00F6725E" w:rsidP="00F351D7">
            <w:pPr>
              <w:jc w:val="both"/>
              <w:rPr>
                <w:rFonts w:ascii="Times New Roman" w:hAnsi="Times New Roman" w:cs="Times New Roman"/>
                <w:sz w:val="24"/>
                <w:szCs w:val="24"/>
              </w:rPr>
            </w:pPr>
            <w:r w:rsidRPr="00F351D7">
              <w:rPr>
                <w:rFonts w:ascii="Times New Roman" w:hAnsi="Times New Roman" w:cs="Times New Roman"/>
                <w:sz w:val="24"/>
                <w:szCs w:val="24"/>
              </w:rPr>
              <w:t>Бали нараховуються за наступним співвідношенням:</w:t>
            </w:r>
          </w:p>
          <w:p w14:paraId="27EAB407" w14:textId="77777777" w:rsidR="00F351D7" w:rsidRPr="00F351D7" w:rsidRDefault="00F351D7" w:rsidP="00F351D7">
            <w:pPr>
              <w:pStyle w:val="a7"/>
              <w:numPr>
                <w:ilvl w:val="0"/>
                <w:numId w:val="42"/>
              </w:numPr>
              <w:ind w:left="311"/>
              <w:jc w:val="both"/>
              <w:rPr>
                <w:rFonts w:ascii="Times New Roman" w:hAnsi="Times New Roman" w:cs="Times New Roman"/>
                <w:sz w:val="24"/>
                <w:szCs w:val="24"/>
                <w:lang w:val="uk-UA"/>
              </w:rPr>
            </w:pPr>
            <w:r w:rsidRPr="00F351D7">
              <w:rPr>
                <w:rFonts w:ascii="Times New Roman" w:hAnsi="Times New Roman" w:cs="Times New Roman"/>
                <w:sz w:val="24"/>
                <w:szCs w:val="24"/>
                <w:lang w:val="uk-UA"/>
              </w:rPr>
              <w:t>п</w:t>
            </w:r>
            <w:r w:rsidR="00F6725E" w:rsidRPr="00F351D7">
              <w:rPr>
                <w:rFonts w:ascii="Times New Roman" w:hAnsi="Times New Roman" w:cs="Times New Roman"/>
                <w:sz w:val="24"/>
                <w:szCs w:val="24"/>
                <w:lang w:val="uk-UA"/>
              </w:rPr>
              <w:t xml:space="preserve">рактичні заняття – </w:t>
            </w:r>
            <w:r w:rsidRPr="00F351D7">
              <w:rPr>
                <w:rFonts w:ascii="Times New Roman" w:hAnsi="Times New Roman" w:cs="Times New Roman"/>
                <w:sz w:val="24"/>
                <w:szCs w:val="24"/>
                <w:lang w:val="uk-UA"/>
              </w:rPr>
              <w:t>10</w:t>
            </w:r>
            <w:r w:rsidR="00F6725E" w:rsidRPr="00F351D7">
              <w:rPr>
                <w:rFonts w:ascii="Times New Roman" w:hAnsi="Times New Roman" w:cs="Times New Roman"/>
                <w:sz w:val="24"/>
                <w:szCs w:val="24"/>
                <w:lang w:val="uk-UA"/>
              </w:rPr>
              <w:t xml:space="preserve">% семестрової оцінки, максимальна кількість балів – </w:t>
            </w:r>
            <w:r w:rsidRPr="00F351D7">
              <w:rPr>
                <w:rFonts w:ascii="Times New Roman" w:hAnsi="Times New Roman" w:cs="Times New Roman"/>
                <w:sz w:val="24"/>
                <w:szCs w:val="24"/>
                <w:lang w:val="uk-UA"/>
              </w:rPr>
              <w:t xml:space="preserve">10 </w:t>
            </w:r>
            <w:r w:rsidR="00F6725E" w:rsidRPr="00F351D7">
              <w:rPr>
                <w:rFonts w:ascii="Times New Roman" w:hAnsi="Times New Roman" w:cs="Times New Roman"/>
                <w:sz w:val="24"/>
                <w:szCs w:val="24"/>
                <w:lang w:val="uk-UA"/>
              </w:rPr>
              <w:t>балів;</w:t>
            </w:r>
          </w:p>
          <w:p w14:paraId="51FBAFCC" w14:textId="77777777" w:rsidR="00F351D7" w:rsidRPr="00F351D7" w:rsidRDefault="00F351D7" w:rsidP="00F351D7">
            <w:pPr>
              <w:pStyle w:val="a7"/>
              <w:numPr>
                <w:ilvl w:val="0"/>
                <w:numId w:val="42"/>
              </w:numPr>
              <w:ind w:left="311"/>
              <w:jc w:val="both"/>
              <w:rPr>
                <w:rFonts w:ascii="Times New Roman" w:hAnsi="Times New Roman" w:cs="Times New Roman"/>
                <w:sz w:val="24"/>
                <w:szCs w:val="24"/>
                <w:lang w:val="uk-UA"/>
              </w:rPr>
            </w:pPr>
            <w:r w:rsidRPr="00F351D7">
              <w:rPr>
                <w:rFonts w:ascii="Times New Roman" w:hAnsi="Times New Roman" w:cs="Times New Roman"/>
                <w:sz w:val="24"/>
                <w:szCs w:val="24"/>
                <w:lang w:val="uk-UA"/>
              </w:rPr>
              <w:t>лабораторні роботи – 20% семестрової оцінки, максимальна кількість балів – 20 балів;</w:t>
            </w:r>
          </w:p>
          <w:p w14:paraId="21CA8AA6" w14:textId="77777777" w:rsidR="00F351D7" w:rsidRPr="00F351D7" w:rsidRDefault="00F351D7" w:rsidP="00F351D7">
            <w:pPr>
              <w:pStyle w:val="a7"/>
              <w:numPr>
                <w:ilvl w:val="0"/>
                <w:numId w:val="42"/>
              </w:numPr>
              <w:ind w:left="311"/>
              <w:jc w:val="both"/>
              <w:rPr>
                <w:rFonts w:ascii="Times New Roman" w:hAnsi="Times New Roman" w:cs="Times New Roman"/>
                <w:sz w:val="24"/>
                <w:szCs w:val="24"/>
                <w:lang w:val="uk-UA"/>
              </w:rPr>
            </w:pPr>
            <w:r w:rsidRPr="00F351D7">
              <w:rPr>
                <w:rFonts w:ascii="Times New Roman" w:hAnsi="Times New Roman" w:cs="Times New Roman"/>
                <w:sz w:val="24"/>
                <w:szCs w:val="24"/>
                <w:lang w:val="uk-UA"/>
              </w:rPr>
              <w:t>модулі – 20% семестрової оцінки, максимальна кількість балів – 20 балів;</w:t>
            </w:r>
          </w:p>
          <w:p w14:paraId="55DE4B10" w14:textId="4AD328A1" w:rsidR="00F6725E" w:rsidRPr="00F351D7" w:rsidRDefault="00F351D7" w:rsidP="00F351D7">
            <w:pPr>
              <w:pStyle w:val="a7"/>
              <w:numPr>
                <w:ilvl w:val="0"/>
                <w:numId w:val="42"/>
              </w:numPr>
              <w:ind w:left="311"/>
              <w:jc w:val="both"/>
              <w:rPr>
                <w:rFonts w:ascii="Times New Roman" w:hAnsi="Times New Roman" w:cs="Times New Roman"/>
                <w:sz w:val="24"/>
                <w:szCs w:val="24"/>
                <w:lang w:val="uk-UA"/>
              </w:rPr>
            </w:pPr>
            <w:r w:rsidRPr="00F351D7">
              <w:rPr>
                <w:rFonts w:ascii="Times New Roman" w:hAnsi="Times New Roman" w:cs="Times New Roman"/>
                <w:sz w:val="24"/>
                <w:szCs w:val="24"/>
                <w:lang w:val="uk-UA"/>
              </w:rPr>
              <w:t>і</w:t>
            </w:r>
            <w:r w:rsidR="00F6725E" w:rsidRPr="00F351D7">
              <w:rPr>
                <w:rFonts w:ascii="Times New Roman" w:hAnsi="Times New Roman" w:cs="Times New Roman"/>
                <w:sz w:val="24"/>
                <w:szCs w:val="24"/>
                <w:lang w:val="uk-UA"/>
              </w:rPr>
              <w:t>спит – 50% семестрової оцінки, максимальна кількість балів – 50 балів.</w:t>
            </w:r>
          </w:p>
          <w:p w14:paraId="55C3BDB5" w14:textId="0D0463C1" w:rsidR="004A3E41" w:rsidRPr="00F351D7" w:rsidRDefault="00F6725E" w:rsidP="00F351D7">
            <w:pPr>
              <w:jc w:val="both"/>
              <w:rPr>
                <w:rFonts w:ascii="Times New Roman" w:hAnsi="Times New Roman" w:cs="Times New Roman"/>
                <w:sz w:val="24"/>
                <w:szCs w:val="24"/>
              </w:rPr>
            </w:pPr>
            <w:r w:rsidRPr="00F351D7">
              <w:rPr>
                <w:rFonts w:ascii="Times New Roman" w:hAnsi="Times New Roman" w:cs="Times New Roman"/>
                <w:sz w:val="24"/>
                <w:szCs w:val="24"/>
              </w:rPr>
              <w:t>Підсумкова мак</w:t>
            </w:r>
            <w:r w:rsidR="00F351D7" w:rsidRPr="00F351D7">
              <w:rPr>
                <w:rFonts w:ascii="Times New Roman" w:hAnsi="Times New Roman" w:cs="Times New Roman"/>
                <w:sz w:val="24"/>
                <w:szCs w:val="24"/>
              </w:rPr>
              <w:t>симальна кількість – 100 балів.</w:t>
            </w:r>
          </w:p>
        </w:tc>
      </w:tr>
      <w:tr w:rsidR="004A3E41" w:rsidRPr="000B0BEA" w14:paraId="12B4FEC0" w14:textId="77777777" w:rsidTr="00127285">
        <w:tc>
          <w:tcPr>
            <w:tcW w:w="2689" w:type="dxa"/>
          </w:tcPr>
          <w:p w14:paraId="4278C2AB" w14:textId="77777777" w:rsidR="004A3E41" w:rsidRDefault="004A3E41" w:rsidP="004A3E41">
            <w:pPr>
              <w:rPr>
                <w:rFonts w:ascii="Times New Roman" w:hAnsi="Times New Roman" w:cs="Times New Roman"/>
                <w:b/>
                <w:sz w:val="24"/>
                <w:szCs w:val="24"/>
              </w:rPr>
            </w:pPr>
            <w:bookmarkStart w:id="1" w:name="_Hlk34600350"/>
            <w:r>
              <w:rPr>
                <w:rFonts w:ascii="Times New Roman" w:hAnsi="Times New Roman" w:cs="Times New Roman"/>
                <w:b/>
                <w:sz w:val="24"/>
                <w:szCs w:val="24"/>
              </w:rPr>
              <w:t xml:space="preserve">Питання до </w:t>
            </w:r>
            <w:r w:rsidRPr="00500798">
              <w:rPr>
                <w:rFonts w:ascii="Times New Roman" w:hAnsi="Times New Roman" w:cs="Times New Roman"/>
                <w:b/>
                <w:sz w:val="24"/>
                <w:szCs w:val="24"/>
              </w:rPr>
              <w:t xml:space="preserve">екзамену </w:t>
            </w:r>
          </w:p>
        </w:tc>
        <w:tc>
          <w:tcPr>
            <w:tcW w:w="7087" w:type="dxa"/>
          </w:tcPr>
          <w:p w14:paraId="36F0EFDF"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Функціональний підхід до управління підприємством.</w:t>
            </w:r>
          </w:p>
          <w:p w14:paraId="542F09B0"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Процесний підхід до управління підприємством.</w:t>
            </w:r>
          </w:p>
          <w:p w14:paraId="2B939050"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Поняття «бізнес-процес» та його властивості в теорії процесного управління.</w:t>
            </w:r>
          </w:p>
          <w:p w14:paraId="57140BB4" w14:textId="77777777" w:rsidR="00127285" w:rsidRPr="00127285" w:rsidRDefault="00127285" w:rsidP="00127285">
            <w:pPr>
              <w:pStyle w:val="af1"/>
              <w:numPr>
                <w:ilvl w:val="0"/>
                <w:numId w:val="43"/>
              </w:numPr>
              <w:spacing w:after="0" w:line="240" w:lineRule="auto"/>
              <w:jc w:val="both"/>
              <w:rPr>
                <w:rFonts w:ascii="Times New Roman" w:hAnsi="Times New Roman"/>
                <w:sz w:val="24"/>
                <w:szCs w:val="24"/>
                <w:lang w:val="uk-UA"/>
              </w:rPr>
            </w:pPr>
            <w:r w:rsidRPr="00127285">
              <w:rPr>
                <w:rFonts w:ascii="Times New Roman" w:hAnsi="Times New Roman"/>
                <w:sz w:val="24"/>
                <w:szCs w:val="24"/>
                <w:lang w:val="uk-UA"/>
              </w:rPr>
              <w:t>Основні елементи бізнес-процесу та їх характеристика.</w:t>
            </w:r>
          </w:p>
          <w:p w14:paraId="3711CC89" w14:textId="77777777" w:rsidR="00127285" w:rsidRPr="00127285" w:rsidRDefault="00127285" w:rsidP="00127285">
            <w:pPr>
              <w:pStyle w:val="af1"/>
              <w:numPr>
                <w:ilvl w:val="0"/>
                <w:numId w:val="43"/>
              </w:numPr>
              <w:spacing w:after="0" w:line="240" w:lineRule="auto"/>
              <w:jc w:val="both"/>
              <w:rPr>
                <w:rFonts w:ascii="Times New Roman" w:hAnsi="Times New Roman"/>
                <w:sz w:val="24"/>
                <w:szCs w:val="24"/>
                <w:lang w:val="uk-UA"/>
              </w:rPr>
            </w:pPr>
            <w:r w:rsidRPr="00127285">
              <w:rPr>
                <w:rFonts w:ascii="Times New Roman" w:hAnsi="Times New Roman"/>
                <w:sz w:val="24"/>
                <w:szCs w:val="24"/>
                <w:lang w:val="uk-UA"/>
              </w:rPr>
              <w:t>Класифікація бізнес-процесів, їх переваги та недоліки.</w:t>
            </w:r>
          </w:p>
          <w:p w14:paraId="40E07CEF"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Еволюція підходів до управління бізнес-процесами промислового підприємства.</w:t>
            </w:r>
          </w:p>
          <w:p w14:paraId="7F25BC81" w14:textId="77777777" w:rsidR="00127285" w:rsidRPr="00127285" w:rsidRDefault="00127285" w:rsidP="00127285">
            <w:pPr>
              <w:pStyle w:val="af1"/>
              <w:numPr>
                <w:ilvl w:val="0"/>
                <w:numId w:val="43"/>
              </w:numPr>
              <w:spacing w:after="0" w:line="240" w:lineRule="auto"/>
              <w:jc w:val="both"/>
              <w:rPr>
                <w:rFonts w:ascii="Times New Roman" w:hAnsi="Times New Roman"/>
                <w:sz w:val="24"/>
                <w:szCs w:val="24"/>
                <w:lang w:val="uk-UA"/>
              </w:rPr>
            </w:pPr>
            <w:r w:rsidRPr="00127285">
              <w:rPr>
                <w:rFonts w:ascii="Times New Roman" w:hAnsi="Times New Roman"/>
                <w:sz w:val="24"/>
                <w:szCs w:val="24"/>
                <w:lang w:val="uk-UA"/>
              </w:rPr>
              <w:t>Ідентифікація (виділення) бізнес-процесів.</w:t>
            </w:r>
          </w:p>
          <w:p w14:paraId="65BD9F57" w14:textId="77777777" w:rsidR="00127285" w:rsidRPr="00127285" w:rsidRDefault="00127285" w:rsidP="00127285">
            <w:pPr>
              <w:pStyle w:val="af1"/>
              <w:numPr>
                <w:ilvl w:val="0"/>
                <w:numId w:val="43"/>
              </w:numPr>
              <w:spacing w:after="0" w:line="240" w:lineRule="auto"/>
              <w:jc w:val="both"/>
              <w:rPr>
                <w:rFonts w:ascii="Times New Roman" w:hAnsi="Times New Roman"/>
                <w:sz w:val="24"/>
                <w:szCs w:val="24"/>
                <w:lang w:val="uk-UA"/>
              </w:rPr>
            </w:pPr>
            <w:r w:rsidRPr="00127285">
              <w:rPr>
                <w:rFonts w:ascii="Times New Roman" w:hAnsi="Times New Roman"/>
                <w:sz w:val="24"/>
                <w:szCs w:val="24"/>
                <w:lang w:val="uk-UA"/>
              </w:rPr>
              <w:t>Опис оточення бізнес-процесу.</w:t>
            </w:r>
          </w:p>
          <w:p w14:paraId="3696BDD3" w14:textId="77777777" w:rsidR="00127285" w:rsidRPr="00127285" w:rsidRDefault="00127285" w:rsidP="00127285">
            <w:pPr>
              <w:pStyle w:val="af1"/>
              <w:numPr>
                <w:ilvl w:val="0"/>
                <w:numId w:val="43"/>
              </w:numPr>
              <w:spacing w:after="0" w:line="240" w:lineRule="auto"/>
              <w:jc w:val="both"/>
              <w:rPr>
                <w:rFonts w:ascii="Times New Roman" w:hAnsi="Times New Roman"/>
                <w:sz w:val="24"/>
                <w:szCs w:val="24"/>
                <w:lang w:val="uk-UA"/>
              </w:rPr>
            </w:pPr>
            <w:r w:rsidRPr="00127285">
              <w:rPr>
                <w:rFonts w:ascii="Times New Roman" w:hAnsi="Times New Roman"/>
                <w:sz w:val="24"/>
                <w:szCs w:val="24"/>
                <w:lang w:val="uk-UA"/>
              </w:rPr>
              <w:t>Сутність та основні концепції побудови бізнес-моделі підприємства.</w:t>
            </w:r>
          </w:p>
          <w:p w14:paraId="4FFD0CBC" w14:textId="77777777" w:rsidR="00127285" w:rsidRPr="00127285" w:rsidRDefault="00127285" w:rsidP="00127285">
            <w:pPr>
              <w:pStyle w:val="af1"/>
              <w:numPr>
                <w:ilvl w:val="0"/>
                <w:numId w:val="43"/>
              </w:numPr>
              <w:spacing w:after="0" w:line="240" w:lineRule="auto"/>
              <w:jc w:val="both"/>
              <w:rPr>
                <w:rFonts w:ascii="Times New Roman" w:hAnsi="Times New Roman"/>
                <w:sz w:val="24"/>
                <w:szCs w:val="24"/>
                <w:lang w:val="uk-UA"/>
              </w:rPr>
            </w:pPr>
            <w:r w:rsidRPr="00127285">
              <w:rPr>
                <w:rFonts w:ascii="Times New Roman" w:hAnsi="Times New Roman"/>
                <w:sz w:val="24"/>
                <w:szCs w:val="24"/>
                <w:lang w:val="uk-UA"/>
              </w:rPr>
              <w:t>Класифікація бізнес-моделей.</w:t>
            </w:r>
          </w:p>
          <w:p w14:paraId="39DE7445"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Менеджмент бізнес-процесів підприємства.</w:t>
            </w:r>
          </w:p>
          <w:p w14:paraId="261F4B17" w14:textId="77777777" w:rsidR="00127285" w:rsidRPr="00127285" w:rsidRDefault="00127285" w:rsidP="00127285">
            <w:pPr>
              <w:pStyle w:val="af1"/>
              <w:numPr>
                <w:ilvl w:val="0"/>
                <w:numId w:val="43"/>
              </w:numPr>
              <w:spacing w:after="0" w:line="240" w:lineRule="auto"/>
              <w:jc w:val="both"/>
              <w:rPr>
                <w:rFonts w:ascii="Times New Roman" w:hAnsi="Times New Roman"/>
                <w:sz w:val="24"/>
                <w:szCs w:val="24"/>
                <w:lang w:val="uk-UA"/>
              </w:rPr>
            </w:pPr>
            <w:r w:rsidRPr="00127285">
              <w:rPr>
                <w:rFonts w:ascii="Times New Roman" w:hAnsi="Times New Roman"/>
                <w:sz w:val="24"/>
                <w:szCs w:val="24"/>
                <w:lang w:val="uk-UA"/>
              </w:rPr>
              <w:t>Сутність, напрями та етапи системи управління бізнес-процесами компанії.</w:t>
            </w:r>
          </w:p>
          <w:p w14:paraId="19908AE6" w14:textId="77777777" w:rsidR="00127285" w:rsidRPr="00127285" w:rsidRDefault="00127285" w:rsidP="00127285">
            <w:pPr>
              <w:pStyle w:val="af1"/>
              <w:numPr>
                <w:ilvl w:val="0"/>
                <w:numId w:val="43"/>
              </w:numPr>
              <w:spacing w:after="0" w:line="240" w:lineRule="auto"/>
              <w:jc w:val="both"/>
              <w:rPr>
                <w:rFonts w:ascii="Times New Roman" w:hAnsi="Times New Roman"/>
                <w:sz w:val="24"/>
                <w:szCs w:val="24"/>
                <w:lang w:val="uk-UA"/>
              </w:rPr>
            </w:pPr>
            <w:r w:rsidRPr="00127285">
              <w:rPr>
                <w:rFonts w:ascii="Times New Roman" w:hAnsi="Times New Roman"/>
                <w:sz w:val="24"/>
                <w:szCs w:val="24"/>
                <w:lang w:val="uk-UA"/>
              </w:rPr>
              <w:t>Показники ефективності функціонування системи бізнес-процесів.</w:t>
            </w:r>
          </w:p>
          <w:p w14:paraId="592D4F5A" w14:textId="77777777" w:rsidR="00127285" w:rsidRPr="00127285" w:rsidRDefault="00127285" w:rsidP="00127285">
            <w:pPr>
              <w:pStyle w:val="af1"/>
              <w:numPr>
                <w:ilvl w:val="0"/>
                <w:numId w:val="43"/>
              </w:numPr>
              <w:spacing w:after="0" w:line="240" w:lineRule="auto"/>
              <w:jc w:val="both"/>
              <w:rPr>
                <w:rFonts w:ascii="Times New Roman" w:hAnsi="Times New Roman"/>
                <w:sz w:val="24"/>
                <w:szCs w:val="24"/>
                <w:lang w:val="uk-UA"/>
              </w:rPr>
            </w:pPr>
            <w:r w:rsidRPr="00127285">
              <w:rPr>
                <w:rFonts w:ascii="Times New Roman" w:hAnsi="Times New Roman"/>
                <w:sz w:val="24"/>
                <w:szCs w:val="24"/>
                <w:lang w:val="uk-UA"/>
              </w:rPr>
              <w:t>Класифікація та характеристика показників бізнес-процесів підприємства.</w:t>
            </w:r>
          </w:p>
          <w:p w14:paraId="3A4A1992"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Аналіз та оцінювання бізнес-процесу на підприємстві.</w:t>
            </w:r>
          </w:p>
          <w:p w14:paraId="47C3C2C4"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Аудит бізнес-процесів підприємства та його організація.</w:t>
            </w:r>
          </w:p>
          <w:p w14:paraId="3C13B30B" w14:textId="77777777" w:rsidR="00127285" w:rsidRPr="00127285" w:rsidRDefault="00127285" w:rsidP="00127285">
            <w:pPr>
              <w:pStyle w:val="af1"/>
              <w:numPr>
                <w:ilvl w:val="0"/>
                <w:numId w:val="43"/>
              </w:numPr>
              <w:spacing w:after="0" w:line="240" w:lineRule="auto"/>
              <w:jc w:val="both"/>
              <w:rPr>
                <w:rFonts w:ascii="Times New Roman" w:hAnsi="Times New Roman"/>
                <w:sz w:val="24"/>
                <w:szCs w:val="24"/>
                <w:lang w:val="uk-UA"/>
              </w:rPr>
            </w:pPr>
            <w:r w:rsidRPr="00127285">
              <w:rPr>
                <w:rFonts w:ascii="Times New Roman" w:hAnsi="Times New Roman"/>
                <w:sz w:val="24"/>
                <w:szCs w:val="24"/>
                <w:lang w:val="uk-UA"/>
              </w:rPr>
              <w:t xml:space="preserve">Бізнес-процеси в системі стратегічного управління підприємством. </w:t>
            </w:r>
          </w:p>
          <w:p w14:paraId="5AC87EAB"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Збалансована система показників (BSC).</w:t>
            </w:r>
          </w:p>
          <w:p w14:paraId="58B03F82"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lastRenderedPageBreak/>
              <w:t>Сутність, цілі та особливості процесу опису бізнес-процесів підприємства.</w:t>
            </w:r>
          </w:p>
          <w:p w14:paraId="7C8152D0"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Графічні засоби структуризації бізнес-процесів.</w:t>
            </w:r>
          </w:p>
          <w:p w14:paraId="0852E7AF"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Алгоритм моделювання та методологія опису бізнес-процесу підприємства.</w:t>
            </w:r>
          </w:p>
          <w:p w14:paraId="6F8ECA43"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Методики і підходи до моделювання бізнесу.</w:t>
            </w:r>
          </w:p>
          <w:p w14:paraId="53F25431"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Структурний аналіз бізнес-процесів.</w:t>
            </w:r>
          </w:p>
          <w:p w14:paraId="1294AC5A"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Характеристика методики IDEF та її різновидів.</w:t>
            </w:r>
          </w:p>
          <w:p w14:paraId="6CA4B649" w14:textId="77777777" w:rsidR="00127285" w:rsidRPr="00127285" w:rsidRDefault="00127285" w:rsidP="00127285">
            <w:pPr>
              <w:pStyle w:val="a7"/>
              <w:numPr>
                <w:ilvl w:val="0"/>
                <w:numId w:val="43"/>
              </w:numPr>
              <w:jc w:val="both"/>
              <w:rPr>
                <w:rStyle w:val="hps"/>
                <w:rFonts w:ascii="Times New Roman" w:hAnsi="Times New Roman" w:cs="Times New Roman"/>
                <w:sz w:val="24"/>
                <w:szCs w:val="24"/>
                <w:lang w:val="uk-UA"/>
              </w:rPr>
            </w:pPr>
            <w:r w:rsidRPr="00127285">
              <w:rPr>
                <w:rStyle w:val="hps"/>
                <w:rFonts w:ascii="Times New Roman" w:eastAsia="Calibri" w:hAnsi="Times New Roman" w:cs="Times New Roman"/>
                <w:sz w:val="24"/>
                <w:szCs w:val="24"/>
                <w:lang w:val="uk-UA"/>
              </w:rPr>
              <w:t>Методологія</w:t>
            </w:r>
            <w:r w:rsidRPr="00127285">
              <w:rPr>
                <w:rFonts w:ascii="Times New Roman" w:eastAsia="Calibri" w:hAnsi="Times New Roman" w:cs="Times New Roman"/>
                <w:sz w:val="24"/>
                <w:szCs w:val="24"/>
                <w:lang w:val="uk-UA"/>
              </w:rPr>
              <w:t xml:space="preserve"> </w:t>
            </w:r>
            <w:r w:rsidRPr="00127285">
              <w:rPr>
                <w:rStyle w:val="hps"/>
                <w:rFonts w:ascii="Times New Roman" w:eastAsia="Calibri" w:hAnsi="Times New Roman" w:cs="Times New Roman"/>
                <w:sz w:val="24"/>
                <w:szCs w:val="24"/>
                <w:lang w:val="uk-UA"/>
              </w:rPr>
              <w:t>IDEF0.</w:t>
            </w:r>
          </w:p>
          <w:p w14:paraId="05F1F433"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Характеристика</w:t>
            </w:r>
            <w:r w:rsidRPr="00127285">
              <w:rPr>
                <w:rFonts w:ascii="Times New Roman" w:eastAsia="Calibri" w:hAnsi="Times New Roman" w:cs="Times New Roman"/>
                <w:sz w:val="24"/>
                <w:szCs w:val="24"/>
                <w:lang w:val="uk-UA" w:eastAsia="uk-UA"/>
              </w:rPr>
              <w:t xml:space="preserve"> системи ARIS.</w:t>
            </w:r>
          </w:p>
          <w:p w14:paraId="2E320EBD"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Методика</w:t>
            </w:r>
            <w:r w:rsidRPr="00127285">
              <w:rPr>
                <w:rFonts w:ascii="Times New Roman" w:eastAsia="TimesNewRoman" w:hAnsi="Times New Roman" w:cs="Times New Roman"/>
                <w:sz w:val="24"/>
                <w:szCs w:val="24"/>
                <w:lang w:val="uk-UA" w:eastAsia="uk-UA"/>
              </w:rPr>
              <w:t xml:space="preserve"> BPMN.</w:t>
            </w:r>
          </w:p>
          <w:p w14:paraId="516C23B4"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Особливості моделювання бізнес-процесів підприємства.</w:t>
            </w:r>
          </w:p>
          <w:p w14:paraId="3CA28F53"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Сутність регламентації бізнес-процесів підприємства.</w:t>
            </w:r>
          </w:p>
          <w:p w14:paraId="43614250" w14:textId="77777777" w:rsidR="00127285" w:rsidRPr="00127285" w:rsidRDefault="00127285" w:rsidP="00127285">
            <w:pPr>
              <w:pStyle w:val="a7"/>
              <w:numPr>
                <w:ilvl w:val="0"/>
                <w:numId w:val="43"/>
              </w:numPr>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 xml:space="preserve">Структура документації за бізнес-процесом. </w:t>
            </w:r>
          </w:p>
          <w:p w14:paraId="0539C4C4" w14:textId="77777777" w:rsidR="00127285" w:rsidRPr="00127285" w:rsidRDefault="00127285" w:rsidP="00127285">
            <w:pPr>
              <w:pStyle w:val="a7"/>
              <w:numPr>
                <w:ilvl w:val="0"/>
                <w:numId w:val="43"/>
              </w:numPr>
              <w:tabs>
                <w:tab w:val="left" w:pos="1200"/>
              </w:tabs>
              <w:jc w:val="both"/>
              <w:rPr>
                <w:rFonts w:ascii="Times New Roman" w:hAnsi="Times New Roman" w:cs="Times New Roman"/>
                <w:sz w:val="24"/>
                <w:szCs w:val="24"/>
                <w:lang w:val="uk-UA"/>
              </w:rPr>
            </w:pPr>
            <w:r w:rsidRPr="00127285">
              <w:rPr>
                <w:rFonts w:ascii="Times New Roman" w:eastAsia="Times New Roman" w:hAnsi="Times New Roman" w:cs="Times New Roman"/>
                <w:sz w:val="24"/>
                <w:szCs w:val="24"/>
                <w:lang w:val="uk-UA" w:eastAsia="uk-UA"/>
              </w:rPr>
              <w:t>Цикл Шухарта-Демінга (PDCA).</w:t>
            </w:r>
          </w:p>
          <w:p w14:paraId="143E548B" w14:textId="77777777" w:rsidR="00127285" w:rsidRPr="00127285" w:rsidRDefault="00127285" w:rsidP="00127285">
            <w:pPr>
              <w:pStyle w:val="a7"/>
              <w:numPr>
                <w:ilvl w:val="0"/>
                <w:numId w:val="43"/>
              </w:numPr>
              <w:tabs>
                <w:tab w:val="left" w:pos="1200"/>
              </w:tabs>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Принципи якості Е. Демінга.</w:t>
            </w:r>
          </w:p>
          <w:p w14:paraId="363E1AF5" w14:textId="77777777" w:rsidR="00127285" w:rsidRPr="00127285" w:rsidRDefault="00127285" w:rsidP="00127285">
            <w:pPr>
              <w:pStyle w:val="a7"/>
              <w:numPr>
                <w:ilvl w:val="0"/>
                <w:numId w:val="43"/>
              </w:numPr>
              <w:tabs>
                <w:tab w:val="left" w:pos="1200"/>
              </w:tabs>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Суть, мета, види та особливості стандартизації.</w:t>
            </w:r>
          </w:p>
          <w:p w14:paraId="079D0744" w14:textId="77777777" w:rsidR="00127285" w:rsidRPr="00127285" w:rsidRDefault="00127285" w:rsidP="00127285">
            <w:pPr>
              <w:pStyle w:val="a7"/>
              <w:numPr>
                <w:ilvl w:val="0"/>
                <w:numId w:val="43"/>
              </w:numPr>
              <w:tabs>
                <w:tab w:val="left" w:pos="1200"/>
              </w:tabs>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Стандарти якості серії ISO 9000 та їх характеристика.</w:t>
            </w:r>
          </w:p>
          <w:p w14:paraId="2E2C8283" w14:textId="77777777" w:rsidR="00127285" w:rsidRPr="00127285" w:rsidRDefault="00127285" w:rsidP="00127285">
            <w:pPr>
              <w:pStyle w:val="a7"/>
              <w:numPr>
                <w:ilvl w:val="0"/>
                <w:numId w:val="43"/>
              </w:numPr>
              <w:tabs>
                <w:tab w:val="left" w:pos="1200"/>
              </w:tabs>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Інтегровані системи управління якістю.</w:t>
            </w:r>
          </w:p>
          <w:p w14:paraId="7C97A803" w14:textId="77777777" w:rsidR="00127285" w:rsidRPr="00127285" w:rsidRDefault="00127285" w:rsidP="00127285">
            <w:pPr>
              <w:pStyle w:val="a7"/>
              <w:numPr>
                <w:ilvl w:val="0"/>
                <w:numId w:val="43"/>
              </w:numPr>
              <w:tabs>
                <w:tab w:val="left" w:pos="1200"/>
              </w:tabs>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Сучасні підходи до удосконалення бізнес-процесів підприємства.</w:t>
            </w:r>
          </w:p>
          <w:p w14:paraId="611585C8" w14:textId="77777777" w:rsidR="00127285" w:rsidRPr="00127285" w:rsidRDefault="00127285" w:rsidP="00127285">
            <w:pPr>
              <w:pStyle w:val="a7"/>
              <w:numPr>
                <w:ilvl w:val="0"/>
                <w:numId w:val="43"/>
              </w:numPr>
              <w:tabs>
                <w:tab w:val="left" w:pos="1200"/>
              </w:tabs>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Методика швидкого аналізу рішення (FAST).</w:t>
            </w:r>
          </w:p>
          <w:p w14:paraId="11BA2BE4" w14:textId="77777777" w:rsidR="00127285" w:rsidRPr="00127285" w:rsidRDefault="00127285" w:rsidP="00127285">
            <w:pPr>
              <w:pStyle w:val="a7"/>
              <w:numPr>
                <w:ilvl w:val="0"/>
                <w:numId w:val="43"/>
              </w:numPr>
              <w:tabs>
                <w:tab w:val="left" w:pos="1200"/>
              </w:tabs>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Бенчмаркінг та його основні види.</w:t>
            </w:r>
          </w:p>
          <w:p w14:paraId="2E328253" w14:textId="77777777" w:rsidR="00127285" w:rsidRPr="00127285" w:rsidRDefault="00127285" w:rsidP="00127285">
            <w:pPr>
              <w:pStyle w:val="a7"/>
              <w:numPr>
                <w:ilvl w:val="0"/>
                <w:numId w:val="43"/>
              </w:numPr>
              <w:tabs>
                <w:tab w:val="left" w:pos="1200"/>
              </w:tabs>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Процес перепроектування бізнес-процесу підприємства.</w:t>
            </w:r>
          </w:p>
          <w:p w14:paraId="62BE8257" w14:textId="77777777" w:rsidR="00127285" w:rsidRPr="00127285" w:rsidRDefault="00127285" w:rsidP="00127285">
            <w:pPr>
              <w:pStyle w:val="a7"/>
              <w:numPr>
                <w:ilvl w:val="0"/>
                <w:numId w:val="43"/>
              </w:numPr>
              <w:tabs>
                <w:tab w:val="left" w:pos="1200"/>
              </w:tabs>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Реінжиніринг бізнес-процесів підприємства.</w:t>
            </w:r>
          </w:p>
          <w:p w14:paraId="419B3BCA" w14:textId="77777777" w:rsidR="00127285" w:rsidRPr="00127285" w:rsidRDefault="00127285" w:rsidP="00127285">
            <w:pPr>
              <w:pStyle w:val="a7"/>
              <w:numPr>
                <w:ilvl w:val="0"/>
                <w:numId w:val="43"/>
              </w:numPr>
              <w:tabs>
                <w:tab w:val="left" w:pos="1200"/>
              </w:tabs>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Застосування референтних і еталонних моделей в бізнес-процесах підприємства.</w:t>
            </w:r>
          </w:p>
          <w:p w14:paraId="7B519BB5" w14:textId="77777777" w:rsidR="00127285" w:rsidRPr="00127285" w:rsidRDefault="00127285" w:rsidP="00127285">
            <w:pPr>
              <w:pStyle w:val="a7"/>
              <w:numPr>
                <w:ilvl w:val="0"/>
                <w:numId w:val="43"/>
              </w:numPr>
              <w:tabs>
                <w:tab w:val="left" w:pos="1200"/>
              </w:tabs>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Японська парадигма удосконалення бізнес-процесів підприємства.</w:t>
            </w:r>
          </w:p>
          <w:p w14:paraId="04CF5B1B" w14:textId="77777777" w:rsidR="00127285" w:rsidRPr="00127285" w:rsidRDefault="00127285" w:rsidP="00127285">
            <w:pPr>
              <w:pStyle w:val="a7"/>
              <w:numPr>
                <w:ilvl w:val="0"/>
                <w:numId w:val="43"/>
              </w:numPr>
              <w:tabs>
                <w:tab w:val="left" w:pos="284"/>
              </w:tabs>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Основні причини виникнення реінжинірингу бізнес-процесів підприємства.</w:t>
            </w:r>
          </w:p>
          <w:p w14:paraId="21E6C119" w14:textId="77777777" w:rsidR="00127285" w:rsidRPr="00127285" w:rsidRDefault="00127285" w:rsidP="00127285">
            <w:pPr>
              <w:pStyle w:val="a7"/>
              <w:numPr>
                <w:ilvl w:val="0"/>
                <w:numId w:val="43"/>
              </w:numPr>
              <w:tabs>
                <w:tab w:val="left" w:pos="284"/>
              </w:tabs>
              <w:jc w:val="both"/>
              <w:rPr>
                <w:rFonts w:ascii="Times New Roman" w:hAnsi="Times New Roman" w:cs="Times New Roman"/>
                <w:sz w:val="24"/>
                <w:szCs w:val="24"/>
                <w:lang w:val="uk-UA"/>
              </w:rPr>
            </w:pPr>
            <w:r w:rsidRPr="00127285">
              <w:rPr>
                <w:rFonts w:ascii="Times New Roman" w:hAnsi="Times New Roman" w:cs="Times New Roman"/>
                <w:sz w:val="24"/>
                <w:szCs w:val="24"/>
                <w:lang w:val="uk-UA"/>
              </w:rPr>
              <w:t>Методологія і принципи реінжинірингу бізнес-процесів підприємства.</w:t>
            </w:r>
          </w:p>
          <w:p w14:paraId="49BDD584" w14:textId="500F6C1E" w:rsidR="004A3E41" w:rsidRPr="00127285" w:rsidRDefault="00127285" w:rsidP="00127285">
            <w:pPr>
              <w:pStyle w:val="a7"/>
              <w:numPr>
                <w:ilvl w:val="0"/>
                <w:numId w:val="43"/>
              </w:numPr>
              <w:tabs>
                <w:tab w:val="left" w:pos="284"/>
              </w:tabs>
              <w:jc w:val="both"/>
              <w:rPr>
                <w:rFonts w:ascii="Times New Roman" w:hAnsi="Times New Roman" w:cs="Times New Roman"/>
                <w:sz w:val="28"/>
                <w:szCs w:val="28"/>
              </w:rPr>
            </w:pPr>
            <w:r w:rsidRPr="00127285">
              <w:rPr>
                <w:rFonts w:ascii="Times New Roman" w:hAnsi="Times New Roman" w:cs="Times New Roman"/>
                <w:sz w:val="24"/>
                <w:szCs w:val="24"/>
                <w:lang w:val="uk-UA"/>
              </w:rPr>
              <w:t>Бізнес-процес – базова категорія реінжинірингу.</w:t>
            </w:r>
          </w:p>
        </w:tc>
      </w:tr>
      <w:bookmarkEnd w:id="1"/>
      <w:tr w:rsidR="004A3E41" w:rsidRPr="000B0BEA" w14:paraId="3D1CF69E" w14:textId="77777777" w:rsidTr="00127285">
        <w:tc>
          <w:tcPr>
            <w:tcW w:w="2689" w:type="dxa"/>
          </w:tcPr>
          <w:p w14:paraId="449DBE67" w14:textId="77777777" w:rsidR="004A3E41" w:rsidRDefault="004A3E41" w:rsidP="004A3E41">
            <w:pPr>
              <w:rPr>
                <w:rFonts w:ascii="Times New Roman" w:hAnsi="Times New Roman" w:cs="Times New Roman"/>
                <w:b/>
                <w:sz w:val="24"/>
                <w:szCs w:val="24"/>
              </w:rPr>
            </w:pPr>
            <w:r>
              <w:rPr>
                <w:rFonts w:ascii="Times New Roman" w:hAnsi="Times New Roman" w:cs="Times New Roman"/>
                <w:b/>
                <w:sz w:val="24"/>
                <w:szCs w:val="24"/>
              </w:rPr>
              <w:lastRenderedPageBreak/>
              <w:t>Опитування</w:t>
            </w:r>
          </w:p>
        </w:tc>
        <w:tc>
          <w:tcPr>
            <w:tcW w:w="7087" w:type="dxa"/>
          </w:tcPr>
          <w:p w14:paraId="729E4729" w14:textId="291EBDAF" w:rsidR="004A3E41" w:rsidRPr="008E15E9" w:rsidRDefault="00D739BC" w:rsidP="004A3E41">
            <w:pPr>
              <w:jc w:val="both"/>
              <w:rPr>
                <w:rFonts w:ascii="Times New Roman" w:hAnsi="Times New Roman" w:cs="Times New Roman"/>
                <w:sz w:val="24"/>
                <w:szCs w:val="24"/>
              </w:rPr>
            </w:pPr>
            <w:r>
              <w:rPr>
                <w:rFonts w:ascii="Times New Roman" w:hAnsi="Times New Roman" w:cs="Times New Roman"/>
                <w:sz w:val="24"/>
                <w:szCs w:val="24"/>
              </w:rPr>
              <w:t xml:space="preserve">Анкету-оцінку з </w:t>
            </w:r>
            <w:r w:rsidR="004A3E41">
              <w:rPr>
                <w:rFonts w:ascii="Times New Roman" w:hAnsi="Times New Roman" w:cs="Times New Roman"/>
                <w:sz w:val="24"/>
                <w:szCs w:val="24"/>
              </w:rPr>
              <w:t xml:space="preserve">метою оцінювання якості курсу </w:t>
            </w:r>
            <w:r>
              <w:rPr>
                <w:rFonts w:ascii="Times New Roman" w:hAnsi="Times New Roman" w:cs="Times New Roman"/>
                <w:sz w:val="24"/>
                <w:szCs w:val="24"/>
              </w:rPr>
              <w:t xml:space="preserve">буде надано </w:t>
            </w:r>
            <w:r w:rsidR="004A3E41">
              <w:rPr>
                <w:rFonts w:ascii="Times New Roman" w:hAnsi="Times New Roman" w:cs="Times New Roman"/>
                <w:sz w:val="24"/>
                <w:szCs w:val="24"/>
              </w:rPr>
              <w:t>п</w:t>
            </w:r>
            <w:r>
              <w:rPr>
                <w:rFonts w:ascii="Times New Roman" w:hAnsi="Times New Roman" w:cs="Times New Roman"/>
                <w:sz w:val="24"/>
                <w:szCs w:val="24"/>
              </w:rPr>
              <w:t>о</w:t>
            </w:r>
            <w:r w:rsidR="004A3E41">
              <w:rPr>
                <w:rFonts w:ascii="Times New Roman" w:hAnsi="Times New Roman" w:cs="Times New Roman"/>
                <w:sz w:val="24"/>
                <w:szCs w:val="24"/>
              </w:rPr>
              <w:t xml:space="preserve"> </w:t>
            </w:r>
            <w:r>
              <w:rPr>
                <w:rFonts w:ascii="Times New Roman" w:hAnsi="Times New Roman" w:cs="Times New Roman"/>
                <w:sz w:val="24"/>
                <w:szCs w:val="24"/>
              </w:rPr>
              <w:t xml:space="preserve">завершенню дисципліни </w:t>
            </w:r>
            <w:r w:rsidRPr="00303E8C">
              <w:rPr>
                <w:rFonts w:ascii="Times New Roman" w:hAnsi="Times New Roman" w:cs="Times New Roman"/>
                <w:sz w:val="24"/>
                <w:szCs w:val="24"/>
              </w:rPr>
              <w:t>«</w:t>
            </w:r>
            <w:r w:rsidRPr="004A3E41">
              <w:rPr>
                <w:rFonts w:ascii="Times New Roman" w:hAnsi="Times New Roman" w:cs="Times New Roman"/>
                <w:bCs/>
                <w:sz w:val="24"/>
                <w:szCs w:val="24"/>
              </w:rPr>
              <w:t>Управління бізнес-процесами</w:t>
            </w:r>
            <w:r w:rsidRPr="00303E8C">
              <w:rPr>
                <w:rFonts w:ascii="Times New Roman" w:hAnsi="Times New Roman" w:cs="Times New Roman"/>
                <w:sz w:val="24"/>
                <w:szCs w:val="24"/>
              </w:rPr>
              <w:t>»</w:t>
            </w:r>
            <w:r w:rsidR="004A3E41">
              <w:rPr>
                <w:rFonts w:ascii="Times New Roman" w:hAnsi="Times New Roman" w:cs="Times New Roman"/>
                <w:sz w:val="24"/>
                <w:szCs w:val="24"/>
              </w:rPr>
              <w:t>.</w:t>
            </w:r>
          </w:p>
        </w:tc>
      </w:tr>
    </w:tbl>
    <w:p w14:paraId="1B2DD5A8" w14:textId="77777777" w:rsidR="003D3DD0" w:rsidRDefault="003D3DD0">
      <w:pPr>
        <w:rPr>
          <w:rFonts w:ascii="Times New Roman" w:hAnsi="Times New Roman" w:cs="Times New Roman"/>
          <w:b/>
          <w:sz w:val="24"/>
          <w:szCs w:val="24"/>
        </w:rPr>
      </w:pPr>
    </w:p>
    <w:p w14:paraId="486A41BB" w14:textId="77777777" w:rsidR="00B11988" w:rsidRDefault="00B11988">
      <w:pPr>
        <w:rPr>
          <w:rFonts w:ascii="Times New Roman" w:hAnsi="Times New Roman" w:cs="Times New Roman"/>
          <w:b/>
          <w:sz w:val="24"/>
          <w:szCs w:val="24"/>
        </w:rPr>
      </w:pPr>
    </w:p>
    <w:p w14:paraId="2F688983" w14:textId="77777777" w:rsidR="00B11988" w:rsidRDefault="00B11988">
      <w:pP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3927"/>
        <w:gridCol w:w="2819"/>
      </w:tblGrid>
      <w:tr w:rsidR="00A47694" w14:paraId="7D34F4F6" w14:textId="77777777" w:rsidTr="00614018">
        <w:tc>
          <w:tcPr>
            <w:tcW w:w="4853" w:type="dxa"/>
            <w:vAlign w:val="center"/>
          </w:tcPr>
          <w:p w14:paraId="6236B7CA" w14:textId="77777777" w:rsidR="00A47694" w:rsidRDefault="00A47694" w:rsidP="00614018">
            <w:pPr>
              <w:tabs>
                <w:tab w:val="left" w:pos="3420"/>
              </w:tabs>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D7D0C">
              <w:rPr>
                <w:rFonts w:ascii="Times New Roman" w:hAnsi="Times New Roman" w:cs="Times New Roman"/>
                <w:b/>
                <w:sz w:val="28"/>
                <w:szCs w:val="28"/>
              </w:rPr>
              <w:t>Автор</w:t>
            </w:r>
          </w:p>
        </w:tc>
        <w:tc>
          <w:tcPr>
            <w:tcW w:w="4853" w:type="dxa"/>
          </w:tcPr>
          <w:p w14:paraId="6835B139" w14:textId="77777777" w:rsidR="00A47694" w:rsidRDefault="00A47694" w:rsidP="00614018">
            <w:pPr>
              <w:tabs>
                <w:tab w:val="left" w:pos="3420"/>
              </w:tabs>
              <w:jc w:val="center"/>
              <w:rPr>
                <w:rFonts w:ascii="Times New Roman" w:hAnsi="Times New Roman" w:cs="Times New Roman"/>
                <w:b/>
                <w:sz w:val="28"/>
                <w:szCs w:val="28"/>
              </w:rPr>
            </w:pPr>
            <w:r w:rsidRPr="008D0270">
              <w:rPr>
                <w:rFonts w:ascii="Times New Roman" w:hAnsi="Times New Roman" w:cs="Times New Roman"/>
                <w:b/>
                <w:noProof/>
                <w:sz w:val="28"/>
                <w:szCs w:val="28"/>
                <w:lang w:eastAsia="uk-UA"/>
              </w:rPr>
              <w:drawing>
                <wp:inline distT="0" distB="0" distL="0" distR="0" wp14:anchorId="73A66C83" wp14:editId="529DD433">
                  <wp:extent cx="1781424" cy="781159"/>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1424" cy="781159"/>
                          </a:xfrm>
                          <a:prstGeom prst="rect">
                            <a:avLst/>
                          </a:prstGeom>
                        </pic:spPr>
                      </pic:pic>
                    </a:graphicData>
                  </a:graphic>
                </wp:inline>
              </w:drawing>
            </w:r>
          </w:p>
        </w:tc>
        <w:tc>
          <w:tcPr>
            <w:tcW w:w="4854" w:type="dxa"/>
            <w:vAlign w:val="center"/>
          </w:tcPr>
          <w:p w14:paraId="6EDCC6AC" w14:textId="77777777" w:rsidR="00A47694" w:rsidRPr="00ED7D0C" w:rsidRDefault="00A47694" w:rsidP="00614018">
            <w:pPr>
              <w:tabs>
                <w:tab w:val="left" w:pos="3420"/>
              </w:tabs>
              <w:rPr>
                <w:rFonts w:ascii="Times New Roman" w:hAnsi="Times New Roman" w:cs="Times New Roman"/>
                <w:b/>
                <w:sz w:val="28"/>
                <w:szCs w:val="28"/>
              </w:rPr>
            </w:pPr>
            <w:r>
              <w:rPr>
                <w:rFonts w:ascii="Times New Roman" w:hAnsi="Times New Roman" w:cs="Times New Roman"/>
                <w:b/>
                <w:sz w:val="28"/>
                <w:szCs w:val="28"/>
              </w:rPr>
              <w:t xml:space="preserve">            С.І</w:t>
            </w:r>
            <w:r w:rsidRPr="00ED7D0C">
              <w:rPr>
                <w:rFonts w:ascii="Times New Roman" w:hAnsi="Times New Roman" w:cs="Times New Roman"/>
                <w:b/>
                <w:sz w:val="28"/>
                <w:szCs w:val="28"/>
              </w:rPr>
              <w:t xml:space="preserve">. </w:t>
            </w:r>
            <w:r>
              <w:rPr>
                <w:rFonts w:ascii="Times New Roman" w:hAnsi="Times New Roman" w:cs="Times New Roman"/>
                <w:b/>
                <w:sz w:val="28"/>
                <w:szCs w:val="28"/>
              </w:rPr>
              <w:t>Урба</w:t>
            </w:r>
          </w:p>
          <w:p w14:paraId="26BEB510" w14:textId="77777777" w:rsidR="00A47694" w:rsidRDefault="00A47694" w:rsidP="00614018">
            <w:pPr>
              <w:tabs>
                <w:tab w:val="left" w:pos="3420"/>
              </w:tabs>
              <w:jc w:val="center"/>
              <w:rPr>
                <w:rFonts w:ascii="Times New Roman" w:hAnsi="Times New Roman" w:cs="Times New Roman"/>
                <w:b/>
                <w:sz w:val="28"/>
                <w:szCs w:val="28"/>
              </w:rPr>
            </w:pPr>
          </w:p>
        </w:tc>
      </w:tr>
    </w:tbl>
    <w:p w14:paraId="5870339D" w14:textId="77777777" w:rsidR="00B11988" w:rsidRDefault="00B11988">
      <w:pPr>
        <w:rPr>
          <w:rFonts w:ascii="Times New Roman" w:hAnsi="Times New Roman" w:cs="Times New Roman"/>
          <w:b/>
          <w:sz w:val="24"/>
          <w:szCs w:val="24"/>
        </w:rPr>
      </w:pPr>
    </w:p>
    <w:p w14:paraId="7133AF66" w14:textId="66DCC148" w:rsidR="00A47694" w:rsidRDefault="00A47694" w:rsidP="00BA6FDD">
      <w:pPr>
        <w:spacing w:after="0"/>
        <w:ind w:firstLine="709"/>
        <w:jc w:val="right"/>
        <w:rPr>
          <w:rFonts w:ascii="Times New Roman" w:hAnsi="Times New Roman" w:cs="Times New Roman"/>
          <w:b/>
          <w:sz w:val="24"/>
          <w:szCs w:val="24"/>
        </w:rPr>
      </w:pPr>
    </w:p>
    <w:p w14:paraId="3DEFD048" w14:textId="34162DED" w:rsidR="00A47694" w:rsidRDefault="00A47694" w:rsidP="00BA6FDD">
      <w:pPr>
        <w:spacing w:after="0"/>
        <w:ind w:firstLine="709"/>
        <w:jc w:val="right"/>
        <w:rPr>
          <w:rFonts w:ascii="Times New Roman" w:hAnsi="Times New Roman" w:cs="Times New Roman"/>
          <w:b/>
          <w:sz w:val="24"/>
          <w:szCs w:val="24"/>
        </w:rPr>
      </w:pPr>
    </w:p>
    <w:p w14:paraId="51ECB9C8" w14:textId="01A021F3" w:rsidR="00A47694" w:rsidRDefault="00A47694" w:rsidP="00BA6FDD">
      <w:pPr>
        <w:spacing w:after="0"/>
        <w:ind w:firstLine="709"/>
        <w:jc w:val="right"/>
        <w:rPr>
          <w:rFonts w:ascii="Times New Roman" w:hAnsi="Times New Roman" w:cs="Times New Roman"/>
          <w:b/>
          <w:sz w:val="24"/>
          <w:szCs w:val="24"/>
        </w:rPr>
      </w:pPr>
    </w:p>
    <w:p w14:paraId="281B8389" w14:textId="5C464565" w:rsidR="00BA6FDD" w:rsidRPr="00B85E6F" w:rsidRDefault="00BA6FDD" w:rsidP="00BA6FDD">
      <w:pPr>
        <w:spacing w:after="0" w:line="276" w:lineRule="auto"/>
        <w:ind w:right="-314" w:firstLine="709"/>
        <w:jc w:val="right"/>
        <w:rPr>
          <w:rFonts w:ascii="Times New Roman" w:hAnsi="Times New Roman" w:cs="Times New Roman"/>
          <w:bCs/>
          <w:sz w:val="24"/>
          <w:szCs w:val="24"/>
        </w:rPr>
      </w:pPr>
      <w:r w:rsidRPr="00B85E6F">
        <w:rPr>
          <w:rFonts w:ascii="Times New Roman" w:hAnsi="Times New Roman" w:cs="Times New Roman"/>
          <w:bCs/>
          <w:sz w:val="24"/>
          <w:szCs w:val="24"/>
        </w:rPr>
        <w:t xml:space="preserve">© </w:t>
      </w:r>
      <w:r>
        <w:rPr>
          <w:rFonts w:ascii="Times New Roman" w:hAnsi="Times New Roman" w:cs="Times New Roman"/>
          <w:bCs/>
          <w:sz w:val="24"/>
          <w:szCs w:val="24"/>
        </w:rPr>
        <w:t>Урба С.І</w:t>
      </w:r>
      <w:r w:rsidRPr="00B85E6F">
        <w:rPr>
          <w:rFonts w:ascii="Times New Roman" w:hAnsi="Times New Roman" w:cs="Times New Roman"/>
          <w:bCs/>
          <w:sz w:val="24"/>
          <w:szCs w:val="24"/>
        </w:rPr>
        <w:t>., 20</w:t>
      </w:r>
      <w:r>
        <w:rPr>
          <w:rFonts w:ascii="Times New Roman" w:hAnsi="Times New Roman" w:cs="Times New Roman"/>
          <w:bCs/>
          <w:sz w:val="24"/>
          <w:szCs w:val="24"/>
        </w:rPr>
        <w:t>2</w:t>
      </w:r>
      <w:r w:rsidR="00B347CD">
        <w:rPr>
          <w:rFonts w:ascii="Times New Roman" w:hAnsi="Times New Roman" w:cs="Times New Roman"/>
          <w:bCs/>
          <w:sz w:val="24"/>
          <w:szCs w:val="24"/>
        </w:rPr>
        <w:t>1</w:t>
      </w:r>
      <w:bookmarkStart w:id="2" w:name="_GoBack"/>
      <w:bookmarkEnd w:id="2"/>
      <w:r w:rsidRPr="00B85E6F">
        <w:rPr>
          <w:rFonts w:ascii="Times New Roman" w:hAnsi="Times New Roman" w:cs="Times New Roman"/>
          <w:bCs/>
          <w:sz w:val="24"/>
          <w:szCs w:val="24"/>
        </w:rPr>
        <w:t xml:space="preserve"> р.</w:t>
      </w:r>
    </w:p>
    <w:p w14:paraId="40705D64" w14:textId="4797027C" w:rsidR="00066E8D" w:rsidRDefault="00BA6FDD" w:rsidP="00EB228C">
      <w:pPr>
        <w:spacing w:after="0" w:line="276" w:lineRule="auto"/>
        <w:ind w:right="-314" w:firstLine="709"/>
        <w:jc w:val="right"/>
        <w:rPr>
          <w:rFonts w:ascii="Times New Roman" w:hAnsi="Times New Roman" w:cs="Times New Roman"/>
          <w:bCs/>
          <w:sz w:val="24"/>
          <w:szCs w:val="24"/>
        </w:rPr>
      </w:pPr>
      <w:r w:rsidRPr="00AA71E0">
        <w:rPr>
          <w:rFonts w:ascii="Times New Roman" w:hAnsi="Times New Roman" w:cs="Times New Roman"/>
          <w:sz w:val="24"/>
          <w:szCs w:val="24"/>
        </w:rPr>
        <w:t>Л</w:t>
      </w:r>
      <w:r>
        <w:rPr>
          <w:rFonts w:ascii="Times New Roman" w:hAnsi="Times New Roman" w:cs="Times New Roman"/>
          <w:sz w:val="24"/>
          <w:szCs w:val="24"/>
        </w:rPr>
        <w:t>ьвівський національний університет</w:t>
      </w:r>
      <w:r w:rsidRPr="00AA71E0">
        <w:rPr>
          <w:rFonts w:ascii="Times New Roman" w:hAnsi="Times New Roman" w:cs="Times New Roman"/>
          <w:sz w:val="24"/>
          <w:szCs w:val="24"/>
        </w:rPr>
        <w:t xml:space="preserve"> імені Івана Франка</w:t>
      </w:r>
    </w:p>
    <w:sectPr w:rsidR="00066E8D" w:rsidSect="00A4769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0B85" w14:textId="77777777" w:rsidR="00DD36CD" w:rsidRDefault="00DD36CD" w:rsidP="007A7B1F">
      <w:pPr>
        <w:spacing w:after="0" w:line="240" w:lineRule="auto"/>
      </w:pPr>
      <w:r>
        <w:separator/>
      </w:r>
    </w:p>
  </w:endnote>
  <w:endnote w:type="continuationSeparator" w:id="0">
    <w:p w14:paraId="2F1B8919" w14:textId="77777777" w:rsidR="00DD36CD" w:rsidRDefault="00DD36CD" w:rsidP="007A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
    <w:altName w:val="Yu Gothic UI"/>
    <w:panose1 w:val="00000000000000000000"/>
    <w:charset w:val="CC"/>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E313C" w14:textId="77777777" w:rsidR="00DD36CD" w:rsidRDefault="00DD36CD" w:rsidP="007A7B1F">
      <w:pPr>
        <w:spacing w:after="0" w:line="240" w:lineRule="auto"/>
      </w:pPr>
      <w:r>
        <w:separator/>
      </w:r>
    </w:p>
  </w:footnote>
  <w:footnote w:type="continuationSeparator" w:id="0">
    <w:p w14:paraId="569EFB3C" w14:textId="77777777" w:rsidR="00DD36CD" w:rsidRDefault="00DD36CD" w:rsidP="007A7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CAE"/>
    <w:multiLevelType w:val="hybridMultilevel"/>
    <w:tmpl w:val="04906798"/>
    <w:lvl w:ilvl="0" w:tplc="04190005">
      <w:start w:val="1"/>
      <w:numFmt w:val="bullet"/>
      <w:lvlText w:val=""/>
      <w:lvlJc w:val="left"/>
      <w:pPr>
        <w:ind w:left="-218" w:hanging="360"/>
      </w:pPr>
      <w:rPr>
        <w:rFonts w:ascii="Wingdings" w:hAnsi="Wingdings" w:hint="default"/>
      </w:rPr>
    </w:lvl>
    <w:lvl w:ilvl="1" w:tplc="04190003" w:tentative="1">
      <w:start w:val="1"/>
      <w:numFmt w:val="bullet"/>
      <w:lvlText w:val="o"/>
      <w:lvlJc w:val="left"/>
      <w:pPr>
        <w:ind w:left="862" w:hanging="360"/>
      </w:pPr>
      <w:rPr>
        <w:rFonts w:ascii="Courier New" w:hAnsi="Courier New" w:cs="Courier New" w:hint="default"/>
      </w:rPr>
    </w:lvl>
    <w:lvl w:ilvl="2" w:tplc="04190005" w:tentative="1">
      <w:start w:val="1"/>
      <w:numFmt w:val="bullet"/>
      <w:lvlText w:val=""/>
      <w:lvlJc w:val="left"/>
      <w:pPr>
        <w:ind w:left="1582" w:hanging="360"/>
      </w:pPr>
      <w:rPr>
        <w:rFonts w:ascii="Wingdings" w:hAnsi="Wingdings" w:hint="default"/>
      </w:rPr>
    </w:lvl>
    <w:lvl w:ilvl="3" w:tplc="04190001" w:tentative="1">
      <w:start w:val="1"/>
      <w:numFmt w:val="bullet"/>
      <w:lvlText w:val=""/>
      <w:lvlJc w:val="left"/>
      <w:pPr>
        <w:ind w:left="2302" w:hanging="360"/>
      </w:pPr>
      <w:rPr>
        <w:rFonts w:ascii="Symbol" w:hAnsi="Symbol" w:hint="default"/>
      </w:rPr>
    </w:lvl>
    <w:lvl w:ilvl="4" w:tplc="04190003" w:tentative="1">
      <w:start w:val="1"/>
      <w:numFmt w:val="bullet"/>
      <w:lvlText w:val="o"/>
      <w:lvlJc w:val="left"/>
      <w:pPr>
        <w:ind w:left="3022" w:hanging="360"/>
      </w:pPr>
      <w:rPr>
        <w:rFonts w:ascii="Courier New" w:hAnsi="Courier New" w:cs="Courier New" w:hint="default"/>
      </w:rPr>
    </w:lvl>
    <w:lvl w:ilvl="5" w:tplc="04190005" w:tentative="1">
      <w:start w:val="1"/>
      <w:numFmt w:val="bullet"/>
      <w:lvlText w:val=""/>
      <w:lvlJc w:val="left"/>
      <w:pPr>
        <w:ind w:left="3742" w:hanging="360"/>
      </w:pPr>
      <w:rPr>
        <w:rFonts w:ascii="Wingdings" w:hAnsi="Wingdings" w:hint="default"/>
      </w:rPr>
    </w:lvl>
    <w:lvl w:ilvl="6" w:tplc="04190001" w:tentative="1">
      <w:start w:val="1"/>
      <w:numFmt w:val="bullet"/>
      <w:lvlText w:val=""/>
      <w:lvlJc w:val="left"/>
      <w:pPr>
        <w:ind w:left="4462" w:hanging="360"/>
      </w:pPr>
      <w:rPr>
        <w:rFonts w:ascii="Symbol" w:hAnsi="Symbol" w:hint="default"/>
      </w:rPr>
    </w:lvl>
    <w:lvl w:ilvl="7" w:tplc="04190003" w:tentative="1">
      <w:start w:val="1"/>
      <w:numFmt w:val="bullet"/>
      <w:lvlText w:val="o"/>
      <w:lvlJc w:val="left"/>
      <w:pPr>
        <w:ind w:left="5182" w:hanging="360"/>
      </w:pPr>
      <w:rPr>
        <w:rFonts w:ascii="Courier New" w:hAnsi="Courier New" w:cs="Courier New" w:hint="default"/>
      </w:rPr>
    </w:lvl>
    <w:lvl w:ilvl="8" w:tplc="04190005" w:tentative="1">
      <w:start w:val="1"/>
      <w:numFmt w:val="bullet"/>
      <w:lvlText w:val=""/>
      <w:lvlJc w:val="left"/>
      <w:pPr>
        <w:ind w:left="5902" w:hanging="360"/>
      </w:pPr>
      <w:rPr>
        <w:rFonts w:ascii="Wingdings" w:hAnsi="Wingdings" w:hint="default"/>
      </w:rPr>
    </w:lvl>
  </w:abstractNum>
  <w:abstractNum w:abstractNumId="1" w15:restartNumberingAfterBreak="0">
    <w:nsid w:val="07B31A47"/>
    <w:multiLevelType w:val="hybridMultilevel"/>
    <w:tmpl w:val="BDDAC81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B367C"/>
    <w:multiLevelType w:val="hybridMultilevel"/>
    <w:tmpl w:val="F92494E0"/>
    <w:lvl w:ilvl="0" w:tplc="04190005">
      <w:start w:val="1"/>
      <w:numFmt w:val="bullet"/>
      <w:lvlText w:val=""/>
      <w:lvlJc w:val="left"/>
      <w:pPr>
        <w:ind w:left="-201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578" w:hanging="360"/>
      </w:pPr>
      <w:rPr>
        <w:rFonts w:ascii="Wingdings" w:hAnsi="Wingdings" w:hint="default"/>
      </w:rPr>
    </w:lvl>
    <w:lvl w:ilvl="3" w:tplc="04190001" w:tentative="1">
      <w:start w:val="1"/>
      <w:numFmt w:val="bullet"/>
      <w:lvlText w:val=""/>
      <w:lvlJc w:val="left"/>
      <w:pPr>
        <w:ind w:left="142" w:hanging="360"/>
      </w:pPr>
      <w:rPr>
        <w:rFonts w:ascii="Symbol" w:hAnsi="Symbol" w:hint="default"/>
      </w:rPr>
    </w:lvl>
    <w:lvl w:ilvl="4" w:tplc="04190003" w:tentative="1">
      <w:start w:val="1"/>
      <w:numFmt w:val="bullet"/>
      <w:lvlText w:val="o"/>
      <w:lvlJc w:val="left"/>
      <w:pPr>
        <w:ind w:left="862" w:hanging="360"/>
      </w:pPr>
      <w:rPr>
        <w:rFonts w:ascii="Courier New" w:hAnsi="Courier New" w:cs="Courier New" w:hint="default"/>
      </w:rPr>
    </w:lvl>
    <w:lvl w:ilvl="5" w:tplc="04190005" w:tentative="1">
      <w:start w:val="1"/>
      <w:numFmt w:val="bullet"/>
      <w:lvlText w:val=""/>
      <w:lvlJc w:val="left"/>
      <w:pPr>
        <w:ind w:left="1582" w:hanging="360"/>
      </w:pPr>
      <w:rPr>
        <w:rFonts w:ascii="Wingdings" w:hAnsi="Wingdings" w:hint="default"/>
      </w:rPr>
    </w:lvl>
    <w:lvl w:ilvl="6" w:tplc="04190001" w:tentative="1">
      <w:start w:val="1"/>
      <w:numFmt w:val="bullet"/>
      <w:lvlText w:val=""/>
      <w:lvlJc w:val="left"/>
      <w:pPr>
        <w:ind w:left="2302" w:hanging="360"/>
      </w:pPr>
      <w:rPr>
        <w:rFonts w:ascii="Symbol" w:hAnsi="Symbol" w:hint="default"/>
      </w:rPr>
    </w:lvl>
    <w:lvl w:ilvl="7" w:tplc="04190003" w:tentative="1">
      <w:start w:val="1"/>
      <w:numFmt w:val="bullet"/>
      <w:lvlText w:val="o"/>
      <w:lvlJc w:val="left"/>
      <w:pPr>
        <w:ind w:left="3022" w:hanging="360"/>
      </w:pPr>
      <w:rPr>
        <w:rFonts w:ascii="Courier New" w:hAnsi="Courier New" w:cs="Courier New" w:hint="default"/>
      </w:rPr>
    </w:lvl>
    <w:lvl w:ilvl="8" w:tplc="04190005" w:tentative="1">
      <w:start w:val="1"/>
      <w:numFmt w:val="bullet"/>
      <w:lvlText w:val=""/>
      <w:lvlJc w:val="left"/>
      <w:pPr>
        <w:ind w:left="3742" w:hanging="360"/>
      </w:pPr>
      <w:rPr>
        <w:rFonts w:ascii="Wingdings" w:hAnsi="Wingdings" w:hint="default"/>
      </w:rPr>
    </w:lvl>
  </w:abstractNum>
  <w:abstractNum w:abstractNumId="3" w15:restartNumberingAfterBreak="0">
    <w:nsid w:val="0C374EE6"/>
    <w:multiLevelType w:val="hybridMultilevel"/>
    <w:tmpl w:val="9580C4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7D7BFB"/>
    <w:multiLevelType w:val="hybridMultilevel"/>
    <w:tmpl w:val="0A2239FC"/>
    <w:lvl w:ilvl="0" w:tplc="CD2A45CE">
      <w:start w:val="1"/>
      <w:numFmt w:val="decimal"/>
      <w:lvlText w:val="%1."/>
      <w:lvlJc w:val="left"/>
      <w:pPr>
        <w:tabs>
          <w:tab w:val="num" w:pos="786"/>
        </w:tabs>
        <w:ind w:left="786"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982481"/>
    <w:multiLevelType w:val="hybridMultilevel"/>
    <w:tmpl w:val="3A285D7A"/>
    <w:lvl w:ilvl="0" w:tplc="143E0FFA">
      <w:start w:val="1"/>
      <w:numFmt w:val="decimal"/>
      <w:lvlText w:val="%1."/>
      <w:lvlJc w:val="left"/>
      <w:pPr>
        <w:ind w:left="1352"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6" w15:restartNumberingAfterBreak="0">
    <w:nsid w:val="1ADC1CD7"/>
    <w:multiLevelType w:val="hybridMultilevel"/>
    <w:tmpl w:val="9580C4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D2E1EFA"/>
    <w:multiLevelType w:val="hybridMultilevel"/>
    <w:tmpl w:val="4086D28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8713F56"/>
    <w:multiLevelType w:val="hybridMultilevel"/>
    <w:tmpl w:val="F3FE11C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C0FB5"/>
    <w:multiLevelType w:val="hybridMultilevel"/>
    <w:tmpl w:val="728E2E4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1E2551"/>
    <w:multiLevelType w:val="hybridMultilevel"/>
    <w:tmpl w:val="A058B92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CF741BA"/>
    <w:multiLevelType w:val="hybridMultilevel"/>
    <w:tmpl w:val="86FAB8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0" w:hanging="360"/>
      </w:pPr>
      <w:rPr>
        <w:rFonts w:ascii="Courier New" w:hAnsi="Courier New" w:cs="Courier New" w:hint="default"/>
      </w:rPr>
    </w:lvl>
    <w:lvl w:ilvl="2" w:tplc="04190005" w:tentative="1">
      <w:start w:val="1"/>
      <w:numFmt w:val="bullet"/>
      <w:lvlText w:val=""/>
      <w:lvlJc w:val="left"/>
      <w:pPr>
        <w:ind w:left="720" w:hanging="360"/>
      </w:pPr>
      <w:rPr>
        <w:rFonts w:ascii="Wingdings" w:hAnsi="Wingdings" w:hint="default"/>
      </w:rPr>
    </w:lvl>
    <w:lvl w:ilvl="3" w:tplc="04190001" w:tentative="1">
      <w:start w:val="1"/>
      <w:numFmt w:val="bullet"/>
      <w:lvlText w:val=""/>
      <w:lvlJc w:val="left"/>
      <w:pPr>
        <w:ind w:left="1440" w:hanging="360"/>
      </w:pPr>
      <w:rPr>
        <w:rFonts w:ascii="Symbol" w:hAnsi="Symbol" w:hint="default"/>
      </w:rPr>
    </w:lvl>
    <w:lvl w:ilvl="4" w:tplc="04190003" w:tentative="1">
      <w:start w:val="1"/>
      <w:numFmt w:val="bullet"/>
      <w:lvlText w:val="o"/>
      <w:lvlJc w:val="left"/>
      <w:pPr>
        <w:ind w:left="2160" w:hanging="360"/>
      </w:pPr>
      <w:rPr>
        <w:rFonts w:ascii="Courier New" w:hAnsi="Courier New" w:cs="Courier New" w:hint="default"/>
      </w:rPr>
    </w:lvl>
    <w:lvl w:ilvl="5" w:tplc="04190005" w:tentative="1">
      <w:start w:val="1"/>
      <w:numFmt w:val="bullet"/>
      <w:lvlText w:val=""/>
      <w:lvlJc w:val="left"/>
      <w:pPr>
        <w:ind w:left="2880" w:hanging="360"/>
      </w:pPr>
      <w:rPr>
        <w:rFonts w:ascii="Wingdings" w:hAnsi="Wingdings" w:hint="default"/>
      </w:rPr>
    </w:lvl>
    <w:lvl w:ilvl="6" w:tplc="04190001" w:tentative="1">
      <w:start w:val="1"/>
      <w:numFmt w:val="bullet"/>
      <w:lvlText w:val=""/>
      <w:lvlJc w:val="left"/>
      <w:pPr>
        <w:ind w:left="3600" w:hanging="360"/>
      </w:pPr>
      <w:rPr>
        <w:rFonts w:ascii="Symbol" w:hAnsi="Symbol" w:hint="default"/>
      </w:rPr>
    </w:lvl>
    <w:lvl w:ilvl="7" w:tplc="04190003" w:tentative="1">
      <w:start w:val="1"/>
      <w:numFmt w:val="bullet"/>
      <w:lvlText w:val="o"/>
      <w:lvlJc w:val="left"/>
      <w:pPr>
        <w:ind w:left="4320" w:hanging="360"/>
      </w:pPr>
      <w:rPr>
        <w:rFonts w:ascii="Courier New" w:hAnsi="Courier New" w:cs="Courier New" w:hint="default"/>
      </w:rPr>
    </w:lvl>
    <w:lvl w:ilvl="8" w:tplc="04190005" w:tentative="1">
      <w:start w:val="1"/>
      <w:numFmt w:val="bullet"/>
      <w:lvlText w:val=""/>
      <w:lvlJc w:val="left"/>
      <w:pPr>
        <w:ind w:left="5040" w:hanging="360"/>
      </w:pPr>
      <w:rPr>
        <w:rFonts w:ascii="Wingdings" w:hAnsi="Wingdings" w:hint="default"/>
      </w:rPr>
    </w:lvl>
  </w:abstractNum>
  <w:abstractNum w:abstractNumId="12" w15:restartNumberingAfterBreak="0">
    <w:nsid w:val="2D4C7BA6"/>
    <w:multiLevelType w:val="hybridMultilevel"/>
    <w:tmpl w:val="C4C0B5E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E21523B"/>
    <w:multiLevelType w:val="hybridMultilevel"/>
    <w:tmpl w:val="C248C29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FB026FB"/>
    <w:multiLevelType w:val="hybridMultilevel"/>
    <w:tmpl w:val="4E26A0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C20047"/>
    <w:multiLevelType w:val="hybridMultilevel"/>
    <w:tmpl w:val="3A285D7A"/>
    <w:lvl w:ilvl="0" w:tplc="143E0FFA">
      <w:start w:val="1"/>
      <w:numFmt w:val="decimal"/>
      <w:lvlText w:val="%1."/>
      <w:lvlJc w:val="left"/>
      <w:pPr>
        <w:ind w:left="1352"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16" w15:restartNumberingAfterBreak="0">
    <w:nsid w:val="3C721D07"/>
    <w:multiLevelType w:val="hybridMultilevel"/>
    <w:tmpl w:val="934EB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617079"/>
    <w:multiLevelType w:val="hybridMultilevel"/>
    <w:tmpl w:val="33604B2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D9712D1"/>
    <w:multiLevelType w:val="hybridMultilevel"/>
    <w:tmpl w:val="FB02172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39B619F"/>
    <w:multiLevelType w:val="hybridMultilevel"/>
    <w:tmpl w:val="973431F0"/>
    <w:lvl w:ilvl="0" w:tplc="34B6B5CA">
      <w:start w:val="1"/>
      <w:numFmt w:val="decimal"/>
      <w:lvlText w:val="%1."/>
      <w:lvlJc w:val="left"/>
      <w:pPr>
        <w:ind w:left="360"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20" w15:restartNumberingAfterBreak="0">
    <w:nsid w:val="485C4856"/>
    <w:multiLevelType w:val="hybridMultilevel"/>
    <w:tmpl w:val="3A285D7A"/>
    <w:lvl w:ilvl="0" w:tplc="143E0FFA">
      <w:start w:val="1"/>
      <w:numFmt w:val="decimal"/>
      <w:lvlText w:val="%1."/>
      <w:lvlJc w:val="left"/>
      <w:pPr>
        <w:ind w:left="1352"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21" w15:restartNumberingAfterBreak="0">
    <w:nsid w:val="4A223860"/>
    <w:multiLevelType w:val="hybridMultilevel"/>
    <w:tmpl w:val="09043F34"/>
    <w:lvl w:ilvl="0" w:tplc="9612DA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D27642"/>
    <w:multiLevelType w:val="hybridMultilevel"/>
    <w:tmpl w:val="0A188620"/>
    <w:lvl w:ilvl="0" w:tplc="3E024F62">
      <w:start w:val="1"/>
      <w:numFmt w:val="decimal"/>
      <w:lvlText w:val="%1."/>
      <w:lvlJc w:val="left"/>
      <w:pPr>
        <w:ind w:left="1069" w:hanging="360"/>
      </w:pPr>
      <w:rPr>
        <w:rFonts w:asciiTheme="minorHAnsi" w:hAnsiTheme="minorHAnsi" w:cstheme="minorBid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946B4C"/>
    <w:multiLevelType w:val="hybridMultilevel"/>
    <w:tmpl w:val="88743A76"/>
    <w:lvl w:ilvl="0" w:tplc="9612DAF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23F7F4B"/>
    <w:multiLevelType w:val="hybridMultilevel"/>
    <w:tmpl w:val="7BC6DE16"/>
    <w:lvl w:ilvl="0" w:tplc="9612DA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B40925"/>
    <w:multiLevelType w:val="hybridMultilevel"/>
    <w:tmpl w:val="9510F20E"/>
    <w:lvl w:ilvl="0" w:tplc="9C76FD16">
      <w:start w:val="1"/>
      <w:numFmt w:val="decimal"/>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6CC177A"/>
    <w:multiLevelType w:val="hybridMultilevel"/>
    <w:tmpl w:val="78E2F52A"/>
    <w:lvl w:ilvl="0" w:tplc="111A8E88">
      <w:start w:val="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7" w15:restartNumberingAfterBreak="0">
    <w:nsid w:val="577C66D0"/>
    <w:multiLevelType w:val="hybridMultilevel"/>
    <w:tmpl w:val="20FEF82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C7F3620"/>
    <w:multiLevelType w:val="hybridMultilevel"/>
    <w:tmpl w:val="3A285D7A"/>
    <w:lvl w:ilvl="0" w:tplc="143E0FFA">
      <w:start w:val="1"/>
      <w:numFmt w:val="decimal"/>
      <w:lvlText w:val="%1."/>
      <w:lvlJc w:val="left"/>
      <w:pPr>
        <w:ind w:left="1352"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29" w15:restartNumberingAfterBreak="0">
    <w:nsid w:val="6016798D"/>
    <w:multiLevelType w:val="hybridMultilevel"/>
    <w:tmpl w:val="D11838F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0B96C2D"/>
    <w:multiLevelType w:val="hybridMultilevel"/>
    <w:tmpl w:val="9072E4A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443251D"/>
    <w:multiLevelType w:val="hybridMultilevel"/>
    <w:tmpl w:val="0914B2B8"/>
    <w:lvl w:ilvl="0" w:tplc="9612DA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ABE3660"/>
    <w:multiLevelType w:val="hybridMultilevel"/>
    <w:tmpl w:val="C4B620D2"/>
    <w:lvl w:ilvl="0" w:tplc="5D6EBB08">
      <w:start w:val="6"/>
      <w:numFmt w:val="bullet"/>
      <w:lvlText w:val="-"/>
      <w:lvlJc w:val="left"/>
      <w:pPr>
        <w:tabs>
          <w:tab w:val="num" w:pos="1005"/>
        </w:tabs>
        <w:ind w:left="1005" w:hanging="885"/>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3" w15:restartNumberingAfterBreak="0">
    <w:nsid w:val="6AD23F25"/>
    <w:multiLevelType w:val="hybridMultilevel"/>
    <w:tmpl w:val="8108A2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BC41F36"/>
    <w:multiLevelType w:val="hybridMultilevel"/>
    <w:tmpl w:val="9580C4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E6849E4"/>
    <w:multiLevelType w:val="hybridMultilevel"/>
    <w:tmpl w:val="0D1A04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FB6C72"/>
    <w:multiLevelType w:val="hybridMultilevel"/>
    <w:tmpl w:val="4C8A9FD0"/>
    <w:lvl w:ilvl="0" w:tplc="61069544">
      <w:start w:val="1"/>
      <w:numFmt w:val="bullet"/>
      <w:lvlText w:val=""/>
      <w:lvlJc w:val="left"/>
      <w:pPr>
        <w:tabs>
          <w:tab w:val="num" w:pos="284"/>
        </w:tabs>
        <w:ind w:left="284" w:hanging="284"/>
      </w:pPr>
      <w:rPr>
        <w:rFonts w:ascii="Symbol" w:hAnsi="Symbol" w:hint="default"/>
        <w:sz w:val="24"/>
        <w:szCs w:val="24"/>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1C06C1"/>
    <w:multiLevelType w:val="hybridMultilevel"/>
    <w:tmpl w:val="A74CB004"/>
    <w:lvl w:ilvl="0" w:tplc="050A902E">
      <w:start w:val="1"/>
      <w:numFmt w:val="decimal"/>
      <w:lvlText w:val="%1."/>
      <w:lvlJc w:val="left"/>
      <w:pPr>
        <w:ind w:left="360"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8" w15:restartNumberingAfterBreak="0">
    <w:nsid w:val="769D3D22"/>
    <w:multiLevelType w:val="hybridMultilevel"/>
    <w:tmpl w:val="ECEEE6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7574AB"/>
    <w:multiLevelType w:val="hybridMultilevel"/>
    <w:tmpl w:val="C95C45C0"/>
    <w:lvl w:ilvl="0" w:tplc="A6DE419E">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02212D"/>
    <w:multiLevelType w:val="hybridMultilevel"/>
    <w:tmpl w:val="9580C4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AC2428D"/>
    <w:multiLevelType w:val="hybridMultilevel"/>
    <w:tmpl w:val="9580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FE09DE"/>
    <w:multiLevelType w:val="hybridMultilevel"/>
    <w:tmpl w:val="8B96A55C"/>
    <w:lvl w:ilvl="0" w:tplc="9612DAF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28"/>
  </w:num>
  <w:num w:numId="4">
    <w:abstractNumId w:val="26"/>
  </w:num>
  <w:num w:numId="5">
    <w:abstractNumId w:val="20"/>
  </w:num>
  <w:num w:numId="6">
    <w:abstractNumId w:val="5"/>
  </w:num>
  <w:num w:numId="7">
    <w:abstractNumId w:val="15"/>
  </w:num>
  <w:num w:numId="8">
    <w:abstractNumId w:val="32"/>
  </w:num>
  <w:num w:numId="9">
    <w:abstractNumId w:val="39"/>
  </w:num>
  <w:num w:numId="10">
    <w:abstractNumId w:val="41"/>
  </w:num>
  <w:num w:numId="11">
    <w:abstractNumId w:val="19"/>
  </w:num>
  <w:num w:numId="12">
    <w:abstractNumId w:val="37"/>
  </w:num>
  <w:num w:numId="13">
    <w:abstractNumId w:val="3"/>
  </w:num>
  <w:num w:numId="14">
    <w:abstractNumId w:val="0"/>
  </w:num>
  <w:num w:numId="15">
    <w:abstractNumId w:val="16"/>
  </w:num>
  <w:num w:numId="16">
    <w:abstractNumId w:val="11"/>
  </w:num>
  <w:num w:numId="17">
    <w:abstractNumId w:val="17"/>
  </w:num>
  <w:num w:numId="18">
    <w:abstractNumId w:val="18"/>
  </w:num>
  <w:num w:numId="19">
    <w:abstractNumId w:val="10"/>
  </w:num>
  <w:num w:numId="20">
    <w:abstractNumId w:val="2"/>
  </w:num>
  <w:num w:numId="21">
    <w:abstractNumId w:val="38"/>
  </w:num>
  <w:num w:numId="22">
    <w:abstractNumId w:val="35"/>
  </w:num>
  <w:num w:numId="23">
    <w:abstractNumId w:val="33"/>
  </w:num>
  <w:num w:numId="24">
    <w:abstractNumId w:val="23"/>
  </w:num>
  <w:num w:numId="25">
    <w:abstractNumId w:val="42"/>
  </w:num>
  <w:num w:numId="26">
    <w:abstractNumId w:val="36"/>
  </w:num>
  <w:num w:numId="27">
    <w:abstractNumId w:val="34"/>
  </w:num>
  <w:num w:numId="28">
    <w:abstractNumId w:val="6"/>
  </w:num>
  <w:num w:numId="29">
    <w:abstractNumId w:val="40"/>
  </w:num>
  <w:num w:numId="30">
    <w:abstractNumId w:val="14"/>
  </w:num>
  <w:num w:numId="31">
    <w:abstractNumId w:val="7"/>
  </w:num>
  <w:num w:numId="32">
    <w:abstractNumId w:val="13"/>
  </w:num>
  <w:num w:numId="33">
    <w:abstractNumId w:val="9"/>
  </w:num>
  <w:num w:numId="34">
    <w:abstractNumId w:val="27"/>
  </w:num>
  <w:num w:numId="35">
    <w:abstractNumId w:val="1"/>
  </w:num>
  <w:num w:numId="36">
    <w:abstractNumId w:val="29"/>
  </w:num>
  <w:num w:numId="37">
    <w:abstractNumId w:val="30"/>
  </w:num>
  <w:num w:numId="38">
    <w:abstractNumId w:val="8"/>
  </w:num>
  <w:num w:numId="39">
    <w:abstractNumId w:val="12"/>
  </w:num>
  <w:num w:numId="40">
    <w:abstractNumId w:val="24"/>
  </w:num>
  <w:num w:numId="41">
    <w:abstractNumId w:val="21"/>
  </w:num>
  <w:num w:numId="42">
    <w:abstractNumId w:val="3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D0"/>
    <w:rsid w:val="00004520"/>
    <w:rsid w:val="00011001"/>
    <w:rsid w:val="00012F93"/>
    <w:rsid w:val="000144F2"/>
    <w:rsid w:val="00034E38"/>
    <w:rsid w:val="00052889"/>
    <w:rsid w:val="00066E8D"/>
    <w:rsid w:val="00074086"/>
    <w:rsid w:val="00081721"/>
    <w:rsid w:val="00092AD2"/>
    <w:rsid w:val="000945CC"/>
    <w:rsid w:val="000950D5"/>
    <w:rsid w:val="0009606E"/>
    <w:rsid w:val="000A11C3"/>
    <w:rsid w:val="000A386E"/>
    <w:rsid w:val="000B0BEA"/>
    <w:rsid w:val="000B367A"/>
    <w:rsid w:val="000C1768"/>
    <w:rsid w:val="000C4F39"/>
    <w:rsid w:val="000C68B8"/>
    <w:rsid w:val="000C6C2E"/>
    <w:rsid w:val="000F0381"/>
    <w:rsid w:val="00100E3E"/>
    <w:rsid w:val="00104C06"/>
    <w:rsid w:val="00110D2A"/>
    <w:rsid w:val="00113608"/>
    <w:rsid w:val="00115DD8"/>
    <w:rsid w:val="00120ED9"/>
    <w:rsid w:val="001221FF"/>
    <w:rsid w:val="0012279D"/>
    <w:rsid w:val="00124604"/>
    <w:rsid w:val="00127285"/>
    <w:rsid w:val="001277EF"/>
    <w:rsid w:val="00157DE4"/>
    <w:rsid w:val="00162A9D"/>
    <w:rsid w:val="00170EB4"/>
    <w:rsid w:val="001A070C"/>
    <w:rsid w:val="001A2E7F"/>
    <w:rsid w:val="001B0601"/>
    <w:rsid w:val="001B27F6"/>
    <w:rsid w:val="001C2746"/>
    <w:rsid w:val="001D76C2"/>
    <w:rsid w:val="001E0F6B"/>
    <w:rsid w:val="00202BAA"/>
    <w:rsid w:val="00213933"/>
    <w:rsid w:val="00224D5D"/>
    <w:rsid w:val="00255494"/>
    <w:rsid w:val="00263872"/>
    <w:rsid w:val="00270D87"/>
    <w:rsid w:val="00273F3D"/>
    <w:rsid w:val="00295DDB"/>
    <w:rsid w:val="002A4D0D"/>
    <w:rsid w:val="002B65F8"/>
    <w:rsid w:val="002E39EA"/>
    <w:rsid w:val="002F5066"/>
    <w:rsid w:val="00302BEF"/>
    <w:rsid w:val="00303E8C"/>
    <w:rsid w:val="00325521"/>
    <w:rsid w:val="00326628"/>
    <w:rsid w:val="00330092"/>
    <w:rsid w:val="00340A74"/>
    <w:rsid w:val="003457D9"/>
    <w:rsid w:val="0035381C"/>
    <w:rsid w:val="00355B8C"/>
    <w:rsid w:val="003570C3"/>
    <w:rsid w:val="0036290A"/>
    <w:rsid w:val="003639B3"/>
    <w:rsid w:val="00376374"/>
    <w:rsid w:val="003A0C51"/>
    <w:rsid w:val="003A69FB"/>
    <w:rsid w:val="003B4A76"/>
    <w:rsid w:val="003C47BB"/>
    <w:rsid w:val="003C720D"/>
    <w:rsid w:val="003D0DD4"/>
    <w:rsid w:val="003D343D"/>
    <w:rsid w:val="003D3A1D"/>
    <w:rsid w:val="003D3DD0"/>
    <w:rsid w:val="003D48C2"/>
    <w:rsid w:val="003E064E"/>
    <w:rsid w:val="003E42EF"/>
    <w:rsid w:val="003F391D"/>
    <w:rsid w:val="003F6FE5"/>
    <w:rsid w:val="003F7EF5"/>
    <w:rsid w:val="004150A0"/>
    <w:rsid w:val="00415EE5"/>
    <w:rsid w:val="00434721"/>
    <w:rsid w:val="004370CC"/>
    <w:rsid w:val="00443859"/>
    <w:rsid w:val="0046438B"/>
    <w:rsid w:val="00470635"/>
    <w:rsid w:val="00476403"/>
    <w:rsid w:val="0048283E"/>
    <w:rsid w:val="004A3E41"/>
    <w:rsid w:val="004A4D31"/>
    <w:rsid w:val="004A5595"/>
    <w:rsid w:val="004B0630"/>
    <w:rsid w:val="004B4672"/>
    <w:rsid w:val="004E3087"/>
    <w:rsid w:val="004E731A"/>
    <w:rsid w:val="004F2781"/>
    <w:rsid w:val="00500798"/>
    <w:rsid w:val="00503589"/>
    <w:rsid w:val="0050751B"/>
    <w:rsid w:val="005202A1"/>
    <w:rsid w:val="005264B0"/>
    <w:rsid w:val="00526B1D"/>
    <w:rsid w:val="005351B9"/>
    <w:rsid w:val="005367E9"/>
    <w:rsid w:val="0054477F"/>
    <w:rsid w:val="005455AE"/>
    <w:rsid w:val="00555DF0"/>
    <w:rsid w:val="005578D8"/>
    <w:rsid w:val="00566CC3"/>
    <w:rsid w:val="005878E9"/>
    <w:rsid w:val="005918D7"/>
    <w:rsid w:val="00592A53"/>
    <w:rsid w:val="00595CCD"/>
    <w:rsid w:val="005A06A0"/>
    <w:rsid w:val="005A1B94"/>
    <w:rsid w:val="005A2D34"/>
    <w:rsid w:val="005A5BF1"/>
    <w:rsid w:val="005C7988"/>
    <w:rsid w:val="005D2EB8"/>
    <w:rsid w:val="005D33F4"/>
    <w:rsid w:val="005D49DB"/>
    <w:rsid w:val="006113B6"/>
    <w:rsid w:val="00612DF2"/>
    <w:rsid w:val="00620FF2"/>
    <w:rsid w:val="00621F58"/>
    <w:rsid w:val="006239BD"/>
    <w:rsid w:val="006342CD"/>
    <w:rsid w:val="00646867"/>
    <w:rsid w:val="00660ED4"/>
    <w:rsid w:val="00670ABF"/>
    <w:rsid w:val="00671C94"/>
    <w:rsid w:val="00671EE1"/>
    <w:rsid w:val="006763AB"/>
    <w:rsid w:val="00677C9C"/>
    <w:rsid w:val="00691AE3"/>
    <w:rsid w:val="006964A1"/>
    <w:rsid w:val="006A172D"/>
    <w:rsid w:val="006A273C"/>
    <w:rsid w:val="006B044C"/>
    <w:rsid w:val="006B09DC"/>
    <w:rsid w:val="006B6BD0"/>
    <w:rsid w:val="006D1169"/>
    <w:rsid w:val="006D5D17"/>
    <w:rsid w:val="006D67AA"/>
    <w:rsid w:val="006E0E93"/>
    <w:rsid w:val="006F25BF"/>
    <w:rsid w:val="00704310"/>
    <w:rsid w:val="007528FB"/>
    <w:rsid w:val="0076772C"/>
    <w:rsid w:val="007A7B1F"/>
    <w:rsid w:val="007B4F85"/>
    <w:rsid w:val="007C1A75"/>
    <w:rsid w:val="007C3519"/>
    <w:rsid w:val="007D1F98"/>
    <w:rsid w:val="007F6BF6"/>
    <w:rsid w:val="00806BAF"/>
    <w:rsid w:val="00811350"/>
    <w:rsid w:val="00813AF5"/>
    <w:rsid w:val="008141D5"/>
    <w:rsid w:val="0081608C"/>
    <w:rsid w:val="008303F4"/>
    <w:rsid w:val="008320A0"/>
    <w:rsid w:val="00837CF5"/>
    <w:rsid w:val="00875AD0"/>
    <w:rsid w:val="008777F8"/>
    <w:rsid w:val="008834C8"/>
    <w:rsid w:val="008D077A"/>
    <w:rsid w:val="008D0B94"/>
    <w:rsid w:val="008E15E9"/>
    <w:rsid w:val="008E3F6F"/>
    <w:rsid w:val="008E670D"/>
    <w:rsid w:val="00921C75"/>
    <w:rsid w:val="00953707"/>
    <w:rsid w:val="00956625"/>
    <w:rsid w:val="009602A2"/>
    <w:rsid w:val="0096570F"/>
    <w:rsid w:val="009710EA"/>
    <w:rsid w:val="00977805"/>
    <w:rsid w:val="00985547"/>
    <w:rsid w:val="0099111F"/>
    <w:rsid w:val="00996EDB"/>
    <w:rsid w:val="009B3405"/>
    <w:rsid w:val="009B3BA2"/>
    <w:rsid w:val="009C1AAC"/>
    <w:rsid w:val="009E599F"/>
    <w:rsid w:val="00A47694"/>
    <w:rsid w:val="00A528ED"/>
    <w:rsid w:val="00A551D7"/>
    <w:rsid w:val="00A61E69"/>
    <w:rsid w:val="00A74969"/>
    <w:rsid w:val="00A77670"/>
    <w:rsid w:val="00AA6F48"/>
    <w:rsid w:val="00AA71E0"/>
    <w:rsid w:val="00AA76AB"/>
    <w:rsid w:val="00AC7F3C"/>
    <w:rsid w:val="00AD1D99"/>
    <w:rsid w:val="00AD6C28"/>
    <w:rsid w:val="00AE7637"/>
    <w:rsid w:val="00AE777E"/>
    <w:rsid w:val="00AF7029"/>
    <w:rsid w:val="00B02BFE"/>
    <w:rsid w:val="00B04029"/>
    <w:rsid w:val="00B07666"/>
    <w:rsid w:val="00B077C3"/>
    <w:rsid w:val="00B11988"/>
    <w:rsid w:val="00B27D44"/>
    <w:rsid w:val="00B3017B"/>
    <w:rsid w:val="00B347CD"/>
    <w:rsid w:val="00B428DB"/>
    <w:rsid w:val="00B477A3"/>
    <w:rsid w:val="00B5358C"/>
    <w:rsid w:val="00B53A39"/>
    <w:rsid w:val="00B56150"/>
    <w:rsid w:val="00B65CFC"/>
    <w:rsid w:val="00B7287C"/>
    <w:rsid w:val="00B7508A"/>
    <w:rsid w:val="00B77B3E"/>
    <w:rsid w:val="00B8461C"/>
    <w:rsid w:val="00BA02DA"/>
    <w:rsid w:val="00BA6FDD"/>
    <w:rsid w:val="00BC0637"/>
    <w:rsid w:val="00BC7672"/>
    <w:rsid w:val="00BD278C"/>
    <w:rsid w:val="00BD586A"/>
    <w:rsid w:val="00BF11EF"/>
    <w:rsid w:val="00BF407F"/>
    <w:rsid w:val="00BF5468"/>
    <w:rsid w:val="00BF6FD7"/>
    <w:rsid w:val="00BF7E2C"/>
    <w:rsid w:val="00C06F94"/>
    <w:rsid w:val="00C101C4"/>
    <w:rsid w:val="00C20D96"/>
    <w:rsid w:val="00C256AC"/>
    <w:rsid w:val="00C429CC"/>
    <w:rsid w:val="00C5321E"/>
    <w:rsid w:val="00C57E7F"/>
    <w:rsid w:val="00C735CE"/>
    <w:rsid w:val="00CB0D38"/>
    <w:rsid w:val="00CB63F0"/>
    <w:rsid w:val="00CC1D3B"/>
    <w:rsid w:val="00CD2733"/>
    <w:rsid w:val="00CF0C9B"/>
    <w:rsid w:val="00D00A32"/>
    <w:rsid w:val="00D11FC6"/>
    <w:rsid w:val="00D165C1"/>
    <w:rsid w:val="00D47840"/>
    <w:rsid w:val="00D61A7A"/>
    <w:rsid w:val="00D71A8D"/>
    <w:rsid w:val="00D739BC"/>
    <w:rsid w:val="00D75C00"/>
    <w:rsid w:val="00D77B1C"/>
    <w:rsid w:val="00D82D27"/>
    <w:rsid w:val="00DB109D"/>
    <w:rsid w:val="00DB2C7D"/>
    <w:rsid w:val="00DB7B17"/>
    <w:rsid w:val="00DD36CD"/>
    <w:rsid w:val="00DE4169"/>
    <w:rsid w:val="00DF3098"/>
    <w:rsid w:val="00DF752B"/>
    <w:rsid w:val="00E03A53"/>
    <w:rsid w:val="00E10F46"/>
    <w:rsid w:val="00E24EC7"/>
    <w:rsid w:val="00E34121"/>
    <w:rsid w:val="00E36548"/>
    <w:rsid w:val="00E44416"/>
    <w:rsid w:val="00E65C80"/>
    <w:rsid w:val="00E70521"/>
    <w:rsid w:val="00E70AE5"/>
    <w:rsid w:val="00E748A8"/>
    <w:rsid w:val="00E74D34"/>
    <w:rsid w:val="00E939F6"/>
    <w:rsid w:val="00E979A5"/>
    <w:rsid w:val="00EA01CA"/>
    <w:rsid w:val="00EA7F6E"/>
    <w:rsid w:val="00EB228C"/>
    <w:rsid w:val="00EC0496"/>
    <w:rsid w:val="00EC41C4"/>
    <w:rsid w:val="00ED1F49"/>
    <w:rsid w:val="00EE2D3B"/>
    <w:rsid w:val="00EE373D"/>
    <w:rsid w:val="00EE39C7"/>
    <w:rsid w:val="00EE60B9"/>
    <w:rsid w:val="00F04A86"/>
    <w:rsid w:val="00F114ED"/>
    <w:rsid w:val="00F17A55"/>
    <w:rsid w:val="00F351D7"/>
    <w:rsid w:val="00F53280"/>
    <w:rsid w:val="00F6725E"/>
    <w:rsid w:val="00F80C4F"/>
    <w:rsid w:val="00F81473"/>
    <w:rsid w:val="00F85BFF"/>
    <w:rsid w:val="00FA303B"/>
    <w:rsid w:val="00FC0E47"/>
    <w:rsid w:val="00FC5350"/>
    <w:rsid w:val="00FD3A7C"/>
    <w:rsid w:val="00FD7908"/>
    <w:rsid w:val="00FF53A1"/>
    <w:rsid w:val="00FF5574"/>
    <w:rsid w:val="00FF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20161"/>
  <w15:docId w15:val="{3A5C346B-06D3-43A1-B501-52DFD1ED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9DB"/>
    <w:rPr>
      <w:lang w:val="uk-UA"/>
    </w:rPr>
  </w:style>
  <w:style w:type="paragraph" w:styleId="2">
    <w:name w:val="heading 2"/>
    <w:basedOn w:val="a"/>
    <w:link w:val="20"/>
    <w:uiPriority w:val="9"/>
    <w:qFormat/>
    <w:rsid w:val="00D11FC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BF6F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A11C3"/>
  </w:style>
  <w:style w:type="character" w:styleId="a4">
    <w:name w:val="Hyperlink"/>
    <w:basedOn w:val="a0"/>
    <w:uiPriority w:val="99"/>
    <w:unhideWhenUsed/>
    <w:rsid w:val="000A11C3"/>
    <w:rPr>
      <w:color w:val="0000FF"/>
      <w:u w:val="single"/>
    </w:rPr>
  </w:style>
  <w:style w:type="character" w:customStyle="1" w:styleId="reference-text">
    <w:name w:val="reference-text"/>
    <w:basedOn w:val="a0"/>
    <w:rsid w:val="000A11C3"/>
  </w:style>
  <w:style w:type="paragraph" w:styleId="a5">
    <w:name w:val="footnote text"/>
    <w:basedOn w:val="a"/>
    <w:link w:val="a6"/>
    <w:uiPriority w:val="99"/>
    <w:unhideWhenUsed/>
    <w:rsid w:val="00C20D96"/>
    <w:pPr>
      <w:spacing w:after="0" w:line="240" w:lineRule="auto"/>
      <w:ind w:firstLine="709"/>
    </w:pPr>
    <w:rPr>
      <w:rFonts w:ascii="Calibri" w:eastAsia="Calibri" w:hAnsi="Calibri" w:cs="Times New Roman"/>
      <w:sz w:val="20"/>
      <w:szCs w:val="20"/>
    </w:rPr>
  </w:style>
  <w:style w:type="character" w:customStyle="1" w:styleId="a6">
    <w:name w:val="Текст сноски Знак"/>
    <w:basedOn w:val="a0"/>
    <w:link w:val="a5"/>
    <w:uiPriority w:val="99"/>
    <w:rsid w:val="00C20D96"/>
    <w:rPr>
      <w:rFonts w:ascii="Calibri" w:eastAsia="Calibri" w:hAnsi="Calibri" w:cs="Times New Roman"/>
      <w:sz w:val="20"/>
      <w:szCs w:val="20"/>
      <w:lang w:val="uk-UA"/>
    </w:rPr>
  </w:style>
  <w:style w:type="character" w:customStyle="1" w:styleId="20">
    <w:name w:val="Заголовок 2 Знак"/>
    <w:basedOn w:val="a0"/>
    <w:link w:val="2"/>
    <w:uiPriority w:val="9"/>
    <w:rsid w:val="00D11FC6"/>
    <w:rPr>
      <w:rFonts w:ascii="Times New Roman" w:eastAsia="Times New Roman" w:hAnsi="Times New Roman" w:cs="Times New Roman"/>
      <w:b/>
      <w:bCs/>
      <w:sz w:val="36"/>
      <w:szCs w:val="36"/>
      <w:lang w:eastAsia="ru-RU"/>
    </w:rPr>
  </w:style>
  <w:style w:type="paragraph" w:styleId="a7">
    <w:name w:val="List Paragraph"/>
    <w:basedOn w:val="a"/>
    <w:uiPriority w:val="34"/>
    <w:qFormat/>
    <w:rsid w:val="008320A0"/>
    <w:pPr>
      <w:ind w:left="720"/>
      <w:contextualSpacing/>
    </w:pPr>
    <w:rPr>
      <w:rFonts w:eastAsiaTheme="minorEastAsia"/>
      <w:lang w:val="ru-RU"/>
    </w:rPr>
  </w:style>
  <w:style w:type="paragraph" w:styleId="a8">
    <w:name w:val="header"/>
    <w:basedOn w:val="a"/>
    <w:link w:val="a9"/>
    <w:rsid w:val="0035381C"/>
    <w:pPr>
      <w:tabs>
        <w:tab w:val="center" w:pos="4677"/>
        <w:tab w:val="right" w:pos="9355"/>
      </w:tabs>
    </w:pPr>
    <w:rPr>
      <w:rFonts w:eastAsiaTheme="minorEastAsia"/>
      <w:sz w:val="24"/>
      <w:lang w:val="ru-RU"/>
    </w:rPr>
  </w:style>
  <w:style w:type="character" w:customStyle="1" w:styleId="a9">
    <w:name w:val="Верхний колонтитул Знак"/>
    <w:basedOn w:val="a0"/>
    <w:link w:val="a8"/>
    <w:rsid w:val="0035381C"/>
    <w:rPr>
      <w:rFonts w:eastAsiaTheme="minorEastAsia"/>
      <w:sz w:val="24"/>
    </w:rPr>
  </w:style>
  <w:style w:type="paragraph" w:styleId="aa">
    <w:name w:val="Normal (Web)"/>
    <w:basedOn w:val="a"/>
    <w:uiPriority w:val="99"/>
    <w:rsid w:val="001136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сновний текст1"/>
    <w:basedOn w:val="a"/>
    <w:rsid w:val="008834C8"/>
    <w:pPr>
      <w:widowControl w:val="0"/>
      <w:shd w:val="clear" w:color="auto" w:fill="FFFFFF"/>
      <w:suppressAutoHyphens/>
      <w:spacing w:before="180" w:after="0" w:line="235" w:lineRule="exact"/>
      <w:jc w:val="both"/>
    </w:pPr>
    <w:rPr>
      <w:rFonts w:ascii="Times New Roman" w:eastAsia="Courier New" w:hAnsi="Times New Roman" w:cs="Times New Roman"/>
      <w:lang w:eastAsia="zh-CN"/>
    </w:rPr>
  </w:style>
  <w:style w:type="paragraph" w:styleId="ab">
    <w:name w:val="footer"/>
    <w:basedOn w:val="a"/>
    <w:link w:val="ac"/>
    <w:uiPriority w:val="99"/>
    <w:unhideWhenUsed/>
    <w:rsid w:val="007A7B1F"/>
    <w:pPr>
      <w:tabs>
        <w:tab w:val="center" w:pos="4819"/>
        <w:tab w:val="right" w:pos="9639"/>
      </w:tabs>
      <w:spacing w:after="0" w:line="240" w:lineRule="auto"/>
    </w:pPr>
  </w:style>
  <w:style w:type="character" w:customStyle="1" w:styleId="ac">
    <w:name w:val="Нижний колонтитул Знак"/>
    <w:basedOn w:val="a0"/>
    <w:link w:val="ab"/>
    <w:uiPriority w:val="99"/>
    <w:rsid w:val="007A7B1F"/>
    <w:rPr>
      <w:lang w:val="uk-UA"/>
    </w:rPr>
  </w:style>
  <w:style w:type="character" w:customStyle="1" w:styleId="10">
    <w:name w:val="Неразрешенное упоминание1"/>
    <w:basedOn w:val="a0"/>
    <w:uiPriority w:val="99"/>
    <w:semiHidden/>
    <w:unhideWhenUsed/>
    <w:rsid w:val="004E731A"/>
    <w:rPr>
      <w:color w:val="605E5C"/>
      <w:shd w:val="clear" w:color="auto" w:fill="E1DFDD"/>
    </w:rPr>
  </w:style>
  <w:style w:type="paragraph" w:styleId="ad">
    <w:name w:val="Balloon Text"/>
    <w:basedOn w:val="a"/>
    <w:link w:val="ae"/>
    <w:uiPriority w:val="99"/>
    <w:semiHidden/>
    <w:unhideWhenUsed/>
    <w:rsid w:val="005578D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578D8"/>
    <w:rPr>
      <w:rFonts w:ascii="Segoe UI" w:hAnsi="Segoe UI" w:cs="Segoe UI"/>
      <w:sz w:val="18"/>
      <w:szCs w:val="18"/>
      <w:lang w:val="uk-UA"/>
    </w:rPr>
  </w:style>
  <w:style w:type="character" w:customStyle="1" w:styleId="21">
    <w:name w:val="Неразрешенное упоминание2"/>
    <w:basedOn w:val="a0"/>
    <w:uiPriority w:val="99"/>
    <w:semiHidden/>
    <w:unhideWhenUsed/>
    <w:rsid w:val="00B3017B"/>
    <w:rPr>
      <w:color w:val="605E5C"/>
      <w:shd w:val="clear" w:color="auto" w:fill="E1DFDD"/>
    </w:rPr>
  </w:style>
  <w:style w:type="character" w:customStyle="1" w:styleId="UnresolvedMention">
    <w:name w:val="Unresolved Mention"/>
    <w:basedOn w:val="a0"/>
    <w:uiPriority w:val="99"/>
    <w:semiHidden/>
    <w:unhideWhenUsed/>
    <w:rsid w:val="001277EF"/>
    <w:rPr>
      <w:color w:val="605E5C"/>
      <w:shd w:val="clear" w:color="auto" w:fill="E1DFDD"/>
    </w:rPr>
  </w:style>
  <w:style w:type="paragraph" w:styleId="af">
    <w:name w:val="Body Text Indent"/>
    <w:basedOn w:val="a"/>
    <w:link w:val="af0"/>
    <w:rsid w:val="000C1768"/>
    <w:pPr>
      <w:spacing w:after="120" w:line="240" w:lineRule="auto"/>
      <w:ind w:left="283"/>
    </w:pPr>
    <w:rPr>
      <w:rFonts w:ascii="Times New Roman" w:eastAsia="Times New Roman" w:hAnsi="Times New Roman" w:cs="Times New Roman"/>
      <w:sz w:val="24"/>
      <w:szCs w:val="24"/>
      <w:lang w:eastAsia="uk-UA"/>
    </w:rPr>
  </w:style>
  <w:style w:type="character" w:customStyle="1" w:styleId="af0">
    <w:name w:val="Основной текст с отступом Знак"/>
    <w:basedOn w:val="a0"/>
    <w:link w:val="af"/>
    <w:rsid w:val="000C1768"/>
    <w:rPr>
      <w:rFonts w:ascii="Times New Roman" w:eastAsia="Times New Roman" w:hAnsi="Times New Roman" w:cs="Times New Roman"/>
      <w:sz w:val="24"/>
      <w:szCs w:val="24"/>
      <w:lang w:val="uk-UA" w:eastAsia="uk-UA"/>
    </w:rPr>
  </w:style>
  <w:style w:type="character" w:customStyle="1" w:styleId="hps">
    <w:name w:val="hps"/>
    <w:basedOn w:val="a0"/>
    <w:rsid w:val="003570C3"/>
  </w:style>
  <w:style w:type="character" w:customStyle="1" w:styleId="atn">
    <w:name w:val="atn"/>
    <w:basedOn w:val="a0"/>
    <w:rsid w:val="003570C3"/>
  </w:style>
  <w:style w:type="paragraph" w:customStyle="1" w:styleId="af1">
    <w:name w:val="Абзац списку"/>
    <w:basedOn w:val="a"/>
    <w:uiPriority w:val="34"/>
    <w:qFormat/>
    <w:rsid w:val="00127285"/>
    <w:pPr>
      <w:spacing w:after="200" w:line="276" w:lineRule="auto"/>
      <w:ind w:left="720"/>
      <w:contextualSpacing/>
    </w:pPr>
    <w:rPr>
      <w:rFonts w:ascii="Calibri" w:eastAsia="Calibri" w:hAnsi="Calibri" w:cs="Times New Roman"/>
      <w:lang w:val="ru-RU"/>
    </w:rPr>
  </w:style>
  <w:style w:type="character" w:customStyle="1" w:styleId="30">
    <w:name w:val="Заголовок 3 Знак"/>
    <w:basedOn w:val="a0"/>
    <w:link w:val="3"/>
    <w:uiPriority w:val="9"/>
    <w:semiHidden/>
    <w:rsid w:val="00BF6FD7"/>
    <w:rPr>
      <w:rFonts w:asciiTheme="majorHAnsi" w:eastAsiaTheme="majorEastAsia" w:hAnsiTheme="majorHAnsi" w:cstheme="majorBidi"/>
      <w:color w:val="1F4D78" w:themeColor="accent1" w:themeShade="7F"/>
      <w:sz w:val="24"/>
      <w:szCs w:val="24"/>
      <w:lang w:val="uk-UA"/>
    </w:rPr>
  </w:style>
  <w:style w:type="character" w:styleId="af2">
    <w:name w:val="Strong"/>
    <w:basedOn w:val="a0"/>
    <w:uiPriority w:val="22"/>
    <w:qFormat/>
    <w:rsid w:val="00996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10038">
      <w:bodyDiv w:val="1"/>
      <w:marLeft w:val="0"/>
      <w:marRight w:val="0"/>
      <w:marTop w:val="0"/>
      <w:marBottom w:val="0"/>
      <w:divBdr>
        <w:top w:val="none" w:sz="0" w:space="0" w:color="auto"/>
        <w:left w:val="none" w:sz="0" w:space="0" w:color="auto"/>
        <w:bottom w:val="none" w:sz="0" w:space="0" w:color="auto"/>
        <w:right w:val="none" w:sz="0" w:space="0" w:color="auto"/>
      </w:divBdr>
    </w:div>
    <w:div w:id="929775711">
      <w:bodyDiv w:val="1"/>
      <w:marLeft w:val="0"/>
      <w:marRight w:val="0"/>
      <w:marTop w:val="0"/>
      <w:marBottom w:val="0"/>
      <w:divBdr>
        <w:top w:val="none" w:sz="0" w:space="0" w:color="auto"/>
        <w:left w:val="none" w:sz="0" w:space="0" w:color="auto"/>
        <w:bottom w:val="none" w:sz="0" w:space="0" w:color="auto"/>
        <w:right w:val="none" w:sz="0" w:space="0" w:color="auto"/>
      </w:divBdr>
    </w:div>
    <w:div w:id="1191146883">
      <w:bodyDiv w:val="1"/>
      <w:marLeft w:val="0"/>
      <w:marRight w:val="0"/>
      <w:marTop w:val="0"/>
      <w:marBottom w:val="0"/>
      <w:divBdr>
        <w:top w:val="none" w:sz="0" w:space="0" w:color="auto"/>
        <w:left w:val="none" w:sz="0" w:space="0" w:color="auto"/>
        <w:bottom w:val="none" w:sz="0" w:space="0" w:color="auto"/>
        <w:right w:val="none" w:sz="0" w:space="0" w:color="auto"/>
      </w:divBdr>
    </w:div>
    <w:div w:id="1313021949">
      <w:bodyDiv w:val="1"/>
      <w:marLeft w:val="0"/>
      <w:marRight w:val="0"/>
      <w:marTop w:val="0"/>
      <w:marBottom w:val="0"/>
      <w:divBdr>
        <w:top w:val="none" w:sz="0" w:space="0" w:color="auto"/>
        <w:left w:val="none" w:sz="0" w:space="0" w:color="auto"/>
        <w:bottom w:val="none" w:sz="0" w:space="0" w:color="auto"/>
        <w:right w:val="none" w:sz="0" w:space="0" w:color="auto"/>
      </w:divBdr>
    </w:div>
    <w:div w:id="1760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play.google.com/store/apps/details?id=com.google.android.apps.classroom&amp;hl=uk&amp;gl=US" TargetMode="External"/><Relationship Id="rId4" Type="http://schemas.openxmlformats.org/officeDocument/2006/relationships/settings" Target="settings.xml"/><Relationship Id="rId9" Type="http://schemas.openxmlformats.org/officeDocument/2006/relationships/hyperlink" Target="mailto:svitlana.urba@l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40AAE-BE49-4FBB-AD14-1211E72C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7026</Words>
  <Characters>4006</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User</cp:lastModifiedBy>
  <cp:revision>3</cp:revision>
  <cp:lastPrinted>2020-03-06T11:04:00Z</cp:lastPrinted>
  <dcterms:created xsi:type="dcterms:W3CDTF">2022-06-19T22:02:00Z</dcterms:created>
  <dcterms:modified xsi:type="dcterms:W3CDTF">2022-06-19T22:02:00Z</dcterms:modified>
</cp:coreProperties>
</file>