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E11" w:rsidRPr="00CB2E36" w:rsidRDefault="009E1E11" w:rsidP="009E1E11">
      <w:pPr>
        <w:ind w:firstLine="708"/>
        <w:jc w:val="center"/>
        <w:rPr>
          <w:b/>
          <w:bCs/>
          <w:i/>
          <w:sz w:val="28"/>
          <w:szCs w:val="28"/>
          <w:lang w:val="uk-UA"/>
        </w:rPr>
      </w:pPr>
      <w:r w:rsidRPr="00CB2E36">
        <w:rPr>
          <w:b/>
          <w:bCs/>
          <w:i/>
          <w:sz w:val="28"/>
          <w:szCs w:val="28"/>
          <w:lang w:val="uk-UA"/>
        </w:rPr>
        <w:t>Методи контролю</w:t>
      </w:r>
    </w:p>
    <w:p w:rsidR="009E1E11" w:rsidRPr="00CB2E36" w:rsidRDefault="009E1E11" w:rsidP="009E1E11">
      <w:pPr>
        <w:ind w:left="142" w:firstLine="567"/>
        <w:jc w:val="center"/>
        <w:rPr>
          <w:b/>
          <w:sz w:val="28"/>
          <w:szCs w:val="28"/>
          <w:lang w:val="uk-UA"/>
        </w:rPr>
      </w:pPr>
    </w:p>
    <w:p w:rsidR="009E1E11" w:rsidRPr="00CB2E36" w:rsidRDefault="009E1E11" w:rsidP="009E1E11">
      <w:pPr>
        <w:widowControl w:val="0"/>
        <w:autoSpaceDE w:val="0"/>
        <w:autoSpaceDN w:val="0"/>
        <w:adjustRightInd w:val="0"/>
        <w:ind w:firstLine="708"/>
        <w:jc w:val="both"/>
        <w:rPr>
          <w:sz w:val="28"/>
          <w:szCs w:val="28"/>
          <w:lang w:val="uk-UA"/>
        </w:rPr>
      </w:pPr>
      <w:r w:rsidRPr="00CB2E36">
        <w:rPr>
          <w:sz w:val="28"/>
          <w:szCs w:val="28"/>
          <w:lang w:val="uk-UA"/>
        </w:rPr>
        <w:t xml:space="preserve">Контроль знань, набутих в процесі вивчення навчальної дисципліни «Аналіз господарської </w:t>
      </w:r>
      <w:r w:rsidR="0015381A">
        <w:rPr>
          <w:sz w:val="28"/>
          <w:szCs w:val="28"/>
          <w:lang w:val="uk-UA"/>
        </w:rPr>
        <w:t>діяльності</w:t>
      </w:r>
      <w:bookmarkStart w:id="0" w:name="_GoBack"/>
      <w:bookmarkEnd w:id="0"/>
      <w:r w:rsidRPr="00CB2E36">
        <w:rPr>
          <w:sz w:val="28"/>
          <w:szCs w:val="28"/>
          <w:lang w:val="uk-UA"/>
        </w:rPr>
        <w:t>», відбувається у формі усного опитування, письмових контрольних робіт та підсумкового письмового екзамену. Оцінювання усних відповідей та контрольних робіт студента (студентки) відбувається за чотирибальною системою: „незадовільно” (позначається цифрою ”</w:t>
      </w:r>
      <w:smartTag w:uri="urn:schemas-microsoft-com:office:smarttags" w:element="metricconverter">
        <w:smartTagPr>
          <w:attr w:name="ProductID" w:val="2”"/>
        </w:smartTagPr>
        <w:r w:rsidRPr="00CB2E36">
          <w:rPr>
            <w:sz w:val="28"/>
            <w:szCs w:val="28"/>
            <w:lang w:val="uk-UA"/>
          </w:rPr>
          <w:t>2”</w:t>
        </w:r>
      </w:smartTag>
      <w:r w:rsidRPr="00CB2E36">
        <w:rPr>
          <w:sz w:val="28"/>
          <w:szCs w:val="28"/>
          <w:lang w:val="uk-UA"/>
        </w:rPr>
        <w:t>), „задовільно” („3”), “добре” („4”) та “відмінно” („5”).</w:t>
      </w:r>
    </w:p>
    <w:p w:rsidR="009E1E11" w:rsidRPr="00CB2E36" w:rsidRDefault="009E1E11" w:rsidP="009E1E11">
      <w:pPr>
        <w:widowControl w:val="0"/>
        <w:autoSpaceDE w:val="0"/>
        <w:autoSpaceDN w:val="0"/>
        <w:adjustRightInd w:val="0"/>
        <w:ind w:firstLine="708"/>
        <w:jc w:val="both"/>
        <w:rPr>
          <w:sz w:val="28"/>
          <w:szCs w:val="28"/>
          <w:lang w:val="uk-UA"/>
        </w:rPr>
      </w:pPr>
      <w:r w:rsidRPr="00CB2E36">
        <w:rPr>
          <w:sz w:val="28"/>
          <w:szCs w:val="28"/>
          <w:lang w:val="uk-UA"/>
        </w:rPr>
        <w:t>Оцінки «відмінно» заслуговує студент (студентка), який (яка) виявив (виявила) всебічні, системні й глибокі знання навчального матеріалу і вміння вільно виконувати передбачені програмою завдання, ознайомлений (ознайомлена) з основною і додатковою літературою. Зазвичай, оцінка «відмінно» ставиться студентам, які засвоїли основні поняття та принципи сучасної економічної теорії, вільно оперують економічними категоріями та інтерпретують графічні економічні моделі, усвідомлюють зв’язки між основними економічними явищами та процесами, творчо та коректно використо</w:t>
      </w:r>
      <w:r w:rsidRPr="00CB2E36">
        <w:rPr>
          <w:sz w:val="28"/>
          <w:szCs w:val="28"/>
          <w:lang w:val="uk-UA"/>
        </w:rPr>
        <w:softHyphen/>
        <w:t>вують їх при розв'язанні задач.</w:t>
      </w:r>
    </w:p>
    <w:p w:rsidR="009E1E11" w:rsidRPr="00CB2E36" w:rsidRDefault="009E1E11" w:rsidP="009E1E11">
      <w:pPr>
        <w:widowControl w:val="0"/>
        <w:autoSpaceDE w:val="0"/>
        <w:autoSpaceDN w:val="0"/>
        <w:adjustRightInd w:val="0"/>
        <w:ind w:firstLine="708"/>
        <w:jc w:val="both"/>
        <w:rPr>
          <w:sz w:val="28"/>
          <w:szCs w:val="28"/>
          <w:lang w:val="uk-UA"/>
        </w:rPr>
      </w:pPr>
      <w:r w:rsidRPr="00CB2E36">
        <w:rPr>
          <w:sz w:val="28"/>
          <w:szCs w:val="28"/>
          <w:lang w:val="uk-UA"/>
        </w:rPr>
        <w:t>Оцінки «добре» заслуговує студент (студентка), який (яка) виявив (виявила) повне знання навчального матеріалу, успішно виконав (виконала) передбачені програмою завдання, засвоїв (засвоїла) рекомендовану основну літературу. Як правило, оцінка «добре» виставляється студентам, які засвідчили системні знання понять та принципів економічної теорії і здатні до їх самостійного поповнення та оновлення під час подальшої навчальної роботи і професійної діяльності. Одночасно вони допустили певні неточності, пропуски, помилки, які зумовили некоректність окремих результатів та висновків.</w:t>
      </w:r>
    </w:p>
    <w:p w:rsidR="009E1E11" w:rsidRPr="00CB2E36" w:rsidRDefault="009E1E11" w:rsidP="009E1E11">
      <w:pPr>
        <w:widowControl w:val="0"/>
        <w:autoSpaceDE w:val="0"/>
        <w:autoSpaceDN w:val="0"/>
        <w:adjustRightInd w:val="0"/>
        <w:ind w:firstLine="708"/>
        <w:jc w:val="both"/>
        <w:rPr>
          <w:sz w:val="28"/>
          <w:szCs w:val="28"/>
          <w:lang w:val="uk-UA"/>
        </w:rPr>
      </w:pPr>
      <w:r w:rsidRPr="00CB2E36">
        <w:rPr>
          <w:sz w:val="28"/>
          <w:szCs w:val="28"/>
          <w:lang w:val="uk-UA"/>
        </w:rPr>
        <w:t>Оцінки «задовільно» заслуговує студент, який виявив знання основного навчального матеріалу в обсязі, потрібному для подальшого навчання і майбутньої роботи за професією, частково впорався з виконанням передбачених програмою завдань, ознайомлений із частиною рекомендованої основної літератури. Зазвичай, оцінка «задовільно» виставляється студентам, які допустили суттєві помилки в усних відповідях та при виконанні завдань контрольних робіт, мали серйозні труднощі у спробах усунути ці помилки самостійно.</w:t>
      </w:r>
    </w:p>
    <w:p w:rsidR="009E1E11" w:rsidRPr="00CB2E36" w:rsidRDefault="009E1E11" w:rsidP="009E1E11">
      <w:pPr>
        <w:widowControl w:val="0"/>
        <w:autoSpaceDE w:val="0"/>
        <w:autoSpaceDN w:val="0"/>
        <w:adjustRightInd w:val="0"/>
        <w:ind w:firstLine="708"/>
        <w:jc w:val="both"/>
        <w:rPr>
          <w:sz w:val="28"/>
          <w:szCs w:val="28"/>
          <w:lang w:val="uk-UA"/>
        </w:rPr>
      </w:pPr>
      <w:r w:rsidRPr="00CB2E36">
        <w:rPr>
          <w:sz w:val="28"/>
          <w:szCs w:val="28"/>
          <w:lang w:val="uk-UA"/>
        </w:rPr>
        <w:t>Оцінка «незадовільно» виставляється студентові, який виявив значні прогалини в знаннях основного навчального матеріалу, допустив грубі помилки у виконанні передбачених програмою завдань, незнайомий з основною літературою. Як правило, «незадовільна» оцінка виставляється студентам, у яких відсутні знання базових положень теорії економічного аналізу або їх недостатньо для продовження навчання чи початку професійної діяльності.</w:t>
      </w:r>
    </w:p>
    <w:p w:rsidR="009E1E11" w:rsidRPr="00CB2E36" w:rsidRDefault="009E1E11" w:rsidP="009E1E11">
      <w:pPr>
        <w:pStyle w:val="21"/>
        <w:spacing w:after="0" w:line="240" w:lineRule="auto"/>
        <w:ind w:left="0" w:firstLine="284"/>
        <w:jc w:val="both"/>
        <w:rPr>
          <w:sz w:val="28"/>
          <w:szCs w:val="28"/>
          <w:lang w:val="uk-UA"/>
        </w:rPr>
      </w:pPr>
      <w:r w:rsidRPr="00CB2E36">
        <w:rPr>
          <w:sz w:val="28"/>
          <w:szCs w:val="28"/>
          <w:lang w:val="uk-UA"/>
        </w:rPr>
        <w:t>Невмотивований пропуск практичного заняття тягне за собою виставлення за нього негативної оцінки. Екзамен – письмовий. Екзаменаційний білет складається із 30 тестових завдань різного рівня складності.</w:t>
      </w:r>
    </w:p>
    <w:p w:rsidR="009E1E11" w:rsidRPr="00B50AC3" w:rsidRDefault="009E1E11" w:rsidP="009E1E11">
      <w:pPr>
        <w:jc w:val="center"/>
        <w:rPr>
          <w:b/>
          <w:sz w:val="28"/>
          <w:szCs w:val="28"/>
        </w:rPr>
      </w:pPr>
      <w:r w:rsidRPr="00CB2E36">
        <w:rPr>
          <w:b/>
          <w:sz w:val="28"/>
          <w:szCs w:val="28"/>
          <w:lang w:val="uk-UA"/>
        </w:rPr>
        <w:t xml:space="preserve">                  </w:t>
      </w:r>
    </w:p>
    <w:p w:rsidR="009E1E11" w:rsidRPr="00115BE2" w:rsidRDefault="009E1E11" w:rsidP="009E1E11">
      <w:pPr>
        <w:jc w:val="center"/>
        <w:rPr>
          <w:b/>
          <w:bCs/>
          <w:i/>
          <w:sz w:val="28"/>
          <w:szCs w:val="28"/>
          <w:lang w:val="uk-UA"/>
        </w:rPr>
      </w:pPr>
      <w:r w:rsidRPr="00115BE2">
        <w:rPr>
          <w:b/>
          <w:bCs/>
          <w:i/>
          <w:sz w:val="28"/>
          <w:szCs w:val="28"/>
          <w:lang w:val="uk-UA"/>
        </w:rPr>
        <w:t xml:space="preserve"> Розподіл балів, що присвоюється студентам</w:t>
      </w:r>
    </w:p>
    <w:p w:rsidR="009E1E11" w:rsidRPr="00CB2E36" w:rsidRDefault="009E1E11" w:rsidP="009E1E11">
      <w:pPr>
        <w:ind w:left="142" w:firstLine="425"/>
        <w:jc w:val="center"/>
        <w:rPr>
          <w:b/>
          <w:sz w:val="28"/>
          <w:szCs w:val="28"/>
          <w:lang w:val="uk-UA"/>
        </w:rPr>
      </w:pPr>
      <w:r w:rsidRPr="00115BE2">
        <w:rPr>
          <w:b/>
          <w:sz w:val="28"/>
          <w:szCs w:val="28"/>
          <w:lang w:val="uk-UA"/>
        </w:rPr>
        <w:t xml:space="preserve">                                                            </w:t>
      </w:r>
    </w:p>
    <w:p w:rsidR="009E1E11" w:rsidRPr="00CB2E36" w:rsidRDefault="009E1E11" w:rsidP="009E1E11">
      <w:pPr>
        <w:widowControl w:val="0"/>
        <w:autoSpaceDE w:val="0"/>
        <w:autoSpaceDN w:val="0"/>
        <w:adjustRightInd w:val="0"/>
        <w:spacing w:after="120"/>
        <w:ind w:firstLine="709"/>
        <w:jc w:val="both"/>
        <w:rPr>
          <w:sz w:val="28"/>
          <w:szCs w:val="28"/>
          <w:lang w:val="uk-UA"/>
        </w:rPr>
      </w:pPr>
      <w:r w:rsidRPr="00CB2E36">
        <w:rPr>
          <w:sz w:val="28"/>
          <w:szCs w:val="28"/>
          <w:lang w:val="uk-UA"/>
        </w:rPr>
        <w:t xml:space="preserve">Оцінювання знань студентів здійснюється за 100-бальною шкалою. Підсумкова оцінка на основі суми балів, отриманих студентом (студенткою) за </w:t>
      </w:r>
      <w:r w:rsidRPr="00CB2E36">
        <w:rPr>
          <w:sz w:val="28"/>
          <w:szCs w:val="28"/>
          <w:lang w:val="uk-UA"/>
        </w:rPr>
        <w:lastRenderedPageBreak/>
        <w:t>виконані впродовж семестру контрольні роботи та за екзаменаційну роботу. Нарахування балів за кожен із видів робіт здійснюється у відповідності із принципами, викладеними нижче.</w:t>
      </w:r>
    </w:p>
    <w:tbl>
      <w:tblPr>
        <w:tblW w:w="82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530"/>
        <w:gridCol w:w="529"/>
        <w:gridCol w:w="529"/>
        <w:gridCol w:w="542"/>
        <w:gridCol w:w="542"/>
        <w:gridCol w:w="542"/>
        <w:gridCol w:w="543"/>
        <w:gridCol w:w="670"/>
        <w:gridCol w:w="670"/>
        <w:gridCol w:w="1788"/>
        <w:gridCol w:w="845"/>
      </w:tblGrid>
      <w:tr w:rsidR="009E1E11" w:rsidRPr="00CB2E36" w:rsidTr="00C27CB2">
        <w:trPr>
          <w:cantSplit/>
        </w:trPr>
        <w:tc>
          <w:tcPr>
            <w:tcW w:w="5941" w:type="dxa"/>
            <w:gridSpan w:val="10"/>
          </w:tcPr>
          <w:p w:rsidR="009E1E11" w:rsidRPr="00CB2E36" w:rsidRDefault="009E1E11" w:rsidP="00C27CB2">
            <w:pPr>
              <w:jc w:val="center"/>
              <w:rPr>
                <w:sz w:val="28"/>
                <w:szCs w:val="28"/>
                <w:lang w:val="uk-UA"/>
              </w:rPr>
            </w:pPr>
            <w:r w:rsidRPr="00CB2E36">
              <w:rPr>
                <w:sz w:val="28"/>
                <w:szCs w:val="28"/>
                <w:lang w:val="uk-UA"/>
              </w:rPr>
              <w:t>Поточний контроль та самостійна робота</w:t>
            </w:r>
          </w:p>
        </w:tc>
        <w:tc>
          <w:tcPr>
            <w:tcW w:w="1564" w:type="dxa"/>
            <w:vMerge w:val="restart"/>
            <w:shd w:val="clear" w:color="auto" w:fill="auto"/>
          </w:tcPr>
          <w:p w:rsidR="009E1E11" w:rsidRPr="00CB2E36" w:rsidRDefault="009E1E11" w:rsidP="00C27CB2">
            <w:pPr>
              <w:jc w:val="center"/>
              <w:rPr>
                <w:sz w:val="28"/>
                <w:szCs w:val="28"/>
                <w:lang w:val="uk-UA"/>
              </w:rPr>
            </w:pPr>
            <w:r w:rsidRPr="00CB2E36">
              <w:rPr>
                <w:sz w:val="28"/>
                <w:szCs w:val="28"/>
                <w:lang w:val="uk-UA"/>
              </w:rPr>
              <w:t>Підсумковий екзамен</w:t>
            </w:r>
          </w:p>
        </w:tc>
        <w:tc>
          <w:tcPr>
            <w:tcW w:w="755" w:type="dxa"/>
            <w:vMerge w:val="restart"/>
            <w:shd w:val="clear" w:color="auto" w:fill="auto"/>
          </w:tcPr>
          <w:p w:rsidR="009E1E11" w:rsidRPr="00CB2E36" w:rsidRDefault="009E1E11" w:rsidP="00C27CB2">
            <w:pPr>
              <w:jc w:val="center"/>
              <w:rPr>
                <w:sz w:val="28"/>
                <w:szCs w:val="28"/>
                <w:lang w:val="uk-UA"/>
              </w:rPr>
            </w:pPr>
            <w:r w:rsidRPr="00CB2E36">
              <w:rPr>
                <w:sz w:val="28"/>
                <w:szCs w:val="28"/>
                <w:lang w:val="uk-UA"/>
              </w:rPr>
              <w:t>Сума</w:t>
            </w:r>
          </w:p>
        </w:tc>
      </w:tr>
      <w:tr w:rsidR="009E1E11" w:rsidRPr="00CB2E36" w:rsidTr="00C27CB2">
        <w:trPr>
          <w:cantSplit/>
        </w:trPr>
        <w:tc>
          <w:tcPr>
            <w:tcW w:w="2143" w:type="dxa"/>
            <w:gridSpan w:val="4"/>
          </w:tcPr>
          <w:p w:rsidR="009E1E11" w:rsidRPr="00CB2E36" w:rsidRDefault="009E1E11" w:rsidP="00C27CB2">
            <w:pPr>
              <w:jc w:val="center"/>
              <w:rPr>
                <w:sz w:val="28"/>
                <w:szCs w:val="28"/>
                <w:lang w:val="uk-UA"/>
              </w:rPr>
            </w:pPr>
            <w:r w:rsidRPr="00CB2E36">
              <w:rPr>
                <w:sz w:val="28"/>
                <w:szCs w:val="28"/>
                <w:lang w:val="uk-UA"/>
              </w:rPr>
              <w:t>Змістовий модуль №1</w:t>
            </w:r>
          </w:p>
        </w:tc>
        <w:tc>
          <w:tcPr>
            <w:tcW w:w="1824" w:type="dxa"/>
            <w:gridSpan w:val="3"/>
          </w:tcPr>
          <w:p w:rsidR="009E1E11" w:rsidRPr="00CB2E36" w:rsidRDefault="009E1E11" w:rsidP="00C27CB2">
            <w:pPr>
              <w:jc w:val="center"/>
              <w:rPr>
                <w:sz w:val="28"/>
                <w:szCs w:val="28"/>
                <w:lang w:val="uk-UA"/>
              </w:rPr>
            </w:pPr>
            <w:r w:rsidRPr="00CB2E36">
              <w:rPr>
                <w:sz w:val="28"/>
                <w:szCs w:val="28"/>
                <w:lang w:val="uk-UA"/>
              </w:rPr>
              <w:t>Змістовий модуль № 2</w:t>
            </w:r>
          </w:p>
        </w:tc>
        <w:tc>
          <w:tcPr>
            <w:tcW w:w="1974" w:type="dxa"/>
            <w:gridSpan w:val="3"/>
          </w:tcPr>
          <w:p w:rsidR="009E1E11" w:rsidRPr="00CB2E36" w:rsidRDefault="009E1E11" w:rsidP="00C27CB2">
            <w:pPr>
              <w:jc w:val="center"/>
              <w:rPr>
                <w:sz w:val="28"/>
                <w:szCs w:val="28"/>
                <w:lang w:val="uk-UA"/>
              </w:rPr>
            </w:pPr>
            <w:r w:rsidRPr="00CB2E36">
              <w:rPr>
                <w:sz w:val="28"/>
                <w:szCs w:val="28"/>
                <w:lang w:val="uk-UA"/>
              </w:rPr>
              <w:t>Змістовий модуль № 3</w:t>
            </w:r>
          </w:p>
        </w:tc>
        <w:tc>
          <w:tcPr>
            <w:tcW w:w="1564" w:type="dxa"/>
            <w:vMerge/>
          </w:tcPr>
          <w:p w:rsidR="009E1E11" w:rsidRPr="00CB2E36" w:rsidRDefault="009E1E11" w:rsidP="00C27CB2">
            <w:pPr>
              <w:jc w:val="center"/>
              <w:rPr>
                <w:sz w:val="28"/>
                <w:szCs w:val="28"/>
                <w:lang w:val="uk-UA"/>
              </w:rPr>
            </w:pPr>
          </w:p>
        </w:tc>
        <w:tc>
          <w:tcPr>
            <w:tcW w:w="755" w:type="dxa"/>
            <w:vMerge/>
          </w:tcPr>
          <w:p w:rsidR="009E1E11" w:rsidRPr="00CB2E36" w:rsidRDefault="009E1E11" w:rsidP="00C27CB2">
            <w:pPr>
              <w:jc w:val="center"/>
              <w:rPr>
                <w:sz w:val="28"/>
                <w:szCs w:val="28"/>
                <w:lang w:val="uk-UA"/>
              </w:rPr>
            </w:pPr>
          </w:p>
        </w:tc>
      </w:tr>
      <w:tr w:rsidR="009E1E11" w:rsidRPr="00CB2E36" w:rsidTr="00C27CB2">
        <w:trPr>
          <w:cantSplit/>
        </w:trPr>
        <w:tc>
          <w:tcPr>
            <w:tcW w:w="535" w:type="dxa"/>
          </w:tcPr>
          <w:p w:rsidR="009E1E11" w:rsidRPr="00CB2E36" w:rsidRDefault="009E1E11" w:rsidP="00C27CB2">
            <w:pPr>
              <w:jc w:val="center"/>
              <w:rPr>
                <w:sz w:val="28"/>
                <w:szCs w:val="28"/>
                <w:lang w:val="uk-UA"/>
              </w:rPr>
            </w:pPr>
            <w:r w:rsidRPr="00CB2E36">
              <w:rPr>
                <w:sz w:val="28"/>
                <w:szCs w:val="28"/>
                <w:lang w:val="uk-UA"/>
              </w:rPr>
              <w:t>Т1</w:t>
            </w:r>
          </w:p>
        </w:tc>
        <w:tc>
          <w:tcPr>
            <w:tcW w:w="536" w:type="dxa"/>
          </w:tcPr>
          <w:p w:rsidR="009E1E11" w:rsidRPr="00CB2E36" w:rsidRDefault="009E1E11" w:rsidP="00C27CB2">
            <w:pPr>
              <w:jc w:val="center"/>
              <w:rPr>
                <w:sz w:val="28"/>
                <w:szCs w:val="28"/>
                <w:lang w:val="uk-UA"/>
              </w:rPr>
            </w:pPr>
            <w:r w:rsidRPr="00CB2E36">
              <w:rPr>
                <w:sz w:val="28"/>
                <w:szCs w:val="28"/>
                <w:lang w:val="uk-UA"/>
              </w:rPr>
              <w:t>Т2</w:t>
            </w:r>
          </w:p>
        </w:tc>
        <w:tc>
          <w:tcPr>
            <w:tcW w:w="536" w:type="dxa"/>
          </w:tcPr>
          <w:p w:rsidR="009E1E11" w:rsidRPr="00CB2E36" w:rsidRDefault="009E1E11" w:rsidP="00C27CB2">
            <w:pPr>
              <w:jc w:val="center"/>
              <w:rPr>
                <w:sz w:val="28"/>
                <w:szCs w:val="28"/>
                <w:lang w:val="uk-UA"/>
              </w:rPr>
            </w:pPr>
            <w:r w:rsidRPr="00CB2E36">
              <w:rPr>
                <w:sz w:val="28"/>
                <w:szCs w:val="28"/>
                <w:lang w:val="uk-UA"/>
              </w:rPr>
              <w:t>Т3</w:t>
            </w:r>
          </w:p>
        </w:tc>
        <w:tc>
          <w:tcPr>
            <w:tcW w:w="536" w:type="dxa"/>
          </w:tcPr>
          <w:p w:rsidR="009E1E11" w:rsidRPr="00CB2E36" w:rsidRDefault="009E1E11" w:rsidP="00C27CB2">
            <w:pPr>
              <w:jc w:val="center"/>
              <w:rPr>
                <w:sz w:val="28"/>
                <w:szCs w:val="28"/>
                <w:lang w:val="uk-UA"/>
              </w:rPr>
            </w:pPr>
            <w:r w:rsidRPr="00CB2E36">
              <w:rPr>
                <w:sz w:val="28"/>
                <w:szCs w:val="28"/>
                <w:lang w:val="uk-UA"/>
              </w:rPr>
              <w:t>Т4</w:t>
            </w:r>
          </w:p>
        </w:tc>
        <w:tc>
          <w:tcPr>
            <w:tcW w:w="608" w:type="dxa"/>
          </w:tcPr>
          <w:p w:rsidR="009E1E11" w:rsidRPr="00CB2E36" w:rsidRDefault="009E1E11" w:rsidP="00C27CB2">
            <w:pPr>
              <w:jc w:val="center"/>
              <w:rPr>
                <w:sz w:val="28"/>
                <w:szCs w:val="28"/>
                <w:lang w:val="uk-UA"/>
              </w:rPr>
            </w:pPr>
            <w:r w:rsidRPr="00CB2E36">
              <w:rPr>
                <w:sz w:val="28"/>
                <w:szCs w:val="28"/>
                <w:lang w:val="uk-UA"/>
              </w:rPr>
              <w:t>Т6</w:t>
            </w:r>
          </w:p>
        </w:tc>
        <w:tc>
          <w:tcPr>
            <w:tcW w:w="608" w:type="dxa"/>
          </w:tcPr>
          <w:p w:rsidR="009E1E11" w:rsidRPr="00CB2E36" w:rsidRDefault="009E1E11" w:rsidP="00C27CB2">
            <w:pPr>
              <w:jc w:val="center"/>
              <w:rPr>
                <w:sz w:val="28"/>
                <w:szCs w:val="28"/>
                <w:lang w:val="uk-UA"/>
              </w:rPr>
            </w:pPr>
            <w:r w:rsidRPr="00CB2E36">
              <w:rPr>
                <w:sz w:val="28"/>
                <w:szCs w:val="28"/>
                <w:lang w:val="uk-UA"/>
              </w:rPr>
              <w:t>Т7</w:t>
            </w:r>
          </w:p>
        </w:tc>
        <w:tc>
          <w:tcPr>
            <w:tcW w:w="608" w:type="dxa"/>
          </w:tcPr>
          <w:p w:rsidR="009E1E11" w:rsidRPr="00CB2E36" w:rsidRDefault="009E1E11" w:rsidP="00C27CB2">
            <w:pPr>
              <w:jc w:val="center"/>
              <w:rPr>
                <w:sz w:val="28"/>
                <w:szCs w:val="28"/>
                <w:lang w:val="uk-UA"/>
              </w:rPr>
            </w:pPr>
            <w:r w:rsidRPr="00CB2E36">
              <w:rPr>
                <w:sz w:val="28"/>
                <w:szCs w:val="28"/>
                <w:lang w:val="uk-UA"/>
              </w:rPr>
              <w:t>Т8</w:t>
            </w:r>
          </w:p>
        </w:tc>
        <w:tc>
          <w:tcPr>
            <w:tcW w:w="614" w:type="dxa"/>
            <w:shd w:val="clear" w:color="auto" w:fill="auto"/>
          </w:tcPr>
          <w:p w:rsidR="009E1E11" w:rsidRPr="00CB2E36" w:rsidRDefault="009E1E11" w:rsidP="00C27CB2">
            <w:pPr>
              <w:jc w:val="center"/>
              <w:rPr>
                <w:sz w:val="28"/>
                <w:szCs w:val="28"/>
                <w:lang w:val="uk-UA"/>
              </w:rPr>
            </w:pPr>
            <w:r w:rsidRPr="00CB2E36">
              <w:rPr>
                <w:sz w:val="28"/>
                <w:szCs w:val="28"/>
                <w:lang w:val="uk-UA"/>
              </w:rPr>
              <w:t>Т9</w:t>
            </w:r>
          </w:p>
        </w:tc>
        <w:tc>
          <w:tcPr>
            <w:tcW w:w="680" w:type="dxa"/>
            <w:shd w:val="clear" w:color="auto" w:fill="auto"/>
          </w:tcPr>
          <w:p w:rsidR="009E1E11" w:rsidRPr="00CB2E36" w:rsidRDefault="009E1E11" w:rsidP="00C27CB2">
            <w:pPr>
              <w:jc w:val="center"/>
              <w:rPr>
                <w:sz w:val="28"/>
                <w:szCs w:val="28"/>
                <w:lang w:val="uk-UA"/>
              </w:rPr>
            </w:pPr>
            <w:r w:rsidRPr="00CB2E36">
              <w:rPr>
                <w:sz w:val="28"/>
                <w:szCs w:val="28"/>
                <w:lang w:val="uk-UA"/>
              </w:rPr>
              <w:t>Т10</w:t>
            </w:r>
          </w:p>
        </w:tc>
        <w:tc>
          <w:tcPr>
            <w:tcW w:w="680" w:type="dxa"/>
            <w:shd w:val="clear" w:color="auto" w:fill="auto"/>
          </w:tcPr>
          <w:p w:rsidR="009E1E11" w:rsidRPr="00CB2E36" w:rsidRDefault="009E1E11" w:rsidP="00C27CB2">
            <w:pPr>
              <w:jc w:val="center"/>
              <w:rPr>
                <w:sz w:val="28"/>
                <w:szCs w:val="28"/>
                <w:lang w:val="uk-UA"/>
              </w:rPr>
            </w:pPr>
            <w:r w:rsidRPr="00CB2E36">
              <w:rPr>
                <w:sz w:val="28"/>
                <w:szCs w:val="28"/>
                <w:lang w:val="uk-UA"/>
              </w:rPr>
              <w:t>Т11</w:t>
            </w:r>
          </w:p>
        </w:tc>
        <w:tc>
          <w:tcPr>
            <w:tcW w:w="1564" w:type="dxa"/>
            <w:vMerge w:val="restart"/>
            <w:shd w:val="clear" w:color="auto" w:fill="auto"/>
          </w:tcPr>
          <w:p w:rsidR="009E1E11" w:rsidRPr="00CB2E36" w:rsidRDefault="009E1E11" w:rsidP="00C27CB2">
            <w:pPr>
              <w:jc w:val="center"/>
              <w:rPr>
                <w:sz w:val="28"/>
                <w:szCs w:val="28"/>
                <w:lang w:val="uk-UA"/>
              </w:rPr>
            </w:pPr>
            <w:r w:rsidRPr="00CB2E36">
              <w:rPr>
                <w:sz w:val="28"/>
                <w:szCs w:val="28"/>
                <w:lang w:val="uk-UA"/>
              </w:rPr>
              <w:t>50</w:t>
            </w:r>
          </w:p>
        </w:tc>
        <w:tc>
          <w:tcPr>
            <w:tcW w:w="755" w:type="dxa"/>
            <w:vMerge w:val="restart"/>
            <w:shd w:val="clear" w:color="auto" w:fill="auto"/>
          </w:tcPr>
          <w:p w:rsidR="009E1E11" w:rsidRPr="00CB2E36" w:rsidRDefault="009E1E11" w:rsidP="00C27CB2">
            <w:pPr>
              <w:jc w:val="center"/>
              <w:rPr>
                <w:sz w:val="28"/>
                <w:szCs w:val="28"/>
                <w:lang w:val="uk-UA"/>
              </w:rPr>
            </w:pPr>
            <w:r w:rsidRPr="00CB2E36">
              <w:rPr>
                <w:sz w:val="28"/>
                <w:szCs w:val="28"/>
                <w:lang w:val="uk-UA"/>
              </w:rPr>
              <w:t>100</w:t>
            </w:r>
          </w:p>
        </w:tc>
      </w:tr>
      <w:tr w:rsidR="009E1E11" w:rsidRPr="00CB2E36" w:rsidTr="00C27CB2">
        <w:trPr>
          <w:cantSplit/>
        </w:trPr>
        <w:tc>
          <w:tcPr>
            <w:tcW w:w="2143" w:type="dxa"/>
            <w:gridSpan w:val="4"/>
          </w:tcPr>
          <w:p w:rsidR="009E1E11" w:rsidRPr="00CB2E36" w:rsidRDefault="009E1E11" w:rsidP="00C27CB2">
            <w:pPr>
              <w:jc w:val="center"/>
              <w:rPr>
                <w:sz w:val="28"/>
                <w:szCs w:val="28"/>
                <w:lang w:val="uk-UA"/>
              </w:rPr>
            </w:pPr>
            <w:r w:rsidRPr="00CB2E36">
              <w:rPr>
                <w:sz w:val="28"/>
                <w:szCs w:val="28"/>
                <w:lang w:val="uk-UA"/>
              </w:rPr>
              <w:t>15</w:t>
            </w:r>
          </w:p>
        </w:tc>
        <w:tc>
          <w:tcPr>
            <w:tcW w:w="1824" w:type="dxa"/>
            <w:gridSpan w:val="3"/>
          </w:tcPr>
          <w:p w:rsidR="009E1E11" w:rsidRPr="00CB2E36" w:rsidRDefault="009E1E11" w:rsidP="00C27CB2">
            <w:pPr>
              <w:jc w:val="center"/>
              <w:rPr>
                <w:sz w:val="28"/>
                <w:szCs w:val="28"/>
                <w:lang w:val="uk-UA"/>
              </w:rPr>
            </w:pPr>
            <w:r w:rsidRPr="00CB2E36">
              <w:rPr>
                <w:sz w:val="28"/>
                <w:szCs w:val="28"/>
                <w:lang w:val="uk-UA"/>
              </w:rPr>
              <w:t>20</w:t>
            </w:r>
          </w:p>
        </w:tc>
        <w:tc>
          <w:tcPr>
            <w:tcW w:w="1974" w:type="dxa"/>
            <w:gridSpan w:val="3"/>
            <w:shd w:val="clear" w:color="auto" w:fill="auto"/>
          </w:tcPr>
          <w:p w:rsidR="009E1E11" w:rsidRPr="00CB2E36" w:rsidRDefault="009E1E11" w:rsidP="00C27CB2">
            <w:pPr>
              <w:jc w:val="center"/>
              <w:rPr>
                <w:sz w:val="28"/>
                <w:szCs w:val="28"/>
                <w:lang w:val="uk-UA"/>
              </w:rPr>
            </w:pPr>
            <w:r w:rsidRPr="00CB2E36">
              <w:rPr>
                <w:sz w:val="28"/>
                <w:szCs w:val="28"/>
                <w:lang w:val="uk-UA"/>
              </w:rPr>
              <w:t>15</w:t>
            </w:r>
          </w:p>
        </w:tc>
        <w:tc>
          <w:tcPr>
            <w:tcW w:w="1564" w:type="dxa"/>
            <w:vMerge/>
          </w:tcPr>
          <w:p w:rsidR="009E1E11" w:rsidRPr="00CB2E36" w:rsidRDefault="009E1E11" w:rsidP="00C27CB2">
            <w:pPr>
              <w:jc w:val="right"/>
              <w:rPr>
                <w:sz w:val="28"/>
                <w:szCs w:val="28"/>
                <w:lang w:val="uk-UA"/>
              </w:rPr>
            </w:pPr>
          </w:p>
        </w:tc>
        <w:tc>
          <w:tcPr>
            <w:tcW w:w="755" w:type="dxa"/>
            <w:vMerge/>
          </w:tcPr>
          <w:p w:rsidR="009E1E11" w:rsidRPr="00CB2E36" w:rsidRDefault="009E1E11" w:rsidP="00C27CB2">
            <w:pPr>
              <w:jc w:val="right"/>
              <w:rPr>
                <w:sz w:val="28"/>
                <w:szCs w:val="28"/>
                <w:lang w:val="uk-UA"/>
              </w:rPr>
            </w:pPr>
          </w:p>
        </w:tc>
      </w:tr>
    </w:tbl>
    <w:p w:rsidR="009E1E11" w:rsidRPr="00CB2E36" w:rsidRDefault="009E1E11" w:rsidP="009E1E11">
      <w:pPr>
        <w:ind w:firstLine="600"/>
        <w:rPr>
          <w:sz w:val="28"/>
          <w:szCs w:val="28"/>
          <w:lang w:val="uk-UA"/>
        </w:rPr>
      </w:pPr>
      <w:r w:rsidRPr="00CB2E36">
        <w:rPr>
          <w:sz w:val="28"/>
          <w:szCs w:val="28"/>
          <w:lang w:val="uk-UA"/>
        </w:rPr>
        <w:t>Т1, Т2 ... Т11 – теми змістових модулів</w:t>
      </w:r>
    </w:p>
    <w:p w:rsidR="009E1E11" w:rsidRPr="00AD080D" w:rsidRDefault="009E1E11" w:rsidP="009E1E11">
      <w:pPr>
        <w:widowControl w:val="0"/>
        <w:autoSpaceDE w:val="0"/>
        <w:autoSpaceDN w:val="0"/>
        <w:adjustRightInd w:val="0"/>
        <w:spacing w:before="120"/>
        <w:ind w:firstLine="709"/>
        <w:jc w:val="both"/>
        <w:rPr>
          <w:sz w:val="28"/>
          <w:szCs w:val="28"/>
        </w:rPr>
      </w:pPr>
      <w:r w:rsidRPr="00CB2E36">
        <w:rPr>
          <w:sz w:val="28"/>
          <w:szCs w:val="28"/>
          <w:lang w:val="uk-UA"/>
        </w:rPr>
        <w:t>Бали за усні відповіді та контрольні роботи у межах кожного змістового модуля нараховуються з точністю до десятих.</w:t>
      </w:r>
      <w:r w:rsidRPr="00B50AC3">
        <w:rPr>
          <w:sz w:val="28"/>
          <w:szCs w:val="28"/>
          <w:lang w:val="uk-UA"/>
        </w:rPr>
        <w:t xml:space="preserve"> </w:t>
      </w:r>
      <w:r>
        <w:rPr>
          <w:sz w:val="28"/>
          <w:szCs w:val="28"/>
          <w:lang w:val="uk-UA"/>
        </w:rPr>
        <w:t>Н</w:t>
      </w:r>
      <w:r w:rsidRPr="00CB2E36">
        <w:rPr>
          <w:sz w:val="28"/>
          <w:szCs w:val="28"/>
          <w:lang w:val="uk-UA"/>
        </w:rPr>
        <w:t>а підставі середньої оцінки (середнє зважене оцінок за усні відповіді та завдання контрольної роботи) шляхом її множення на 3 (змістові модулі 1,3) та 4 (змістовий модуль 2), за умови, що середня оцінка більша 2. У іншому разі за змістовий модуль виставляється нуль балів. Отримані за всі види робіт впродовж семестру бали конвертуються у результуючу оцінку за наведеною нижче шкалою:</w:t>
      </w:r>
    </w:p>
    <w:p w:rsidR="009E1E11" w:rsidRPr="00CB2E36" w:rsidRDefault="009E1E11" w:rsidP="009E1E11">
      <w:pPr>
        <w:spacing w:after="120"/>
        <w:jc w:val="center"/>
        <w:rPr>
          <w:b/>
          <w:bCs/>
          <w:sz w:val="28"/>
          <w:szCs w:val="28"/>
          <w:lang w:val="uk-UA"/>
        </w:rPr>
      </w:pPr>
      <w:r w:rsidRPr="00CB2E36">
        <w:rPr>
          <w:b/>
          <w:bCs/>
          <w:sz w:val="28"/>
          <w:szCs w:val="28"/>
          <w:lang w:val="uk-UA"/>
        </w:rPr>
        <w:t>Шкала оцінювання: Університету, національна та ECTS</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223"/>
        <w:gridCol w:w="1857"/>
        <w:gridCol w:w="3321"/>
        <w:gridCol w:w="1928"/>
      </w:tblGrid>
      <w:tr w:rsidR="009E1E11" w:rsidRPr="000F1786" w:rsidTr="00C27CB2">
        <w:trPr>
          <w:trHeight w:val="435"/>
        </w:trPr>
        <w:tc>
          <w:tcPr>
            <w:tcW w:w="1391" w:type="dxa"/>
            <w:vMerge w:val="restart"/>
            <w:shd w:val="clear" w:color="auto" w:fill="auto"/>
            <w:vAlign w:val="center"/>
          </w:tcPr>
          <w:p w:rsidR="009E1E11" w:rsidRPr="000F1786" w:rsidRDefault="009E1E11" w:rsidP="00C27CB2">
            <w:pPr>
              <w:jc w:val="center"/>
              <w:rPr>
                <w:b/>
                <w:bCs/>
                <w:i/>
                <w:iCs/>
                <w:sz w:val="28"/>
                <w:szCs w:val="28"/>
                <w:lang w:val="uk-UA"/>
              </w:rPr>
            </w:pPr>
            <w:r w:rsidRPr="000F1786">
              <w:rPr>
                <w:b/>
                <w:bCs/>
                <w:i/>
                <w:iCs/>
                <w:sz w:val="28"/>
                <w:szCs w:val="28"/>
                <w:lang w:val="uk-UA"/>
              </w:rPr>
              <w:t>Оцінка в балах</w:t>
            </w:r>
          </w:p>
        </w:tc>
        <w:tc>
          <w:tcPr>
            <w:tcW w:w="1237" w:type="dxa"/>
            <w:vMerge w:val="restart"/>
            <w:shd w:val="clear" w:color="auto" w:fill="auto"/>
            <w:vAlign w:val="center"/>
          </w:tcPr>
          <w:p w:rsidR="009E1E11" w:rsidRPr="000F1786" w:rsidRDefault="009E1E11" w:rsidP="00C27CB2">
            <w:pPr>
              <w:jc w:val="center"/>
              <w:rPr>
                <w:b/>
                <w:bCs/>
                <w:i/>
                <w:iCs/>
                <w:sz w:val="28"/>
                <w:szCs w:val="28"/>
                <w:lang w:val="uk-UA"/>
              </w:rPr>
            </w:pPr>
            <w:r w:rsidRPr="000F1786">
              <w:rPr>
                <w:b/>
                <w:bCs/>
                <w:i/>
                <w:iCs/>
                <w:sz w:val="28"/>
                <w:szCs w:val="28"/>
                <w:lang w:val="uk-UA"/>
              </w:rPr>
              <w:t>Оцінка  ECTS</w:t>
            </w:r>
          </w:p>
        </w:tc>
        <w:tc>
          <w:tcPr>
            <w:tcW w:w="1800" w:type="dxa"/>
            <w:vMerge w:val="restart"/>
            <w:shd w:val="clear" w:color="auto" w:fill="auto"/>
            <w:vAlign w:val="center"/>
          </w:tcPr>
          <w:p w:rsidR="009E1E11" w:rsidRPr="000F1786" w:rsidRDefault="009E1E11" w:rsidP="00C27CB2">
            <w:pPr>
              <w:jc w:val="center"/>
              <w:rPr>
                <w:b/>
                <w:bCs/>
                <w:i/>
                <w:iCs/>
                <w:sz w:val="28"/>
                <w:szCs w:val="28"/>
                <w:lang w:val="uk-UA"/>
              </w:rPr>
            </w:pPr>
            <w:r w:rsidRPr="000F1786">
              <w:rPr>
                <w:b/>
                <w:bCs/>
                <w:i/>
                <w:iCs/>
                <w:sz w:val="28"/>
                <w:szCs w:val="28"/>
                <w:lang w:val="uk-UA"/>
              </w:rPr>
              <w:t>Визначення</w:t>
            </w:r>
          </w:p>
        </w:tc>
        <w:tc>
          <w:tcPr>
            <w:tcW w:w="5262" w:type="dxa"/>
            <w:gridSpan w:val="2"/>
            <w:shd w:val="clear" w:color="auto" w:fill="auto"/>
          </w:tcPr>
          <w:p w:rsidR="009E1E11" w:rsidRPr="000F1786" w:rsidRDefault="009E1E11" w:rsidP="00C27CB2">
            <w:pPr>
              <w:jc w:val="center"/>
              <w:rPr>
                <w:b/>
                <w:bCs/>
                <w:i/>
                <w:iCs/>
                <w:sz w:val="28"/>
                <w:szCs w:val="28"/>
                <w:lang w:val="uk-UA"/>
              </w:rPr>
            </w:pPr>
            <w:r w:rsidRPr="000F1786">
              <w:rPr>
                <w:b/>
                <w:bCs/>
                <w:i/>
                <w:iCs/>
                <w:sz w:val="28"/>
                <w:szCs w:val="28"/>
                <w:lang w:val="uk-UA"/>
              </w:rPr>
              <w:t>За національною шкалою</w:t>
            </w:r>
          </w:p>
        </w:tc>
      </w:tr>
      <w:tr w:rsidR="009E1E11" w:rsidRPr="000F1786" w:rsidTr="00C27CB2">
        <w:trPr>
          <w:trHeight w:val="302"/>
        </w:trPr>
        <w:tc>
          <w:tcPr>
            <w:tcW w:w="1391" w:type="dxa"/>
            <w:vMerge/>
            <w:shd w:val="clear" w:color="auto" w:fill="auto"/>
          </w:tcPr>
          <w:p w:rsidR="009E1E11" w:rsidRPr="000F1786" w:rsidRDefault="009E1E11" w:rsidP="00C27CB2">
            <w:pPr>
              <w:jc w:val="center"/>
              <w:rPr>
                <w:b/>
                <w:bCs/>
                <w:i/>
                <w:iCs/>
                <w:sz w:val="28"/>
                <w:szCs w:val="28"/>
                <w:lang w:val="uk-UA"/>
              </w:rPr>
            </w:pPr>
          </w:p>
        </w:tc>
        <w:tc>
          <w:tcPr>
            <w:tcW w:w="1237" w:type="dxa"/>
            <w:vMerge/>
            <w:shd w:val="clear" w:color="auto" w:fill="auto"/>
          </w:tcPr>
          <w:p w:rsidR="009E1E11" w:rsidRPr="000F1786" w:rsidRDefault="009E1E11" w:rsidP="00C27CB2">
            <w:pPr>
              <w:jc w:val="center"/>
              <w:rPr>
                <w:b/>
                <w:bCs/>
                <w:i/>
                <w:iCs/>
                <w:sz w:val="28"/>
                <w:szCs w:val="28"/>
                <w:lang w:val="uk-UA"/>
              </w:rPr>
            </w:pPr>
          </w:p>
        </w:tc>
        <w:tc>
          <w:tcPr>
            <w:tcW w:w="1800" w:type="dxa"/>
            <w:vMerge/>
            <w:shd w:val="clear" w:color="auto" w:fill="auto"/>
          </w:tcPr>
          <w:p w:rsidR="009E1E11" w:rsidRPr="000F1786" w:rsidRDefault="009E1E11" w:rsidP="00C27CB2">
            <w:pPr>
              <w:jc w:val="center"/>
              <w:rPr>
                <w:b/>
                <w:bCs/>
                <w:i/>
                <w:iCs/>
                <w:sz w:val="28"/>
                <w:szCs w:val="28"/>
                <w:lang w:val="uk-UA"/>
              </w:rPr>
            </w:pPr>
          </w:p>
        </w:tc>
        <w:tc>
          <w:tcPr>
            <w:tcW w:w="3455" w:type="dxa"/>
            <w:shd w:val="clear" w:color="auto" w:fill="auto"/>
          </w:tcPr>
          <w:p w:rsidR="009E1E11" w:rsidRPr="000F1786" w:rsidRDefault="009E1E11" w:rsidP="00C27CB2">
            <w:pPr>
              <w:jc w:val="center"/>
              <w:rPr>
                <w:b/>
                <w:bCs/>
                <w:i/>
                <w:iCs/>
                <w:sz w:val="28"/>
                <w:szCs w:val="28"/>
                <w:lang w:val="uk-UA"/>
              </w:rPr>
            </w:pPr>
            <w:r w:rsidRPr="000F1786">
              <w:rPr>
                <w:b/>
                <w:bCs/>
                <w:i/>
                <w:iCs/>
                <w:sz w:val="28"/>
                <w:szCs w:val="28"/>
                <w:lang w:val="uk-UA"/>
              </w:rPr>
              <w:t>Екзаменаційна оцінка</w:t>
            </w:r>
          </w:p>
        </w:tc>
        <w:tc>
          <w:tcPr>
            <w:tcW w:w="1807" w:type="dxa"/>
            <w:shd w:val="clear" w:color="auto" w:fill="auto"/>
          </w:tcPr>
          <w:p w:rsidR="009E1E11" w:rsidRPr="000F1786" w:rsidRDefault="009E1E11" w:rsidP="00C27CB2">
            <w:pPr>
              <w:jc w:val="center"/>
              <w:rPr>
                <w:b/>
                <w:bCs/>
                <w:i/>
                <w:iCs/>
                <w:sz w:val="28"/>
                <w:szCs w:val="28"/>
                <w:lang w:val="uk-UA"/>
              </w:rPr>
            </w:pPr>
            <w:r w:rsidRPr="000F1786">
              <w:rPr>
                <w:b/>
                <w:bCs/>
                <w:i/>
                <w:iCs/>
                <w:sz w:val="28"/>
                <w:szCs w:val="28"/>
                <w:lang w:val="uk-UA"/>
              </w:rPr>
              <w:t>Залік</w:t>
            </w:r>
          </w:p>
        </w:tc>
      </w:tr>
      <w:tr w:rsidR="009E1E11" w:rsidRPr="000F1786" w:rsidTr="00C27CB2">
        <w:trPr>
          <w:trHeight w:val="405"/>
        </w:trPr>
        <w:tc>
          <w:tcPr>
            <w:tcW w:w="1391" w:type="dxa"/>
            <w:shd w:val="clear" w:color="auto" w:fill="auto"/>
            <w:vAlign w:val="center"/>
          </w:tcPr>
          <w:p w:rsidR="009E1E11" w:rsidRPr="000F1786" w:rsidRDefault="009E1E11" w:rsidP="00C27CB2">
            <w:pPr>
              <w:ind w:left="180"/>
              <w:jc w:val="center"/>
              <w:rPr>
                <w:sz w:val="28"/>
                <w:szCs w:val="28"/>
                <w:lang w:val="uk-UA"/>
              </w:rPr>
            </w:pPr>
            <w:r w:rsidRPr="000F1786">
              <w:rPr>
                <w:sz w:val="28"/>
                <w:szCs w:val="28"/>
                <w:lang w:val="uk-UA"/>
              </w:rPr>
              <w:t>90-100</w:t>
            </w:r>
          </w:p>
        </w:tc>
        <w:tc>
          <w:tcPr>
            <w:tcW w:w="1237" w:type="dxa"/>
            <w:shd w:val="clear" w:color="auto" w:fill="auto"/>
            <w:vAlign w:val="center"/>
          </w:tcPr>
          <w:p w:rsidR="009E1E11" w:rsidRPr="000F1786" w:rsidRDefault="009E1E11" w:rsidP="00C27CB2">
            <w:pPr>
              <w:jc w:val="center"/>
              <w:rPr>
                <w:b/>
                <w:sz w:val="28"/>
                <w:szCs w:val="28"/>
                <w:lang w:val="uk-UA"/>
              </w:rPr>
            </w:pPr>
            <w:r w:rsidRPr="000F1786">
              <w:rPr>
                <w:b/>
                <w:sz w:val="28"/>
                <w:szCs w:val="28"/>
                <w:lang w:val="uk-UA"/>
              </w:rPr>
              <w:t>А</w:t>
            </w:r>
          </w:p>
        </w:tc>
        <w:tc>
          <w:tcPr>
            <w:tcW w:w="1800" w:type="dxa"/>
            <w:shd w:val="clear" w:color="auto" w:fill="auto"/>
            <w:vAlign w:val="center"/>
          </w:tcPr>
          <w:p w:rsidR="009E1E11" w:rsidRPr="000F1786" w:rsidRDefault="009E1E11" w:rsidP="00C27CB2">
            <w:pPr>
              <w:pStyle w:val="3"/>
              <w:spacing w:before="0" w:after="0"/>
              <w:jc w:val="center"/>
              <w:rPr>
                <w:rFonts w:ascii="Times New Roman" w:hAnsi="Times New Roman"/>
                <w:i/>
                <w:sz w:val="28"/>
                <w:szCs w:val="28"/>
              </w:rPr>
            </w:pPr>
            <w:r w:rsidRPr="000F1786">
              <w:rPr>
                <w:rFonts w:ascii="Times New Roman" w:hAnsi="Times New Roman"/>
                <w:i/>
                <w:sz w:val="28"/>
                <w:szCs w:val="28"/>
              </w:rPr>
              <w:t>Відмінно</w:t>
            </w:r>
          </w:p>
        </w:tc>
        <w:tc>
          <w:tcPr>
            <w:tcW w:w="3455" w:type="dxa"/>
            <w:shd w:val="clear" w:color="auto" w:fill="auto"/>
            <w:vAlign w:val="center"/>
          </w:tcPr>
          <w:p w:rsidR="009E1E11" w:rsidRPr="000F1786" w:rsidRDefault="009E1E11" w:rsidP="00C27CB2">
            <w:pPr>
              <w:pStyle w:val="3"/>
              <w:spacing w:before="0" w:after="0"/>
              <w:jc w:val="center"/>
              <w:rPr>
                <w:rFonts w:ascii="Times New Roman" w:hAnsi="Times New Roman"/>
                <w:i/>
                <w:sz w:val="28"/>
                <w:szCs w:val="28"/>
              </w:rPr>
            </w:pPr>
            <w:r w:rsidRPr="000F1786">
              <w:rPr>
                <w:rFonts w:ascii="Times New Roman" w:hAnsi="Times New Roman"/>
                <w:i/>
                <w:sz w:val="28"/>
                <w:szCs w:val="28"/>
              </w:rPr>
              <w:t>Відмінно</w:t>
            </w:r>
          </w:p>
        </w:tc>
        <w:tc>
          <w:tcPr>
            <w:tcW w:w="1807" w:type="dxa"/>
            <w:vMerge w:val="restart"/>
            <w:shd w:val="clear" w:color="auto" w:fill="auto"/>
            <w:vAlign w:val="center"/>
          </w:tcPr>
          <w:p w:rsidR="009E1E11" w:rsidRPr="000F1786" w:rsidRDefault="009E1E11" w:rsidP="00C27CB2">
            <w:pPr>
              <w:pStyle w:val="3"/>
              <w:jc w:val="center"/>
              <w:rPr>
                <w:rFonts w:ascii="Times New Roman" w:hAnsi="Times New Roman"/>
                <w:i/>
                <w:sz w:val="28"/>
                <w:szCs w:val="28"/>
              </w:rPr>
            </w:pPr>
            <w:r w:rsidRPr="000F1786">
              <w:rPr>
                <w:rFonts w:ascii="Times New Roman" w:hAnsi="Times New Roman"/>
                <w:i/>
                <w:sz w:val="28"/>
                <w:szCs w:val="28"/>
              </w:rPr>
              <w:t>Зараховано</w:t>
            </w:r>
          </w:p>
        </w:tc>
      </w:tr>
      <w:tr w:rsidR="009E1E11" w:rsidRPr="000F1786" w:rsidTr="00C27CB2">
        <w:trPr>
          <w:trHeight w:val="194"/>
        </w:trPr>
        <w:tc>
          <w:tcPr>
            <w:tcW w:w="1391" w:type="dxa"/>
            <w:shd w:val="clear" w:color="auto" w:fill="auto"/>
            <w:vAlign w:val="center"/>
          </w:tcPr>
          <w:p w:rsidR="009E1E11" w:rsidRPr="000F1786" w:rsidRDefault="009E1E11" w:rsidP="00C27CB2">
            <w:pPr>
              <w:ind w:left="180"/>
              <w:jc w:val="center"/>
              <w:rPr>
                <w:sz w:val="28"/>
                <w:szCs w:val="28"/>
                <w:lang w:val="uk-UA"/>
              </w:rPr>
            </w:pPr>
            <w:r w:rsidRPr="000F1786">
              <w:rPr>
                <w:sz w:val="28"/>
                <w:szCs w:val="28"/>
                <w:lang w:val="uk-UA"/>
              </w:rPr>
              <w:t>81-89</w:t>
            </w:r>
          </w:p>
        </w:tc>
        <w:tc>
          <w:tcPr>
            <w:tcW w:w="1237" w:type="dxa"/>
            <w:shd w:val="clear" w:color="auto" w:fill="auto"/>
            <w:vAlign w:val="center"/>
          </w:tcPr>
          <w:p w:rsidR="009E1E11" w:rsidRPr="000F1786" w:rsidRDefault="009E1E11" w:rsidP="00C27CB2">
            <w:pPr>
              <w:jc w:val="center"/>
              <w:rPr>
                <w:b/>
                <w:sz w:val="28"/>
                <w:szCs w:val="28"/>
                <w:lang w:val="uk-UA"/>
              </w:rPr>
            </w:pPr>
            <w:r w:rsidRPr="000F1786">
              <w:rPr>
                <w:b/>
                <w:sz w:val="28"/>
                <w:szCs w:val="28"/>
                <w:lang w:val="uk-UA"/>
              </w:rPr>
              <w:t>В</w:t>
            </w:r>
          </w:p>
        </w:tc>
        <w:tc>
          <w:tcPr>
            <w:tcW w:w="1800" w:type="dxa"/>
            <w:shd w:val="clear" w:color="auto" w:fill="auto"/>
            <w:vAlign w:val="center"/>
          </w:tcPr>
          <w:p w:rsidR="009E1E11" w:rsidRPr="000F1786" w:rsidRDefault="009E1E11" w:rsidP="00C27CB2">
            <w:pPr>
              <w:jc w:val="center"/>
              <w:rPr>
                <w:b/>
                <w:bCs/>
                <w:i/>
                <w:iCs/>
                <w:sz w:val="28"/>
                <w:szCs w:val="28"/>
                <w:lang w:val="uk-UA"/>
              </w:rPr>
            </w:pPr>
            <w:r w:rsidRPr="000F1786">
              <w:rPr>
                <w:b/>
                <w:bCs/>
                <w:i/>
                <w:iCs/>
                <w:sz w:val="28"/>
                <w:szCs w:val="28"/>
                <w:lang w:val="uk-UA"/>
              </w:rPr>
              <w:t>Дуже добре</w:t>
            </w:r>
          </w:p>
        </w:tc>
        <w:tc>
          <w:tcPr>
            <w:tcW w:w="3455" w:type="dxa"/>
            <w:vMerge w:val="restart"/>
            <w:shd w:val="clear" w:color="auto" w:fill="auto"/>
            <w:vAlign w:val="center"/>
          </w:tcPr>
          <w:p w:rsidR="009E1E11" w:rsidRPr="000F1786" w:rsidRDefault="009E1E11" w:rsidP="00C27CB2">
            <w:pPr>
              <w:jc w:val="center"/>
              <w:rPr>
                <w:b/>
                <w:bCs/>
                <w:i/>
                <w:iCs/>
                <w:sz w:val="28"/>
                <w:szCs w:val="28"/>
                <w:lang w:val="uk-UA"/>
              </w:rPr>
            </w:pPr>
            <w:r w:rsidRPr="000F1786">
              <w:rPr>
                <w:b/>
                <w:bCs/>
                <w:i/>
                <w:iCs/>
                <w:sz w:val="28"/>
                <w:szCs w:val="28"/>
                <w:lang w:val="uk-UA"/>
              </w:rPr>
              <w:t>Добре</w:t>
            </w:r>
          </w:p>
        </w:tc>
        <w:tc>
          <w:tcPr>
            <w:tcW w:w="1807" w:type="dxa"/>
            <w:vMerge/>
            <w:shd w:val="clear" w:color="auto" w:fill="auto"/>
          </w:tcPr>
          <w:p w:rsidR="009E1E11" w:rsidRPr="000F1786" w:rsidRDefault="009E1E11" w:rsidP="00C27CB2">
            <w:pPr>
              <w:jc w:val="center"/>
              <w:rPr>
                <w:b/>
                <w:sz w:val="28"/>
                <w:szCs w:val="28"/>
                <w:lang w:val="uk-UA"/>
              </w:rPr>
            </w:pPr>
          </w:p>
        </w:tc>
      </w:tr>
      <w:tr w:rsidR="009E1E11" w:rsidRPr="000F1786" w:rsidTr="00C27CB2">
        <w:tc>
          <w:tcPr>
            <w:tcW w:w="1391" w:type="dxa"/>
            <w:shd w:val="clear" w:color="auto" w:fill="auto"/>
            <w:vAlign w:val="center"/>
          </w:tcPr>
          <w:p w:rsidR="009E1E11" w:rsidRPr="000F1786" w:rsidRDefault="009E1E11" w:rsidP="00C27CB2">
            <w:pPr>
              <w:ind w:left="180"/>
              <w:jc w:val="center"/>
              <w:rPr>
                <w:sz w:val="28"/>
                <w:szCs w:val="28"/>
                <w:lang w:val="uk-UA"/>
              </w:rPr>
            </w:pPr>
            <w:r w:rsidRPr="000F1786">
              <w:rPr>
                <w:sz w:val="28"/>
                <w:szCs w:val="28"/>
                <w:lang w:val="uk-UA"/>
              </w:rPr>
              <w:t>71-80</w:t>
            </w:r>
          </w:p>
        </w:tc>
        <w:tc>
          <w:tcPr>
            <w:tcW w:w="1237" w:type="dxa"/>
            <w:shd w:val="clear" w:color="auto" w:fill="auto"/>
            <w:vAlign w:val="center"/>
          </w:tcPr>
          <w:p w:rsidR="009E1E11" w:rsidRPr="000F1786" w:rsidRDefault="009E1E11" w:rsidP="00C27CB2">
            <w:pPr>
              <w:jc w:val="center"/>
              <w:rPr>
                <w:b/>
                <w:sz w:val="28"/>
                <w:szCs w:val="28"/>
                <w:lang w:val="uk-UA"/>
              </w:rPr>
            </w:pPr>
            <w:r w:rsidRPr="000F1786">
              <w:rPr>
                <w:b/>
                <w:sz w:val="28"/>
                <w:szCs w:val="28"/>
                <w:lang w:val="uk-UA"/>
              </w:rPr>
              <w:t>С</w:t>
            </w:r>
          </w:p>
        </w:tc>
        <w:tc>
          <w:tcPr>
            <w:tcW w:w="1800" w:type="dxa"/>
            <w:shd w:val="clear" w:color="auto" w:fill="auto"/>
            <w:vAlign w:val="center"/>
          </w:tcPr>
          <w:p w:rsidR="009E1E11" w:rsidRPr="000F1786" w:rsidRDefault="009E1E11" w:rsidP="00C27CB2">
            <w:pPr>
              <w:jc w:val="center"/>
              <w:rPr>
                <w:b/>
                <w:bCs/>
                <w:i/>
                <w:iCs/>
                <w:sz w:val="28"/>
                <w:szCs w:val="28"/>
                <w:lang w:val="uk-UA"/>
              </w:rPr>
            </w:pPr>
            <w:r w:rsidRPr="000F1786">
              <w:rPr>
                <w:b/>
                <w:bCs/>
                <w:i/>
                <w:iCs/>
                <w:sz w:val="28"/>
                <w:szCs w:val="28"/>
                <w:lang w:val="uk-UA"/>
              </w:rPr>
              <w:t>Добре</w:t>
            </w:r>
          </w:p>
        </w:tc>
        <w:tc>
          <w:tcPr>
            <w:tcW w:w="3455" w:type="dxa"/>
            <w:vMerge/>
            <w:shd w:val="clear" w:color="auto" w:fill="auto"/>
            <w:vAlign w:val="center"/>
          </w:tcPr>
          <w:p w:rsidR="009E1E11" w:rsidRPr="000F1786" w:rsidRDefault="009E1E11" w:rsidP="00C27CB2">
            <w:pPr>
              <w:jc w:val="center"/>
              <w:rPr>
                <w:b/>
                <w:bCs/>
                <w:i/>
                <w:iCs/>
                <w:sz w:val="28"/>
                <w:szCs w:val="28"/>
                <w:lang w:val="uk-UA"/>
              </w:rPr>
            </w:pPr>
          </w:p>
        </w:tc>
        <w:tc>
          <w:tcPr>
            <w:tcW w:w="1807" w:type="dxa"/>
            <w:vMerge/>
            <w:shd w:val="clear" w:color="auto" w:fill="auto"/>
          </w:tcPr>
          <w:p w:rsidR="009E1E11" w:rsidRPr="000F1786" w:rsidRDefault="009E1E11" w:rsidP="00C27CB2">
            <w:pPr>
              <w:jc w:val="center"/>
              <w:rPr>
                <w:b/>
                <w:sz w:val="28"/>
                <w:szCs w:val="28"/>
                <w:lang w:val="uk-UA"/>
              </w:rPr>
            </w:pPr>
          </w:p>
        </w:tc>
      </w:tr>
      <w:tr w:rsidR="009E1E11" w:rsidRPr="000F1786" w:rsidTr="00C27CB2">
        <w:tc>
          <w:tcPr>
            <w:tcW w:w="1391" w:type="dxa"/>
            <w:shd w:val="clear" w:color="auto" w:fill="auto"/>
            <w:vAlign w:val="center"/>
          </w:tcPr>
          <w:p w:rsidR="009E1E11" w:rsidRPr="000F1786" w:rsidRDefault="009E1E11" w:rsidP="00C27CB2">
            <w:pPr>
              <w:ind w:left="180"/>
              <w:jc w:val="center"/>
              <w:rPr>
                <w:sz w:val="28"/>
                <w:szCs w:val="28"/>
                <w:lang w:val="uk-UA"/>
              </w:rPr>
            </w:pPr>
            <w:r w:rsidRPr="000F1786">
              <w:rPr>
                <w:sz w:val="28"/>
                <w:szCs w:val="28"/>
                <w:lang w:val="uk-UA"/>
              </w:rPr>
              <w:t>61-70</w:t>
            </w:r>
          </w:p>
        </w:tc>
        <w:tc>
          <w:tcPr>
            <w:tcW w:w="1237" w:type="dxa"/>
            <w:shd w:val="clear" w:color="auto" w:fill="auto"/>
            <w:vAlign w:val="center"/>
          </w:tcPr>
          <w:p w:rsidR="009E1E11" w:rsidRPr="000F1786" w:rsidRDefault="009E1E11" w:rsidP="00C27CB2">
            <w:pPr>
              <w:jc w:val="center"/>
              <w:rPr>
                <w:b/>
                <w:sz w:val="28"/>
                <w:szCs w:val="28"/>
                <w:lang w:val="uk-UA"/>
              </w:rPr>
            </w:pPr>
            <w:r w:rsidRPr="000F1786">
              <w:rPr>
                <w:b/>
                <w:sz w:val="28"/>
                <w:szCs w:val="28"/>
                <w:lang w:val="uk-UA"/>
              </w:rPr>
              <w:t>D</w:t>
            </w:r>
          </w:p>
        </w:tc>
        <w:tc>
          <w:tcPr>
            <w:tcW w:w="1800" w:type="dxa"/>
            <w:shd w:val="clear" w:color="auto" w:fill="auto"/>
            <w:vAlign w:val="center"/>
          </w:tcPr>
          <w:p w:rsidR="009E1E11" w:rsidRPr="000F1786" w:rsidRDefault="009E1E11" w:rsidP="00C27CB2">
            <w:pPr>
              <w:jc w:val="center"/>
              <w:rPr>
                <w:b/>
                <w:bCs/>
                <w:i/>
                <w:iCs/>
                <w:sz w:val="28"/>
                <w:szCs w:val="28"/>
                <w:lang w:val="uk-UA"/>
              </w:rPr>
            </w:pPr>
            <w:r w:rsidRPr="000F1786">
              <w:rPr>
                <w:b/>
                <w:bCs/>
                <w:i/>
                <w:iCs/>
                <w:sz w:val="28"/>
                <w:szCs w:val="28"/>
                <w:lang w:val="uk-UA"/>
              </w:rPr>
              <w:t>Задовільно</w:t>
            </w:r>
          </w:p>
        </w:tc>
        <w:tc>
          <w:tcPr>
            <w:tcW w:w="3455" w:type="dxa"/>
            <w:vMerge w:val="restart"/>
            <w:shd w:val="clear" w:color="auto" w:fill="auto"/>
            <w:vAlign w:val="center"/>
          </w:tcPr>
          <w:p w:rsidR="009E1E11" w:rsidRPr="000F1786" w:rsidRDefault="009E1E11" w:rsidP="00C27CB2">
            <w:pPr>
              <w:jc w:val="center"/>
              <w:rPr>
                <w:b/>
                <w:bCs/>
                <w:i/>
                <w:iCs/>
                <w:sz w:val="28"/>
                <w:szCs w:val="28"/>
                <w:lang w:val="uk-UA"/>
              </w:rPr>
            </w:pPr>
            <w:r w:rsidRPr="000F1786">
              <w:rPr>
                <w:b/>
                <w:bCs/>
                <w:i/>
                <w:iCs/>
                <w:sz w:val="28"/>
                <w:szCs w:val="28"/>
                <w:lang w:val="uk-UA"/>
              </w:rPr>
              <w:t>Задовільно</w:t>
            </w:r>
          </w:p>
        </w:tc>
        <w:tc>
          <w:tcPr>
            <w:tcW w:w="1807" w:type="dxa"/>
            <w:vMerge/>
            <w:shd w:val="clear" w:color="auto" w:fill="auto"/>
          </w:tcPr>
          <w:p w:rsidR="009E1E11" w:rsidRPr="000F1786" w:rsidRDefault="009E1E11" w:rsidP="00C27CB2">
            <w:pPr>
              <w:jc w:val="center"/>
              <w:rPr>
                <w:b/>
                <w:sz w:val="28"/>
                <w:szCs w:val="28"/>
                <w:lang w:val="uk-UA"/>
              </w:rPr>
            </w:pPr>
          </w:p>
        </w:tc>
      </w:tr>
      <w:tr w:rsidR="009E1E11" w:rsidRPr="000F1786" w:rsidTr="00C27CB2">
        <w:tc>
          <w:tcPr>
            <w:tcW w:w="1391" w:type="dxa"/>
            <w:shd w:val="clear" w:color="auto" w:fill="auto"/>
            <w:vAlign w:val="center"/>
          </w:tcPr>
          <w:p w:rsidR="009E1E11" w:rsidRPr="000F1786" w:rsidRDefault="009E1E11" w:rsidP="00C27CB2">
            <w:pPr>
              <w:ind w:left="180"/>
              <w:jc w:val="center"/>
              <w:rPr>
                <w:sz w:val="28"/>
                <w:szCs w:val="28"/>
                <w:lang w:val="uk-UA"/>
              </w:rPr>
            </w:pPr>
            <w:r w:rsidRPr="000F1786">
              <w:rPr>
                <w:sz w:val="28"/>
                <w:szCs w:val="28"/>
                <w:lang w:val="uk-UA"/>
              </w:rPr>
              <w:t>51-60</w:t>
            </w:r>
          </w:p>
        </w:tc>
        <w:tc>
          <w:tcPr>
            <w:tcW w:w="1237" w:type="dxa"/>
            <w:shd w:val="clear" w:color="auto" w:fill="auto"/>
            <w:vAlign w:val="center"/>
          </w:tcPr>
          <w:p w:rsidR="009E1E11" w:rsidRPr="000F1786" w:rsidRDefault="009E1E11" w:rsidP="00C27CB2">
            <w:pPr>
              <w:jc w:val="center"/>
              <w:rPr>
                <w:b/>
                <w:sz w:val="28"/>
                <w:szCs w:val="28"/>
                <w:lang w:val="uk-UA"/>
              </w:rPr>
            </w:pPr>
            <w:r w:rsidRPr="000F1786">
              <w:rPr>
                <w:b/>
                <w:sz w:val="28"/>
                <w:szCs w:val="28"/>
                <w:lang w:val="uk-UA"/>
              </w:rPr>
              <w:t>Е</w:t>
            </w:r>
          </w:p>
        </w:tc>
        <w:tc>
          <w:tcPr>
            <w:tcW w:w="1800" w:type="dxa"/>
            <w:shd w:val="clear" w:color="auto" w:fill="auto"/>
            <w:vAlign w:val="center"/>
          </w:tcPr>
          <w:p w:rsidR="009E1E11" w:rsidRPr="000F1786" w:rsidRDefault="009E1E11" w:rsidP="00C27CB2">
            <w:pPr>
              <w:jc w:val="center"/>
              <w:rPr>
                <w:b/>
                <w:bCs/>
                <w:i/>
                <w:iCs/>
                <w:sz w:val="28"/>
                <w:szCs w:val="28"/>
                <w:lang w:val="uk-UA"/>
              </w:rPr>
            </w:pPr>
            <w:r w:rsidRPr="000F1786">
              <w:rPr>
                <w:b/>
                <w:bCs/>
                <w:i/>
                <w:iCs/>
                <w:sz w:val="28"/>
                <w:szCs w:val="28"/>
                <w:lang w:val="uk-UA"/>
              </w:rPr>
              <w:t>Достатньо</w:t>
            </w:r>
          </w:p>
        </w:tc>
        <w:tc>
          <w:tcPr>
            <w:tcW w:w="3455" w:type="dxa"/>
            <w:vMerge/>
            <w:shd w:val="clear" w:color="auto" w:fill="auto"/>
            <w:vAlign w:val="center"/>
          </w:tcPr>
          <w:p w:rsidR="009E1E11" w:rsidRPr="000F1786" w:rsidRDefault="009E1E11" w:rsidP="00C27CB2">
            <w:pPr>
              <w:jc w:val="center"/>
              <w:rPr>
                <w:b/>
                <w:bCs/>
                <w:i/>
                <w:iCs/>
                <w:sz w:val="28"/>
                <w:szCs w:val="28"/>
                <w:lang w:val="uk-UA"/>
              </w:rPr>
            </w:pPr>
          </w:p>
        </w:tc>
        <w:tc>
          <w:tcPr>
            <w:tcW w:w="1807" w:type="dxa"/>
            <w:vMerge/>
            <w:shd w:val="clear" w:color="auto" w:fill="auto"/>
          </w:tcPr>
          <w:p w:rsidR="009E1E11" w:rsidRPr="000F1786" w:rsidRDefault="009E1E11" w:rsidP="00C27CB2">
            <w:pPr>
              <w:jc w:val="center"/>
              <w:rPr>
                <w:b/>
                <w:sz w:val="28"/>
                <w:szCs w:val="28"/>
                <w:lang w:val="uk-UA"/>
              </w:rPr>
            </w:pPr>
          </w:p>
        </w:tc>
      </w:tr>
      <w:tr w:rsidR="009E1E11" w:rsidRPr="000F1786" w:rsidTr="00C27CB2">
        <w:tc>
          <w:tcPr>
            <w:tcW w:w="1391" w:type="dxa"/>
            <w:vMerge w:val="restart"/>
            <w:shd w:val="clear" w:color="auto" w:fill="auto"/>
            <w:vAlign w:val="center"/>
          </w:tcPr>
          <w:p w:rsidR="009E1E11" w:rsidRPr="000F1786" w:rsidRDefault="009E1E11" w:rsidP="00C27CB2">
            <w:pPr>
              <w:jc w:val="center"/>
              <w:rPr>
                <w:spacing w:val="-4"/>
                <w:sz w:val="28"/>
                <w:szCs w:val="28"/>
                <w:lang w:val="uk-UA"/>
              </w:rPr>
            </w:pPr>
            <w:r w:rsidRPr="000F1786">
              <w:rPr>
                <w:spacing w:val="-4"/>
                <w:sz w:val="28"/>
                <w:szCs w:val="28"/>
                <w:lang w:val="uk-UA"/>
              </w:rPr>
              <w:t>0-50</w:t>
            </w:r>
          </w:p>
        </w:tc>
        <w:tc>
          <w:tcPr>
            <w:tcW w:w="1237" w:type="dxa"/>
            <w:shd w:val="clear" w:color="auto" w:fill="auto"/>
            <w:vAlign w:val="center"/>
          </w:tcPr>
          <w:p w:rsidR="009E1E11" w:rsidRPr="000F1786" w:rsidRDefault="009E1E11" w:rsidP="00C27CB2">
            <w:pPr>
              <w:jc w:val="center"/>
              <w:rPr>
                <w:b/>
                <w:spacing w:val="-4"/>
                <w:sz w:val="28"/>
                <w:szCs w:val="28"/>
                <w:lang w:val="en-US"/>
              </w:rPr>
            </w:pPr>
            <w:r w:rsidRPr="000F1786">
              <w:rPr>
                <w:b/>
                <w:spacing w:val="-4"/>
                <w:sz w:val="28"/>
                <w:szCs w:val="28"/>
                <w:lang w:val="en-US"/>
              </w:rPr>
              <w:t>FX</w:t>
            </w:r>
          </w:p>
        </w:tc>
        <w:tc>
          <w:tcPr>
            <w:tcW w:w="1800" w:type="dxa"/>
            <w:vMerge w:val="restart"/>
            <w:shd w:val="clear" w:color="auto" w:fill="auto"/>
            <w:vAlign w:val="center"/>
          </w:tcPr>
          <w:p w:rsidR="009E1E11" w:rsidRPr="000F1786" w:rsidRDefault="009E1E11" w:rsidP="00C27CB2">
            <w:pPr>
              <w:jc w:val="center"/>
              <w:rPr>
                <w:b/>
                <w:bCs/>
                <w:i/>
                <w:iCs/>
                <w:sz w:val="28"/>
                <w:szCs w:val="28"/>
                <w:lang w:val="uk-UA"/>
              </w:rPr>
            </w:pPr>
            <w:r w:rsidRPr="000F1786">
              <w:rPr>
                <w:b/>
                <w:bCs/>
                <w:i/>
                <w:iCs/>
                <w:sz w:val="28"/>
                <w:szCs w:val="28"/>
                <w:lang w:val="uk-UA"/>
              </w:rPr>
              <w:t>Незадовільно</w:t>
            </w:r>
          </w:p>
        </w:tc>
        <w:tc>
          <w:tcPr>
            <w:tcW w:w="3455" w:type="dxa"/>
            <w:shd w:val="clear" w:color="auto" w:fill="auto"/>
            <w:vAlign w:val="center"/>
          </w:tcPr>
          <w:p w:rsidR="009E1E11" w:rsidRPr="000F1786" w:rsidRDefault="009E1E11" w:rsidP="00C27CB2">
            <w:pPr>
              <w:jc w:val="center"/>
              <w:rPr>
                <w:b/>
                <w:bCs/>
                <w:i/>
                <w:iCs/>
                <w:sz w:val="28"/>
                <w:szCs w:val="28"/>
                <w:lang w:val="uk-UA"/>
              </w:rPr>
            </w:pPr>
            <w:r w:rsidRPr="000F1786">
              <w:rPr>
                <w:b/>
                <w:bCs/>
                <w:i/>
                <w:iCs/>
                <w:sz w:val="28"/>
                <w:szCs w:val="28"/>
                <w:lang w:val="uk-UA"/>
              </w:rPr>
              <w:t>Незадовільно</w:t>
            </w:r>
          </w:p>
          <w:p w:rsidR="009E1E11" w:rsidRPr="000F1786" w:rsidRDefault="009E1E11" w:rsidP="00C27CB2">
            <w:pPr>
              <w:jc w:val="center"/>
              <w:rPr>
                <w:b/>
                <w:bCs/>
                <w:i/>
                <w:iCs/>
                <w:sz w:val="28"/>
                <w:szCs w:val="28"/>
                <w:lang w:val="uk-UA"/>
              </w:rPr>
            </w:pPr>
            <w:r w:rsidRPr="000F1786">
              <w:rPr>
                <w:b/>
                <w:bCs/>
                <w:i/>
                <w:iCs/>
                <w:sz w:val="28"/>
                <w:szCs w:val="28"/>
                <w:lang w:val="uk-UA"/>
              </w:rPr>
              <w:t>(з можливістю повторного складання</w:t>
            </w:r>
            <w:r w:rsidRPr="000F1786">
              <w:rPr>
                <w:b/>
                <w:sz w:val="28"/>
                <w:szCs w:val="28"/>
                <w:lang w:val="uk-UA"/>
              </w:rPr>
              <w:t>)</w:t>
            </w:r>
          </w:p>
        </w:tc>
        <w:tc>
          <w:tcPr>
            <w:tcW w:w="1807" w:type="dxa"/>
            <w:vMerge w:val="restart"/>
            <w:shd w:val="clear" w:color="auto" w:fill="auto"/>
            <w:vAlign w:val="center"/>
          </w:tcPr>
          <w:p w:rsidR="009E1E11" w:rsidRPr="000F1786" w:rsidRDefault="009E1E11" w:rsidP="00C27CB2">
            <w:pPr>
              <w:jc w:val="center"/>
              <w:rPr>
                <w:b/>
                <w:bCs/>
                <w:i/>
                <w:iCs/>
                <w:sz w:val="28"/>
                <w:szCs w:val="28"/>
                <w:lang w:val="uk-UA"/>
              </w:rPr>
            </w:pPr>
            <w:proofErr w:type="spellStart"/>
            <w:r w:rsidRPr="000F1786">
              <w:rPr>
                <w:b/>
                <w:bCs/>
                <w:i/>
                <w:iCs/>
                <w:sz w:val="28"/>
                <w:szCs w:val="28"/>
                <w:lang w:val="uk-UA"/>
              </w:rPr>
              <w:t>Незараховано</w:t>
            </w:r>
            <w:proofErr w:type="spellEnd"/>
          </w:p>
        </w:tc>
      </w:tr>
      <w:tr w:rsidR="009E1E11" w:rsidRPr="000F1786" w:rsidTr="00C27CB2">
        <w:tc>
          <w:tcPr>
            <w:tcW w:w="1391" w:type="dxa"/>
            <w:vMerge/>
            <w:shd w:val="clear" w:color="auto" w:fill="auto"/>
          </w:tcPr>
          <w:p w:rsidR="009E1E11" w:rsidRPr="000F1786" w:rsidRDefault="009E1E11" w:rsidP="00C27CB2">
            <w:pPr>
              <w:jc w:val="right"/>
              <w:rPr>
                <w:b/>
                <w:spacing w:val="-4"/>
                <w:sz w:val="28"/>
                <w:szCs w:val="28"/>
                <w:lang w:val="uk-UA"/>
              </w:rPr>
            </w:pPr>
          </w:p>
        </w:tc>
        <w:tc>
          <w:tcPr>
            <w:tcW w:w="1237" w:type="dxa"/>
            <w:shd w:val="clear" w:color="auto" w:fill="auto"/>
          </w:tcPr>
          <w:p w:rsidR="009E1E11" w:rsidRPr="000F1786" w:rsidRDefault="009E1E11" w:rsidP="00C27CB2">
            <w:pPr>
              <w:jc w:val="center"/>
              <w:rPr>
                <w:b/>
                <w:spacing w:val="-4"/>
                <w:sz w:val="28"/>
                <w:szCs w:val="28"/>
                <w:lang w:val="en-US"/>
              </w:rPr>
            </w:pPr>
            <w:r w:rsidRPr="000F1786">
              <w:rPr>
                <w:b/>
                <w:spacing w:val="-4"/>
                <w:sz w:val="28"/>
                <w:szCs w:val="28"/>
                <w:lang w:val="en-US"/>
              </w:rPr>
              <w:t>F</w:t>
            </w:r>
          </w:p>
        </w:tc>
        <w:tc>
          <w:tcPr>
            <w:tcW w:w="1800" w:type="dxa"/>
            <w:vMerge/>
            <w:shd w:val="clear" w:color="auto" w:fill="auto"/>
          </w:tcPr>
          <w:p w:rsidR="009E1E11" w:rsidRPr="000F1786" w:rsidRDefault="009E1E11" w:rsidP="00C27CB2">
            <w:pPr>
              <w:jc w:val="right"/>
              <w:rPr>
                <w:b/>
                <w:spacing w:val="-4"/>
                <w:sz w:val="28"/>
                <w:szCs w:val="28"/>
                <w:lang w:val="uk-UA"/>
              </w:rPr>
            </w:pPr>
          </w:p>
        </w:tc>
        <w:tc>
          <w:tcPr>
            <w:tcW w:w="3455" w:type="dxa"/>
            <w:shd w:val="clear" w:color="auto" w:fill="auto"/>
            <w:vAlign w:val="center"/>
          </w:tcPr>
          <w:p w:rsidR="009E1E11" w:rsidRPr="000F1786" w:rsidRDefault="009E1E11" w:rsidP="00C27CB2">
            <w:pPr>
              <w:jc w:val="center"/>
              <w:rPr>
                <w:b/>
                <w:bCs/>
                <w:i/>
                <w:iCs/>
                <w:sz w:val="28"/>
                <w:szCs w:val="28"/>
                <w:lang w:val="uk-UA"/>
              </w:rPr>
            </w:pPr>
            <w:r w:rsidRPr="000F1786">
              <w:rPr>
                <w:b/>
                <w:bCs/>
                <w:i/>
                <w:iCs/>
                <w:sz w:val="28"/>
                <w:szCs w:val="28"/>
                <w:lang w:val="uk-UA"/>
              </w:rPr>
              <w:t>Незадовільно</w:t>
            </w:r>
          </w:p>
        </w:tc>
        <w:tc>
          <w:tcPr>
            <w:tcW w:w="1807" w:type="dxa"/>
            <w:vMerge/>
            <w:shd w:val="clear" w:color="auto" w:fill="auto"/>
          </w:tcPr>
          <w:p w:rsidR="009E1E11" w:rsidRPr="000F1786" w:rsidRDefault="009E1E11" w:rsidP="00C27CB2">
            <w:pPr>
              <w:jc w:val="right"/>
              <w:rPr>
                <w:b/>
                <w:spacing w:val="-4"/>
                <w:sz w:val="28"/>
                <w:szCs w:val="28"/>
                <w:lang w:val="uk-UA"/>
              </w:rPr>
            </w:pPr>
          </w:p>
        </w:tc>
      </w:tr>
    </w:tbl>
    <w:p w:rsidR="009E1E11" w:rsidRPr="00CB2E36" w:rsidRDefault="009E1E11" w:rsidP="009E1E11">
      <w:pPr>
        <w:shd w:val="clear" w:color="auto" w:fill="FFFFFF"/>
        <w:jc w:val="center"/>
        <w:rPr>
          <w:b/>
          <w:sz w:val="28"/>
          <w:szCs w:val="28"/>
          <w:lang w:val="uk-UA"/>
        </w:rPr>
      </w:pPr>
    </w:p>
    <w:p w:rsidR="00E225F1" w:rsidRDefault="00E225F1"/>
    <w:sectPr w:rsidR="00E225F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11"/>
    <w:rsid w:val="0015381A"/>
    <w:rsid w:val="00602F76"/>
    <w:rsid w:val="009B390F"/>
    <w:rsid w:val="009E1E11"/>
    <w:rsid w:val="00E225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E11"/>
    <w:rPr>
      <w:sz w:val="24"/>
      <w:szCs w:val="24"/>
      <w:lang w:val="ru-RU" w:eastAsia="ru-RU"/>
    </w:rPr>
  </w:style>
  <w:style w:type="paragraph" w:styleId="1">
    <w:name w:val="heading 1"/>
    <w:basedOn w:val="a"/>
    <w:link w:val="10"/>
    <w:qFormat/>
    <w:rsid w:val="009B390F"/>
    <w:pPr>
      <w:spacing w:before="100" w:beforeAutospacing="1" w:after="100" w:afterAutospacing="1"/>
      <w:outlineLvl w:val="0"/>
    </w:pPr>
    <w:rPr>
      <w:b/>
      <w:bCs/>
      <w:kern w:val="36"/>
      <w:sz w:val="48"/>
      <w:szCs w:val="48"/>
    </w:rPr>
  </w:style>
  <w:style w:type="paragraph" w:styleId="2">
    <w:name w:val="heading 2"/>
    <w:basedOn w:val="a"/>
    <w:next w:val="a"/>
    <w:link w:val="20"/>
    <w:qFormat/>
    <w:rsid w:val="009B390F"/>
    <w:pPr>
      <w:keepNext/>
      <w:spacing w:before="240" w:after="60"/>
      <w:outlineLvl w:val="1"/>
    </w:pPr>
    <w:rPr>
      <w:rFonts w:ascii="Cambria" w:hAnsi="Cambria"/>
      <w:b/>
      <w:bCs/>
      <w:i/>
      <w:iCs/>
      <w:sz w:val="28"/>
      <w:szCs w:val="28"/>
      <w:lang w:val="uk-UA"/>
    </w:rPr>
  </w:style>
  <w:style w:type="paragraph" w:styleId="3">
    <w:name w:val="heading 3"/>
    <w:basedOn w:val="a"/>
    <w:next w:val="a"/>
    <w:link w:val="30"/>
    <w:qFormat/>
    <w:rsid w:val="009B390F"/>
    <w:pPr>
      <w:keepNext/>
      <w:spacing w:before="240" w:after="60"/>
      <w:outlineLvl w:val="2"/>
    </w:pPr>
    <w:rPr>
      <w:rFonts w:ascii="Cambria" w:hAnsi="Cambria"/>
      <w:b/>
      <w:bCs/>
      <w:sz w:val="26"/>
      <w:szCs w:val="26"/>
      <w:lang w:val="uk-UA"/>
    </w:rPr>
  </w:style>
  <w:style w:type="paragraph" w:styleId="4">
    <w:name w:val="heading 4"/>
    <w:basedOn w:val="a"/>
    <w:next w:val="a"/>
    <w:link w:val="40"/>
    <w:qFormat/>
    <w:rsid w:val="009B390F"/>
    <w:pPr>
      <w:keepNext/>
      <w:spacing w:before="240" w:after="60"/>
      <w:outlineLvl w:val="3"/>
    </w:pPr>
    <w:rPr>
      <w:rFonts w:ascii="Calibri" w:hAnsi="Calibri"/>
      <w:b/>
      <w:bCs/>
      <w:sz w:val="28"/>
      <w:szCs w:val="28"/>
      <w:lang w:val="uk-UA"/>
    </w:rPr>
  </w:style>
  <w:style w:type="paragraph" w:styleId="5">
    <w:name w:val="heading 5"/>
    <w:basedOn w:val="a"/>
    <w:next w:val="a"/>
    <w:link w:val="50"/>
    <w:qFormat/>
    <w:rsid w:val="009B390F"/>
    <w:pPr>
      <w:spacing w:before="240" w:after="60"/>
      <w:outlineLvl w:val="4"/>
    </w:pPr>
    <w:rPr>
      <w:rFonts w:ascii="Calibri" w:hAnsi="Calibri"/>
      <w:b/>
      <w:bCs/>
      <w:i/>
      <w:iCs/>
      <w:sz w:val="26"/>
      <w:szCs w:val="26"/>
      <w:lang w:val="uk-UA"/>
    </w:rPr>
  </w:style>
  <w:style w:type="paragraph" w:styleId="6">
    <w:name w:val="heading 6"/>
    <w:basedOn w:val="a"/>
    <w:next w:val="a"/>
    <w:link w:val="60"/>
    <w:qFormat/>
    <w:rsid w:val="009B390F"/>
    <w:pPr>
      <w:spacing w:before="240" w:after="60"/>
      <w:outlineLvl w:val="5"/>
    </w:pPr>
    <w:rPr>
      <w:rFonts w:ascii="Calibri" w:hAnsi="Calibri"/>
      <w:b/>
      <w:bCs/>
      <w:sz w:val="22"/>
      <w:szCs w:val="22"/>
      <w:lang w:val="uk-UA"/>
    </w:rPr>
  </w:style>
  <w:style w:type="paragraph" w:styleId="7">
    <w:name w:val="heading 7"/>
    <w:basedOn w:val="a"/>
    <w:next w:val="a"/>
    <w:link w:val="70"/>
    <w:qFormat/>
    <w:rsid w:val="009B390F"/>
    <w:pPr>
      <w:keepNext/>
      <w:spacing w:before="120" w:line="233" w:lineRule="exact"/>
      <w:ind w:firstLine="301"/>
      <w:jc w:val="right"/>
      <w:outlineLvl w:val="6"/>
    </w:pPr>
    <w:rPr>
      <w:rFonts w:ascii="Calibri" w:hAnsi="Calibri"/>
      <w:b/>
      <w:bCs/>
      <w:sz w:val="28"/>
      <w:szCs w:val="28"/>
      <w:lang w:val="uk-UA"/>
    </w:rPr>
  </w:style>
  <w:style w:type="paragraph" w:styleId="8">
    <w:name w:val="heading 8"/>
    <w:basedOn w:val="a"/>
    <w:next w:val="a"/>
    <w:link w:val="80"/>
    <w:qFormat/>
    <w:rsid w:val="009B390F"/>
    <w:pPr>
      <w:keepNext/>
      <w:shd w:val="clear" w:color="auto" w:fill="FFFFFF"/>
      <w:spacing w:line="480" w:lineRule="exact"/>
      <w:ind w:left="180" w:right="-104" w:firstLine="701"/>
      <w:jc w:val="both"/>
      <w:outlineLvl w:val="7"/>
    </w:pPr>
    <w:rPr>
      <w:sz w:val="28"/>
      <w:szCs w:val="28"/>
      <w:lang w:val="uk-UA"/>
    </w:rPr>
  </w:style>
  <w:style w:type="paragraph" w:styleId="9">
    <w:name w:val="heading 9"/>
    <w:basedOn w:val="a"/>
    <w:next w:val="a"/>
    <w:link w:val="90"/>
    <w:qFormat/>
    <w:rsid w:val="009B390F"/>
    <w:pPr>
      <w:keepNext/>
      <w:shd w:val="clear" w:color="auto" w:fill="FFFFFF"/>
      <w:spacing w:line="480" w:lineRule="exact"/>
      <w:ind w:left="180" w:right="-104" w:firstLine="526"/>
      <w:jc w:val="both"/>
      <w:outlineLvl w:val="8"/>
    </w:pPr>
    <w:rPr>
      <w:color w:val="000000"/>
      <w:w w:val="102"/>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а"/>
    <w:basedOn w:val="a"/>
    <w:qFormat/>
    <w:rsid w:val="009B390F"/>
    <w:pPr>
      <w:spacing w:before="100" w:beforeAutospacing="1" w:after="100" w:afterAutospacing="1"/>
      <w:ind w:left="720"/>
      <w:contextualSpacing/>
    </w:pPr>
    <w:rPr>
      <w:rFonts w:ascii="Calibri" w:eastAsia="Calibri" w:hAnsi="Calibri"/>
      <w:sz w:val="22"/>
      <w:szCs w:val="22"/>
      <w:lang w:eastAsia="en-US"/>
    </w:rPr>
  </w:style>
  <w:style w:type="character" w:customStyle="1" w:styleId="10">
    <w:name w:val="Заголовок 1 Знак"/>
    <w:link w:val="1"/>
    <w:rsid w:val="009B390F"/>
    <w:rPr>
      <w:b/>
      <w:bCs/>
      <w:kern w:val="36"/>
      <w:sz w:val="48"/>
      <w:szCs w:val="48"/>
      <w:lang w:val="ru-RU" w:eastAsia="ru-RU"/>
    </w:rPr>
  </w:style>
  <w:style w:type="character" w:customStyle="1" w:styleId="20">
    <w:name w:val="Заголовок 2 Знак"/>
    <w:link w:val="2"/>
    <w:rsid w:val="009B390F"/>
    <w:rPr>
      <w:rFonts w:ascii="Cambria" w:hAnsi="Cambria"/>
      <w:b/>
      <w:bCs/>
      <w:i/>
      <w:iCs/>
      <w:sz w:val="28"/>
      <w:szCs w:val="28"/>
      <w:lang w:eastAsia="ru-RU"/>
    </w:rPr>
  </w:style>
  <w:style w:type="character" w:customStyle="1" w:styleId="30">
    <w:name w:val="Заголовок 3 Знак"/>
    <w:link w:val="3"/>
    <w:rsid w:val="009B390F"/>
    <w:rPr>
      <w:rFonts w:ascii="Cambria" w:hAnsi="Cambria"/>
      <w:b/>
      <w:bCs/>
      <w:sz w:val="26"/>
      <w:szCs w:val="26"/>
      <w:lang w:eastAsia="ru-RU"/>
    </w:rPr>
  </w:style>
  <w:style w:type="character" w:customStyle="1" w:styleId="40">
    <w:name w:val="Заголовок 4 Знак"/>
    <w:link w:val="4"/>
    <w:rsid w:val="009B390F"/>
    <w:rPr>
      <w:rFonts w:ascii="Calibri" w:hAnsi="Calibri"/>
      <w:b/>
      <w:bCs/>
      <w:sz w:val="28"/>
      <w:szCs w:val="28"/>
      <w:lang w:eastAsia="ru-RU"/>
    </w:rPr>
  </w:style>
  <w:style w:type="character" w:customStyle="1" w:styleId="50">
    <w:name w:val="Заголовок 5 Знак"/>
    <w:link w:val="5"/>
    <w:rsid w:val="009B390F"/>
    <w:rPr>
      <w:rFonts w:ascii="Calibri" w:hAnsi="Calibri"/>
      <w:b/>
      <w:bCs/>
      <w:i/>
      <w:iCs/>
      <w:sz w:val="26"/>
      <w:szCs w:val="26"/>
      <w:lang w:eastAsia="ru-RU"/>
    </w:rPr>
  </w:style>
  <w:style w:type="character" w:customStyle="1" w:styleId="60">
    <w:name w:val="Заголовок 6 Знак"/>
    <w:link w:val="6"/>
    <w:rsid w:val="009B390F"/>
    <w:rPr>
      <w:rFonts w:ascii="Calibri" w:hAnsi="Calibri"/>
      <w:b/>
      <w:bCs/>
      <w:sz w:val="22"/>
      <w:szCs w:val="22"/>
      <w:lang w:eastAsia="ru-RU"/>
    </w:rPr>
  </w:style>
  <w:style w:type="character" w:customStyle="1" w:styleId="70">
    <w:name w:val="Заголовок 7 Знак"/>
    <w:link w:val="7"/>
    <w:rsid w:val="009B390F"/>
    <w:rPr>
      <w:rFonts w:ascii="Calibri" w:hAnsi="Calibri"/>
      <w:b/>
      <w:bCs/>
      <w:sz w:val="28"/>
      <w:szCs w:val="28"/>
      <w:lang w:eastAsia="ru-RU"/>
    </w:rPr>
  </w:style>
  <w:style w:type="character" w:customStyle="1" w:styleId="80">
    <w:name w:val="Заголовок 8 Знак"/>
    <w:basedOn w:val="a0"/>
    <w:link w:val="8"/>
    <w:rsid w:val="009B390F"/>
    <w:rPr>
      <w:sz w:val="28"/>
      <w:szCs w:val="28"/>
      <w:shd w:val="clear" w:color="auto" w:fill="FFFFFF"/>
      <w:lang w:eastAsia="ru-RU"/>
    </w:rPr>
  </w:style>
  <w:style w:type="character" w:customStyle="1" w:styleId="90">
    <w:name w:val="Заголовок 9 Знак"/>
    <w:basedOn w:val="a0"/>
    <w:link w:val="9"/>
    <w:rsid w:val="009B390F"/>
    <w:rPr>
      <w:color w:val="000000"/>
      <w:w w:val="102"/>
      <w:sz w:val="28"/>
      <w:szCs w:val="28"/>
      <w:shd w:val="clear" w:color="auto" w:fill="FFFFFF"/>
      <w:lang w:eastAsia="ru-RU"/>
    </w:rPr>
  </w:style>
  <w:style w:type="paragraph" w:styleId="a4">
    <w:name w:val="caption"/>
    <w:basedOn w:val="a"/>
    <w:next w:val="a"/>
    <w:qFormat/>
    <w:rsid w:val="009B390F"/>
    <w:pPr>
      <w:adjustRightInd w:val="0"/>
      <w:spacing w:line="360" w:lineRule="auto"/>
      <w:ind w:firstLine="480"/>
      <w:jc w:val="center"/>
    </w:pPr>
    <w:rPr>
      <w:sz w:val="28"/>
      <w:szCs w:val="28"/>
      <w:lang w:val="uk-UA"/>
    </w:rPr>
  </w:style>
  <w:style w:type="paragraph" w:styleId="a5">
    <w:name w:val="Title"/>
    <w:basedOn w:val="a"/>
    <w:link w:val="a6"/>
    <w:qFormat/>
    <w:rsid w:val="009B390F"/>
    <w:pPr>
      <w:spacing w:line="720" w:lineRule="auto"/>
      <w:jc w:val="center"/>
    </w:pPr>
    <w:rPr>
      <w:b/>
      <w:bCs/>
      <w:sz w:val="28"/>
      <w:szCs w:val="28"/>
      <w:lang w:val="uk-UA"/>
    </w:rPr>
  </w:style>
  <w:style w:type="character" w:customStyle="1" w:styleId="a6">
    <w:name w:val="Назва Знак"/>
    <w:basedOn w:val="a0"/>
    <w:link w:val="a5"/>
    <w:rsid w:val="009B390F"/>
    <w:rPr>
      <w:b/>
      <w:bCs/>
      <w:sz w:val="28"/>
      <w:szCs w:val="28"/>
      <w:lang w:eastAsia="ru-RU"/>
    </w:rPr>
  </w:style>
  <w:style w:type="character" w:styleId="a7">
    <w:name w:val="Strong"/>
    <w:uiPriority w:val="22"/>
    <w:qFormat/>
    <w:rsid w:val="009B390F"/>
    <w:rPr>
      <w:b/>
      <w:bCs/>
    </w:rPr>
  </w:style>
  <w:style w:type="character" w:styleId="a8">
    <w:name w:val="Emphasis"/>
    <w:uiPriority w:val="20"/>
    <w:qFormat/>
    <w:rsid w:val="009B390F"/>
    <w:rPr>
      <w:i/>
      <w:iCs/>
    </w:rPr>
  </w:style>
  <w:style w:type="paragraph" w:styleId="a9">
    <w:name w:val="List Paragraph"/>
    <w:basedOn w:val="a"/>
    <w:qFormat/>
    <w:rsid w:val="009B390F"/>
    <w:pPr>
      <w:spacing w:before="100" w:beforeAutospacing="1" w:after="100" w:afterAutospacing="1"/>
      <w:ind w:left="720"/>
      <w:contextualSpacing/>
    </w:pPr>
    <w:rPr>
      <w:rFonts w:ascii="Calibri" w:eastAsia="Calibri" w:hAnsi="Calibri"/>
      <w:sz w:val="22"/>
      <w:szCs w:val="22"/>
      <w:lang w:eastAsia="en-US"/>
    </w:rPr>
  </w:style>
  <w:style w:type="paragraph" w:styleId="21">
    <w:name w:val="Body Text Indent 2"/>
    <w:basedOn w:val="a"/>
    <w:link w:val="22"/>
    <w:rsid w:val="009E1E11"/>
    <w:pPr>
      <w:spacing w:after="120" w:line="480" w:lineRule="auto"/>
      <w:ind w:left="283"/>
    </w:pPr>
  </w:style>
  <w:style w:type="character" w:customStyle="1" w:styleId="22">
    <w:name w:val="Основний текст з відступом 2 Знак"/>
    <w:basedOn w:val="a0"/>
    <w:link w:val="21"/>
    <w:rsid w:val="009E1E11"/>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E11"/>
    <w:rPr>
      <w:sz w:val="24"/>
      <w:szCs w:val="24"/>
      <w:lang w:val="ru-RU" w:eastAsia="ru-RU"/>
    </w:rPr>
  </w:style>
  <w:style w:type="paragraph" w:styleId="1">
    <w:name w:val="heading 1"/>
    <w:basedOn w:val="a"/>
    <w:link w:val="10"/>
    <w:qFormat/>
    <w:rsid w:val="009B390F"/>
    <w:pPr>
      <w:spacing w:before="100" w:beforeAutospacing="1" w:after="100" w:afterAutospacing="1"/>
      <w:outlineLvl w:val="0"/>
    </w:pPr>
    <w:rPr>
      <w:b/>
      <w:bCs/>
      <w:kern w:val="36"/>
      <w:sz w:val="48"/>
      <w:szCs w:val="48"/>
    </w:rPr>
  </w:style>
  <w:style w:type="paragraph" w:styleId="2">
    <w:name w:val="heading 2"/>
    <w:basedOn w:val="a"/>
    <w:next w:val="a"/>
    <w:link w:val="20"/>
    <w:qFormat/>
    <w:rsid w:val="009B390F"/>
    <w:pPr>
      <w:keepNext/>
      <w:spacing w:before="240" w:after="60"/>
      <w:outlineLvl w:val="1"/>
    </w:pPr>
    <w:rPr>
      <w:rFonts w:ascii="Cambria" w:hAnsi="Cambria"/>
      <w:b/>
      <w:bCs/>
      <w:i/>
      <w:iCs/>
      <w:sz w:val="28"/>
      <w:szCs w:val="28"/>
      <w:lang w:val="uk-UA"/>
    </w:rPr>
  </w:style>
  <w:style w:type="paragraph" w:styleId="3">
    <w:name w:val="heading 3"/>
    <w:basedOn w:val="a"/>
    <w:next w:val="a"/>
    <w:link w:val="30"/>
    <w:qFormat/>
    <w:rsid w:val="009B390F"/>
    <w:pPr>
      <w:keepNext/>
      <w:spacing w:before="240" w:after="60"/>
      <w:outlineLvl w:val="2"/>
    </w:pPr>
    <w:rPr>
      <w:rFonts w:ascii="Cambria" w:hAnsi="Cambria"/>
      <w:b/>
      <w:bCs/>
      <w:sz w:val="26"/>
      <w:szCs w:val="26"/>
      <w:lang w:val="uk-UA"/>
    </w:rPr>
  </w:style>
  <w:style w:type="paragraph" w:styleId="4">
    <w:name w:val="heading 4"/>
    <w:basedOn w:val="a"/>
    <w:next w:val="a"/>
    <w:link w:val="40"/>
    <w:qFormat/>
    <w:rsid w:val="009B390F"/>
    <w:pPr>
      <w:keepNext/>
      <w:spacing w:before="240" w:after="60"/>
      <w:outlineLvl w:val="3"/>
    </w:pPr>
    <w:rPr>
      <w:rFonts w:ascii="Calibri" w:hAnsi="Calibri"/>
      <w:b/>
      <w:bCs/>
      <w:sz w:val="28"/>
      <w:szCs w:val="28"/>
      <w:lang w:val="uk-UA"/>
    </w:rPr>
  </w:style>
  <w:style w:type="paragraph" w:styleId="5">
    <w:name w:val="heading 5"/>
    <w:basedOn w:val="a"/>
    <w:next w:val="a"/>
    <w:link w:val="50"/>
    <w:qFormat/>
    <w:rsid w:val="009B390F"/>
    <w:pPr>
      <w:spacing w:before="240" w:after="60"/>
      <w:outlineLvl w:val="4"/>
    </w:pPr>
    <w:rPr>
      <w:rFonts w:ascii="Calibri" w:hAnsi="Calibri"/>
      <w:b/>
      <w:bCs/>
      <w:i/>
      <w:iCs/>
      <w:sz w:val="26"/>
      <w:szCs w:val="26"/>
      <w:lang w:val="uk-UA"/>
    </w:rPr>
  </w:style>
  <w:style w:type="paragraph" w:styleId="6">
    <w:name w:val="heading 6"/>
    <w:basedOn w:val="a"/>
    <w:next w:val="a"/>
    <w:link w:val="60"/>
    <w:qFormat/>
    <w:rsid w:val="009B390F"/>
    <w:pPr>
      <w:spacing w:before="240" w:after="60"/>
      <w:outlineLvl w:val="5"/>
    </w:pPr>
    <w:rPr>
      <w:rFonts w:ascii="Calibri" w:hAnsi="Calibri"/>
      <w:b/>
      <w:bCs/>
      <w:sz w:val="22"/>
      <w:szCs w:val="22"/>
      <w:lang w:val="uk-UA"/>
    </w:rPr>
  </w:style>
  <w:style w:type="paragraph" w:styleId="7">
    <w:name w:val="heading 7"/>
    <w:basedOn w:val="a"/>
    <w:next w:val="a"/>
    <w:link w:val="70"/>
    <w:qFormat/>
    <w:rsid w:val="009B390F"/>
    <w:pPr>
      <w:keepNext/>
      <w:spacing w:before="120" w:line="233" w:lineRule="exact"/>
      <w:ind w:firstLine="301"/>
      <w:jc w:val="right"/>
      <w:outlineLvl w:val="6"/>
    </w:pPr>
    <w:rPr>
      <w:rFonts w:ascii="Calibri" w:hAnsi="Calibri"/>
      <w:b/>
      <w:bCs/>
      <w:sz w:val="28"/>
      <w:szCs w:val="28"/>
      <w:lang w:val="uk-UA"/>
    </w:rPr>
  </w:style>
  <w:style w:type="paragraph" w:styleId="8">
    <w:name w:val="heading 8"/>
    <w:basedOn w:val="a"/>
    <w:next w:val="a"/>
    <w:link w:val="80"/>
    <w:qFormat/>
    <w:rsid w:val="009B390F"/>
    <w:pPr>
      <w:keepNext/>
      <w:shd w:val="clear" w:color="auto" w:fill="FFFFFF"/>
      <w:spacing w:line="480" w:lineRule="exact"/>
      <w:ind w:left="180" w:right="-104" w:firstLine="701"/>
      <w:jc w:val="both"/>
      <w:outlineLvl w:val="7"/>
    </w:pPr>
    <w:rPr>
      <w:sz w:val="28"/>
      <w:szCs w:val="28"/>
      <w:lang w:val="uk-UA"/>
    </w:rPr>
  </w:style>
  <w:style w:type="paragraph" w:styleId="9">
    <w:name w:val="heading 9"/>
    <w:basedOn w:val="a"/>
    <w:next w:val="a"/>
    <w:link w:val="90"/>
    <w:qFormat/>
    <w:rsid w:val="009B390F"/>
    <w:pPr>
      <w:keepNext/>
      <w:shd w:val="clear" w:color="auto" w:fill="FFFFFF"/>
      <w:spacing w:line="480" w:lineRule="exact"/>
      <w:ind w:left="180" w:right="-104" w:firstLine="526"/>
      <w:jc w:val="both"/>
      <w:outlineLvl w:val="8"/>
    </w:pPr>
    <w:rPr>
      <w:color w:val="000000"/>
      <w:w w:val="102"/>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а"/>
    <w:basedOn w:val="a"/>
    <w:qFormat/>
    <w:rsid w:val="009B390F"/>
    <w:pPr>
      <w:spacing w:before="100" w:beforeAutospacing="1" w:after="100" w:afterAutospacing="1"/>
      <w:ind w:left="720"/>
      <w:contextualSpacing/>
    </w:pPr>
    <w:rPr>
      <w:rFonts w:ascii="Calibri" w:eastAsia="Calibri" w:hAnsi="Calibri"/>
      <w:sz w:val="22"/>
      <w:szCs w:val="22"/>
      <w:lang w:eastAsia="en-US"/>
    </w:rPr>
  </w:style>
  <w:style w:type="character" w:customStyle="1" w:styleId="10">
    <w:name w:val="Заголовок 1 Знак"/>
    <w:link w:val="1"/>
    <w:rsid w:val="009B390F"/>
    <w:rPr>
      <w:b/>
      <w:bCs/>
      <w:kern w:val="36"/>
      <w:sz w:val="48"/>
      <w:szCs w:val="48"/>
      <w:lang w:val="ru-RU" w:eastAsia="ru-RU"/>
    </w:rPr>
  </w:style>
  <w:style w:type="character" w:customStyle="1" w:styleId="20">
    <w:name w:val="Заголовок 2 Знак"/>
    <w:link w:val="2"/>
    <w:rsid w:val="009B390F"/>
    <w:rPr>
      <w:rFonts w:ascii="Cambria" w:hAnsi="Cambria"/>
      <w:b/>
      <w:bCs/>
      <w:i/>
      <w:iCs/>
      <w:sz w:val="28"/>
      <w:szCs w:val="28"/>
      <w:lang w:eastAsia="ru-RU"/>
    </w:rPr>
  </w:style>
  <w:style w:type="character" w:customStyle="1" w:styleId="30">
    <w:name w:val="Заголовок 3 Знак"/>
    <w:link w:val="3"/>
    <w:rsid w:val="009B390F"/>
    <w:rPr>
      <w:rFonts w:ascii="Cambria" w:hAnsi="Cambria"/>
      <w:b/>
      <w:bCs/>
      <w:sz w:val="26"/>
      <w:szCs w:val="26"/>
      <w:lang w:eastAsia="ru-RU"/>
    </w:rPr>
  </w:style>
  <w:style w:type="character" w:customStyle="1" w:styleId="40">
    <w:name w:val="Заголовок 4 Знак"/>
    <w:link w:val="4"/>
    <w:rsid w:val="009B390F"/>
    <w:rPr>
      <w:rFonts w:ascii="Calibri" w:hAnsi="Calibri"/>
      <w:b/>
      <w:bCs/>
      <w:sz w:val="28"/>
      <w:szCs w:val="28"/>
      <w:lang w:eastAsia="ru-RU"/>
    </w:rPr>
  </w:style>
  <w:style w:type="character" w:customStyle="1" w:styleId="50">
    <w:name w:val="Заголовок 5 Знак"/>
    <w:link w:val="5"/>
    <w:rsid w:val="009B390F"/>
    <w:rPr>
      <w:rFonts w:ascii="Calibri" w:hAnsi="Calibri"/>
      <w:b/>
      <w:bCs/>
      <w:i/>
      <w:iCs/>
      <w:sz w:val="26"/>
      <w:szCs w:val="26"/>
      <w:lang w:eastAsia="ru-RU"/>
    </w:rPr>
  </w:style>
  <w:style w:type="character" w:customStyle="1" w:styleId="60">
    <w:name w:val="Заголовок 6 Знак"/>
    <w:link w:val="6"/>
    <w:rsid w:val="009B390F"/>
    <w:rPr>
      <w:rFonts w:ascii="Calibri" w:hAnsi="Calibri"/>
      <w:b/>
      <w:bCs/>
      <w:sz w:val="22"/>
      <w:szCs w:val="22"/>
      <w:lang w:eastAsia="ru-RU"/>
    </w:rPr>
  </w:style>
  <w:style w:type="character" w:customStyle="1" w:styleId="70">
    <w:name w:val="Заголовок 7 Знак"/>
    <w:link w:val="7"/>
    <w:rsid w:val="009B390F"/>
    <w:rPr>
      <w:rFonts w:ascii="Calibri" w:hAnsi="Calibri"/>
      <w:b/>
      <w:bCs/>
      <w:sz w:val="28"/>
      <w:szCs w:val="28"/>
      <w:lang w:eastAsia="ru-RU"/>
    </w:rPr>
  </w:style>
  <w:style w:type="character" w:customStyle="1" w:styleId="80">
    <w:name w:val="Заголовок 8 Знак"/>
    <w:basedOn w:val="a0"/>
    <w:link w:val="8"/>
    <w:rsid w:val="009B390F"/>
    <w:rPr>
      <w:sz w:val="28"/>
      <w:szCs w:val="28"/>
      <w:shd w:val="clear" w:color="auto" w:fill="FFFFFF"/>
      <w:lang w:eastAsia="ru-RU"/>
    </w:rPr>
  </w:style>
  <w:style w:type="character" w:customStyle="1" w:styleId="90">
    <w:name w:val="Заголовок 9 Знак"/>
    <w:basedOn w:val="a0"/>
    <w:link w:val="9"/>
    <w:rsid w:val="009B390F"/>
    <w:rPr>
      <w:color w:val="000000"/>
      <w:w w:val="102"/>
      <w:sz w:val="28"/>
      <w:szCs w:val="28"/>
      <w:shd w:val="clear" w:color="auto" w:fill="FFFFFF"/>
      <w:lang w:eastAsia="ru-RU"/>
    </w:rPr>
  </w:style>
  <w:style w:type="paragraph" w:styleId="a4">
    <w:name w:val="caption"/>
    <w:basedOn w:val="a"/>
    <w:next w:val="a"/>
    <w:qFormat/>
    <w:rsid w:val="009B390F"/>
    <w:pPr>
      <w:adjustRightInd w:val="0"/>
      <w:spacing w:line="360" w:lineRule="auto"/>
      <w:ind w:firstLine="480"/>
      <w:jc w:val="center"/>
    </w:pPr>
    <w:rPr>
      <w:sz w:val="28"/>
      <w:szCs w:val="28"/>
      <w:lang w:val="uk-UA"/>
    </w:rPr>
  </w:style>
  <w:style w:type="paragraph" w:styleId="a5">
    <w:name w:val="Title"/>
    <w:basedOn w:val="a"/>
    <w:link w:val="a6"/>
    <w:qFormat/>
    <w:rsid w:val="009B390F"/>
    <w:pPr>
      <w:spacing w:line="720" w:lineRule="auto"/>
      <w:jc w:val="center"/>
    </w:pPr>
    <w:rPr>
      <w:b/>
      <w:bCs/>
      <w:sz w:val="28"/>
      <w:szCs w:val="28"/>
      <w:lang w:val="uk-UA"/>
    </w:rPr>
  </w:style>
  <w:style w:type="character" w:customStyle="1" w:styleId="a6">
    <w:name w:val="Назва Знак"/>
    <w:basedOn w:val="a0"/>
    <w:link w:val="a5"/>
    <w:rsid w:val="009B390F"/>
    <w:rPr>
      <w:b/>
      <w:bCs/>
      <w:sz w:val="28"/>
      <w:szCs w:val="28"/>
      <w:lang w:eastAsia="ru-RU"/>
    </w:rPr>
  </w:style>
  <w:style w:type="character" w:styleId="a7">
    <w:name w:val="Strong"/>
    <w:uiPriority w:val="22"/>
    <w:qFormat/>
    <w:rsid w:val="009B390F"/>
    <w:rPr>
      <w:b/>
      <w:bCs/>
    </w:rPr>
  </w:style>
  <w:style w:type="character" w:styleId="a8">
    <w:name w:val="Emphasis"/>
    <w:uiPriority w:val="20"/>
    <w:qFormat/>
    <w:rsid w:val="009B390F"/>
    <w:rPr>
      <w:i/>
      <w:iCs/>
    </w:rPr>
  </w:style>
  <w:style w:type="paragraph" w:styleId="a9">
    <w:name w:val="List Paragraph"/>
    <w:basedOn w:val="a"/>
    <w:qFormat/>
    <w:rsid w:val="009B390F"/>
    <w:pPr>
      <w:spacing w:before="100" w:beforeAutospacing="1" w:after="100" w:afterAutospacing="1"/>
      <w:ind w:left="720"/>
      <w:contextualSpacing/>
    </w:pPr>
    <w:rPr>
      <w:rFonts w:ascii="Calibri" w:eastAsia="Calibri" w:hAnsi="Calibri"/>
      <w:sz w:val="22"/>
      <w:szCs w:val="22"/>
      <w:lang w:eastAsia="en-US"/>
    </w:rPr>
  </w:style>
  <w:style w:type="paragraph" w:styleId="21">
    <w:name w:val="Body Text Indent 2"/>
    <w:basedOn w:val="a"/>
    <w:link w:val="22"/>
    <w:rsid w:val="009E1E11"/>
    <w:pPr>
      <w:spacing w:after="120" w:line="480" w:lineRule="auto"/>
      <w:ind w:left="283"/>
    </w:pPr>
  </w:style>
  <w:style w:type="character" w:customStyle="1" w:styleId="22">
    <w:name w:val="Основний текст з відступом 2 Знак"/>
    <w:basedOn w:val="a0"/>
    <w:link w:val="21"/>
    <w:rsid w:val="009E1E11"/>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2733</Words>
  <Characters>1558</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MultiDVD Team</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Юля</cp:lastModifiedBy>
  <cp:revision>3</cp:revision>
  <dcterms:created xsi:type="dcterms:W3CDTF">2017-12-12T19:25:00Z</dcterms:created>
  <dcterms:modified xsi:type="dcterms:W3CDTF">2017-12-12T19:25:00Z</dcterms:modified>
</cp:coreProperties>
</file>