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Міністерство освіти і науки України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Львівський національний університет імені Івана Франка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ind w:left="4678" w:firstLine="567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zh-CN"/>
        </w:rPr>
        <w:t xml:space="preserve"> ЛІДЕРСТВО І ГРУПОВА ДИНАМІКА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  <w:t xml:space="preserve">ПРОГРАМА 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  <w:t xml:space="preserve"> навчальної дисципліни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 xml:space="preserve"> 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підготовки фахівця освітньо-кваліфікаційного рівня «бакалавр»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спеціальності 073 «Менеджмент»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FF77AE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Львів - 2022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lastRenderedPageBreak/>
        <w:t>РОЗРОБЛЕНО ТА ВНЕСЕНО: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Львівським національним університетом імені Івана Франка 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РОЗРОБНИКИ ПРОГРАМИ: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ДАНИЛЕВИЧ Наталія Михайлівна – кандидат економічних наук, доцент  кафедри менеджменту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Pr="002115A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zh-CN"/>
        </w:rPr>
      </w:pPr>
      <w:r w:rsidRPr="002115A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Обговорено та рекомендованодо затвердження Вченою радою економічного факультету </w:t>
      </w:r>
    </w:p>
    <w:p w:rsidR="00080A02" w:rsidRPr="002115A2" w:rsidRDefault="00FF77AE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«___» ______ 2022</w:t>
      </w:r>
      <w:r w:rsid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року, протокол № ___.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172112" w:rsidRDefault="006208ED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ВСТУП</w:t>
      </w:r>
    </w:p>
    <w:p w:rsidR="00080A02" w:rsidRDefault="00080A02" w:rsidP="00080A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Програма вивчення нормативної навчальної дисципліни «Лідерство і групова динаміка» складена відповідно до освітньо-професійної програми підготовки фахівця освітньо-кваліфікаційного рівня «бакалавр» спеціальності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 xml:space="preserve"> </w:t>
      </w:r>
      <w:r w:rsidRPr="002115A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073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«Менеджмент».</w:t>
      </w:r>
    </w:p>
    <w:p w:rsidR="00080A02" w:rsidRPr="009C2D4D" w:rsidRDefault="00080A02" w:rsidP="00080A02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D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Предметом</w:t>
      </w:r>
      <w:r w:rsidRPr="009C2D4D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вивчення навчальної дисципліни є </w:t>
      </w:r>
      <w:r w:rsidRPr="009C2D4D">
        <w:rPr>
          <w:rFonts w:ascii="Times New Roman" w:hAnsi="Times New Roman" w:cs="Times New Roman"/>
          <w:sz w:val="28"/>
          <w:szCs w:val="28"/>
          <w:lang w:val="uk-UA"/>
        </w:rPr>
        <w:t>поглиблення теоретичних знань, оволодіння сучасним методичним інструмен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тарієм, практичними навичками  та інструментарієм лідерства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груповаї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динаміки.</w:t>
      </w:r>
      <w:r w:rsidRPr="009C2D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A02" w:rsidRDefault="00080A02" w:rsidP="00080A02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Міждисциплінарні зв’язки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: «Менеджмент», «Управління персоналом», «Креативний менеджмент»,  «Основи креативного мислення», «Адміністрування процесів у сфері послуг».</w:t>
      </w:r>
    </w:p>
    <w:p w:rsid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Програма навчальної дисципліни складається з таких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змістових модулів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:</w:t>
      </w:r>
    </w:p>
    <w:p w:rsidR="00080A02" w:rsidRP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Змістовий модуль 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групова динаміка</w:t>
      </w:r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етичні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ділових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стосунків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Змістовий модуль 2.</w:t>
      </w:r>
      <w:r w:rsidRPr="00080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партнерство у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лідерстві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груповій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динаміці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A02" w:rsidRDefault="00080A02" w:rsidP="00080A0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МЕТА ТА ЗАВДАННЯ НАВЧАЛЬНОЇ ДИСЦИПЛІНИ</w:t>
      </w:r>
    </w:p>
    <w:p w:rsidR="00080A02" w:rsidRDefault="00080A02" w:rsidP="00080A02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Основними завданнями вивчення дисципліни «Л</w:t>
      </w:r>
      <w:r w:rsid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динаміка» є: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оволодіння основними поняттями й концепціями теорії лідерства;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оволодіння основними поняттями й концепціями групової динаміки;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визначати переваги та загрози лідерської поведінки;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формування системного уявлення про лідерство та групову динаміку.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2.3. Згідно з вимогами освітньо-професійної програми студенти повинні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lang w:val="uk-UA"/>
        </w:rPr>
      </w:pPr>
      <w:r w:rsidRPr="00080A0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  <w:t>знати :</w:t>
      </w:r>
      <w:r w:rsidRPr="00080A02">
        <w:rPr>
          <w:lang w:val="uk-UA"/>
        </w:rPr>
        <w:t xml:space="preserve">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сутності лідерства;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історії розвитку відповідних теорій лідерства їх переваги і недоліки;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особливості різних стилів лідерства;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передумови ефективного лідерського впливу;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основні етапи формування команди;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ціннісні, </w:t>
      </w:r>
      <w:proofErr w:type="spellStart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критеріальні</w:t>
      </w:r>
      <w:proofErr w:type="spellEnd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поведінкові переваги партнера у діловому спілкуванні;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процеси внутрішньої динаміки команди при переході від одного етапу розвитку до іншого.</w:t>
      </w:r>
    </w:p>
    <w:p w:rsidR="00FF77AE" w:rsidRDefault="00FF77A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</w:pPr>
    </w:p>
    <w:p w:rsidR="00FF77AE" w:rsidRDefault="00FF77A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</w:pP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  <w:t>вміти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: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здійснювати аналіз ситуативних чинників, що обумовлюють вибір ефективного стилю лідерства в організації;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обирати ефективні методи та прийоми управлінського впливу;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формувати власний імідж шляхом цілеспрямованого використання </w:t>
      </w:r>
      <w:proofErr w:type="spellStart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мовної</w:t>
      </w:r>
      <w:proofErr w:type="spellEnd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культури, культури зовнішності, невербальних засобів, аксесуарів;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свій стиль лідерства, ідентифікувати й намітити план розвитку свого стилю керування командою;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готовність колективу до формування команд;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сфери спільних інтересів та цінності для побудови ефективних партнерських стосунків;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оцінку ділових партнерів;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формувати та підтримувати довіру бізнес-партнерів;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дискусію й управляти аудиторією, уникати логічних помилок у суперечці й дискусії;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ділові переговори з урахуванням особливостей комунікаційної ситуації,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етичних вимог та психологічних закономірностей переговорного процесу;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визначати заходи щодо підготовки публічного виступу;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здійснювати презентацію ділової інформації. </w:t>
      </w:r>
    </w:p>
    <w:p w:rsid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На вивчення навчальної дисципліни відводиться 90 годин /3 кредит ECTS для</w:t>
      </w: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денна ФН та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 90 годин /3 кредити ECTS </w:t>
      </w: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заочної ФН.</w:t>
      </w:r>
    </w:p>
    <w:p w:rsidR="00AA527E" w:rsidRDefault="00AA527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2</w:t>
      </w:r>
      <w:r w:rsidRPr="00AA5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. ІНФОРМАЦІЙНИЙ ОБСЯГ</w:t>
      </w:r>
      <w:r w:rsidRP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  <w:r w:rsidRPr="00AA527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НАВЧАЛЬНОЇ</w:t>
      </w:r>
      <w:r w:rsidRPr="00AA5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 ДИСЦИПЛІНИ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модуль 1.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групова динаміка</w:t>
      </w:r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етичні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стосунків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1. Проблема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групової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динаміки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Феномен «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предмет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</w:t>
      </w:r>
      <w:r w:rsidRPr="00AA527E">
        <w:rPr>
          <w:rFonts w:ascii="Times New Roman" w:hAnsi="Times New Roman" w:cs="Times New Roman"/>
          <w:sz w:val="28"/>
          <w:szCs w:val="28"/>
          <w:lang w:eastAsia="uk-UA"/>
        </w:rPr>
        <w:t>я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групової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динаміки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A52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Сутність та особливості групової динаміки.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>ТЕМА 2. Теорії лідерства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  <w:lang w:val="uk-UA"/>
        </w:rPr>
        <w:t xml:space="preserve"> Еволюція теорії лідерства.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Використання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теорій лідерства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та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особливості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вітчизняних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теорій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інструменти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природа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Потреба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потреба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допомога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плануванні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реалізації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кар’єри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сучасного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привабливого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групова динаміка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Характеристика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соціального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феномена.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динаміка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її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рівні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управління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груповою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динамікою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Умови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вирішення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проблем.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Імідж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Гендерні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7E" w:rsidRPr="00AA527E" w:rsidRDefault="00AA527E" w:rsidP="00AA527E">
      <w:pPr>
        <w:spacing w:line="259" w:lineRule="auto"/>
        <w:ind w:firstLine="708"/>
        <w:jc w:val="both"/>
        <w:rPr>
          <w:rFonts w:ascii="Times New Roman" w:eastAsia="Verdana" w:hAnsi="Times New Roman" w:cs="Times New Roman"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Структура образу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керівника-лідера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складові.Гендерні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привабливого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Роль </w:t>
      </w:r>
      <w:proofErr w:type="spellStart"/>
      <w:proofErr w:type="gramStart"/>
      <w:r w:rsidRPr="00AA527E">
        <w:rPr>
          <w:rFonts w:ascii="Times New Roman" w:eastAsia="Verdana" w:hAnsi="Times New Roman" w:cs="Times New Roman"/>
          <w:sz w:val="28"/>
          <w:szCs w:val="28"/>
        </w:rPr>
        <w:t>психокорекції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поведінки</w:t>
      </w:r>
      <w:proofErr w:type="spellEnd"/>
      <w:proofErr w:type="gram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позитивного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керівника-лідера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міст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-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психологічний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соціально-психологічниого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тренінгу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навчання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лідерів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забезпечення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реклами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бізнес-діяльності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Психологічна допомога в плануванні реалізації ефективної кар’єри сучасного лідера.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команд і робота в командах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стиль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командоутворення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Особливості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Зміст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технології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побудови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методи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для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підвищення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роботи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модуль 2.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партнерство у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груповій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динаміці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Причини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характеристики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основа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ключовий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обману: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Неімперативні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імперативні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один одного</w:t>
      </w:r>
      <w:r w:rsidRPr="00AA5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Комунікаційний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Основні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візуальні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спілкування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встановлення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контакту. Роль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духовних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цінностей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в 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лідерстві</w:t>
      </w:r>
      <w:proofErr w:type="spellEnd"/>
      <w:proofErr w:type="gramEnd"/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та груповій динаміці</w:t>
      </w:r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>ТЕМА 9</w:t>
      </w:r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Організаційно-психологічні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переговорного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Морально-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переговорного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Морально-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переговорного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Роль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Ораторське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лідера</w:t>
      </w:r>
      <w:proofErr w:type="spellEnd"/>
    </w:p>
    <w:p w:rsid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Текст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Основні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візуальні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спілкування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встановлення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контакту.</w:t>
      </w:r>
    </w:p>
    <w:p w:rsidR="00FF77AE" w:rsidRDefault="00FF77A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FF77AE" w:rsidRPr="00FF77AE" w:rsidRDefault="00FF77AE" w:rsidP="00FF77AE">
      <w:pPr>
        <w:suppressAutoHyphens/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sz w:val="28"/>
          <w:szCs w:val="28"/>
          <w:lang w:val="uk-UA"/>
        </w:rPr>
      </w:pPr>
      <w:r w:rsidRPr="00FF77AE">
        <w:rPr>
          <w:rFonts w:ascii="Times New Roman" w:eastAsia="Verdana" w:hAnsi="Times New Roman" w:cs="Times New Roman"/>
          <w:b/>
          <w:sz w:val="28"/>
          <w:szCs w:val="28"/>
          <w:lang w:val="uk-UA"/>
        </w:rPr>
        <w:t xml:space="preserve">ТЕМА </w:t>
      </w:r>
      <w:r w:rsidR="006208ED">
        <w:rPr>
          <w:rFonts w:ascii="Times New Roman" w:eastAsia="Verdana" w:hAnsi="Times New Roman" w:cs="Times New Roman"/>
          <w:b/>
          <w:sz w:val="28"/>
          <w:szCs w:val="28"/>
          <w:lang w:val="uk-UA"/>
        </w:rPr>
        <w:t xml:space="preserve">11. Формування ефективного лідерства в організації </w:t>
      </w:r>
    </w:p>
    <w:p w:rsidR="00FF77AE" w:rsidRPr="00FF77AE" w:rsidRDefault="00FF77AE" w:rsidP="00FF77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AE">
        <w:rPr>
          <w:rFonts w:ascii="Times New Roman" w:hAnsi="Times New Roman" w:cs="Times New Roman"/>
          <w:sz w:val="28"/>
          <w:szCs w:val="28"/>
          <w:lang w:val="uk-UA"/>
        </w:rPr>
        <w:t>Стратегії розвитку ефективного лідерства</w:t>
      </w:r>
      <w:r w:rsidRPr="00FF77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F77AE">
        <w:rPr>
          <w:rFonts w:ascii="Times New Roman" w:hAnsi="Times New Roman" w:cs="Times New Roman"/>
          <w:sz w:val="28"/>
          <w:szCs w:val="28"/>
        </w:rPr>
        <w:t xml:space="preserve">. </w:t>
      </w:r>
      <w:r w:rsidRPr="00FF77AE">
        <w:rPr>
          <w:rFonts w:ascii="Times New Roman" w:hAnsi="Times New Roman" w:cs="Times New Roman"/>
          <w:sz w:val="28"/>
          <w:szCs w:val="28"/>
          <w:lang w:val="uk-UA"/>
        </w:rPr>
        <w:t>Лідерство 21 століття</w:t>
      </w:r>
      <w:r w:rsidRPr="00FF77AE">
        <w:rPr>
          <w:rFonts w:ascii="Times New Roman" w:hAnsi="Times New Roman" w:cs="Times New Roman"/>
          <w:sz w:val="28"/>
          <w:szCs w:val="28"/>
        </w:rPr>
        <w:t>.</w:t>
      </w:r>
      <w:r w:rsidRPr="00FF77AE">
        <w:t xml:space="preserve">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FF77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F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FF77A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FF77A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F77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7AE">
        <w:rPr>
          <w:rFonts w:ascii="Times New Roman" w:hAnsi="Times New Roman" w:cs="Times New Roman"/>
          <w:sz w:val="28"/>
          <w:szCs w:val="28"/>
        </w:rPr>
        <w:t xml:space="preserve"> </w:t>
      </w:r>
      <w:r w:rsidRPr="00FF77AE">
        <w:rPr>
          <w:rFonts w:ascii="Times New Roman" w:hAnsi="Times New Roman" w:cs="Times New Roman"/>
          <w:sz w:val="28"/>
          <w:szCs w:val="28"/>
          <w:lang w:val="uk-UA"/>
        </w:rPr>
        <w:t>Шляхи вдосконалення ефективного лідерства в організації.</w:t>
      </w:r>
      <w:r w:rsidRPr="00FF7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7AE" w:rsidRDefault="00FF77A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. 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РЕКОМЕНДОВАНА Л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І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ТЕРАТУРА</w:t>
      </w: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AA52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БАЗОВА</w:t>
      </w:r>
    </w:p>
    <w:p w:rsidR="00AA527E" w:rsidRPr="00AA527E" w:rsidRDefault="00AA527E" w:rsidP="00AA527E">
      <w:pPr>
        <w:spacing w:after="0" w:line="240" w:lineRule="auto"/>
      </w:pP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Психологія бізнесу та управління: навчальний посібник</w:t>
      </w:r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/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Н.І.Жигайло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М.О.Кохан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Н.М. Данилевич; за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ред.проф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 Н.І.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.-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Львів:ЛНУ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імені Івана Франка, 2019.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Комунікативний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менеджмент :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/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Наталія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– </w:t>
      </w:r>
      <w:proofErr w:type="spellStart"/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: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ЛНУ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Франка, 2012. – 368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Савельєва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В. С.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. – К.: ВД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Професіо</w:t>
      </w:r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softHyphen/>
        <w:t>нал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», 2006. - 320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Технології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роботи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організаційних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для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студентів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вищ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закл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слухачів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ін-тів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після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диплом.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Ред.. Л.М. Кара мушки. –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Фірма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«ІНКОС», 2005. – 366 с.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Бібліогр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в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кінці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розділів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Швалб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Ю.М.,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Данчева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О.В. Практична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економіці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бізнесі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Лібра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, 1998. - 270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Яцура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Хоронжий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керівника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Львівський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національний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університет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Франка, 2014. – 256 с.</w:t>
      </w:r>
    </w:p>
    <w:p w:rsidR="00FF77AE" w:rsidRDefault="00FF77AE" w:rsidP="00AA52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FF77AE" w:rsidRDefault="00FF77AE" w:rsidP="00AA52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208ED" w:rsidRDefault="006208ED" w:rsidP="00AA52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A527E" w:rsidRPr="00AA527E" w:rsidRDefault="00AA527E" w:rsidP="00AA52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AA527E">
        <w:rPr>
          <w:rFonts w:ascii="Times New Roman" w:hAnsi="Times New Roman" w:cs="Times New Roman"/>
          <w:bCs/>
          <w:spacing w:val="-6"/>
          <w:sz w:val="28"/>
          <w:szCs w:val="28"/>
        </w:rPr>
        <w:t>ДОПОМІЖНА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Атватер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слушаю. (Советы руководителю, как правильно слушать собеседника): Сокр. пер. с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Экономика, 1984. —  112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Бакирова Г.Х. Тренинг управления персоналом. – СПб.: Речь, 2006. – 400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Баклицький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ЛНУ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Франка, 2004. – 504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Бандурка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Бочарова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С.П.,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Землянская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управления. — Харьков: Фортуна-пресс, 1998. — 464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Белолипецкий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В.К., Павлова Л.Г.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Учебно-практическое пособие. — М.: ИКЦ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Ростов н/Д: ИЦ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 — 384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М.Й.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Для студ. психол. і педагог.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„Центр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2006. – 968с.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Волошина, Л.В.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С.О.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Темрук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Практикум: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Каравелла, 2007. – 280 с.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Біляєва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Шкапова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Центр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504 с. 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Гичан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И.С.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делового общения.: Конспект лекций. – К.: КМУГА, 1996.  - 62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Деркач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Ситников А.П.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професионального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руководящих кадров: социально-психологический тренинг и прикладные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Луч, 1993. — 72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Дунець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«Практична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ТУП, 2003. - 142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Завалкевич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Л.Э. Психология эффективного менеджера как преуспеть в жизни и в любых условиях. – К., 2003.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Казмиренко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В.П.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 организаций. —  К.: МЗУУП, 1993. – 384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Ужгород: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нографія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2000. — 332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Міленіум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2003. – 344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Малигіна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М.П.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персоналу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 —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— 20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Колот  А.М.</w:t>
      </w:r>
      <w:proofErr w:type="gram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Мотивація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стимулювання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персоналу: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К., 1998.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Корнєв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М.Н., Коваленко А.Б.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К.: 1995. — 304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Кристофер Е.Ю., Смит Л.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лидерства. — СПб: Питер, 2001. — 320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Кунц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О'Доннєл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 системный и ситуационный анализ управленческих функций: Пер. с англ. — М.: Прогресс, 1989. — 493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Ложкін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Пов'якель</w:t>
      </w:r>
      <w:proofErr w:type="spellEnd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ВД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 – 416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  <w:lang w:eastAsia="ru-RU"/>
        </w:rPr>
        <w:t>Лозниця</w:t>
      </w:r>
      <w:proofErr w:type="spellEnd"/>
      <w:r w:rsidRPr="00AA527E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  <w:lang w:eastAsia="ru-RU"/>
        </w:rPr>
        <w:t xml:space="preserve"> В. С.</w:t>
      </w:r>
      <w:r w:rsidRPr="00AA527E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 менеджменту: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. - К.: ТОВ «УВПК», </w:t>
      </w:r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>«</w:t>
      </w:r>
      <w:proofErr w:type="spellStart"/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>ЕксОб</w:t>
      </w:r>
      <w:proofErr w:type="spellEnd"/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 xml:space="preserve">», 2000. -512 с. </w:t>
      </w:r>
      <w:r w:rsidRPr="00AA527E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eastAsia="ru-RU"/>
        </w:rPr>
        <w:t xml:space="preserve">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Лозниця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В.С.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менеджменту.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К., 1997.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Лупьян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Я.А.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Барьеры общения, конфликты, стресс... 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1986. - 206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Меновщиков В.Ю.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/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/  «</w:t>
      </w:r>
      <w:proofErr w:type="spellStart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психосоциальной и коррекционно-реабилитационной работы», 1997,  № 1. — С. 25-32.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Мескон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М.Х., Альберт 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Хєдоури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менеджмента: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– М.: Дело, 1992. - 702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Ньюстром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Дж.В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Дэвис К.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поведение: Перевод с англ. / Под ред. Ю.Н.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Каптуревского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СПб: Издательство «Питер», 2003. – 448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Овчарова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Тсхнологии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психолога образования: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пособие.   - М.: ТЦ «Сфера», 2000 - 448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Л.М.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Карамушки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К.: МАУП, 2002. - 136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Ю.П. Психологические феномены поведения персонала в группах и организациях. В 2-х т.: Т. 1. – СПб.: Речь, 2007. – 416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работы с персоналом в трудах отечественных специалистов: Хрестоматия /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общ. ред.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Л.В.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Винокурова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СП6: Питер, 2001. – 512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книга практического психолога: Пособие для специалистов, работающих с персоналом / Под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А.А.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Бодалева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А.А.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Деркача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Д.Л. Лаптева. 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Изд-во Института психотерапии, 2001. — С. 95-146.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Д.Я. Практическая психодиагностика. Методики и тесты. Учебное пособие. – Самара: Издательский Дом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-М», 2000. – 672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Психология прогнозирования: успехи в познании будущего. СПб., Речь, 2003. – 352 с.: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кар’єра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ін-тів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Ред.. С.Д. Максименка, Л.М. Кара мушки, Т.В.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вид.,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Міленіум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368 с.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Третьяченко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Стилос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— 585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Шихирев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П.Н.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социальная психология.  М.: 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ИП  РАН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; КСП; Академический проект, 1999. – 448 с.</w:t>
      </w:r>
    </w:p>
    <w:p w:rsidR="00AA527E" w:rsidRPr="00AA527E" w:rsidRDefault="00AA527E" w:rsidP="00AA5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AA527E" w:rsidRDefault="00AA527E" w:rsidP="00AA527E">
      <w:pPr>
        <w:tabs>
          <w:tab w:val="left" w:pos="212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4. ФОРМА ПІДСУМКОВОГО КОНТРОЛЮ УСПІШНОСТІ НАВЧАННЯ</w:t>
      </w:r>
    </w:p>
    <w:p w:rsidR="00AA527E" w:rsidRDefault="00AA527E" w:rsidP="00AA52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Формою підсумкковго (семестрового) контролю з з навчальної дисципліни «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» є іспит.</w:t>
      </w:r>
    </w:p>
    <w:p w:rsidR="00AA527E" w:rsidRDefault="00AA527E" w:rsidP="00AA52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:rsidR="00AA527E" w:rsidRDefault="00AA527E" w:rsidP="00AA527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5. ЗАСОБИ ДІАГНОСТИКИ УСПІШНОСТІ НАВЧАННЯ</w:t>
      </w:r>
    </w:p>
    <w:p w:rsidR="00AA527E" w:rsidRDefault="00AA527E" w:rsidP="00AA527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AA527E" w:rsidRDefault="00AA527E" w:rsidP="00AA527E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засобів діагностики знань студентів з навчальної дисципліни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«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належать: перелік питань, винесених на залік, тестові завдання підсумкового та модульного контролю, завдання для контрольних робіт, які наведено у робочій програмі навчальної дисципліни.</w:t>
      </w:r>
    </w:p>
    <w:p w:rsidR="00AA527E" w:rsidRDefault="00AA527E" w:rsidP="00AA52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Автор: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ab/>
        <w:t>____________________                 Н.М. Данилевич</w:t>
      </w:r>
    </w:p>
    <w:p w:rsidR="00AA527E" w:rsidRDefault="00AA527E" w:rsidP="00AA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27E" w:rsidRDefault="00AA527E" w:rsidP="00AA527E"/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pacing w:line="259" w:lineRule="auto"/>
        <w:rPr>
          <w:lang w:val="uk-UA"/>
        </w:rPr>
      </w:pPr>
    </w:p>
    <w:p w:rsidR="00AA527E" w:rsidRPr="00AA527E" w:rsidRDefault="00AA527E" w:rsidP="00AA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</w:p>
    <w:p w:rsidR="00AA527E" w:rsidRPr="00080A02" w:rsidRDefault="00AA527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Pr="00080A02" w:rsidRDefault="00080A02" w:rsidP="00080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zh-CN"/>
        </w:rPr>
      </w:pPr>
    </w:p>
    <w:p w:rsidR="00080A02" w:rsidRDefault="00080A02" w:rsidP="00080A02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Pr="009C2D4D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080A02" w:rsidRPr="00080A02" w:rsidRDefault="00080A02" w:rsidP="00080A02">
      <w:pPr>
        <w:rPr>
          <w:lang w:val="uk-UA"/>
        </w:rPr>
      </w:pPr>
    </w:p>
    <w:sectPr w:rsidR="00080A02" w:rsidRPr="0008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C64"/>
    <w:multiLevelType w:val="hybridMultilevel"/>
    <w:tmpl w:val="3684DB78"/>
    <w:lvl w:ilvl="0" w:tplc="F09884A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46DB"/>
    <w:multiLevelType w:val="hybridMultilevel"/>
    <w:tmpl w:val="1A0A40FA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535699"/>
    <w:multiLevelType w:val="hybridMultilevel"/>
    <w:tmpl w:val="FB1A95F6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AF25B4"/>
    <w:multiLevelType w:val="hybridMultilevel"/>
    <w:tmpl w:val="5594A9F8"/>
    <w:lvl w:ilvl="0" w:tplc="182A4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DC7"/>
    <w:multiLevelType w:val="hybridMultilevel"/>
    <w:tmpl w:val="6308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231B"/>
    <w:multiLevelType w:val="hybridMultilevel"/>
    <w:tmpl w:val="00F4F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564B35"/>
    <w:multiLevelType w:val="hybridMultilevel"/>
    <w:tmpl w:val="E2AC9922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28"/>
    <w:rsid w:val="00080A02"/>
    <w:rsid w:val="00097F84"/>
    <w:rsid w:val="00212454"/>
    <w:rsid w:val="006208ED"/>
    <w:rsid w:val="00AA527E"/>
    <w:rsid w:val="00B44228"/>
    <w:rsid w:val="00E56B9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B324"/>
  <w15:chartTrackingRefBased/>
  <w15:docId w15:val="{84B69530-82BF-4415-B4F1-9FC2AE6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Nazar</cp:lastModifiedBy>
  <cp:revision>5</cp:revision>
  <cp:lastPrinted>2023-05-21T20:04:00Z</cp:lastPrinted>
  <dcterms:created xsi:type="dcterms:W3CDTF">2021-09-20T17:35:00Z</dcterms:created>
  <dcterms:modified xsi:type="dcterms:W3CDTF">2023-05-21T20:05:00Z</dcterms:modified>
</cp:coreProperties>
</file>