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обліку і аудиту</w:t>
      </w: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98" w:rsidRDefault="00476498" w:rsidP="004764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факультету економічного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(протокол № </w:t>
      </w:r>
      <w:r w:rsidR="00A431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від </w:t>
      </w:r>
      <w:r w:rsidR="00A4311F">
        <w:rPr>
          <w:rFonts w:ascii="Times New Roman" w:hAnsi="Times New Roman" w:cs="Times New Roman"/>
          <w:sz w:val="28"/>
          <w:szCs w:val="28"/>
        </w:rPr>
        <w:t>30 серпня</w:t>
      </w:r>
      <w:r>
        <w:rPr>
          <w:rFonts w:ascii="Times New Roman" w:hAnsi="Times New Roman" w:cs="Times New Roman"/>
          <w:sz w:val="28"/>
          <w:szCs w:val="28"/>
        </w:rPr>
        <w:t xml:space="preserve"> 2021 року)</w:t>
      </w:r>
    </w:p>
    <w:p w:rsidR="00476498" w:rsidRDefault="00476498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Завідувач кафедри___________________</w:t>
      </w: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98" w:rsidRPr="00FF40C0" w:rsidRDefault="00476498" w:rsidP="0047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0"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476498" w:rsidRPr="00FF40C0" w:rsidRDefault="00476498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sz w:val="28"/>
          <w:szCs w:val="28"/>
          <w:u w:val="single"/>
        </w:rPr>
        <w:t>«Бухгалтерський облік»</w:t>
      </w:r>
    </w:p>
    <w:p w:rsidR="00FF40C0" w:rsidRP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викладається в межах ОПП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«Облік і оподаткування»</w:t>
      </w: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першого (бакалаврського)</w:t>
      </w: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освітньо-наукового рівня вищої освіти для здобувачів з</w:t>
      </w: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3A3C7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 xml:space="preserve"> Маркетинг</w:t>
      </w: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73" w:type="dxa"/>
          </w:tcPr>
          <w:p w:rsidR="00FF40C0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FF40C0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DF359F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FF40C0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A22BC8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адміністрування»,</w:t>
            </w:r>
          </w:p>
          <w:p w:rsidR="00FF40C0" w:rsidRDefault="00DF359F" w:rsidP="003A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3A3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«Маркетинг»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FF40C0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Головчак Ганна Василівна, кандидат економічних наук, доцент кафедри обліку і аудиту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FF40C0" w:rsidRPr="003A3C7C" w:rsidRDefault="00FF1F26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F359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="00DF359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F359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="00DF359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F359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DF359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F359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DF359F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F359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DF359F" w:rsidRPr="003A3C7C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F" w:rsidRDefault="00FF1F26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F359F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https://econom.lnu.edu.ua/employee/holovchak-hanna-vasylivna</w:t>
              </w:r>
            </w:hyperlink>
          </w:p>
          <w:p w:rsidR="00DF359F" w:rsidRPr="00DF359F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FF40C0" w:rsidRPr="00A22BC8" w:rsidRDefault="00DF359F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щоп’ятниці з 15.05 до 18.00 год. (пр. Свободи, 18, ауд. 202)</w:t>
            </w:r>
            <w:r w:rsidR="00A22BC8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 w:rsidR="00A22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A22BC8"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FF40C0" w:rsidRDefault="00FF1F26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22BC8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A22BC8" w:rsidRDefault="00A22BC8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FF40C0" w:rsidRDefault="00A22BC8" w:rsidP="003A3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«Бухгалтерський облік» є нормативною дисципліною зі спеціальності 07</w:t>
            </w:r>
            <w:r w:rsidR="003A3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«Маркетинг» для освітньої програми «</w:t>
            </w:r>
            <w:r w:rsidR="003A3C7C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яка викладається у </w:t>
            </w:r>
            <w:r w:rsidR="003A3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семестрі в обсязі </w:t>
            </w:r>
            <w:r w:rsidR="003A3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кредиті</w:t>
            </w:r>
            <w:r w:rsidR="003A3C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FF40C0" w:rsidRDefault="00A22BC8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Навчальну дисципліну розроблено таким чином, щоб надати учасникам необхідні знання, обов’язкові для того, щоб отримати навики роботи в бухгалтерських програмах та основи ведення звітності. Тому у дисципліні представлено як огляд документального забезпечення записів у бухгалтерському обліку, так і ведення обліку різними суб’єктами господарювання на загальній та спрощеній системах оподаткування.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6373" w:type="dxa"/>
          </w:tcPr>
          <w:p w:rsidR="00FF40C0" w:rsidRDefault="00A22BC8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нормативної дисципліни «Бухгалтерський облік» є ознайомлення студентів із завданнями облікової системи на підприємстві для оволодіння інструментами складання і подання звітності та ведення обліку.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FF40C0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Література для вивчення </w:t>
            </w:r>
            <w:r w:rsidR="00DF359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</w:p>
        </w:tc>
        <w:tc>
          <w:tcPr>
            <w:tcW w:w="6373" w:type="dxa"/>
          </w:tcPr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Податковий кодекс України від 02.12.2010 р. № 2755-VI.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Закон України «Про розвиток та державну підтримку малого і середнього підприємництва в Україні» від 22.03.2012 р. № 4618-VI (із змінами і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Положення про інвентаризацію активів та зобов’язань»: Затв. Наказом Міністерства фінансів України від 02.09.2014 р. № 879.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Інструкція про порядок відкриття, використання та закриття рахунків у національній та іноземній валюті: Затв. Постановою Правління Національного банку України від 12 листопада 2003 р. № 492.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про документальне забезпечення записів у бухгалтерському обліку: Затв. Наказом Міністерства фінансів України від 24.05.95 року № 88.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Національне Положення (стандарт) бухгалтерського обліку 1 «Загальні вимоги до фінансової звітності»: Затв. Наказом Міністерства фінансів України від 07 лютого 2013 р. № 73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Національне Положення (стандарт) бухгалтерського обліку 2 «Консолідована фінансова звітність»: Затв. Наказом Міністерства фінансів України від 27.06.2013 р. № 628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6 «Виправлення помилок і зміни у фінансових звітах»: Затв. Наказом Міністерства фінансів України від 28 травня 1999 р. № 137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7 «Основні засоби»: Затв. Наказом Міністерства фінансів України від 27 квітня 2000 р. № 92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8 «Нематеріальні активи»: Затв. Наказом 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Міністерства фінансів України від 18 жовтня 1999 р. № 242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9 «Запаси»: Затв. Наказом Міністерства фінансів України від 20 жовтня 1999 р. № 246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10 «Дебіторська заборгованість»: Затв. Наказом Міністерства фінансів України від 8 жовтня 1999 р. № 237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11 «Зобов’язання»: Затв. Наказом Міністерства фінансів України від 31 січня 2000 р. № 20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Положення (стандарт) бухгалтерського обліку 12 «Фінансові інвестиції»: Затв. Наказом Міністерства фінансів України від 26 квітня 2000 р. № 91 (із змінами та доповненнями).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13 «Фінансові інструменти»: Затв. Наказом Міністерства фінансів України від 30 листопада 2001 р. № 559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Положення (стандарт) бухгалтерського обліку 14 «Оренда»: Затв. Наказом Міністерства фінансів України від 28 липня 2000 р. № 181 (із змінами та доповненнями).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15 «Дохід»: Затв. Наказом Міністерства фінансів України від 29 листопада 1999 р. № 290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16 «Витрати»: Затв. Наказом Міністерства фінансів України від 31 грудня 1999 р. № 318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17 «Податок на прибуток»: Затв. НаказомМіністерства фінансів України від 28 грудня 2000 р. № 353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18 «Будівельні контракти»: Затв. Наказом Міністерства фінансів України від 28 квітня 2001 р. № 205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19 «Об’єднання підприємств»: Затв. Наказом Міністерства фінансів України від 7 липня 1999 р. № 163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Положення (стандарт) бухгалтерського обліку 21 «Вплив зміни валютних курсів»: Затв. Наказом Міністерства фінансів України від 10 серпня 2000 р. № 193 (із змінами та доповненнями). </w:t>
            </w:r>
          </w:p>
          <w:p w:rsidR="005E6F55" w:rsidRPr="005E6F55" w:rsidRDefault="005E6F55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55">
              <w:rPr>
                <w:rFonts w:ascii="Times New Roman" w:hAnsi="Times New Roman" w:cs="Times New Roman"/>
                <w:sz w:val="28"/>
                <w:szCs w:val="28"/>
              </w:rPr>
              <w:t>16.11.2009 р. № 1327.</w:t>
            </w:r>
          </w:p>
          <w:p w:rsidR="005E6F55" w:rsidRPr="005E6F55" w:rsidRDefault="004124AD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      </w:r>
          </w:p>
          <w:p w:rsidR="005E6F55" w:rsidRPr="005E6F55" w:rsidRDefault="004124AD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      </w:r>
          </w:p>
          <w:p w:rsidR="005E6F55" w:rsidRPr="005E6F55" w:rsidRDefault="004124AD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      </w:r>
          </w:p>
          <w:p w:rsidR="005E6F55" w:rsidRPr="005E6F55" w:rsidRDefault="004124AD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Джулій Л. В. Організація обліку на підприємствах малого бізнесу: [навчальний посібник] / Л. В. Джулій, В. Г. Стрижова. – Хмельницький : ТУП, 2012. – 199 с.</w:t>
            </w:r>
          </w:p>
          <w:p w:rsidR="005E6F55" w:rsidRPr="005E6F55" w:rsidRDefault="004124AD" w:rsidP="005E6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>Загородній А. Г. Бухгалтерський облік : Основи теорії та практики :  [підруч.] – [2-ге вид., переробл. і доповн.] / А. Г. Загородній, Г. О. Партин, Л. М. Пилипенко. – К. : Знання, 2009. – 422 с.</w:t>
            </w:r>
          </w:p>
          <w:p w:rsidR="00FF40C0" w:rsidRDefault="004124AD" w:rsidP="0041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F55" w:rsidRPr="005E6F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Лишиленко О. В. Бухгалтерський облік : [підручник] / О. В. Лишиленко. – [3-є вид., перероб. і доп.]. – Київ : Вид-во «Центр учбової літератури», 2011. – 670 с.   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6373" w:type="dxa"/>
          </w:tcPr>
          <w:p w:rsidR="00FF40C0" w:rsidRDefault="00B0768C" w:rsidP="00046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Обсяг курсу становить </w:t>
            </w:r>
            <w:r w:rsidR="000461C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годин (</w:t>
            </w:r>
            <w:r w:rsidR="00046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0461C4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ECTS), в т. ч.: аудиторні – </w:t>
            </w:r>
            <w:r w:rsidR="000461C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 (лекції – 32 год., практичні – 32 год.,</w:t>
            </w:r>
            <w:r w:rsidR="000461C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лабораторні роботи – 32 год.)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самостійна робота - </w:t>
            </w:r>
            <w:r w:rsidR="000461C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F40C0" w:rsidTr="00A22BC8">
        <w:tc>
          <w:tcPr>
            <w:tcW w:w="3256" w:type="dxa"/>
          </w:tcPr>
          <w:p w:rsidR="00FF40C0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FF40C0" w:rsidRDefault="00B0768C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B0768C" w:rsidRDefault="00B0768C" w:rsidP="00BB629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основні положення бухгалтерського обліку та теоретичні засади ведення господарської діяльності на підприємстві</w:t>
            </w:r>
          </w:p>
          <w:p w:rsidR="00B0768C" w:rsidRPr="00B0768C" w:rsidRDefault="00B0768C" w:rsidP="00BB629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первинні облікові записи, заповнити облікові документи та скласти звітність суб’єкта підприємництва</w:t>
            </w:r>
          </w:p>
        </w:tc>
      </w:tr>
      <w:tr w:rsidR="00DF359F" w:rsidTr="00A22BC8">
        <w:tc>
          <w:tcPr>
            <w:tcW w:w="3256" w:type="dxa"/>
          </w:tcPr>
          <w:p w:rsidR="00DF359F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373" w:type="dxa"/>
          </w:tcPr>
          <w:p w:rsidR="00DF359F" w:rsidRDefault="00B0768C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облік, облікові записи, документи, звітність</w:t>
            </w:r>
          </w:p>
        </w:tc>
      </w:tr>
      <w:tr w:rsidR="00DF359F" w:rsidTr="00A22BC8">
        <w:tc>
          <w:tcPr>
            <w:tcW w:w="3256" w:type="dxa"/>
          </w:tcPr>
          <w:p w:rsidR="00DF359F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DF359F" w:rsidRDefault="00B0768C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DF359F" w:rsidTr="00A22BC8">
        <w:tc>
          <w:tcPr>
            <w:tcW w:w="3256" w:type="dxa"/>
          </w:tcPr>
          <w:p w:rsidR="00DF359F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373" w:type="dxa"/>
          </w:tcPr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1.Бухгалтерський облік та його місце в системі управління підприємством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Поняття обліку, його види та завдання. Користувачі облікової  інформації. Основні принципи та вимоги до бухгалтерського обліку. Нормативно-правове регулювання  облікової діяльності. Облікові вимірники.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2.Предмет, метод та методологічні прийоми бухгалтерського обліку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Предмет та об’єкти бухгалтерського обліку. Поняття активів, зобов’язань та власного капіталу підприємства. Класифікація активів підприємства та джерел їх утворення. Поняття методу та характеристика методологічних прийомів бухгалтерського обліку: документації, інвентаризації, рахунків, подвійного запису, оцінки, калькуляції, балансу та звітності.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Тема 3.Бухгалтерські рахунки та метод подвійного запису      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Поняття бухгалтерських рахунків, їх структура та призначення. Синтетичні та аналітичні рахунки. Класифікація рахунків за структурою і призначенням.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Подвійний запис, його суть та значення. Види бухгалтерських проведень.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Класифікація рахунків за економічним змістом та відображення у Плані рахунків бухгалтерського обліку.  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4.Бухгалтерський баланс, його зміст та призначення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      Поняття про бухгалтерський баланс, загальна будова. Структура активу і пасиву балансу. Взаємозв’язок рахунків з балансом. Валюта балансу. Оцінка статтей балансу. Зміни в балансі, зумовлені господарськими операціями. П(С)БО 2 “Баланс”.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Тема 5.Документування, інвентаризація та облікова реєстрація господарських операцій і майна підприємства   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Місце і роль первинного обліку в системі бухгалтерського обліку підприємства. Класифікація первинних документів. Вимоги до змісту і оформлення документів. Порядок перевірки й опрацювання документів. Організація документообігу на підприємстві.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Інвентаризація як метод бухгалтерського обліку. Методика проведення інвентаризації та документальне оформлення її результатів.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6.Облікові регістри і форми бухгалтерського обліку.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Поняття облікових регістрів. Узагальнення інформації про господарські операції, активи, капітал та зобов’язання підприємства в облікових регістрах. Види і форми облікових регістрів. Помилки в облікових регістрах, способи іх виявлення та виправлення.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Форми бухгалтерського обліку. Характеристика  журнальної, журнально-ордерної, спрощеної та автоматизованої форм обліку.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7. Організація бухгалтерського обліку та формування облікової політики на підприємстві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Організаційні форми побудови бухгалтерського апарату на підприємстві. Типи організаційних структур апарату бухгалтерського обліку. Централізована і децентралізована бухгалтерія. Права і обов’язки бухгалтера.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Основні аспекти облікової політики підприємства. Формування наказів про облікову політику та ведення бухгалтерського обліку на підприємстві.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Тема 8.Облік основних засобів та нематеріальних активів                                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Поняття основних засобів, їх класифікація та оцінка. Організація  аналітичного і синтетичного обліку основних засобів. Облік та документальне оформлення операцій з руху основних засобів, їх надходження, експлуатації, переоцінки, ремонту та вибуття. Облік амортизації основних засобів. Інвентаризація основних засобів. П(С)БО 7 “Основні засоби”.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Загальні поняття про нематеріальні активи. Облік операцій з нематеріальними активами. П(С)БО 8 “Нематеріальні активи”.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9.Облік запасів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Поняття запасів, їх класифікація та оцінка.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Організація складського обліку запасів.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Синтетичний облік та документування операцій з руху запасів в результаті їх надходження, використання, переоцінки та вибуття. Методи списання запасів при їх використанні.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Поняття та облік малоцінних і швидкозношуваних предметів, готової продукції, товарів.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Інвентаризація запасів.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10.Облік грошових коштів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Облік грошових коштів у касі. Загальні положення. Порядок надходження та використання готівкових коштів.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Касова документація. Інвентаризація каси.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Форми безготівкових розрахунків.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Облік грошових коштів на рахунках в банку. Облік грошових коштів в національній та іноземних валютах. 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Облік інших грошових коштів та документів.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Відображення руху грошових коштів підприємства у фінансовій звітності.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11.Облік дебіторської заборгованості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Загальні поняття про дебіторську заборгованість підприємства. Довгострокова і поточна дебіторська заборгованість. Облік розрахунків з покупцями і замовниками. Облік розрахунків з підзвітними особами. Облік іншої поточної дебіторської заборгованості. П(С)БО 10 “Дебіторська заборгованість”.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12.Облік кредиторської заборгованості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Загальні поняття про кредиторську заборгованість /зобов’язання/. Види довгострокових та поточних зобов’язань. 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Облік кредитних зобов’язань, розрахунків з постачальниками та підрядчиками, за податками і платежами, за страхування, з оплати праці та інших зобов’язань. П(С)БО 11”Зобов’язання”.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13.Облік власного капіталу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Поняття та види власного капіталу. Облік статутного, пайового, додаткового, резервного, вилученого і неоплачуваного капіталу. Облік нерозподілених прибутків (непокритих збитків).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 Відображення змін у власному капіталі підприємства у фінансовій звітності.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14.Облік витрат і доходів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Загальні поняття про витрати і доходи  підприємства з різними видами діяльності. Схема визнання та обліку витрат і доходів операційної, фінансової, інвестиційної, надзвичайної діяльності.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Облік витрат за елементами та видами діяльності в системі бухгалтерських рахунків класу 8 “Елементи витрат” і 9 “Витрати діяльності”. П(С)БО 15 “Дохід”, П(С)БО 16 “Витрати”.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Облік фінансових результатів.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Відображення доходів, витрат і фінансових результатів підприємства у фінансовій звітності.</w:t>
            </w:r>
          </w:p>
          <w:p w:rsidR="00727FE5" w:rsidRPr="00727FE5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>Тема 15.Основи фінансової звітності підприємства</w:t>
            </w:r>
          </w:p>
          <w:p w:rsidR="00E951FA" w:rsidRDefault="00727FE5" w:rsidP="007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FE5">
              <w:rPr>
                <w:rFonts w:ascii="Times New Roman" w:hAnsi="Times New Roman" w:cs="Times New Roman"/>
                <w:sz w:val="28"/>
                <w:szCs w:val="28"/>
              </w:rPr>
              <w:t xml:space="preserve">      Фінансова звітність: призначення і склад, вимоги при складанні. Характеристика основних форм звітності. Баланс. Звіт про фінансові результати. Звіт про рух грошових коштів. Звіт про власний капітал. Примітки до фінансових звітів. П(С)БО 1- 6.</w:t>
            </w:r>
          </w:p>
        </w:tc>
      </w:tr>
      <w:tr w:rsidR="00DF359F" w:rsidTr="00A22BC8">
        <w:tc>
          <w:tcPr>
            <w:tcW w:w="3256" w:type="dxa"/>
          </w:tcPr>
          <w:p w:rsidR="00DF359F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373" w:type="dxa"/>
          </w:tcPr>
          <w:p w:rsidR="00E951FA" w:rsidRPr="00E951FA" w:rsidRDefault="00E951FA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>Іспит в кінці семестру</w:t>
            </w:r>
          </w:p>
          <w:p w:rsidR="00DF359F" w:rsidRDefault="00E951FA" w:rsidP="00BB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>Іспит - тестовий</w:t>
            </w:r>
          </w:p>
        </w:tc>
      </w:tr>
      <w:tr w:rsidR="00DF359F" w:rsidTr="00A22BC8">
        <w:tc>
          <w:tcPr>
            <w:tcW w:w="3256" w:type="dxa"/>
          </w:tcPr>
          <w:p w:rsidR="00DF359F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6373" w:type="dxa"/>
          </w:tcPr>
          <w:p w:rsidR="00DF359F" w:rsidRDefault="00E951FA" w:rsidP="0047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економічних дисциплін, достатніх для сприйняття категоріального апарату бухгалтерського обліку, розуміння джерел для обліку бізнес-процесів на підприємстві</w:t>
            </w:r>
          </w:p>
        </w:tc>
      </w:tr>
      <w:tr w:rsidR="00DF359F" w:rsidTr="00A22BC8">
        <w:tc>
          <w:tcPr>
            <w:tcW w:w="3256" w:type="dxa"/>
          </w:tcPr>
          <w:p w:rsidR="00DF359F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DF359F" w:rsidRDefault="00E951FA" w:rsidP="0047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Презентації, лекції, колаборативне навчання(командна робота), індивідуальні завдання</w:t>
            </w:r>
            <w:r w:rsidR="00382C5B">
              <w:rPr>
                <w:rFonts w:ascii="Times New Roman" w:hAnsi="Times New Roman" w:cs="Times New Roman"/>
                <w:sz w:val="28"/>
                <w:szCs w:val="28"/>
              </w:rPr>
              <w:t xml:space="preserve"> з документами</w:t>
            </w:r>
          </w:p>
        </w:tc>
      </w:tr>
      <w:tr w:rsidR="00DF359F" w:rsidTr="00A22BC8">
        <w:tc>
          <w:tcPr>
            <w:tcW w:w="3256" w:type="dxa"/>
          </w:tcPr>
          <w:p w:rsidR="00DF359F" w:rsidRPr="00FF40C0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6373" w:type="dxa"/>
          </w:tcPr>
          <w:p w:rsidR="00DF359F" w:rsidRPr="00E951FA" w:rsidRDefault="00E951FA" w:rsidP="0047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до програми 1С Бухгалтерія 8.3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</w:tr>
      <w:tr w:rsidR="00DF359F" w:rsidTr="00A22BC8">
        <w:tc>
          <w:tcPr>
            <w:tcW w:w="3256" w:type="dxa"/>
          </w:tcPr>
          <w:p w:rsidR="00DF359F" w:rsidRDefault="00DF359F" w:rsidP="00DF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DF359F" w:rsidRDefault="00E951FA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</w:t>
            </w:r>
            <w:r w:rsidR="00C42043">
              <w:rPr>
                <w:rFonts w:ascii="Times New Roman" w:hAnsi="Times New Roman" w:cs="Times New Roman"/>
                <w:sz w:val="28"/>
                <w:szCs w:val="28"/>
              </w:rPr>
              <w:t xml:space="preserve">100-бальною шкалою. Бали нараховуються за наступним співвідношенням: </w:t>
            </w:r>
          </w:p>
          <w:p w:rsidR="00C42043" w:rsidRDefault="00C42043" w:rsidP="005B480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:25% семестрової оцінки, максимум 25 балів</w:t>
            </w:r>
          </w:p>
          <w:p w:rsidR="00C42043" w:rsidRDefault="00C42043" w:rsidP="005B480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:25% семестрової оцінки, максимум 25 балів</w:t>
            </w:r>
          </w:p>
          <w:p w:rsidR="00C42043" w:rsidRDefault="00C42043" w:rsidP="005B480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: 50% семестрової оцінки, максимум 50 балів.</w:t>
            </w:r>
          </w:p>
          <w:p w:rsidR="00C42043" w:rsidRDefault="00382C5B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Академічна доброчесність: </w:t>
            </w:r>
            <w:r w:rsidR="00BB629A">
              <w:rPr>
                <w:rFonts w:ascii="Times New Roman" w:hAnsi="Times New Roman" w:cs="Times New Roman"/>
                <w:sz w:val="28"/>
                <w:szCs w:val="28"/>
              </w:rPr>
              <w:t>очікується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 приклади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BB629A" w:rsidRDefault="00BB629A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t xml:space="preserve">про неможливість відвідати заняття. У будь-якому випадку студенти </w:t>
            </w:r>
            <w:r w:rsidR="005B4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зобов’язані дотримуватись усіх 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B4802" w:rsidRPr="00C42043" w:rsidRDefault="005B4802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DF359F" w:rsidTr="00A22BC8">
        <w:tc>
          <w:tcPr>
            <w:tcW w:w="3256" w:type="dxa"/>
          </w:tcPr>
          <w:p w:rsidR="00DF359F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іспиту</w:t>
            </w:r>
            <w:r w:rsidR="00C42043" w:rsidRPr="003A3C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(питання на контрольні роботи)</w:t>
            </w:r>
          </w:p>
        </w:tc>
        <w:tc>
          <w:tcPr>
            <w:tcW w:w="6373" w:type="dxa"/>
          </w:tcPr>
          <w:p w:rsidR="00E951FA" w:rsidRDefault="00FF1F26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51FA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E951FA" w:rsidRPr="00E951FA" w:rsidRDefault="00E951FA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9F" w:rsidRDefault="000461C4" w:rsidP="00046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Електронний навчальний курс «Бухгалтерський облік»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атестований Центром оцінювання якості освіти ЛНУ імені Івана Франка</w:t>
            </w:r>
          </w:p>
        </w:tc>
      </w:tr>
      <w:tr w:rsidR="00DF359F" w:rsidTr="00A22BC8">
        <w:tc>
          <w:tcPr>
            <w:tcW w:w="3256" w:type="dxa"/>
          </w:tcPr>
          <w:p w:rsidR="00DF359F" w:rsidRDefault="00DF359F" w:rsidP="0047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6373" w:type="dxa"/>
          </w:tcPr>
          <w:p w:rsidR="00DF359F" w:rsidRPr="003A3C7C" w:rsidRDefault="00E951FA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9" w:history="1">
              <w:r w:rsidR="00C42043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42043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42043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r w:rsidR="00C42043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42043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C42043"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42043" w:rsidRPr="003A3C7C" w:rsidRDefault="00C42043" w:rsidP="005B4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F40C0" w:rsidRP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Default="00FF40C0" w:rsidP="004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11F" w:rsidRPr="00476498" w:rsidRDefault="00A4311F" w:rsidP="00A431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311F" w:rsidRPr="0047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0A59"/>
    <w:multiLevelType w:val="multilevel"/>
    <w:tmpl w:val="33E6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8"/>
    <w:rsid w:val="000461C4"/>
    <w:rsid w:val="002038A4"/>
    <w:rsid w:val="00382C5B"/>
    <w:rsid w:val="003A3C7C"/>
    <w:rsid w:val="003F13F2"/>
    <w:rsid w:val="004124AD"/>
    <w:rsid w:val="00476498"/>
    <w:rsid w:val="005B4802"/>
    <w:rsid w:val="005D168E"/>
    <w:rsid w:val="005E6F55"/>
    <w:rsid w:val="00727FE5"/>
    <w:rsid w:val="007709B4"/>
    <w:rsid w:val="00A22BC8"/>
    <w:rsid w:val="00A4311F"/>
    <w:rsid w:val="00B0768C"/>
    <w:rsid w:val="00B902F4"/>
    <w:rsid w:val="00BB629A"/>
    <w:rsid w:val="00C42043"/>
    <w:rsid w:val="00DF359F"/>
    <w:rsid w:val="00E951FA"/>
    <w:rsid w:val="00F915BE"/>
    <w:rsid w:val="00F940A7"/>
    <w:rsid w:val="00FF1F2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949A-FA74-48AA-9575-82998A4B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59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76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03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8A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3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/course/view.php?id=3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holovchak-hanna-vasylivn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na.holovchak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11366</Words>
  <Characters>6479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2021-10-08T12:51:00Z</dcterms:created>
  <dcterms:modified xsi:type="dcterms:W3CDTF">2021-10-08T12:51:00Z</dcterms:modified>
</cp:coreProperties>
</file>