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3CF4" w14:textId="77777777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23F928D8" w14:textId="77777777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28A0B5E5" w14:textId="0D8DB560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Факультет </w:t>
      </w:r>
      <w:r w:rsidR="009A1082"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</w:t>
      </w:r>
    </w:p>
    <w:p w14:paraId="386EDA59" w14:textId="3CE4FC1D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9A1082"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економічної кібернетики</w:t>
      </w:r>
    </w:p>
    <w:p w14:paraId="0FBB5F1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23C28F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8FC27E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C93AE2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88CAA91" w14:textId="77777777" w:rsidR="00B75914" w:rsidRPr="009A1082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9A1082">
        <w:rPr>
          <w:rFonts w:ascii="Times New Roman" w:hAnsi="Times New Roman"/>
          <w:b/>
          <w:sz w:val="24"/>
          <w:szCs w:val="24"/>
        </w:rPr>
        <w:t>Затверджено</w:t>
      </w:r>
    </w:p>
    <w:p w14:paraId="57785085" w14:textId="778D1718" w:rsidR="00B75914" w:rsidRPr="009A1082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A1082" w:rsidRPr="009A1082">
        <w:rPr>
          <w:rFonts w:ascii="Times New Roman" w:hAnsi="Times New Roman"/>
          <w:sz w:val="24"/>
          <w:szCs w:val="24"/>
        </w:rPr>
        <w:t>економічної кібернетики</w:t>
      </w:r>
    </w:p>
    <w:p w14:paraId="3DB5E1F9" w14:textId="36752A07" w:rsidR="00B75914" w:rsidRPr="009A1082" w:rsidRDefault="009A1082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9A1082">
        <w:rPr>
          <w:rFonts w:ascii="Times New Roman" w:hAnsi="Times New Roman"/>
          <w:sz w:val="24"/>
          <w:szCs w:val="24"/>
        </w:rPr>
        <w:t xml:space="preserve">факультету </w:t>
      </w:r>
    </w:p>
    <w:p w14:paraId="05AAD744" w14:textId="77777777" w:rsidR="00B75914" w:rsidRPr="00CE03B1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0610FBF6" w14:textId="4FD95F47" w:rsidR="00B75914" w:rsidRPr="00CE03B1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55F2C">
        <w:rPr>
          <w:rFonts w:ascii="Times New Roman" w:hAnsi="Times New Roman"/>
          <w:sz w:val="24"/>
          <w:szCs w:val="24"/>
        </w:rPr>
        <w:t>(протокол № ____ від _______ 20</w:t>
      </w:r>
      <w:r w:rsidR="00C227D8" w:rsidRPr="00955F2C">
        <w:rPr>
          <w:rFonts w:ascii="Times New Roman" w:hAnsi="Times New Roman"/>
          <w:sz w:val="24"/>
          <w:szCs w:val="24"/>
        </w:rPr>
        <w:t xml:space="preserve">20 </w:t>
      </w:r>
      <w:r w:rsidRPr="00955F2C">
        <w:rPr>
          <w:rFonts w:ascii="Times New Roman" w:hAnsi="Times New Roman"/>
          <w:sz w:val="24"/>
          <w:szCs w:val="24"/>
        </w:rPr>
        <w:t>р.)</w:t>
      </w:r>
    </w:p>
    <w:p w14:paraId="549EBEF1" w14:textId="77777777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691014B1" w14:textId="77777777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28F6AEC8" w14:textId="73B1C1C9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>________</w:t>
      </w:r>
      <w:r w:rsidR="009A1082">
        <w:rPr>
          <w:rFonts w:ascii="Times New Roman" w:hAnsi="Times New Roman"/>
          <w:sz w:val="24"/>
          <w:szCs w:val="24"/>
        </w:rPr>
        <w:t>___</w:t>
      </w:r>
      <w:r w:rsidRPr="00CE03B1">
        <w:rPr>
          <w:rFonts w:ascii="Times New Roman" w:hAnsi="Times New Roman"/>
          <w:sz w:val="24"/>
          <w:szCs w:val="24"/>
        </w:rPr>
        <w:t>___</w:t>
      </w:r>
      <w:r w:rsidR="009A1082">
        <w:rPr>
          <w:rFonts w:ascii="Times New Roman" w:hAnsi="Times New Roman"/>
          <w:sz w:val="24"/>
          <w:szCs w:val="24"/>
        </w:rPr>
        <w:t>Вовк В.М.</w:t>
      </w:r>
    </w:p>
    <w:p w14:paraId="1A9BF863" w14:textId="77777777"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C94BD9C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91AD2E9" w14:textId="77777777" w:rsidR="003367D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213B0D19" w14:textId="63E4E05A" w:rsidR="00B75914" w:rsidRPr="003367D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32"/>
          <w:szCs w:val="32"/>
        </w:rPr>
      </w:pPr>
      <w:r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«</w:t>
      </w:r>
      <w:r w:rsidR="003367D1"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Економ</w:t>
      </w:r>
      <w:r w:rsidR="007B5BDF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етрія</w:t>
      </w:r>
      <w:r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»</w:t>
      </w:r>
      <w:r w:rsidR="00B75914"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,</w:t>
      </w:r>
    </w:p>
    <w:p w14:paraId="307BD31B" w14:textId="51A9244C" w:rsidR="009A1082" w:rsidRPr="009A1082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3515FA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“</w:t>
      </w:r>
      <w:r w:rsidR="003515FA" w:rsidRPr="003515FA">
        <w:rPr>
          <w:rFonts w:ascii="Times New Roman" w:eastAsia="Times New Roman" w:hAnsi="Times New Roman"/>
          <w:b/>
          <w:color w:val="000000"/>
          <w:sz w:val="32"/>
          <w:szCs w:val="32"/>
        </w:rPr>
        <w:t>Бізнес-економіка</w:t>
      </w:r>
      <w:r w:rsidR="003515FA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”</w:t>
      </w:r>
      <w:r w:rsidR="003515F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спеціальності </w:t>
      </w:r>
      <w:r w:rsidR="009A1082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051 “Економіка” </w:t>
      </w:r>
    </w:p>
    <w:p w14:paraId="717242A2" w14:textId="7E43AF7B" w:rsidR="00B75914" w:rsidRPr="009A1082" w:rsidRDefault="009A1082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освітня програма “</w:t>
      </w:r>
      <w:r w:rsidR="003515FA" w:rsidRPr="003515FA">
        <w:t xml:space="preserve"> </w:t>
      </w:r>
      <w:r w:rsidR="003515FA" w:rsidRPr="003515F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Бізнес-економіка </w:t>
      </w:r>
      <w:r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”</w:t>
      </w:r>
      <w:r w:rsidR="00B75914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477336C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A09B9A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30B9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8058E1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7DE6BFB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AE1578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1E773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3DCB6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8B0DDD8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3BA6D9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7CA494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C2A220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D26FE2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1AE4CD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AC8730C" w14:textId="50F0EFE9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9A1082" w:rsidRPr="009A1082">
        <w:rPr>
          <w:rFonts w:ascii="Times New Roman" w:eastAsia="Times New Roman" w:hAnsi="Times New Roman"/>
          <w:b/>
          <w:sz w:val="24"/>
          <w:szCs w:val="24"/>
          <w:lang w:val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6F286C0" w14:textId="4611E6C6" w:rsidR="009A1082" w:rsidRDefault="009A108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4556D343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aps/>
          <w:color w:val="000000"/>
          <w:sz w:val="28"/>
          <w:szCs w:val="28"/>
        </w:rPr>
      </w:pPr>
      <w:r w:rsidRPr="009A1082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lastRenderedPageBreak/>
        <w:t>Силабус</w:t>
      </w:r>
    </w:p>
    <w:p w14:paraId="2EF399A4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9FC6C" w14:textId="79E8411C" w:rsidR="009A1082" w:rsidRPr="009A1082" w:rsidRDefault="003367D1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Економ</w:t>
      </w:r>
      <w:r w:rsidR="007B5BDF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етрія</w:t>
      </w:r>
    </w:p>
    <w:p w14:paraId="61359EE3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A108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2020-2021</w:t>
      </w:r>
      <w:r w:rsidRPr="009A108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навчального року</w:t>
      </w:r>
    </w:p>
    <w:p w14:paraId="611D5AA1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ACF78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744"/>
        <w:gridCol w:w="7174"/>
      </w:tblGrid>
      <w:tr w:rsidR="009A1082" w:rsidRPr="007B5BDF" w14:paraId="67AF2856" w14:textId="77777777" w:rsidTr="009A1082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78A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03EB" w14:textId="1DB9C49E" w:rsidR="009A1082" w:rsidRPr="007B5BDF" w:rsidRDefault="003367D1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</w:t>
            </w:r>
            <w:r w:rsidR="007B5BDF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етрія</w:t>
            </w:r>
          </w:p>
          <w:p w14:paraId="643BDD8C" w14:textId="16E7AC93" w:rsidR="007E24C7" w:rsidRPr="007B5BDF" w:rsidRDefault="007E24C7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7B5BDF" w14:paraId="4056093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5B56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C1E4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19476E98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Львів, 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Свободи, 18</w:t>
            </w:r>
          </w:p>
          <w:p w14:paraId="5EAA24E3" w14:textId="77777777" w:rsidR="001A4742" w:rsidRPr="007B5BDF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7B5BDF" w14:paraId="0CA9C52C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46F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F4A8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9A1082" w:rsidRPr="007B5BDF" w14:paraId="0B1872A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F170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7DD4" w14:textId="77777777" w:rsidR="009A1082" w:rsidRPr="007B5BDF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  <w:r w:rsidRPr="007B5B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AC7ECCD" w14:textId="53CD278C" w:rsidR="009A1082" w:rsidRPr="007B5BDF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Спеціальність 051 “Економіка” </w:t>
            </w:r>
          </w:p>
          <w:p w14:paraId="1829DE72" w14:textId="27456550" w:rsidR="009A1082" w:rsidRPr="007B5BDF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Освітня програма “</w:t>
            </w:r>
            <w:r w:rsidR="007B5BDF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Бізнес-економіка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</w:t>
            </w:r>
          </w:p>
          <w:p w14:paraId="4EF794E8" w14:textId="52D43848" w:rsidR="001A4742" w:rsidRPr="007B5BDF" w:rsidRDefault="001A474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9A1082" w:rsidRPr="007B5BDF" w14:paraId="46BD9B04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45A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FFC" w14:textId="77777777" w:rsidR="007E4E06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Антонів Василь Богданович, 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к.е.н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доц., </w:t>
            </w:r>
          </w:p>
          <w:p w14:paraId="63B9A4E4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доцент кафедри економічної кібернетики</w:t>
            </w:r>
          </w:p>
          <w:p w14:paraId="0F54E40E" w14:textId="603F5B2D" w:rsidR="001A4742" w:rsidRPr="007B5BDF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7B5BDF" w14:paraId="1C42F2D4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F8D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FD0" w14:textId="739CA40E" w:rsidR="009A1082" w:rsidRPr="007B5BDF" w:rsidRDefault="009A1082" w:rsidP="007E4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B5B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vasyl.antoniv@lnu.edu.ua</w:t>
            </w:r>
          </w:p>
          <w:p w14:paraId="6F087333" w14:textId="2F4C2B67" w:rsidR="009A1082" w:rsidRPr="007B5BDF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://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cyber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lviv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person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/15</w:t>
            </w:r>
            <w:r w:rsidR="009A1082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FF2AF7B" w14:textId="58E38826" w:rsidR="001A4742" w:rsidRPr="007B5BDF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7B5BDF" w14:paraId="2C574E42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D48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3AD3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Очні 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̈: за попередньою домовленістю в день проведення практичних/лабораторних занять (економічний факультет, 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Свободи, 18, каф. Економічної кібернетики, 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308)</w:t>
            </w:r>
          </w:p>
          <w:p w14:paraId="79848F8B" w14:textId="77777777" w:rsidR="007E4E06" w:rsidRPr="007B5BDF" w:rsidRDefault="007E4E06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4B0780F" w14:textId="7508C941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Онлайн 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̈: за попередньою домовленістю 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gram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(+380</w:t>
            </w:r>
            <w:r w:rsidR="007E4E06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7E4E06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7E4E06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62-16-12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або в  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робочі дні з 10.00 до 17.00</w:t>
            </w:r>
          </w:p>
          <w:p w14:paraId="70FAB542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5D3F26F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погодження часу консультацій слід писати на електронну пошту викладача або телефон (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gram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14:paraId="5D088EB3" w14:textId="77777777" w:rsidR="001A4742" w:rsidRPr="007B5BDF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325AB9" w14:paraId="5A6898C1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FCAA" w14:textId="77777777" w:rsidR="009A1082" w:rsidRPr="00325AB9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A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7288" w14:textId="77777777" w:rsidR="009A1082" w:rsidRPr="00325AB9" w:rsidRDefault="00325AB9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25AB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http://econom.lnu.edu.ua/course/ekonometriya-051-2</w:t>
              </w:r>
            </w:hyperlink>
          </w:p>
          <w:p w14:paraId="4626D28F" w14:textId="5665EF2D" w:rsidR="00325AB9" w:rsidRPr="00325AB9" w:rsidRDefault="00325AB9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12E57" w14:paraId="2055078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1806" w14:textId="77777777" w:rsidR="009A1082" w:rsidRPr="00E12E57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E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E431" w14:textId="58F76959" w:rsidR="001A4742" w:rsidRPr="00E12E57" w:rsidRDefault="00494868" w:rsidP="00494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2E57">
              <w:rPr>
                <w:rFonts w:ascii="Times New Roman" w:hAnsi="Times New Roman"/>
                <w:sz w:val="24"/>
                <w:szCs w:val="24"/>
              </w:rPr>
              <w:t xml:space="preserve">Економетрія – економіко-математична наука, яка поєднує в собі економічну теорію, математику та статистику, забезпечує ефективний взаємозв’язок теоретичного та прикладного в економічній науці. На основі положень економічної теорії та статистичних </w:t>
            </w:r>
            <w:bookmarkStart w:id="0" w:name="_GoBack"/>
            <w:bookmarkEnd w:id="0"/>
            <w:r w:rsidRPr="00E12E57">
              <w:rPr>
                <w:rFonts w:ascii="Times New Roman" w:hAnsi="Times New Roman"/>
                <w:sz w:val="24"/>
                <w:szCs w:val="24"/>
              </w:rPr>
              <w:t>даних про соціально-економічні системи економетрія вивчає методику побудови економіко-математичних моделей для дослідження закономірностей розвитку цих систем з метою прогнозування, аналізу їхнього взаємного впливу та прийняття оптимальних рішень щодо управління ними.</w:t>
            </w:r>
          </w:p>
          <w:p w14:paraId="4CDB9E4E" w14:textId="572518BD" w:rsidR="00395CF7" w:rsidRPr="00E12E57" w:rsidRDefault="00395CF7" w:rsidP="00494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7B5BDF" w14:paraId="1A77D970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7AB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F3D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A18B" w14:textId="719CD3E6" w:rsidR="009A1082" w:rsidRPr="007B5BDF" w:rsidRDefault="009A1082" w:rsidP="00336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Дисципліна “</w:t>
            </w:r>
            <w:r w:rsidR="003367D1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</w:t>
            </w:r>
            <w:r w:rsidR="005F3DE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етрія</w:t>
            </w:r>
            <w:r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 є нормативною дисципліною з спеціальності 051 “Економіка” для освітньої програми “</w:t>
            </w:r>
            <w:r w:rsidR="005F3DE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Бізнес-економіка </w:t>
            </w:r>
            <w:r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”, яка викладається в </w:t>
            </w:r>
            <w:r w:rsidR="005F3DE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семестрі в обсязі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3367D1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5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кредитів </w:t>
            </w:r>
            <w:r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(за Європейською Кредитно-Трансферною Системою ECTS).</w:t>
            </w:r>
          </w:p>
          <w:p w14:paraId="6991D3D1" w14:textId="59916E2A" w:rsidR="001A4742" w:rsidRPr="007B5BDF" w:rsidRDefault="001A4742" w:rsidP="00336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494868" w14:paraId="04415B7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4F5E" w14:textId="77777777" w:rsidR="009A1082" w:rsidRPr="004948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8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66CA" w14:textId="77777777" w:rsidR="00494868" w:rsidRPr="00494868" w:rsidRDefault="00494868" w:rsidP="00494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8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Мета: надання фундаментальних знань з проведення кількісного оцінювання тверджень (гіпотез) економічної теорії на основі емпіричних статистичних даних та математичних методів і моделей. </w:t>
            </w:r>
          </w:p>
          <w:p w14:paraId="74210BC6" w14:textId="191E29C7" w:rsidR="009A1082" w:rsidRPr="00494868" w:rsidRDefault="00494868" w:rsidP="00494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Завдання: засвоєння методології та методики дослідження взаємозв’язків між економічними змінними, оцінювання точності та адекватності економетричних моделей, проведення економічної інтерпретації результатів </w:t>
            </w:r>
            <w:proofErr w:type="spellStart"/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економетричного</w:t>
            </w:r>
            <w:proofErr w:type="spellEnd"/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моделювання.</w:t>
            </w:r>
          </w:p>
          <w:p w14:paraId="7F3A8D08" w14:textId="71213BD9" w:rsidR="001A4742" w:rsidRPr="00494868" w:rsidRDefault="001A4742" w:rsidP="002E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170AF" w14:paraId="6C0BDEC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38E" w14:textId="77777777" w:rsidR="009A1082" w:rsidRPr="00E170A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70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518E" w14:textId="77777777" w:rsidR="00E170AF" w:rsidRPr="000C0185" w:rsidRDefault="00E170AF" w:rsidP="00E170AF">
            <w:pPr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Грубер Й. Економетрія: Вступ до множинної регресії та економетрії: В 2-ох т. – К.: 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Нічлава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1998. – Т.1. – 384 с.</w:t>
            </w:r>
          </w:p>
          <w:p w14:paraId="54C9588D" w14:textId="77777777" w:rsidR="00E170AF" w:rsidRPr="000C0185" w:rsidRDefault="00E170AF" w:rsidP="00E170AF">
            <w:pPr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Грубер Й. Економетрія: Економічні прогнозні та оптимістичні моделі: В 2-ох т. – К.: 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Нічлава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1999. – Т.2. – 308 с.</w:t>
            </w:r>
          </w:p>
          <w:p w14:paraId="4B56FA42" w14:textId="77777777" w:rsidR="00E170AF" w:rsidRPr="000C0185" w:rsidRDefault="00E170AF" w:rsidP="00E170AF">
            <w:pPr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Економетрія: Методичні поради до виконання контрольних завдань / В. В. 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Здрок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 В. 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Дацко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 Я. 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Лагоцький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Львів: ІПО ЛНУ ім. Івана Франка, 2005. – 42с.</w:t>
            </w:r>
          </w:p>
          <w:p w14:paraId="62CB8912" w14:textId="77777777" w:rsidR="00E170AF" w:rsidRPr="000C0185" w:rsidRDefault="00E170AF" w:rsidP="00E170AF">
            <w:pPr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Єлейко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Основи економетрії. У 2 ч. Частина 1. – Львів: 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ТзОВ”МАРКА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Лтд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”, 1995. – 192с. </w:t>
            </w:r>
          </w:p>
          <w:p w14:paraId="3556623D" w14:textId="77777777" w:rsidR="00E170AF" w:rsidRPr="000C0185" w:rsidRDefault="00E170AF" w:rsidP="00E170AF">
            <w:pPr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Здрок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 В. Моделювання економічної динаміки: Підручник для студентів вищих навчальних закладів / В. В. 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Здрок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І. М. 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Паславська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Львів: Видавничий центр ЛНУ імені Івана Франка, 2007. – 244 с.</w:t>
            </w:r>
          </w:p>
          <w:p w14:paraId="4E038AD0" w14:textId="77777777" w:rsidR="00E170AF" w:rsidRPr="000C0185" w:rsidRDefault="00E170AF" w:rsidP="00E170AF">
            <w:pPr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Здрок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В. В. Економетрія: Підручник / В. В. 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Здрок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 Я. 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Лагоцький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К. : Знання, 2010. – 541 с. + компакт-диск.</w:t>
            </w:r>
          </w:p>
          <w:p w14:paraId="78F1206E" w14:textId="77777777" w:rsidR="00E170AF" w:rsidRPr="000C0185" w:rsidRDefault="00E170AF" w:rsidP="00E170AF">
            <w:pPr>
              <w:numPr>
                <w:ilvl w:val="0"/>
                <w:numId w:val="6"/>
              </w:num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Кічор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 П. та ін. Економіко-статистичне моделювання і прогнозування: Навчальний посібник / В. П. 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Кічор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Р. В, 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Фещур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 В. Козик, С. Н. 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Воробець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 Є. 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Семченко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Львів: Видавництво Національного університету "Львівська політехніка", 2007. – 156  с.</w:t>
            </w:r>
          </w:p>
          <w:p w14:paraId="5576181E" w14:textId="77777777" w:rsidR="00E170AF" w:rsidRPr="000C0185" w:rsidRDefault="00E170AF" w:rsidP="00E170AF">
            <w:pPr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Корольов О.А. Економетрія: 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посібник. – К.: КНТЕУ, 2000. – 660 с.</w:t>
            </w:r>
          </w:p>
          <w:p w14:paraId="6DD3EC3A" w14:textId="40D0C94F" w:rsidR="00270EE2" w:rsidRPr="00E170AF" w:rsidRDefault="00E170AF" w:rsidP="00E170A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Лук‘яненко І.Г., </w:t>
            </w:r>
            <w:proofErr w:type="spellStart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Краснікова</w:t>
            </w:r>
            <w:proofErr w:type="spellEnd"/>
            <w:r w:rsidRPr="000C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Л.І. Економетрика: Підручник. – Київ: Товариство „Знання”, КОО,1998. – 494 с.</w:t>
            </w:r>
          </w:p>
          <w:p w14:paraId="3A73157B" w14:textId="257368AC" w:rsidR="009A1082" w:rsidRPr="00E170AF" w:rsidRDefault="009A1082" w:rsidP="00270E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1082" w:rsidRPr="007B5BDF" w14:paraId="5F30FB38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DD9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F3D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A53" w14:textId="48887D20" w:rsidR="009A1082" w:rsidRPr="007B5BDF" w:rsidRDefault="00270EE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150</w:t>
            </w:r>
            <w:r w:rsidR="00E018C4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9A1082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год.</w:t>
            </w:r>
          </w:p>
          <w:p w14:paraId="2AAD8E18" w14:textId="3627843E" w:rsidR="001A4742" w:rsidRPr="007B5BDF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7B5BDF" w14:paraId="779F5A5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7EA3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F3D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304" w14:textId="06FE90ED" w:rsidR="009A1082" w:rsidRPr="007B5BDF" w:rsidRDefault="00270EE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  <w:r w:rsidR="009A108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аудиторних занять</w:t>
            </w:r>
            <w:r w:rsidR="00E018C4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</w:t>
            </w:r>
            <w:r w:rsidR="009A108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них </w:t>
            </w:r>
            <w:r w:rsidR="005F3DE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  <w:r w:rsidR="009A108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лекцій, </w:t>
            </w:r>
            <w:r w:rsidR="005F3DE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 w:rsidR="009A108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практичних </w:t>
            </w:r>
            <w:r w:rsidR="005F3DE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 32 години лабораторних </w:t>
            </w:r>
            <w:r w:rsidR="009A108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занять та</w:t>
            </w:r>
            <w:r w:rsidR="009A1082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70</w:t>
            </w:r>
            <w:r w:rsidR="009A1082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годин </w:t>
            </w:r>
            <w:r w:rsidR="009A1082"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самостійної роботи</w:t>
            </w:r>
          </w:p>
          <w:p w14:paraId="4761379D" w14:textId="2A78A50B" w:rsidR="001A4742" w:rsidRPr="007B5BDF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494868" w14:paraId="3E9018A7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F4A2" w14:textId="77777777" w:rsidR="009A1082" w:rsidRPr="004948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8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9FED" w14:textId="77777777" w:rsidR="009D1D2B" w:rsidRPr="00494868" w:rsidRDefault="009D1D2B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результаті вивчення даної дисципліни студент повинен:</w:t>
            </w:r>
          </w:p>
          <w:p w14:paraId="7C0F403E" w14:textId="77777777" w:rsidR="00494868" w:rsidRPr="00494868" w:rsidRDefault="00494868" w:rsidP="0049486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знати:</w:t>
            </w:r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етапи розвитку економіко-математичних досліджень; історію виникнення та розвитку економетрії; загальну схему проведення економетричних досліджень; основні завдання кореляційно-регресійного аналізу; основні припущення класичного кореляційного-регресійного аналізу; методи оцінювання параметрів економетричних моделей; схему перевіряння моделі на наявність автокореляції; методи визначення тісноти зв’язку між змінними; </w:t>
            </w:r>
            <w:r w:rsidRPr="004948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основні характеристики точності та адекватності парної лінійної кореляційно-регресійної моделі; вибіркові похибки парної лінійної кореляційно-регресійної моделі</w:t>
            </w:r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4948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основні характеристики множинної лінійної кореляційно-регресійної моделі; </w:t>
            </w:r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особливі випадки у множинному кореляційно-регресійному аналізі; основи дисперсійного аналізу; основи компонентного аналізу та методу головних компонент; основи класифікації соціально-економічних об’єктів за допомогою </w:t>
            </w:r>
            <w:proofErr w:type="spellStart"/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дискримінантного</w:t>
            </w:r>
            <w:proofErr w:type="spellEnd"/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аналізу; основи кластерного аналізу.</w:t>
            </w:r>
          </w:p>
          <w:p w14:paraId="2BEF453E" w14:textId="70207777" w:rsidR="002E6BD4" w:rsidRPr="00494868" w:rsidRDefault="00494868" w:rsidP="00494868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sz w:val="24"/>
              </w:rPr>
            </w:pPr>
            <w:r w:rsidRPr="00494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вміти:</w:t>
            </w:r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будувати аналітичне групування; оцінювати параметри парної лінійної кореляційно-регресійної моделі; визначати тісноту зв’язку між змінними; будувати спряжені кореляційно-регресійні </w:t>
            </w:r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моделі; </w:t>
            </w:r>
            <w:r w:rsidRPr="004948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обчислювати характеристики адекватності парної лінійної кореляційно-регресійної моделі; </w:t>
            </w:r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обчислювати вибіркові похибки парної лінійної кореляційно-регресійної моделі, будувати довірчі інтервали для прогнозних значень результуючої змінної; обчислювати похибки індивідуального прогнозу; оцінювати коефіцієнт кореляції; перевіряти статистичну значущість параметрів зв’язку між змінними; проводити експрес-діагностування </w:t>
            </w:r>
            <w:proofErr w:type="spellStart"/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економетричної</w:t>
            </w:r>
            <w:proofErr w:type="spellEnd"/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моделі; оцінювати параметри множинної лінійної кореляційно-регресійної моделі методом найменших квадратів; будувати множинну лінійну кореляційно-регресійну модель матричним способом; обчислювати стандартну похибку множинної лінійної кореляційно-регресійної моделі, будувати довірчий інтервал для фактичного значення результуючої змінної; визначати коефіцієнти множинної детермінації та кореляції; обчислювати вибіркові похибки множинної лінійної кореляційно-регресійної моделі, будувати довірчі інтервали для прогнозних значень результуючої змінної; оцінювати коефіцієнт множинної кореляції; обчислити коефіцієнти часткової кореляції та часткової детермінації; застосовувати методи вибору остаточної множинної моделі; тестувати наявність та виправляти наслідки автокореляції, </w:t>
            </w:r>
            <w:proofErr w:type="spellStart"/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гетероскедастичності</w:t>
            </w:r>
            <w:proofErr w:type="spellEnd"/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мультиколінеарності</w:t>
            </w:r>
            <w:proofErr w:type="spellEnd"/>
            <w:r w:rsidRPr="0049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AEFDA21" w14:textId="1F004D28" w:rsidR="001A4742" w:rsidRPr="00494868" w:rsidRDefault="001A4742" w:rsidP="009D1D2B">
            <w:pPr>
              <w:spacing w:after="0" w:line="240" w:lineRule="auto"/>
              <w:ind w:hanging="2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A1082" w:rsidRPr="00120768" w14:paraId="35CE416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9F07" w14:textId="32E53A74" w:rsidR="009A1082" w:rsidRPr="001207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355E" w14:textId="3EE19782" w:rsidR="009A1082" w:rsidRPr="00120768" w:rsidRDefault="002E6BD4" w:rsidP="001A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7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</w:t>
            </w:r>
            <w:r w:rsidR="00120768" w:rsidRPr="001207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етрія, кореляційно-регресійний аналіз, кореляція, тіснота зв’язку, множинна регресія</w:t>
            </w:r>
          </w:p>
          <w:p w14:paraId="00F799A7" w14:textId="1E3A83BB" w:rsidR="001A4742" w:rsidRPr="00120768" w:rsidRDefault="001A4742" w:rsidP="001A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5F3DE2" w14:paraId="2EB3266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7C8" w14:textId="1B89BADD" w:rsidR="009A1082" w:rsidRPr="005F3DE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D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0275" w14:textId="77777777" w:rsidR="009A1082" w:rsidRPr="005F3DE2" w:rsidRDefault="009A108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Очний </w:t>
            </w:r>
          </w:p>
          <w:p w14:paraId="56845B65" w14:textId="4A9E597C" w:rsidR="001A4742" w:rsidRPr="005F3DE2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5F3DE2" w14:paraId="21CB2E0D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23A7" w14:textId="77777777" w:rsidR="009A1082" w:rsidRPr="005F3DE2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1BE6" w14:textId="77777777" w:rsidR="009A1082" w:rsidRPr="005F3DE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 лекцій, лабораторних робіт та консультації для кращого розуміння тем</w:t>
            </w:r>
          </w:p>
          <w:p w14:paraId="17228168" w14:textId="77777777" w:rsidR="001A4742" w:rsidRPr="005F3DE2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120768" w14:paraId="33C96BB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27634" w14:textId="77777777" w:rsidR="009A1082" w:rsidRPr="001207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C390" w14:textId="18CBBEF0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Змістовий модуль 1</w:t>
            </w: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12076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 xml:space="preserve">Парна </w:t>
            </w:r>
            <w:proofErr w:type="spellStart"/>
            <w:r w:rsidRPr="0012076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>лінійна</w:t>
            </w:r>
            <w:proofErr w:type="spellEnd"/>
            <w:r w:rsidRPr="0012076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6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>кореляційно-регресійна</w:t>
            </w:r>
            <w:proofErr w:type="spellEnd"/>
            <w:r w:rsidRPr="0012076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 xml:space="preserve"> модель</w:t>
            </w:r>
          </w:p>
          <w:p w14:paraId="31F149A6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1: Становлення економетрії</w:t>
            </w:r>
          </w:p>
          <w:p w14:paraId="10A33315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2: Основи кореляційно – регресійного аналізу.</w:t>
            </w:r>
          </w:p>
          <w:p w14:paraId="5FEB74EF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3: </w:t>
            </w: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Парна лінійна кореляційно-регресійна модель (ПЛКРМ).</w:t>
            </w:r>
          </w:p>
          <w:p w14:paraId="66F1D987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4: </w:t>
            </w: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Основні характеристики парної лінійної кореляційно-регресійної моделі.</w:t>
            </w:r>
          </w:p>
          <w:p w14:paraId="6732EEAD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5: Тіснота кореляційного зв’язку між змінними. </w:t>
            </w: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Спряжені ПЛКРМ.</w:t>
            </w:r>
          </w:p>
          <w:p w14:paraId="27FB4C80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6: </w:t>
            </w: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Основні характеристики адекватності парної лінійної кореляційно-регресійної моделі.</w:t>
            </w:r>
          </w:p>
          <w:p w14:paraId="6EB28252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7: </w:t>
            </w: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Вибіркові похибки </w:t>
            </w: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ПЛКРМ.</w:t>
            </w:r>
          </w:p>
          <w:p w14:paraId="513E69FE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8: </w:t>
            </w: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Перевіряння статистичної значущості параметрів зв’язку між змінними.</w:t>
            </w:r>
          </w:p>
          <w:p w14:paraId="5B68BA41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E6D2D3E" w14:textId="5BBE2AE0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Змістовий модуль 2</w:t>
            </w: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7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Множинна</w:t>
            </w:r>
            <w:proofErr w:type="spellEnd"/>
            <w:r w:rsidRPr="001207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6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>лінійна</w:t>
            </w:r>
            <w:proofErr w:type="spellEnd"/>
            <w:r w:rsidRPr="0012076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6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>кореляційно-регресійна</w:t>
            </w:r>
            <w:proofErr w:type="spellEnd"/>
            <w:r w:rsidRPr="0012076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val="ru-RU" w:eastAsia="ru-RU"/>
              </w:rPr>
              <w:t xml:space="preserve"> модель</w:t>
            </w:r>
          </w:p>
          <w:p w14:paraId="7D6D8933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9: Множинна лінійна кореляційно-регресійна модель (МЛКРМ).</w:t>
            </w:r>
          </w:p>
          <w:p w14:paraId="6E355605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10: Основні </w:t>
            </w:r>
            <w:proofErr w:type="spellStart"/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економетричні</w:t>
            </w:r>
            <w:proofErr w:type="spellEnd"/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оцінки множинної лінійної кореляційно-регресійної моделі.</w:t>
            </w:r>
          </w:p>
          <w:p w14:paraId="0F31FE9F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11.</w:t>
            </w: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 вибору МЛКРМ</w:t>
            </w: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0C01D688" w14:textId="77777777" w:rsidR="00120768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12: Особливі випадки у множинному кореляційно-регресійному аналізі.</w:t>
            </w:r>
          </w:p>
          <w:p w14:paraId="03F03CFF" w14:textId="53630536" w:rsidR="00DA6952" w:rsidRPr="00120768" w:rsidRDefault="00120768" w:rsidP="0012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13: Багатофакторний </w:t>
            </w:r>
            <w:proofErr w:type="spellStart"/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економетричний</w:t>
            </w:r>
            <w:proofErr w:type="spellEnd"/>
            <w:r w:rsidRPr="00120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аналіз.</w:t>
            </w:r>
          </w:p>
          <w:p w14:paraId="398B65B4" w14:textId="77777777" w:rsidR="009A1082" w:rsidRPr="001207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7B5BDF" w14:paraId="3179E635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A765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ABF4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іспит в кінці семестру</w:t>
            </w:r>
          </w:p>
          <w:p w14:paraId="41C5EE6B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комбінований </w:t>
            </w:r>
          </w:p>
          <w:p w14:paraId="52917672" w14:textId="77777777" w:rsidR="001A4742" w:rsidRPr="007B5BDF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170AF" w14:paraId="78C05963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3D39" w14:textId="77777777" w:rsidR="009A1082" w:rsidRPr="00E170A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70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1EC8" w14:textId="22564D8F" w:rsidR="009A1082" w:rsidRPr="00E170AF" w:rsidRDefault="009A1082" w:rsidP="00E17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7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E170AF" w:rsidRPr="00E170AF">
              <w:rPr>
                <w:rFonts w:ascii="Times New Roman" w:hAnsi="Times New Roman"/>
                <w:sz w:val="24"/>
                <w:szCs w:val="24"/>
              </w:rPr>
              <w:t>“</w:t>
            </w:r>
            <w:r w:rsidR="00E170AF" w:rsidRPr="00E170AF">
              <w:rPr>
                <w:rFonts w:ascii="Times New Roman" w:hAnsi="Times New Roman"/>
                <w:spacing w:val="-2"/>
                <w:sz w:val="24"/>
                <w:szCs w:val="24"/>
              </w:rPr>
              <w:t>Економічна теорія</w:t>
            </w:r>
            <w:r w:rsidR="00E170AF" w:rsidRPr="00E170AF">
              <w:rPr>
                <w:rFonts w:ascii="Times New Roman" w:hAnsi="Times New Roman"/>
                <w:sz w:val="24"/>
                <w:szCs w:val="24"/>
              </w:rPr>
              <w:t>”</w:t>
            </w:r>
            <w:r w:rsidR="00E170AF" w:rsidRPr="00E170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E170AF" w:rsidRPr="00E170AF">
              <w:rPr>
                <w:rFonts w:ascii="Times New Roman" w:hAnsi="Times New Roman"/>
                <w:sz w:val="24"/>
                <w:szCs w:val="24"/>
              </w:rPr>
              <w:t>“Макроекономіка”, “Мікроекономіка”,</w:t>
            </w:r>
            <w:r w:rsidR="00E170AF" w:rsidRPr="00E170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170AF" w:rsidRPr="00E170AF">
              <w:rPr>
                <w:rFonts w:ascii="Times New Roman" w:hAnsi="Times New Roman"/>
                <w:sz w:val="24"/>
                <w:szCs w:val="24"/>
              </w:rPr>
              <w:t>“</w:t>
            </w:r>
            <w:r w:rsidR="00E170AF" w:rsidRPr="00E170AF">
              <w:rPr>
                <w:rFonts w:ascii="Times New Roman" w:hAnsi="Times New Roman"/>
                <w:spacing w:val="-2"/>
                <w:sz w:val="24"/>
                <w:szCs w:val="24"/>
              </w:rPr>
              <w:t>Теорія ймовірності і математична статистика</w:t>
            </w:r>
            <w:r w:rsidR="00E170AF" w:rsidRPr="00E170AF">
              <w:rPr>
                <w:rFonts w:ascii="Times New Roman" w:hAnsi="Times New Roman"/>
                <w:sz w:val="24"/>
                <w:szCs w:val="24"/>
              </w:rPr>
              <w:t>”</w:t>
            </w:r>
            <w:r w:rsidR="00E170AF" w:rsidRPr="00E170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E170AF" w:rsidRPr="00E170AF">
              <w:rPr>
                <w:rFonts w:ascii="Times New Roman" w:hAnsi="Times New Roman"/>
                <w:sz w:val="24"/>
                <w:szCs w:val="24"/>
              </w:rPr>
              <w:t>“</w:t>
            </w:r>
            <w:r w:rsidR="00E170AF" w:rsidRPr="00E170AF">
              <w:rPr>
                <w:rFonts w:ascii="Times New Roman" w:hAnsi="Times New Roman"/>
                <w:spacing w:val="-2"/>
                <w:sz w:val="24"/>
                <w:szCs w:val="24"/>
              </w:rPr>
              <w:t>Статистика</w:t>
            </w:r>
            <w:r w:rsidR="00E170AF" w:rsidRPr="00E170AF">
              <w:rPr>
                <w:rFonts w:ascii="Times New Roman" w:hAnsi="Times New Roman"/>
                <w:sz w:val="24"/>
                <w:szCs w:val="24"/>
              </w:rPr>
              <w:t>”</w:t>
            </w:r>
            <w:r w:rsidR="00E170AF" w:rsidRPr="00E170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E170AF" w:rsidRPr="00E170AF">
              <w:rPr>
                <w:rFonts w:ascii="Times New Roman" w:hAnsi="Times New Roman"/>
                <w:sz w:val="24"/>
                <w:szCs w:val="24"/>
              </w:rPr>
              <w:t>“</w:t>
            </w:r>
            <w:r w:rsidR="00E170AF" w:rsidRPr="00E170AF">
              <w:rPr>
                <w:rFonts w:ascii="Times New Roman" w:hAnsi="Times New Roman"/>
                <w:spacing w:val="-2"/>
                <w:sz w:val="24"/>
                <w:szCs w:val="24"/>
              </w:rPr>
              <w:t>Інформатика</w:t>
            </w:r>
            <w:r w:rsidR="00E170AF" w:rsidRPr="00E170AF">
              <w:rPr>
                <w:rFonts w:ascii="Times New Roman" w:hAnsi="Times New Roman"/>
                <w:sz w:val="24"/>
                <w:szCs w:val="24"/>
              </w:rPr>
              <w:t>”</w:t>
            </w:r>
            <w:r w:rsidRPr="00E17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E018C4" w:rsidRPr="00E17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курсу</w:t>
            </w:r>
            <w:r w:rsidRPr="00E17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розуміння джерел </w:t>
            </w:r>
            <w:r w:rsidR="00E018C4" w:rsidRPr="00E17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використаної літератури</w:t>
            </w:r>
          </w:p>
          <w:p w14:paraId="75166F7F" w14:textId="242DB4F5" w:rsidR="00E018C4" w:rsidRPr="00E170AF" w:rsidRDefault="00E018C4" w:rsidP="00E17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7B5BDF" w14:paraId="4630C4A0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2DB8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9DF8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Презентація, лекції, дискусія, індивідуальні завдання</w:t>
            </w:r>
          </w:p>
          <w:p w14:paraId="1DBBBC3A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7B5BDF" w14:paraId="465604AD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19DF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A9F" w14:textId="09831A18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потребує використання програмного забезпечення, загально вживани</w:t>
            </w:r>
            <w:r w:rsidR="009D1D2B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операційних систем і програм</w:t>
            </w:r>
            <w:r w:rsidR="007B5BDF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B5BDF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Excel</w:t>
            </w:r>
            <w:r w:rsidR="007B5BDF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4A91617E" w14:textId="68EC5B41" w:rsidR="001A4742" w:rsidRPr="007B5BDF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7B5BDF" w14:paraId="3A06DE6A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BE2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418A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співідношенням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387B2F76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лабораторні (індивідуальні) завдання тощо : 30% семестрової оцінки; максимальна кількість балів___30__</w:t>
            </w:r>
          </w:p>
          <w:p w14:paraId="68D8A419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контрольні заміри (модулі): 20% семестрової оцінки; максимальна кількість балів___20___</w:t>
            </w:r>
          </w:p>
          <w:p w14:paraId="5A1C31F1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• іспит: 50% семестрової оцінки. Максимальна кількість балів__50__</w:t>
            </w:r>
          </w:p>
          <w:p w14:paraId="5F9FC4D8" w14:textId="6C283CB8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Підсумкова максимальна кількість балів___100____</w:t>
            </w:r>
          </w:p>
          <w:p w14:paraId="0F4F79CC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01DD3FF" w14:textId="77777777" w:rsidR="00DA695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декілька письмових робіт (індивідуальних завдань). </w:t>
            </w:r>
          </w:p>
          <w:p w14:paraId="46AE5DFD" w14:textId="77777777" w:rsidR="00DA695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Несвоєчасне виконання поставленого індивідуального завдання  призводить до зниження оцінки за це завдання.</w:t>
            </w: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58D0B5" w14:textId="7396BFC9" w:rsidR="00DA695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DA6952"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практичні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77004D17" w14:textId="444B7F54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19A5E38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A1D75B6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олітика виставлення балів.</w:t>
            </w: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Враховуються всі бали набрані під час семестру та на іспиті списування та плагіат; несвоєчасне виконання поставленого завдання і т. ін.</w:t>
            </w:r>
          </w:p>
          <w:p w14:paraId="5739D27C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333A81B" w14:textId="77777777" w:rsidR="009A1082" w:rsidRPr="007B5BDF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798337F6" w14:textId="4F222668" w:rsidR="001A4742" w:rsidRPr="007B5BDF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A1082" w14:paraId="77C5C61C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60B3" w14:textId="77777777" w:rsidR="009A1082" w:rsidRPr="007B5BD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CE54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Перелік тем та видів завдань для проведення підсумкової оцінки знань надається студентам в кінці курсу.</w:t>
            </w:r>
          </w:p>
          <w:p w14:paraId="549BCAF4" w14:textId="5CD0BE52" w:rsidR="001A4742" w:rsidRPr="00DA6952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94E0758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417CBFD1" w14:textId="77777777" w:rsid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61B864C7" w14:textId="77777777" w:rsidR="00955F2C" w:rsidRDefault="00955F2C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44210AFE" w14:textId="77777777" w:rsidR="00955F2C" w:rsidRDefault="00955F2C" w:rsidP="00955F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К.е.н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доц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2AF9661" w14:textId="77777777" w:rsidR="00955F2C" w:rsidRPr="00CD5478" w:rsidRDefault="00955F2C" w:rsidP="00955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кафедри економічної кібернетики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Антонів В.Б.</w:t>
      </w:r>
    </w:p>
    <w:p w14:paraId="79FF1D0D" w14:textId="77777777" w:rsidR="00955F2C" w:rsidRPr="009A1082" w:rsidRDefault="00955F2C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955F2C" w:rsidRPr="009A1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2EF3"/>
    <w:multiLevelType w:val="hybridMultilevel"/>
    <w:tmpl w:val="BB86866E"/>
    <w:lvl w:ilvl="0" w:tplc="61C2DD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304CC"/>
    <w:multiLevelType w:val="hybridMultilevel"/>
    <w:tmpl w:val="80A241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56A43"/>
    <w:rsid w:val="000D40FE"/>
    <w:rsid w:val="0010499E"/>
    <w:rsid w:val="00120768"/>
    <w:rsid w:val="001A293A"/>
    <w:rsid w:val="001A4742"/>
    <w:rsid w:val="001F6C8F"/>
    <w:rsid w:val="00270EE2"/>
    <w:rsid w:val="002E6BD4"/>
    <w:rsid w:val="00323B6F"/>
    <w:rsid w:val="00325AB9"/>
    <w:rsid w:val="003367D1"/>
    <w:rsid w:val="003414E4"/>
    <w:rsid w:val="003515FA"/>
    <w:rsid w:val="00395CF7"/>
    <w:rsid w:val="003A5DE5"/>
    <w:rsid w:val="00494868"/>
    <w:rsid w:val="005B0D6A"/>
    <w:rsid w:val="005F3DE2"/>
    <w:rsid w:val="00647C5F"/>
    <w:rsid w:val="006A6169"/>
    <w:rsid w:val="006D70D9"/>
    <w:rsid w:val="007A5166"/>
    <w:rsid w:val="007B5BDF"/>
    <w:rsid w:val="007E24C7"/>
    <w:rsid w:val="007E4E06"/>
    <w:rsid w:val="00955F2C"/>
    <w:rsid w:val="00973DFC"/>
    <w:rsid w:val="009A1082"/>
    <w:rsid w:val="009D1D2B"/>
    <w:rsid w:val="009D72AE"/>
    <w:rsid w:val="00B75914"/>
    <w:rsid w:val="00C227D8"/>
    <w:rsid w:val="00C63BB5"/>
    <w:rsid w:val="00C7035F"/>
    <w:rsid w:val="00CC5051"/>
    <w:rsid w:val="00CE03B1"/>
    <w:rsid w:val="00D63B44"/>
    <w:rsid w:val="00DA6952"/>
    <w:rsid w:val="00E018C4"/>
    <w:rsid w:val="00E12E57"/>
    <w:rsid w:val="00E170AF"/>
    <w:rsid w:val="00E43E38"/>
    <w:rsid w:val="00E44CA3"/>
    <w:rsid w:val="00EF22BC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4B4E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.lnu.edu.ua/course/ekonometriya-051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6998</Words>
  <Characters>3989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Василь Богданович</cp:lastModifiedBy>
  <cp:revision>23</cp:revision>
  <dcterms:created xsi:type="dcterms:W3CDTF">2020-04-28T08:59:00Z</dcterms:created>
  <dcterms:modified xsi:type="dcterms:W3CDTF">2021-02-07T19:44:00Z</dcterms:modified>
</cp:coreProperties>
</file>