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DFDD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МІНІСТЕРСТВО ОСВІТИ І НАУКИ УКРАЇНИ</w:t>
      </w:r>
    </w:p>
    <w:p w14:paraId="27D6047E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Львівський національний університет імені Івана Франка</w:t>
      </w:r>
    </w:p>
    <w:p w14:paraId="58771C21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Економічний факультет </w:t>
      </w:r>
    </w:p>
    <w:p w14:paraId="6C7F0D54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Кафедра економічної кібернетики</w:t>
      </w:r>
    </w:p>
    <w:p w14:paraId="612F4C92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6E995D05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0C927CCF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6ACACB91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00F066A0" w14:textId="77777777" w:rsidR="008E3E56" w:rsidRPr="00B6769E" w:rsidRDefault="008E3E56" w:rsidP="008E3E56">
      <w:pPr>
        <w:ind w:left="5245"/>
        <w:jc w:val="center"/>
        <w:rPr>
          <w:b/>
        </w:rPr>
      </w:pPr>
      <w:r w:rsidRPr="00B6769E">
        <w:rPr>
          <w:b/>
        </w:rPr>
        <w:t>Затверджено</w:t>
      </w:r>
    </w:p>
    <w:p w14:paraId="219DBFCD" w14:textId="77777777" w:rsidR="008E3E56" w:rsidRPr="00B6769E" w:rsidRDefault="008E3E56" w:rsidP="008E3E56">
      <w:pPr>
        <w:ind w:left="5245"/>
        <w:jc w:val="both"/>
      </w:pPr>
      <w:r w:rsidRPr="00B6769E">
        <w:t xml:space="preserve">На засіданні кафедри </w:t>
      </w:r>
    </w:p>
    <w:p w14:paraId="3BD3CD60" w14:textId="77777777" w:rsidR="008E3E56" w:rsidRPr="00B6769E" w:rsidRDefault="008E3E56" w:rsidP="008E3E56">
      <w:pPr>
        <w:ind w:left="5245"/>
        <w:jc w:val="both"/>
      </w:pPr>
      <w:r w:rsidRPr="00B6769E">
        <w:t>економічної кібернетики</w:t>
      </w:r>
    </w:p>
    <w:p w14:paraId="477AC02B" w14:textId="77777777" w:rsidR="008E3E56" w:rsidRPr="00B6769E" w:rsidRDefault="008E3E56" w:rsidP="008E3E56">
      <w:pPr>
        <w:ind w:left="5245"/>
        <w:jc w:val="both"/>
      </w:pPr>
      <w:r w:rsidRPr="00B6769E">
        <w:t xml:space="preserve">економічного факультету </w:t>
      </w:r>
    </w:p>
    <w:p w14:paraId="4B2AFD26" w14:textId="77777777" w:rsidR="008E3E56" w:rsidRPr="00B6769E" w:rsidRDefault="008E3E56" w:rsidP="008E3E56">
      <w:pPr>
        <w:ind w:left="5245"/>
        <w:jc w:val="both"/>
      </w:pPr>
      <w:r w:rsidRPr="00B6769E">
        <w:t>Львівського національного університету імені Івана Франка</w:t>
      </w:r>
    </w:p>
    <w:p w14:paraId="4B3E783D" w14:textId="77777777" w:rsidR="008E3E56" w:rsidRPr="00B6769E" w:rsidRDefault="008E3E56" w:rsidP="008E3E56">
      <w:pPr>
        <w:ind w:left="5245"/>
        <w:jc w:val="both"/>
      </w:pPr>
      <w:r w:rsidRPr="00B6769E">
        <w:t>(протокол № ____ від _______ 20__ р.)</w:t>
      </w:r>
    </w:p>
    <w:p w14:paraId="3697A968" w14:textId="77777777" w:rsidR="008E3E56" w:rsidRPr="00B6769E" w:rsidRDefault="008E3E56" w:rsidP="008E3E56">
      <w:pPr>
        <w:ind w:left="5245"/>
      </w:pPr>
    </w:p>
    <w:p w14:paraId="734ACE2C" w14:textId="77777777" w:rsidR="008E3E56" w:rsidRPr="00B6769E" w:rsidRDefault="008E3E56" w:rsidP="008E3E56">
      <w:pPr>
        <w:ind w:left="5245"/>
      </w:pPr>
    </w:p>
    <w:p w14:paraId="17D4748F" w14:textId="77777777" w:rsidR="008E3E56" w:rsidRPr="00B6769E" w:rsidRDefault="008E3E56" w:rsidP="008E3E56">
      <w:pPr>
        <w:ind w:left="5245"/>
      </w:pPr>
      <w:r w:rsidRPr="00B6769E">
        <w:t xml:space="preserve">Завідувач кафедри </w:t>
      </w:r>
    </w:p>
    <w:p w14:paraId="4C884E1E" w14:textId="77777777" w:rsidR="008E3E56" w:rsidRPr="00B6769E" w:rsidRDefault="008E3E56" w:rsidP="008E3E56">
      <w:pPr>
        <w:ind w:left="5245"/>
      </w:pPr>
      <w:r w:rsidRPr="00B6769E">
        <w:t xml:space="preserve">_____________  проф., д. е. н. Вовк В. М. </w:t>
      </w:r>
    </w:p>
    <w:p w14:paraId="2429A945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6D4F83C5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1E7F1641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Силабус з навчальної дисципліни</w:t>
      </w:r>
    </w:p>
    <w:p w14:paraId="0C856E7E" w14:textId="77777777" w:rsidR="008E3E56" w:rsidRPr="006D3200" w:rsidRDefault="008E3E56" w:rsidP="008E3E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6D3200">
        <w:rPr>
          <w:b/>
          <w:sz w:val="28"/>
          <w:szCs w:val="28"/>
        </w:rPr>
        <w:t>«</w:t>
      </w:r>
      <w:r w:rsidR="00240C8F">
        <w:rPr>
          <w:b/>
          <w:color w:val="000000"/>
          <w:sz w:val="28"/>
          <w:szCs w:val="28"/>
        </w:rPr>
        <w:t>Сіткове управління проектами</w:t>
      </w:r>
      <w:r w:rsidRPr="006D3200">
        <w:rPr>
          <w:b/>
          <w:sz w:val="28"/>
          <w:szCs w:val="28"/>
        </w:rPr>
        <w:t>»,</w:t>
      </w:r>
    </w:p>
    <w:p w14:paraId="75EC980F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що викладається в межах освітньо-</w:t>
      </w:r>
      <w:r w:rsidR="005F268A">
        <w:rPr>
          <w:b/>
          <w:sz w:val="28"/>
          <w:szCs w:val="28"/>
        </w:rPr>
        <w:t>професійн</w:t>
      </w:r>
      <w:r w:rsidRPr="00B6769E">
        <w:rPr>
          <w:b/>
          <w:sz w:val="28"/>
          <w:szCs w:val="28"/>
        </w:rPr>
        <w:t xml:space="preserve">ої програми </w:t>
      </w:r>
    </w:p>
    <w:p w14:paraId="109271CF" w14:textId="77777777" w:rsidR="008E3E56" w:rsidRPr="005F268A" w:rsidRDefault="005F268A" w:rsidP="008E3E56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>«Економічна кібернетика»</w:t>
      </w:r>
    </w:p>
    <w:p w14:paraId="5D24DD80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 xml:space="preserve">першого </w:t>
      </w:r>
      <w:r w:rsidR="005F268A" w:rsidRPr="005F268A">
        <w:rPr>
          <w:b/>
          <w:sz w:val="28"/>
          <w:szCs w:val="28"/>
        </w:rPr>
        <w:t>(бакалаврського)</w:t>
      </w:r>
      <w:r w:rsidRPr="005F268A">
        <w:rPr>
          <w:b/>
          <w:sz w:val="28"/>
          <w:szCs w:val="28"/>
        </w:rPr>
        <w:t xml:space="preserve"> рівня </w:t>
      </w:r>
      <w:r w:rsidRPr="00B6769E">
        <w:rPr>
          <w:b/>
          <w:sz w:val="28"/>
          <w:szCs w:val="28"/>
        </w:rPr>
        <w:t xml:space="preserve">вищої освіти </w:t>
      </w:r>
    </w:p>
    <w:p w14:paraId="6A526664" w14:textId="77777777" w:rsidR="008E3E56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для здобувачів за спеціальністю «051 Економіка» </w:t>
      </w:r>
    </w:p>
    <w:p w14:paraId="762F03EF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спеціалізація «Економічна кібернетика»</w:t>
      </w:r>
    </w:p>
    <w:p w14:paraId="04B6E076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76CDD36C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5134DE27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743B6B30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268BF54B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624E049A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66137749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13D42894" w14:textId="77777777" w:rsidR="008E3E56" w:rsidRPr="00B6769E" w:rsidRDefault="008E3E56" w:rsidP="008E3E56">
      <w:pPr>
        <w:jc w:val="right"/>
        <w:rPr>
          <w:b/>
          <w:sz w:val="28"/>
          <w:szCs w:val="28"/>
        </w:rPr>
      </w:pPr>
    </w:p>
    <w:p w14:paraId="4D256F4F" w14:textId="77777777" w:rsidR="008E3E56" w:rsidRPr="00B6769E" w:rsidRDefault="008E3E56" w:rsidP="008E3E56">
      <w:pPr>
        <w:jc w:val="center"/>
        <w:rPr>
          <w:b/>
        </w:rPr>
      </w:pPr>
    </w:p>
    <w:p w14:paraId="302C16B9" w14:textId="77777777" w:rsidR="008E3E56" w:rsidRPr="00B6769E" w:rsidRDefault="008E3E56" w:rsidP="008E3E56">
      <w:pPr>
        <w:jc w:val="center"/>
        <w:rPr>
          <w:b/>
        </w:rPr>
      </w:pPr>
    </w:p>
    <w:p w14:paraId="267075B3" w14:textId="77777777" w:rsidR="008E3E56" w:rsidRPr="00B6769E" w:rsidRDefault="008E3E56" w:rsidP="008E3E56">
      <w:pPr>
        <w:jc w:val="center"/>
        <w:rPr>
          <w:b/>
        </w:rPr>
      </w:pPr>
    </w:p>
    <w:p w14:paraId="43601A3C" w14:textId="77777777" w:rsidR="008E3E56" w:rsidRPr="00B6769E" w:rsidRDefault="008E3E56" w:rsidP="008E3E56">
      <w:pPr>
        <w:jc w:val="center"/>
        <w:rPr>
          <w:b/>
        </w:rPr>
      </w:pPr>
    </w:p>
    <w:p w14:paraId="58DB5134" w14:textId="77777777" w:rsidR="00E5759B" w:rsidRPr="00BA29FF" w:rsidRDefault="008E3E56" w:rsidP="00BA29FF">
      <w:pPr>
        <w:jc w:val="center"/>
        <w:rPr>
          <w:b/>
          <w:color w:val="000000"/>
          <w:u w:val="single"/>
          <w:lang w:val="ru-RU"/>
        </w:rPr>
      </w:pPr>
      <w:r w:rsidRPr="00B6769E">
        <w:rPr>
          <w:b/>
        </w:rPr>
        <w:t>Львів 2020 р.</w:t>
      </w:r>
      <w:r w:rsidRPr="00B6769E">
        <w:rPr>
          <w:b/>
        </w:rPr>
        <w:br w:type="page"/>
      </w:r>
    </w:p>
    <w:p w14:paraId="70C716D2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5156B9C8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7BD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A86B" w14:textId="77777777" w:rsidR="00E5759B" w:rsidRPr="000028D2" w:rsidRDefault="000028D2" w:rsidP="008E3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Сіткове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управління</w:t>
            </w:r>
            <w:proofErr w:type="spellEnd"/>
            <w:r>
              <w:rPr>
                <w:color w:val="000000"/>
                <w:lang w:val="ru-RU"/>
              </w:rPr>
              <w:t xml:space="preserve"> проектами </w:t>
            </w:r>
          </w:p>
        </w:tc>
      </w:tr>
      <w:tr w:rsidR="00E5759B" w14:paraId="5A33CB5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0E3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92B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ЛНУ імені Івана Франка, економічний факультет</w:t>
            </w:r>
          </w:p>
          <w:p w14:paraId="66976CBF" w14:textId="77777777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 Львів, просп. Свободи, 18</w:t>
            </w:r>
          </w:p>
        </w:tc>
      </w:tr>
      <w:tr w:rsidR="00E5759B" w14:paraId="6283818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D9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AF29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Економічний факультет, кафедра економічної кібернетики</w:t>
            </w:r>
          </w:p>
        </w:tc>
      </w:tr>
      <w:tr w:rsidR="00E5759B" w14:paraId="1B2B35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C6E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6D1A" w14:textId="77777777" w:rsid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</w:rPr>
              <w:t>Галузь знань 05 “Соціальні та поведінкові науки”</w:t>
            </w:r>
            <w:r>
              <w:rPr>
                <w:szCs w:val="28"/>
              </w:rPr>
              <w:t xml:space="preserve"> </w:t>
            </w:r>
          </w:p>
          <w:p w14:paraId="322A487A" w14:textId="77777777" w:rsidR="00E5759B" w:rsidRP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</w:rPr>
              <w:t xml:space="preserve">Спеціальність </w:t>
            </w:r>
            <w:r w:rsidR="00FC68F4">
              <w:rPr>
                <w:color w:val="000000"/>
              </w:rPr>
              <w:t>051 “Економіка”</w:t>
            </w:r>
            <w:r w:rsidR="00B139AE">
              <w:rPr>
                <w:color w:val="000000"/>
              </w:rPr>
              <w:t xml:space="preserve"> освітня програма</w:t>
            </w:r>
            <w:r w:rsidR="00FC68F4">
              <w:rPr>
                <w:color w:val="000000"/>
              </w:rPr>
              <w:t xml:space="preserve"> “Економічна кібернетика”</w:t>
            </w:r>
          </w:p>
        </w:tc>
      </w:tr>
      <w:tr w:rsidR="00E5759B" w14:paraId="2D7A3E70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7C4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E23E" w14:textId="77777777" w:rsidR="00E5759B" w:rsidRDefault="008E3E56" w:rsidP="009C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Паславська Ірина Мирослав</w:t>
            </w:r>
            <w:r w:rsidR="00FC68F4">
              <w:rPr>
                <w:color w:val="000000"/>
              </w:rPr>
              <w:t xml:space="preserve">івна, </w:t>
            </w:r>
            <w:proofErr w:type="spellStart"/>
            <w:r w:rsidR="00FC68F4">
              <w:rPr>
                <w:color w:val="000000"/>
              </w:rPr>
              <w:t>к.е.н</w:t>
            </w:r>
            <w:proofErr w:type="spellEnd"/>
            <w:r w:rsidR="00FC68F4">
              <w:rPr>
                <w:color w:val="000000"/>
              </w:rPr>
              <w:t>., доц</w:t>
            </w:r>
            <w:r w:rsidR="009C57C7">
              <w:rPr>
                <w:color w:val="000000"/>
              </w:rPr>
              <w:t>ент</w:t>
            </w:r>
            <w:r w:rsidR="00FC68F4">
              <w:rPr>
                <w:color w:val="000000"/>
              </w:rPr>
              <w:t>, доцент кафедри економічної кібернетики</w:t>
            </w:r>
          </w:p>
        </w:tc>
      </w:tr>
      <w:tr w:rsidR="00E5759B" w14:paraId="28F97AFF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275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6CA" w14:textId="77777777" w:rsidR="00325FE5" w:rsidRPr="0027081D" w:rsidRDefault="0006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hyperlink r:id="rId7" w:history="1">
              <w:r w:rsidR="0027081D" w:rsidRPr="00E66A80">
                <w:rPr>
                  <w:rStyle w:val="Hyperlink"/>
                </w:rPr>
                <w:t>iryna.paslavska@lnu.edu.ua</w:t>
              </w:r>
            </w:hyperlink>
          </w:p>
          <w:p w14:paraId="003C6BA0" w14:textId="77777777" w:rsidR="00E5759B" w:rsidRDefault="00325FE5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5FE5">
              <w:rPr>
                <w:color w:val="000000"/>
              </w:rPr>
              <w:t>http</w:t>
            </w:r>
            <w:r w:rsidRPr="0027081D">
              <w:rPr>
                <w:color w:val="000000"/>
              </w:rPr>
              <w:t>://</w:t>
            </w:r>
            <w:r w:rsidRPr="00325FE5">
              <w:rPr>
                <w:color w:val="000000"/>
              </w:rPr>
              <w:t>www</w:t>
            </w:r>
            <w:r w:rsidRPr="0027081D">
              <w:rPr>
                <w:color w:val="000000"/>
              </w:rPr>
              <w:t>.</w:t>
            </w:r>
            <w:r w:rsidRPr="00325FE5">
              <w:rPr>
                <w:color w:val="000000"/>
              </w:rPr>
              <w:t>cyber</w:t>
            </w:r>
            <w:r w:rsidRPr="0027081D">
              <w:rPr>
                <w:color w:val="000000"/>
              </w:rPr>
              <w:t>.</w:t>
            </w:r>
            <w:proofErr w:type="spellStart"/>
            <w:r w:rsidRPr="00325FE5">
              <w:rPr>
                <w:color w:val="000000"/>
              </w:rPr>
              <w:t>lviv</w:t>
            </w:r>
            <w:proofErr w:type="spellEnd"/>
            <w:r w:rsidRPr="0027081D">
              <w:rPr>
                <w:color w:val="000000"/>
              </w:rPr>
              <w:t>.</w:t>
            </w:r>
            <w:proofErr w:type="spellStart"/>
            <w:r w:rsidRPr="00325FE5">
              <w:rPr>
                <w:color w:val="000000"/>
              </w:rPr>
              <w:t>ua</w:t>
            </w:r>
            <w:proofErr w:type="spellEnd"/>
            <w:r w:rsidRPr="0027081D">
              <w:rPr>
                <w:color w:val="000000"/>
              </w:rPr>
              <w:t>/</w:t>
            </w:r>
            <w:r w:rsidRPr="00325FE5">
              <w:rPr>
                <w:color w:val="000000"/>
              </w:rPr>
              <w:t>person</w:t>
            </w:r>
            <w:r w:rsidRPr="0027081D">
              <w:rPr>
                <w:color w:val="000000"/>
              </w:rPr>
              <w:t>/2</w:t>
            </w:r>
            <w:r w:rsidR="0027081D">
              <w:rPr>
                <w:color w:val="000000"/>
              </w:rPr>
              <w:t>4</w:t>
            </w:r>
            <w:r w:rsidR="00FC68F4" w:rsidRPr="0027081D">
              <w:rPr>
                <w:color w:val="000000"/>
              </w:rPr>
              <w:t xml:space="preserve"> </w:t>
            </w:r>
          </w:p>
        </w:tc>
      </w:tr>
      <w:tr w:rsidR="00E5759B" w14:paraId="3DAFD35D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400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7DDE" w14:textId="77777777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1611D">
              <w:rPr>
                <w:color w:val="000000"/>
              </w:rPr>
              <w:t xml:space="preserve">Очні </w:t>
            </w:r>
            <w:proofErr w:type="spellStart"/>
            <w:r w:rsidRPr="0011611D">
              <w:rPr>
                <w:color w:val="000000"/>
              </w:rPr>
              <w:t>консультаціі</w:t>
            </w:r>
            <w:proofErr w:type="spellEnd"/>
            <w:r w:rsidRPr="0011611D">
              <w:rPr>
                <w:color w:val="000000"/>
              </w:rPr>
              <w:t xml:space="preserve">̈: за попередньою домовленістю </w:t>
            </w:r>
            <w:r w:rsidR="0095676E">
              <w:rPr>
                <w:color w:val="000000"/>
              </w:rPr>
              <w:t>в день проведення практичних занять</w:t>
            </w:r>
            <w:r w:rsidR="00AD279C">
              <w:rPr>
                <w:color w:val="000000"/>
              </w:rPr>
              <w:t xml:space="preserve"> (економічний факультет, просп. Свободи, 18, каф. Економічної кібернетики, </w:t>
            </w:r>
            <w:proofErr w:type="spellStart"/>
            <w:r w:rsidR="00AD279C">
              <w:rPr>
                <w:color w:val="000000"/>
              </w:rPr>
              <w:t>ауд</w:t>
            </w:r>
            <w:proofErr w:type="spellEnd"/>
            <w:r w:rsidR="00AD279C">
              <w:rPr>
                <w:color w:val="000000"/>
              </w:rPr>
              <w:t>. 308)</w:t>
            </w:r>
          </w:p>
          <w:p w14:paraId="2EED9221" w14:textId="77777777" w:rsidR="00325FE5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11611D">
              <w:rPr>
                <w:color w:val="000000"/>
              </w:rPr>
              <w:t>Онлайн</w:t>
            </w:r>
            <w:proofErr w:type="spellEnd"/>
            <w:r w:rsidRPr="0011611D">
              <w:rPr>
                <w:color w:val="000000"/>
              </w:rPr>
              <w:t xml:space="preserve"> </w:t>
            </w:r>
            <w:proofErr w:type="spellStart"/>
            <w:r w:rsidRPr="0011611D">
              <w:rPr>
                <w:color w:val="000000"/>
              </w:rPr>
              <w:t>консультаціі</w:t>
            </w:r>
            <w:proofErr w:type="spellEnd"/>
            <w:r w:rsidRPr="0011611D">
              <w:rPr>
                <w:color w:val="000000"/>
              </w:rPr>
              <w:t>̈: з</w:t>
            </w:r>
            <w:r w:rsidR="00AD279C">
              <w:rPr>
                <w:color w:val="000000"/>
              </w:rPr>
              <w:t xml:space="preserve">а попередньою домовленістю </w:t>
            </w:r>
            <w:r w:rsidR="008E3E56">
              <w:rPr>
                <w:color w:val="000000"/>
                <w:lang w:val="ru-RU"/>
              </w:rPr>
              <w:t xml:space="preserve"> </w:t>
            </w:r>
            <w:r w:rsidR="008E3E56">
              <w:rPr>
                <w:color w:val="000000"/>
              </w:rPr>
              <w:t xml:space="preserve">у групі </w:t>
            </w:r>
            <w:r w:rsidR="001C5F3E">
              <w:rPr>
                <w:color w:val="000000"/>
              </w:rPr>
              <w:t>Сіткове управління проектами</w:t>
            </w:r>
            <w:r w:rsidR="008E3E56">
              <w:rPr>
                <w:color w:val="000000"/>
              </w:rPr>
              <w:t xml:space="preserve"> </w:t>
            </w:r>
            <w:r w:rsidR="008E3E56">
              <w:rPr>
                <w:color w:val="000000"/>
                <w:lang w:val="ru-RU"/>
              </w:rPr>
              <w:t xml:space="preserve">у </w:t>
            </w:r>
            <w:r w:rsidR="008E3E56">
              <w:rPr>
                <w:color w:val="000000"/>
              </w:rPr>
              <w:t>Mi</w:t>
            </w:r>
            <w:bookmarkStart w:id="0" w:name="_GoBack"/>
            <w:bookmarkEnd w:id="0"/>
            <w:r w:rsidR="008E3E56">
              <w:rPr>
                <w:color w:val="000000"/>
              </w:rPr>
              <w:t>crosoft</w:t>
            </w:r>
            <w:r w:rsidR="008E3E56" w:rsidRPr="008E3E56">
              <w:rPr>
                <w:color w:val="000000"/>
              </w:rPr>
              <w:t xml:space="preserve"> </w:t>
            </w:r>
            <w:r w:rsidR="008E3E56">
              <w:rPr>
                <w:color w:val="000000"/>
              </w:rPr>
              <w:t>Teams</w:t>
            </w:r>
            <w:r w:rsidR="00AD279C" w:rsidRPr="008E3E56">
              <w:rPr>
                <w:color w:val="000000"/>
              </w:rPr>
              <w:t xml:space="preserve"> </w:t>
            </w:r>
            <w:r w:rsidR="00AD279C">
              <w:rPr>
                <w:color w:val="000000"/>
              </w:rPr>
              <w:t xml:space="preserve">в робочі дні з </w:t>
            </w:r>
            <w:r w:rsidR="0027081D" w:rsidRPr="008E3E56">
              <w:rPr>
                <w:color w:val="000000"/>
              </w:rPr>
              <w:t>09</w:t>
            </w:r>
            <w:r w:rsidR="00AD279C">
              <w:rPr>
                <w:color w:val="000000"/>
              </w:rPr>
              <w:t>.00 до 1</w:t>
            </w:r>
            <w:r w:rsidR="0027081D" w:rsidRPr="008E3E56">
              <w:rPr>
                <w:color w:val="000000"/>
              </w:rPr>
              <w:t>8</w:t>
            </w:r>
            <w:r w:rsidR="00AD279C">
              <w:rPr>
                <w:color w:val="000000"/>
              </w:rPr>
              <w:t>.0</w:t>
            </w:r>
            <w:r w:rsidRPr="0011611D">
              <w:rPr>
                <w:color w:val="000000"/>
              </w:rPr>
              <w:t>0</w:t>
            </w:r>
          </w:p>
          <w:p w14:paraId="6B0BC5CA" w14:textId="77777777" w:rsidR="00E5759B" w:rsidRDefault="00AD279C" w:rsidP="001C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погодження часу</w:t>
            </w:r>
            <w:r w:rsidR="00892B09">
              <w:rPr>
                <w:color w:val="000000"/>
              </w:rPr>
              <w:t xml:space="preserve"> консультацій слід писати на електро</w:t>
            </w:r>
            <w:r>
              <w:rPr>
                <w:color w:val="000000"/>
              </w:rPr>
              <w:t xml:space="preserve">нну пошту викладача або </w:t>
            </w:r>
            <w:r w:rsidR="0027081D">
              <w:rPr>
                <w:color w:val="000000"/>
              </w:rPr>
              <w:t xml:space="preserve">у </w:t>
            </w:r>
            <w:r w:rsidR="008E3E56" w:rsidRPr="006D3200">
              <w:rPr>
                <w:color w:val="000000"/>
              </w:rPr>
              <w:t>чат</w:t>
            </w:r>
            <w:r w:rsidR="008E3E56">
              <w:rPr>
                <w:color w:val="000000"/>
              </w:rPr>
              <w:t xml:space="preserve">і групи </w:t>
            </w:r>
            <w:r w:rsidR="001C5F3E">
              <w:rPr>
                <w:color w:val="000000"/>
              </w:rPr>
              <w:t>Сіткове управління</w:t>
            </w:r>
            <w:r w:rsidR="006D3200">
              <w:rPr>
                <w:color w:val="000000"/>
              </w:rPr>
              <w:t xml:space="preserve"> </w:t>
            </w:r>
            <w:r w:rsidR="000028D2">
              <w:rPr>
                <w:color w:val="000000"/>
              </w:rPr>
              <w:t xml:space="preserve">проектами </w:t>
            </w:r>
            <w:r w:rsidR="008E3E56">
              <w:rPr>
                <w:color w:val="000000"/>
              </w:rPr>
              <w:t>в Microsoft</w:t>
            </w:r>
            <w:r w:rsidR="008E3E56" w:rsidRPr="008E3E56">
              <w:rPr>
                <w:color w:val="000000"/>
              </w:rPr>
              <w:t xml:space="preserve"> </w:t>
            </w:r>
            <w:r w:rsidR="008E3E56">
              <w:rPr>
                <w:color w:val="000000"/>
              </w:rPr>
              <w:t>Teams</w:t>
            </w:r>
            <w:r w:rsidR="00892B09">
              <w:rPr>
                <w:color w:val="000000"/>
              </w:rPr>
              <w:t>.</w:t>
            </w:r>
          </w:p>
        </w:tc>
      </w:tr>
      <w:tr w:rsidR="00E5759B" w14:paraId="421223D0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6FBA" w14:textId="77777777" w:rsidR="00E5759B" w:rsidRPr="00753CC4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53CC4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D5A" w14:textId="77777777" w:rsidR="00E5759B" w:rsidRPr="00AD6F3A" w:rsidRDefault="00AD6F3A" w:rsidP="00AD6F3A">
            <w:pPr>
              <w:rPr>
                <w:sz w:val="22"/>
              </w:rPr>
            </w:pPr>
            <w:hyperlink r:id="rId8" w:tgtFrame="wp-preview-24915" w:history="1">
              <w:r w:rsidRPr="00AD6F3A">
                <w:rPr>
                  <w:rFonts w:ascii="Helvetica Neue" w:hAnsi="Helvetica Neue"/>
                  <w:color w:val="0073AA"/>
                  <w:sz w:val="22"/>
                  <w:u w:val="single"/>
                </w:rPr>
                <w:t>https://econom.lnu.edu.ua/course/</w:t>
              </w:r>
              <w:r w:rsidRPr="00AD6F3A">
                <w:rPr>
                  <w:rFonts w:ascii="Helvetica Neue" w:hAnsi="Helvetica Neue"/>
                  <w:b/>
                  <w:bCs/>
                  <w:color w:val="0073AA"/>
                  <w:sz w:val="22"/>
                  <w:u w:val="single"/>
                </w:rPr>
                <w:t>sitkove-upravlinnia-proektamy</w:t>
              </w:r>
            </w:hyperlink>
          </w:p>
        </w:tc>
      </w:tr>
      <w:tr w:rsidR="00E5759B" w14:paraId="67CA9640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C4B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8E5" w14:textId="77777777" w:rsidR="00B8319C" w:rsidRPr="009C57C7" w:rsidRDefault="009C57C7" w:rsidP="000028D2">
            <w:pPr>
              <w:jc w:val="both"/>
              <w:rPr>
                <w:color w:val="000000"/>
              </w:rPr>
            </w:pPr>
            <w:r w:rsidRPr="009C57C7">
              <w:rPr>
                <w:color w:val="000000"/>
              </w:rPr>
              <w:t>Завданням дисципліни «</w:t>
            </w:r>
            <w:r w:rsidR="001C5F3E">
              <w:rPr>
                <w:color w:val="000000"/>
              </w:rPr>
              <w:t>Сіткове управління проектами</w:t>
            </w:r>
            <w:r w:rsidRPr="009C57C7">
              <w:rPr>
                <w:color w:val="000000"/>
              </w:rPr>
              <w:t xml:space="preserve">» є </w:t>
            </w:r>
            <w:r w:rsidRPr="009C57C7">
              <w:t xml:space="preserve">формування у студентів теоретичних знань та практичних вмінь </w:t>
            </w:r>
            <w:r w:rsidR="001C5F3E">
              <w:t xml:space="preserve">структурного аналізу </w:t>
            </w:r>
            <w:r w:rsidR="000028D2">
              <w:t>проектів</w:t>
            </w:r>
            <w:r w:rsidRPr="009C57C7">
              <w:t>,</w:t>
            </w:r>
            <w:r w:rsidR="002F766F">
              <w:t xml:space="preserve"> побудови сітк</w:t>
            </w:r>
            <w:r w:rsidR="001C5F3E">
              <w:t>ових моделей,</w:t>
            </w:r>
            <w:r w:rsidRPr="009C57C7">
              <w:t xml:space="preserve"> </w:t>
            </w:r>
            <w:r w:rsidR="002F766F">
              <w:t>оптимізації сітк</w:t>
            </w:r>
            <w:r w:rsidR="001C5F3E">
              <w:t>ових моделей за критеріями оптимального використання ресурсів, володіння сучасними програмними продуктами побуд</w:t>
            </w:r>
            <w:r w:rsidR="002F766F">
              <w:t>ови, аналізу та оптимізації сітк</w:t>
            </w:r>
            <w:r w:rsidR="001C5F3E">
              <w:t>ових граф</w:t>
            </w:r>
            <w:r w:rsidR="002F766F">
              <w:t>ік</w:t>
            </w:r>
            <w:r w:rsidR="001C5F3E">
              <w:t>ів</w:t>
            </w:r>
            <w:r w:rsidRPr="009C57C7">
              <w:t xml:space="preserve">. </w:t>
            </w:r>
            <w:r w:rsidR="00B8319C" w:rsidRPr="009C57C7">
              <w:rPr>
                <w:color w:val="000000"/>
              </w:rPr>
              <w:t>Головну увагу приділяється сучасним інструментам е</w:t>
            </w:r>
            <w:r w:rsidRPr="009C57C7">
              <w:rPr>
                <w:color w:val="000000"/>
              </w:rPr>
              <w:t xml:space="preserve">фективного планування </w:t>
            </w:r>
            <w:r w:rsidR="00B8319C" w:rsidRPr="009C57C7">
              <w:rPr>
                <w:color w:val="000000"/>
              </w:rPr>
              <w:t xml:space="preserve">діяльності підприємства, </w:t>
            </w:r>
            <w:r w:rsidR="001C5F3E">
              <w:rPr>
                <w:color w:val="000000"/>
              </w:rPr>
              <w:t>сітковим</w:t>
            </w:r>
            <w:r w:rsidR="00B8319C" w:rsidRPr="009C57C7">
              <w:rPr>
                <w:color w:val="000000"/>
              </w:rPr>
              <w:t xml:space="preserve"> моделям.</w:t>
            </w:r>
            <w:r w:rsidRPr="009C57C7">
              <w:rPr>
                <w:color w:val="000000"/>
              </w:rPr>
              <w:t xml:space="preserve"> </w:t>
            </w:r>
          </w:p>
        </w:tc>
      </w:tr>
      <w:tr w:rsidR="00E5759B" w14:paraId="3D69D37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060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AF74" w14:textId="77777777" w:rsidR="00E5759B" w:rsidRDefault="001D3A3E" w:rsidP="001C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Дисципліна “</w:t>
            </w:r>
            <w:r w:rsidR="001C5F3E">
              <w:rPr>
                <w:color w:val="000000"/>
              </w:rPr>
              <w:t>Сіткове управління проектами</w:t>
            </w:r>
            <w:r>
              <w:rPr>
                <w:color w:val="000000"/>
              </w:rPr>
              <w:t>”</w:t>
            </w:r>
            <w:r w:rsidR="00B139AE">
              <w:rPr>
                <w:color w:val="000000"/>
              </w:rPr>
              <w:t xml:space="preserve"> є </w:t>
            </w:r>
            <w:r w:rsidR="0027081D">
              <w:rPr>
                <w:color w:val="000000"/>
              </w:rPr>
              <w:t>вибірковою</w:t>
            </w:r>
            <w:r w:rsidR="00892B09">
              <w:rPr>
                <w:color w:val="000000"/>
              </w:rPr>
              <w:t xml:space="preserve"> дисциплі</w:t>
            </w:r>
            <w:r w:rsidR="00B139AE">
              <w:rPr>
                <w:color w:val="000000"/>
              </w:rPr>
              <w:t>ною з</w:t>
            </w:r>
            <w:r w:rsidR="00611CB0">
              <w:rPr>
                <w:color w:val="000000"/>
              </w:rPr>
              <w:t>і</w:t>
            </w:r>
            <w:r w:rsidR="00B139AE">
              <w:rPr>
                <w:color w:val="000000"/>
              </w:rPr>
              <w:t xml:space="preserve"> спеціальності 051 </w:t>
            </w:r>
            <w:r>
              <w:rPr>
                <w:color w:val="000000"/>
              </w:rPr>
              <w:t>“</w:t>
            </w:r>
            <w:r w:rsidR="00B139AE">
              <w:rPr>
                <w:color w:val="000000"/>
              </w:rPr>
              <w:t>Економіка</w:t>
            </w:r>
            <w:r>
              <w:rPr>
                <w:color w:val="000000"/>
              </w:rPr>
              <w:t>”</w:t>
            </w:r>
            <w:r w:rsidR="00892B09">
              <w:rPr>
                <w:color w:val="000000"/>
              </w:rPr>
              <w:t xml:space="preserve"> для осві</w:t>
            </w:r>
            <w:r w:rsidR="00B139AE">
              <w:rPr>
                <w:color w:val="000000"/>
              </w:rPr>
              <w:t>тньо</w:t>
            </w:r>
            <w:r w:rsidR="00611CB0">
              <w:rPr>
                <w:color w:val="000000"/>
              </w:rPr>
              <w:t>-професійної програми</w:t>
            </w:r>
            <w:r w:rsidR="00B139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“</w:t>
            </w:r>
            <w:r w:rsidR="00B139AE">
              <w:rPr>
                <w:color w:val="000000"/>
              </w:rPr>
              <w:t>Економічна кібернетика</w:t>
            </w:r>
            <w:r>
              <w:rPr>
                <w:color w:val="000000"/>
              </w:rPr>
              <w:t>”</w:t>
            </w:r>
            <w:r w:rsidR="00B139AE">
              <w:rPr>
                <w:color w:val="000000"/>
              </w:rPr>
              <w:t xml:space="preserve">, яка викладається </w:t>
            </w:r>
            <w:r w:rsidR="001C5F3E">
              <w:rPr>
                <w:color w:val="000000"/>
              </w:rPr>
              <w:t>у</w:t>
            </w:r>
            <w:r w:rsidR="00B139AE">
              <w:rPr>
                <w:color w:val="000000"/>
              </w:rPr>
              <w:t xml:space="preserve"> </w:t>
            </w:r>
            <w:r w:rsidR="001C5F3E">
              <w:rPr>
                <w:color w:val="000000"/>
              </w:rPr>
              <w:t>8</w:t>
            </w:r>
            <w:r w:rsidR="0027081D">
              <w:rPr>
                <w:color w:val="000000"/>
              </w:rPr>
              <w:t xml:space="preserve"> </w:t>
            </w:r>
            <w:r w:rsidR="00892B09">
              <w:rPr>
                <w:color w:val="000000"/>
              </w:rPr>
              <w:t xml:space="preserve">семестрі в обсязі </w:t>
            </w:r>
            <w:r w:rsidR="0027081D" w:rsidRPr="00611CB0">
              <w:rPr>
                <w:color w:val="000000"/>
              </w:rPr>
              <w:t>3</w:t>
            </w:r>
            <w:r w:rsidR="00892B09">
              <w:rPr>
                <w:color w:val="000000"/>
              </w:rPr>
              <w:t xml:space="preserve"> кредит</w:t>
            </w:r>
            <w:r w:rsidR="0027081D">
              <w:rPr>
                <w:color w:val="000000"/>
              </w:rPr>
              <w:t>и</w:t>
            </w:r>
            <w:r w:rsidR="00892B09">
              <w:rPr>
                <w:color w:val="000000"/>
              </w:rPr>
              <w:t xml:space="preserve"> (за Європейською Кредитно-Трансферною Системою ECTS).</w:t>
            </w:r>
          </w:p>
        </w:tc>
      </w:tr>
      <w:tr w:rsidR="00E5759B" w14:paraId="693A59C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BD1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063" w14:textId="77777777" w:rsidR="001C5F3E" w:rsidRDefault="006D3200" w:rsidP="001C5F3E">
            <w:pPr>
              <w:pStyle w:val="BodyTextIndent"/>
              <w:spacing w:before="0" w:line="240" w:lineRule="auto"/>
              <w:ind w:left="0"/>
              <w:jc w:val="both"/>
              <w:rPr>
                <w:sz w:val="24"/>
                <w:lang w:val="uk-UA"/>
              </w:rPr>
            </w:pPr>
            <w:r w:rsidRPr="006D3200">
              <w:rPr>
                <w:sz w:val="24"/>
                <w:lang w:val="uk-UA"/>
              </w:rPr>
              <w:t>Метою викладання навчальної дисципліни “</w:t>
            </w:r>
            <w:r w:rsidR="001C5F3E">
              <w:rPr>
                <w:sz w:val="24"/>
                <w:lang w:val="uk-UA"/>
              </w:rPr>
              <w:t>Сіткове управління проектами</w:t>
            </w:r>
            <w:r w:rsidRPr="006D3200">
              <w:rPr>
                <w:sz w:val="24"/>
                <w:lang w:val="uk-UA"/>
              </w:rPr>
              <w:t>” є здоб</w:t>
            </w:r>
            <w:r w:rsidR="001C5F3E">
              <w:rPr>
                <w:sz w:val="24"/>
                <w:lang w:val="uk-UA"/>
              </w:rPr>
              <w:t>уття майбутніми фахівцями знань та вмінь щодо застосування сіткових моделей для ефективного планування діяльності підприємства, застосування проектного підходу у діяльності, оптимізації використання ресурсів.</w:t>
            </w:r>
          </w:p>
          <w:p w14:paraId="55B62AAB" w14:textId="77777777" w:rsidR="007D4FB4" w:rsidRDefault="001C5F3E" w:rsidP="001C5F3E">
            <w:pPr>
              <w:pStyle w:val="BodyTextIndent"/>
              <w:spacing w:before="0" w:line="24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Головними цілями дисципліни є:</w:t>
            </w:r>
          </w:p>
          <w:p w14:paraId="488FC0C1" w14:textId="77777777" w:rsidR="001C5F3E" w:rsidRDefault="001C5F3E" w:rsidP="001C5F3E">
            <w:pPr>
              <w:pStyle w:val="BodyTextIndent"/>
              <w:numPr>
                <w:ilvl w:val="0"/>
                <w:numId w:val="39"/>
              </w:numPr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вивчити методи структурного аналізу робіт проекту;</w:t>
            </w:r>
          </w:p>
          <w:p w14:paraId="4DE295C3" w14:textId="77777777" w:rsidR="001C5F3E" w:rsidRDefault="001C5F3E" w:rsidP="001C5F3E">
            <w:pPr>
              <w:pStyle w:val="BodyTextIndent"/>
              <w:numPr>
                <w:ilvl w:val="0"/>
                <w:numId w:val="39"/>
              </w:numPr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вивчити особливості застосування проектного підходу в плануванні діяльності підприємства;</w:t>
            </w:r>
          </w:p>
          <w:p w14:paraId="08983807" w14:textId="77777777" w:rsidR="001C5F3E" w:rsidRDefault="002F766F" w:rsidP="001C5F3E">
            <w:pPr>
              <w:pStyle w:val="BodyTextIndent"/>
              <w:numPr>
                <w:ilvl w:val="0"/>
                <w:numId w:val="39"/>
              </w:numPr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навчитися будувати сітк</w:t>
            </w:r>
            <w:r w:rsidR="001C5F3E">
              <w:rPr>
                <w:color w:val="000000"/>
                <w:sz w:val="24"/>
                <w:szCs w:val="24"/>
                <w:lang w:val="uk-UA"/>
              </w:rPr>
              <w:t>ові граф</w:t>
            </w:r>
            <w:r>
              <w:rPr>
                <w:color w:val="000000"/>
                <w:sz w:val="24"/>
                <w:szCs w:val="24"/>
                <w:lang w:val="uk-UA"/>
              </w:rPr>
              <w:t>іки</w:t>
            </w:r>
            <w:r w:rsidR="001C5F3E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52AA2462" w14:textId="77777777" w:rsidR="001C5F3E" w:rsidRDefault="001C5F3E" w:rsidP="001C5F3E">
            <w:pPr>
              <w:pStyle w:val="BodyTextIndent"/>
              <w:numPr>
                <w:ilvl w:val="0"/>
                <w:numId w:val="39"/>
              </w:numPr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навчитися будувати та аналізувати діаграми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Ганта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64429426" w14:textId="77777777" w:rsidR="001C5F3E" w:rsidRPr="009C57C7" w:rsidRDefault="002F766F" w:rsidP="007316DB">
            <w:pPr>
              <w:pStyle w:val="BodyTextIndent"/>
              <w:numPr>
                <w:ilvl w:val="0"/>
                <w:numId w:val="39"/>
              </w:numPr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здійснювати оптимізацію сітк</w:t>
            </w:r>
            <w:r w:rsidR="001C5F3E">
              <w:rPr>
                <w:color w:val="000000"/>
                <w:sz w:val="24"/>
                <w:szCs w:val="24"/>
                <w:lang w:val="uk-UA"/>
              </w:rPr>
              <w:t>ових моделей за критеріями ефективного використання ресурсів.</w:t>
            </w:r>
          </w:p>
        </w:tc>
      </w:tr>
      <w:tr w:rsidR="00E5759B" w14:paraId="741E691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D2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BDAA" w14:textId="77777777" w:rsidR="007D4FB4" w:rsidRPr="00CF0C00" w:rsidRDefault="007D4FB4" w:rsidP="00CF0C00">
            <w:pPr>
              <w:tabs>
                <w:tab w:val="left" w:pos="540"/>
                <w:tab w:val="left" w:pos="720"/>
              </w:tabs>
              <w:jc w:val="both"/>
            </w:pPr>
            <w:r w:rsidRPr="00CF0C00">
              <w:t>Основна література:</w:t>
            </w:r>
          </w:p>
          <w:p w14:paraId="10C6FD33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 xml:space="preserve">Ананьєв О.М. Інформаційні системи і технології в комерційній діяльності: підручник / О.М. Ананьєв, В.М. Білик,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Я.А.Гончарук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. - Львів: Новий Світ-2000, 2006. - 584 с.</w:t>
            </w:r>
          </w:p>
          <w:p w14:paraId="3CEC4A38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Гужва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В.М. Інформаційні системи і технології на підприємствах : навчальний посібник / В.М.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Гужва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; Мін-во освіти і науки України, КНЕУ. - К.: КНЕУ, 2001. – 400 с.</w:t>
            </w:r>
          </w:p>
          <w:p w14:paraId="4FE82521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 xml:space="preserve">Інформаційні системи в менеджменті : підручник / В.О. Новак,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Ю.Г.Симоненко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, В.П. Бондар, В.В. Матвєєв.- К.: Каравела, </w:t>
            </w:r>
            <w:r>
              <w:rPr>
                <w:rFonts w:eastAsia="TimesNewRomanPSMT"/>
                <w:sz w:val="24"/>
                <w:szCs w:val="24"/>
              </w:rPr>
              <w:t>2008.</w:t>
            </w:r>
            <w:r w:rsidRPr="00CF0C00">
              <w:rPr>
                <w:rFonts w:eastAsia="TimesNewRomanPSMT"/>
                <w:sz w:val="24"/>
                <w:szCs w:val="24"/>
              </w:rPr>
              <w:t>- 616 с.</w:t>
            </w:r>
          </w:p>
          <w:p w14:paraId="17E53437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Кобиляцький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Л.С. Управління проектами.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Навч.посіб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./  Л.С.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Кобиляцький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. – К.: МАУП, 2002. – 198с.</w:t>
            </w:r>
          </w:p>
          <w:p w14:paraId="4F10D18F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>Тарасюк Г.М. Управління проектами. Навчальний посібник для студентів вищих навчальних закладів. – К.: Каравела, 2004. – 344с.</w:t>
            </w:r>
          </w:p>
          <w:p w14:paraId="534441E6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 xml:space="preserve">Татарчук М.І. Корпоративні інформаційні системи : навчальний посібник / М.І. Татарчук; Мін-во освіти і науки України, Київський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нац.економічний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ун-т. - К.: КНЕУ, 2005. - 291 с.</w:t>
            </w:r>
          </w:p>
          <w:p w14:paraId="7CA1046B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Hamilton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A.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Handbook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of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Project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Management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Procedures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r w:rsidRPr="00CF0C00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 w:rsidRPr="00CF0C00">
              <w:rPr>
                <w:rFonts w:eastAsia="TimesNewRomanPSMT"/>
                <w:sz w:val="24"/>
                <w:szCs w:val="24"/>
              </w:rPr>
              <w:t>/ A.</w:t>
            </w:r>
            <w:r w:rsidRPr="00CF0C00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Hamilton,TTL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Publishing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, Ltd.,2004</w:t>
            </w:r>
            <w:r w:rsidRPr="00CF0C00">
              <w:rPr>
                <w:rFonts w:eastAsia="TimesNewRomanPSMT"/>
                <w:sz w:val="24"/>
                <w:szCs w:val="24"/>
                <w:lang w:val="en-US"/>
              </w:rPr>
              <w:t xml:space="preserve">. </w:t>
            </w:r>
            <w:r w:rsidRPr="00CF0C00">
              <w:rPr>
                <w:rFonts w:eastAsia="TimesNewRomanPSMT"/>
                <w:sz w:val="24"/>
                <w:szCs w:val="24"/>
              </w:rPr>
              <w:t xml:space="preserve">- </w:t>
            </w:r>
            <w:r w:rsidRPr="00CF0C00">
              <w:rPr>
                <w:rFonts w:eastAsia="TimesNewRomanPSMT"/>
                <w:sz w:val="24"/>
                <w:szCs w:val="24"/>
                <w:lang w:val="en-US"/>
              </w:rPr>
              <w:t>P</w:t>
            </w:r>
            <w:r w:rsidRPr="00CF0C00">
              <w:rPr>
                <w:rFonts w:eastAsia="TimesNewRomanPSMT"/>
                <w:sz w:val="24"/>
                <w:szCs w:val="24"/>
              </w:rPr>
              <w:t xml:space="preserve">. </w:t>
            </w:r>
            <w:r w:rsidRPr="00CF0C00">
              <w:rPr>
                <w:rFonts w:eastAsia="TimesNewRomanPSMT"/>
                <w:sz w:val="24"/>
                <w:szCs w:val="24"/>
                <w:lang w:val="en-US"/>
              </w:rPr>
              <w:t>34</w:t>
            </w:r>
            <w:r w:rsidRPr="00CF0C00">
              <w:rPr>
                <w:rFonts w:eastAsia="TimesNewRomanPSMT"/>
                <w:sz w:val="24"/>
                <w:szCs w:val="24"/>
              </w:rPr>
              <w:t>1.</w:t>
            </w:r>
          </w:p>
          <w:p w14:paraId="48338457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Kousholt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B. Project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Management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-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Theory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and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practice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 /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B.Kousholt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Nyt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Teknisk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Forlag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, – 2007 – p.59.</w:t>
            </w:r>
          </w:p>
          <w:p w14:paraId="7B68E707" w14:textId="77777777" w:rsidR="00CF0C00" w:rsidRPr="00CF0C00" w:rsidRDefault="00CF0C00" w:rsidP="00CF0C00">
            <w:pPr>
              <w:pStyle w:val="ListParagraph"/>
              <w:numPr>
                <w:ilvl w:val="0"/>
                <w:numId w:val="4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4"/>
                <w:szCs w:val="24"/>
              </w:rPr>
            </w:pP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Lock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D. Project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management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(9e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ed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.) / D.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Lock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Gower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Publishing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,</w:t>
            </w:r>
            <w:r w:rsidRPr="00CF0C00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Ltd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., –2007 . - 231</w:t>
            </w:r>
            <w:r w:rsidRPr="00CF0C00">
              <w:rPr>
                <w:rFonts w:eastAsia="TimesNewRomanPSMT"/>
                <w:sz w:val="24"/>
                <w:szCs w:val="24"/>
                <w:lang w:val="en-US"/>
              </w:rPr>
              <w:t xml:space="preserve"> p</w:t>
            </w:r>
            <w:r w:rsidRPr="00CF0C00">
              <w:rPr>
                <w:rFonts w:eastAsia="TimesNewRomanPSMT"/>
                <w:sz w:val="24"/>
                <w:szCs w:val="24"/>
              </w:rPr>
              <w:t xml:space="preserve">. </w:t>
            </w:r>
          </w:p>
          <w:p w14:paraId="0273E731" w14:textId="77777777" w:rsidR="00CF0C00" w:rsidRPr="00CF0C00" w:rsidRDefault="00CF0C00" w:rsidP="00CF0C00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CF0C00">
              <w:rPr>
                <w:rFonts w:eastAsia="TimesNewRomanPS-BoldMT"/>
                <w:bCs/>
              </w:rPr>
              <w:t>Додаткова</w:t>
            </w:r>
            <w:r>
              <w:rPr>
                <w:rFonts w:eastAsia="TimesNewRomanPS-BoldMT"/>
                <w:bCs/>
              </w:rPr>
              <w:t xml:space="preserve"> література</w:t>
            </w:r>
            <w:r w:rsidRPr="00CF0C00">
              <w:rPr>
                <w:rFonts w:eastAsia="TimesNewRomanPS-BoldMT"/>
                <w:bCs/>
              </w:rPr>
              <w:t>:</w:t>
            </w:r>
          </w:p>
          <w:p w14:paraId="3378E8CA" w14:textId="77777777" w:rsidR="00CF0C00" w:rsidRPr="00CF0C00" w:rsidRDefault="00CF0C00" w:rsidP="00CF0C00">
            <w:pPr>
              <w:pStyle w:val="ListParagraph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-50" w:firstLine="50"/>
              <w:rPr>
                <w:rFonts w:eastAsia="TimesNewRomanPSMT"/>
                <w:sz w:val="24"/>
                <w:szCs w:val="24"/>
              </w:rPr>
            </w:pP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Гуржій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А.М. Інформатика та інформаційні технології : підручник / А.М.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Гуржій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, Н.І.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Поворознюк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, В.В.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Самсонов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. - Х.: Компанія СМІТ, 2003. - 352 с.</w:t>
            </w:r>
          </w:p>
          <w:p w14:paraId="40876ABF" w14:textId="77777777" w:rsidR="00CF0C00" w:rsidRPr="00CF0C00" w:rsidRDefault="00CF0C00" w:rsidP="00CF0C00">
            <w:pPr>
              <w:pStyle w:val="ListParagraph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-50" w:firstLine="50"/>
              <w:rPr>
                <w:rFonts w:eastAsia="TimesNewRomanPSMT"/>
                <w:sz w:val="24"/>
                <w:szCs w:val="24"/>
              </w:rPr>
            </w:pP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Писаревська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Т.А. Інформаційні системи в управлінні персоналом та економіка праці :  навчально-методичний посібник для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самост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вивч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дисц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. / Т.А.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Писаревська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>, О.В. Городній; Мін-во освіти і науки України, Київський нац. економічний ун-т ім. Вадима Гетьмана. - К.: КНЕУ, 2006. - 284 с.</w:t>
            </w:r>
          </w:p>
          <w:p w14:paraId="2616F84E" w14:textId="77777777" w:rsidR="00CF0C00" w:rsidRPr="00CF0C00" w:rsidRDefault="00CF0C00" w:rsidP="00CF0C00">
            <w:pPr>
              <w:pStyle w:val="ListParagraph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-50" w:firstLine="5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 xml:space="preserve">Словник – довідник з питань управління проектами /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Упраїнська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асоціація управління проектами п/р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Бушуєва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С.Д. – К. </w:t>
            </w:r>
            <w:proofErr w:type="spellStart"/>
            <w:r w:rsidRPr="00CF0C00">
              <w:rPr>
                <w:rFonts w:eastAsia="TimesNewRomanPSMT"/>
                <w:sz w:val="24"/>
                <w:szCs w:val="24"/>
              </w:rPr>
              <w:t>Вид.дім</w:t>
            </w:r>
            <w:proofErr w:type="spellEnd"/>
            <w:r w:rsidRPr="00CF0C00">
              <w:rPr>
                <w:rFonts w:eastAsia="TimesNewRomanPSMT"/>
                <w:sz w:val="24"/>
                <w:szCs w:val="24"/>
              </w:rPr>
              <w:t xml:space="preserve"> «Ділова Україна», 2001. – 640с.</w:t>
            </w:r>
          </w:p>
          <w:p w14:paraId="5A4096C9" w14:textId="77777777" w:rsidR="00CF0C00" w:rsidRPr="00CF0C00" w:rsidRDefault="00CF0C00" w:rsidP="00CF0C00">
            <w:pPr>
              <w:pStyle w:val="ListParagraph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-50" w:firstLine="5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>Тарасюк Т.М.: Управління проектами. - К.: Каравела 2004 - 344 с.</w:t>
            </w:r>
          </w:p>
          <w:p w14:paraId="7AE57DAC" w14:textId="77777777" w:rsidR="00CF0C00" w:rsidRPr="00CF0C00" w:rsidRDefault="00CF0C00" w:rsidP="00CF0C00">
            <w:pPr>
              <w:pStyle w:val="ListParagraph"/>
              <w:numPr>
                <w:ilvl w:val="0"/>
                <w:numId w:val="43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-50" w:firstLine="5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>Управління проектами / Тям Р.Б., Холод Б.І., Ткаченко І. М. - К.: Центр навчальної літератури., 2004, -224 с.</w:t>
            </w:r>
          </w:p>
          <w:p w14:paraId="51133BD3" w14:textId="77777777" w:rsidR="00CF0C00" w:rsidRPr="00CF0C00" w:rsidRDefault="00CF0C00" w:rsidP="00CF0C00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CF0C00">
              <w:rPr>
                <w:rFonts w:eastAsia="TimesNewRomanPS-BoldMT"/>
                <w:bCs/>
              </w:rPr>
              <w:t>Інтернет ресурси</w:t>
            </w:r>
          </w:p>
          <w:p w14:paraId="69EAEFBB" w14:textId="77777777" w:rsidR="00CF0C00" w:rsidRPr="00CF0C00" w:rsidRDefault="00067BD0" w:rsidP="00CF0C00">
            <w:pPr>
              <w:pStyle w:val="ListParagraph"/>
              <w:numPr>
                <w:ilvl w:val="0"/>
                <w:numId w:val="44"/>
              </w:numPr>
              <w:tabs>
                <w:tab w:val="left" w:pos="328"/>
              </w:tabs>
              <w:autoSpaceDE w:val="0"/>
              <w:autoSpaceDN w:val="0"/>
              <w:adjustRightInd w:val="0"/>
              <w:ind w:hanging="720"/>
              <w:rPr>
                <w:rFonts w:eastAsia="TimesNewRomanPSMT"/>
                <w:sz w:val="24"/>
                <w:szCs w:val="24"/>
              </w:rPr>
            </w:pPr>
            <w:hyperlink r:id="rId9" w:history="1">
              <w:r w:rsidR="00CF0C00" w:rsidRPr="00CF0C00">
                <w:rPr>
                  <w:rStyle w:val="Hyperlink"/>
                  <w:rFonts w:eastAsia="TimesNewRomanPSMT"/>
                  <w:color w:val="auto"/>
                  <w:sz w:val="24"/>
                  <w:szCs w:val="24"/>
                  <w:u w:val="none"/>
                </w:rPr>
                <w:t>www.pmforum.org</w:t>
              </w:r>
            </w:hyperlink>
          </w:p>
          <w:p w14:paraId="74FBD037" w14:textId="77777777" w:rsidR="00CF0C00" w:rsidRPr="00CF0C00" w:rsidRDefault="00CF0C00" w:rsidP="00CF0C00">
            <w:pPr>
              <w:pStyle w:val="ListParagraph"/>
              <w:numPr>
                <w:ilvl w:val="0"/>
                <w:numId w:val="44"/>
              </w:numPr>
              <w:tabs>
                <w:tab w:val="left" w:pos="328"/>
              </w:tabs>
              <w:autoSpaceDE w:val="0"/>
              <w:autoSpaceDN w:val="0"/>
              <w:adjustRightInd w:val="0"/>
              <w:ind w:hanging="72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 xml:space="preserve">www.apm.org.uk </w:t>
            </w:r>
          </w:p>
          <w:p w14:paraId="7B6FD4C6" w14:textId="77777777" w:rsidR="00CF0C00" w:rsidRPr="00CF0C00" w:rsidRDefault="00CF0C00" w:rsidP="00CF0C00">
            <w:pPr>
              <w:pStyle w:val="ListParagraph"/>
              <w:numPr>
                <w:ilvl w:val="0"/>
                <w:numId w:val="44"/>
              </w:numPr>
              <w:tabs>
                <w:tab w:val="left" w:pos="328"/>
              </w:tabs>
              <w:autoSpaceDE w:val="0"/>
              <w:autoSpaceDN w:val="0"/>
              <w:adjustRightInd w:val="0"/>
              <w:ind w:hanging="72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 xml:space="preserve">www.pmi.org </w:t>
            </w:r>
          </w:p>
          <w:p w14:paraId="0C42A772" w14:textId="77777777" w:rsidR="00E5759B" w:rsidRPr="00CF0C00" w:rsidRDefault="00CF0C00" w:rsidP="00CF0C00">
            <w:pPr>
              <w:pStyle w:val="ListParagraph"/>
              <w:numPr>
                <w:ilvl w:val="0"/>
                <w:numId w:val="44"/>
              </w:numPr>
              <w:tabs>
                <w:tab w:val="left" w:pos="328"/>
              </w:tabs>
              <w:autoSpaceDE w:val="0"/>
              <w:autoSpaceDN w:val="0"/>
              <w:adjustRightInd w:val="0"/>
              <w:ind w:hanging="720"/>
              <w:rPr>
                <w:rFonts w:eastAsia="TimesNewRomanPSMT"/>
                <w:sz w:val="24"/>
                <w:szCs w:val="24"/>
              </w:rPr>
            </w:pPr>
            <w:r w:rsidRPr="00CF0C00">
              <w:rPr>
                <w:rFonts w:eastAsia="TimesNewRomanPSMT"/>
                <w:sz w:val="24"/>
                <w:szCs w:val="24"/>
              </w:rPr>
              <w:t xml:space="preserve">office.microsoft.com/en-us/project/ </w:t>
            </w:r>
          </w:p>
        </w:tc>
      </w:tr>
      <w:tr w:rsidR="00232A39" w14:paraId="3F54419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D61F" w14:textId="77777777" w:rsidR="00232A39" w:rsidRDefault="0023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4EC8" w14:textId="77777777" w:rsidR="00232A39" w:rsidRDefault="00232A39" w:rsidP="00F85DB1">
            <w:pPr>
              <w:tabs>
                <w:tab w:val="left" w:pos="540"/>
                <w:tab w:val="left" w:pos="720"/>
              </w:tabs>
              <w:jc w:val="both"/>
            </w:pPr>
          </w:p>
        </w:tc>
      </w:tr>
      <w:tr w:rsidR="00E5759B" w14:paraId="77FF320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567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ACF6" w14:textId="77777777" w:rsidR="00E5759B" w:rsidRDefault="00EC43D1" w:rsidP="0023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92B09">
              <w:rPr>
                <w:color w:val="000000"/>
              </w:rPr>
              <w:t xml:space="preserve"> год.</w:t>
            </w:r>
          </w:p>
        </w:tc>
      </w:tr>
      <w:tr w:rsidR="00E5759B" w14:paraId="0A1A602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BF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463" w14:textId="77777777" w:rsidR="00E5759B" w:rsidRDefault="009C57C7" w:rsidP="0000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96AEC">
              <w:rPr>
                <w:color w:val="000000"/>
              </w:rPr>
              <w:t>2</w:t>
            </w:r>
            <w:r w:rsidR="00892B09">
              <w:rPr>
                <w:b/>
                <w:color w:val="000000"/>
              </w:rPr>
              <w:t xml:space="preserve"> </w:t>
            </w:r>
            <w:r w:rsidR="00892B09">
              <w:rPr>
                <w:color w:val="000000"/>
              </w:rPr>
              <w:t>годин</w:t>
            </w:r>
            <w:r w:rsidR="00996AEC">
              <w:rPr>
                <w:color w:val="000000"/>
              </w:rPr>
              <w:t>и</w:t>
            </w:r>
            <w:r w:rsidR="00892B09">
              <w:rPr>
                <w:color w:val="000000"/>
              </w:rPr>
              <w:t xml:space="preserve"> аудиторних занять</w:t>
            </w:r>
            <w:r w:rsidR="007316DB">
              <w:rPr>
                <w:color w:val="000000"/>
              </w:rPr>
              <w:t>,</w:t>
            </w:r>
            <w:r w:rsidR="00892B09">
              <w:rPr>
                <w:color w:val="000000"/>
              </w:rPr>
              <w:t xml:space="preserve"> </w:t>
            </w:r>
            <w:r w:rsidR="007316DB">
              <w:rPr>
                <w:color w:val="000000"/>
              </w:rPr>
              <w:t>з</w:t>
            </w:r>
            <w:r w:rsidR="00892B09">
              <w:rPr>
                <w:color w:val="000000"/>
              </w:rPr>
              <w:t xml:space="preserve"> них </w:t>
            </w:r>
            <w:r w:rsidR="00996AEC">
              <w:rPr>
                <w:color w:val="000000"/>
              </w:rPr>
              <w:t>28</w:t>
            </w:r>
            <w:r w:rsidR="00892B09">
              <w:rPr>
                <w:color w:val="000000"/>
              </w:rPr>
              <w:t xml:space="preserve"> годин лекцій, </w:t>
            </w:r>
            <w:r w:rsidR="00EC43D1">
              <w:rPr>
                <w:color w:val="000000"/>
              </w:rPr>
              <w:t>1</w:t>
            </w:r>
            <w:r w:rsidR="00996AEC">
              <w:rPr>
                <w:color w:val="000000"/>
              </w:rPr>
              <w:t>4</w:t>
            </w:r>
            <w:r w:rsidR="00892B09">
              <w:rPr>
                <w:color w:val="000000"/>
              </w:rPr>
              <w:t xml:space="preserve"> годин</w:t>
            </w:r>
            <w:r w:rsidR="00AA197B">
              <w:rPr>
                <w:color w:val="000000"/>
              </w:rPr>
              <w:t xml:space="preserve"> </w:t>
            </w:r>
            <w:r w:rsidR="000028D2">
              <w:rPr>
                <w:color w:val="000000"/>
              </w:rPr>
              <w:t xml:space="preserve">лабораторних </w:t>
            </w:r>
            <w:r w:rsidR="00892B09">
              <w:rPr>
                <w:color w:val="000000"/>
              </w:rPr>
              <w:t xml:space="preserve">занять та </w:t>
            </w:r>
            <w:r w:rsidR="00996AEC">
              <w:rPr>
                <w:color w:val="000000"/>
              </w:rPr>
              <w:t>48</w:t>
            </w:r>
            <w:r w:rsidR="00892B09">
              <w:rPr>
                <w:color w:val="000000"/>
              </w:rPr>
              <w:t xml:space="preserve"> годин самостійної роботи</w:t>
            </w:r>
          </w:p>
        </w:tc>
      </w:tr>
      <w:tr w:rsidR="00E5759B" w14:paraId="711D22C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CDD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BAFA" w14:textId="77777777" w:rsidR="00232592" w:rsidRPr="00232592" w:rsidRDefault="00232592" w:rsidP="007316DB">
            <w:pPr>
              <w:jc w:val="both"/>
            </w:pPr>
            <w:r w:rsidRPr="00232592">
              <w:rPr>
                <w:bdr w:val="none" w:sz="0" w:space="0" w:color="auto" w:frame="1"/>
                <w:shd w:val="clear" w:color="auto" w:fill="FFFFFF"/>
              </w:rPr>
              <w:t xml:space="preserve">У результаті вивчення навчальної дисципліни </w:t>
            </w:r>
            <w:r w:rsidR="009C57C7">
              <w:rPr>
                <w:bdr w:val="none" w:sz="0" w:space="0" w:color="auto" w:frame="1"/>
                <w:shd w:val="clear" w:color="auto" w:fill="FFFFFF"/>
              </w:rPr>
              <w:t>студент</w:t>
            </w:r>
            <w:r w:rsidRPr="00232592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7316DB">
              <w:rPr>
                <w:bdr w:val="none" w:sz="0" w:space="0" w:color="auto" w:frame="1"/>
                <w:shd w:val="clear" w:color="auto" w:fill="FFFFFF"/>
              </w:rPr>
              <w:t>повинен</w:t>
            </w:r>
          </w:p>
          <w:p w14:paraId="6FD8C4AF" w14:textId="77777777" w:rsidR="00232592" w:rsidRDefault="00CB1B84" w:rsidP="00232592">
            <w:pPr>
              <w:pStyle w:val="BodyTextIndent"/>
              <w:tabs>
                <w:tab w:val="left" w:pos="795"/>
              </w:tabs>
              <w:spacing w:before="0" w:line="240" w:lineRule="auto"/>
              <w:ind w:left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sz w:val="24"/>
                <w:szCs w:val="24"/>
                <w:lang w:val="uk-UA"/>
              </w:rPr>
              <w:t xml:space="preserve">знати: </w:t>
            </w:r>
          </w:p>
          <w:p w14:paraId="69FE72CB" w14:textId="77777777" w:rsidR="007316DB" w:rsidRPr="007316DB" w:rsidRDefault="00232592" w:rsidP="0025283C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sz w:val="24"/>
                <w:szCs w:val="24"/>
                <w:lang w:val="uk-UA"/>
              </w:rPr>
              <w:t>основи</w:t>
            </w:r>
            <w:r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 системного підходу до аналізу функціонування </w:t>
            </w:r>
            <w:r w:rsidR="007316DB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су</w:t>
            </w:r>
            <w:r w:rsidRPr="00232592">
              <w:rPr>
                <w:color w:val="000000"/>
                <w:sz w:val="24"/>
                <w:szCs w:val="24"/>
                <w:lang w:val="uk-UA" w:eastAsia="uk-UA"/>
              </w:rPr>
              <w:t>б’єктів</w:t>
            </w:r>
            <w:r w:rsidR="007316DB">
              <w:rPr>
                <w:color w:val="000000"/>
                <w:sz w:val="24"/>
                <w:szCs w:val="24"/>
                <w:lang w:val="uk-UA" w:eastAsia="uk-UA"/>
              </w:rPr>
              <w:t xml:space="preserve"> господарювання</w:t>
            </w:r>
            <w:r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; </w:t>
            </w:r>
          </w:p>
          <w:p w14:paraId="6186D473" w14:textId="77777777" w:rsidR="007316DB" w:rsidRPr="007316DB" w:rsidRDefault="00232592" w:rsidP="0025283C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економіко-математичні моделі об’єктів і процесів з метою їхнього </w:t>
            </w:r>
            <w:r w:rsidRPr="00232592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аналізу, оцінювання, прогнозування  та вдосконалення системи керування; </w:t>
            </w:r>
          </w:p>
          <w:p w14:paraId="0C911F8A" w14:textId="77777777" w:rsidR="007316DB" w:rsidRPr="007316DB" w:rsidRDefault="002F766F" w:rsidP="0025283C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методи побудови та аналізу сітк</w:t>
            </w:r>
            <w:r w:rsidR="007316DB">
              <w:rPr>
                <w:color w:val="000000"/>
                <w:sz w:val="24"/>
                <w:szCs w:val="24"/>
                <w:lang w:val="uk-UA" w:eastAsia="uk-UA"/>
              </w:rPr>
              <w:t>ових графі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ків</w:t>
            </w:r>
            <w:r w:rsidR="007316DB">
              <w:rPr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3673A9DB" w14:textId="77777777" w:rsidR="00CB1B84" w:rsidRDefault="007316DB" w:rsidP="0025283C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 побудови та аналізу графіків </w:t>
            </w:r>
            <w:proofErr w:type="spellStart"/>
            <w:r>
              <w:rPr>
                <w:sz w:val="24"/>
                <w:szCs w:val="24"/>
                <w:lang w:val="uk-UA"/>
              </w:rPr>
              <w:t>Ганта</w:t>
            </w:r>
            <w:proofErr w:type="spellEnd"/>
            <w:r w:rsidR="00A218A4">
              <w:rPr>
                <w:sz w:val="24"/>
                <w:szCs w:val="24"/>
                <w:lang w:val="uk-UA"/>
              </w:rPr>
              <w:t>;</w:t>
            </w:r>
          </w:p>
          <w:p w14:paraId="0E47FD4B" w14:textId="77777777" w:rsidR="007316DB" w:rsidRPr="00232592" w:rsidRDefault="002F766F" w:rsidP="0025283C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 оптимізації сітк</w:t>
            </w:r>
            <w:r w:rsidR="007316DB">
              <w:rPr>
                <w:sz w:val="24"/>
                <w:szCs w:val="24"/>
                <w:lang w:val="uk-UA"/>
              </w:rPr>
              <w:t>ових моделей з метою ефективного використання ресурсів;</w:t>
            </w:r>
          </w:p>
          <w:p w14:paraId="7ACCEBB4" w14:textId="77777777" w:rsidR="00232592" w:rsidRDefault="00CB1B84" w:rsidP="00232592">
            <w:pPr>
              <w:pStyle w:val="BodyTextIndent"/>
              <w:tabs>
                <w:tab w:val="left" w:pos="795"/>
              </w:tabs>
              <w:spacing w:before="0" w:line="240" w:lineRule="auto"/>
              <w:ind w:left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sz w:val="24"/>
                <w:szCs w:val="24"/>
                <w:lang w:val="uk-UA"/>
              </w:rPr>
              <w:t xml:space="preserve">вміти: </w:t>
            </w:r>
          </w:p>
          <w:p w14:paraId="227B40D8" w14:textId="77777777" w:rsidR="007316DB" w:rsidRDefault="00232592" w:rsidP="000028D2">
            <w:pPr>
              <w:pStyle w:val="BodyTextIndent"/>
              <w:numPr>
                <w:ilvl w:val="0"/>
                <w:numId w:val="41"/>
              </w:numPr>
              <w:tabs>
                <w:tab w:val="left" w:pos="942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32592">
              <w:rPr>
                <w:sz w:val="24"/>
                <w:szCs w:val="24"/>
                <w:lang w:val="uk-UA"/>
              </w:rPr>
              <w:t>астосовувати відповідні економіко-математичні методи та моделі для вирішення економічних задач</w:t>
            </w:r>
            <w:r>
              <w:rPr>
                <w:sz w:val="24"/>
                <w:szCs w:val="24"/>
                <w:lang w:val="uk-UA"/>
              </w:rPr>
              <w:t>;</w:t>
            </w:r>
            <w:r w:rsidRPr="00232592">
              <w:rPr>
                <w:sz w:val="24"/>
                <w:szCs w:val="24"/>
                <w:lang w:val="uk-UA"/>
              </w:rPr>
              <w:t xml:space="preserve"> </w:t>
            </w:r>
          </w:p>
          <w:p w14:paraId="6D735A09" w14:textId="77777777" w:rsidR="007316DB" w:rsidRDefault="00232592" w:rsidP="000028D2">
            <w:pPr>
              <w:pStyle w:val="BodyTextIndent"/>
              <w:numPr>
                <w:ilvl w:val="0"/>
                <w:numId w:val="41"/>
              </w:numPr>
              <w:tabs>
                <w:tab w:val="left" w:pos="942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32592">
              <w:rPr>
                <w:sz w:val="24"/>
                <w:szCs w:val="24"/>
                <w:lang w:val="uk-UA"/>
              </w:rPr>
              <w:t>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</w:t>
            </w:r>
            <w:r>
              <w:rPr>
                <w:sz w:val="24"/>
                <w:szCs w:val="24"/>
                <w:lang w:val="uk-UA"/>
              </w:rPr>
              <w:t>;</w:t>
            </w:r>
            <w:r w:rsidRPr="00232592">
              <w:rPr>
                <w:sz w:val="24"/>
                <w:szCs w:val="24"/>
                <w:lang w:val="uk-UA"/>
              </w:rPr>
              <w:t xml:space="preserve"> </w:t>
            </w:r>
          </w:p>
          <w:p w14:paraId="7D51F49E" w14:textId="77777777" w:rsidR="007316DB" w:rsidRDefault="00232592" w:rsidP="000028D2">
            <w:pPr>
              <w:pStyle w:val="BodyTextIndent"/>
              <w:numPr>
                <w:ilvl w:val="0"/>
                <w:numId w:val="41"/>
              </w:numPr>
              <w:tabs>
                <w:tab w:val="left" w:pos="942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32592">
              <w:rPr>
                <w:sz w:val="24"/>
                <w:szCs w:val="24"/>
                <w:lang w:val="uk-UA"/>
              </w:rPr>
              <w:t>астосовувати набуті теоретичні знання для розв’язання практичних завдань та змістовно інтерпретувати отримані результати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4C223A39" w14:textId="77777777" w:rsidR="007316DB" w:rsidRDefault="00232592" w:rsidP="000028D2">
            <w:pPr>
              <w:pStyle w:val="BodyTextIndent"/>
              <w:numPr>
                <w:ilvl w:val="0"/>
                <w:numId w:val="41"/>
              </w:numPr>
              <w:tabs>
                <w:tab w:val="left" w:pos="942"/>
              </w:tabs>
              <w:spacing w:before="0" w:line="240" w:lineRule="auto"/>
              <w:ind w:left="0" w:firstLine="517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застосовувати принципи математичної логіки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32592">
              <w:rPr>
                <w:color w:val="000000"/>
                <w:sz w:val="24"/>
                <w:szCs w:val="24"/>
                <w:lang w:val="uk-UA" w:eastAsia="uk-UA"/>
              </w:rPr>
              <w:t>для аналізу економічних систем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;</w:t>
            </w:r>
            <w:r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58207B0A" w14:textId="77777777" w:rsidR="00E5759B" w:rsidRPr="00A218A4" w:rsidRDefault="002F766F" w:rsidP="000028D2">
            <w:pPr>
              <w:pStyle w:val="BodyTextIndent"/>
              <w:numPr>
                <w:ilvl w:val="0"/>
                <w:numId w:val="41"/>
              </w:numPr>
              <w:tabs>
                <w:tab w:val="left" w:pos="942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застосовувати методи сітк</w:t>
            </w:r>
            <w:r w:rsidR="007316DB">
              <w:rPr>
                <w:sz w:val="24"/>
                <w:szCs w:val="24"/>
                <w:lang w:val="uk-UA"/>
              </w:rPr>
              <w:t>ового аналізу для ефективного планування діяльності та мінімізації витрат ресурсів часу, трудових та матеріальних ресурсів, аналізу та оптимізації сіткових моделей</w:t>
            </w:r>
            <w:r w:rsidR="00A218A4" w:rsidRPr="0076400D">
              <w:rPr>
                <w:sz w:val="24"/>
                <w:szCs w:val="24"/>
                <w:lang w:val="uk-UA"/>
              </w:rPr>
              <w:t>.</w:t>
            </w:r>
            <w:r w:rsidR="007316D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5759B" w14:paraId="67BCC50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CE3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B893" w14:textId="77777777" w:rsidR="00E5759B" w:rsidRPr="00B45B05" w:rsidRDefault="00F1302A" w:rsidP="002F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Сітковий граф</w:t>
            </w:r>
            <w:r w:rsidR="002F766F">
              <w:rPr>
                <w:sz w:val="22"/>
                <w:szCs w:val="22"/>
              </w:rPr>
              <w:t>ік</w:t>
            </w:r>
            <w:r>
              <w:rPr>
                <w:sz w:val="22"/>
                <w:szCs w:val="22"/>
              </w:rPr>
              <w:t xml:space="preserve">, графік </w:t>
            </w:r>
            <w:proofErr w:type="spellStart"/>
            <w:r>
              <w:rPr>
                <w:sz w:val="22"/>
                <w:szCs w:val="22"/>
              </w:rPr>
              <w:t>Ганта</w:t>
            </w:r>
            <w:proofErr w:type="spellEnd"/>
            <w:r>
              <w:rPr>
                <w:sz w:val="22"/>
                <w:szCs w:val="22"/>
              </w:rPr>
              <w:t>, критичний шлях, оптимізація сіткових моделей, характеристики сіткового граф</w:t>
            </w:r>
            <w:r w:rsidR="002F766F">
              <w:rPr>
                <w:sz w:val="22"/>
                <w:szCs w:val="22"/>
              </w:rPr>
              <w:t>іка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59B" w14:paraId="697C79A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CE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B56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Очний /заочний </w:t>
            </w:r>
          </w:p>
        </w:tc>
      </w:tr>
      <w:tr w:rsidR="00E5759B" w14:paraId="44B3578D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913F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3B8" w14:textId="77777777" w:rsidR="00E5759B" w:rsidRDefault="00892B09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Проведення лекцій, </w:t>
            </w:r>
            <w:r w:rsidR="0027081D">
              <w:rPr>
                <w:color w:val="000000"/>
              </w:rPr>
              <w:t>практичних занять</w:t>
            </w:r>
            <w:r>
              <w:rPr>
                <w:color w:val="000000"/>
              </w:rPr>
              <w:t xml:space="preserve"> та консультації для кращого розуміння тем</w:t>
            </w:r>
          </w:p>
        </w:tc>
      </w:tr>
      <w:tr w:rsidR="00E5759B" w14:paraId="3207F4F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28E6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82AD" w14:textId="77777777" w:rsidR="005148E5" w:rsidRPr="005148E5" w:rsidRDefault="005148E5" w:rsidP="005148E5">
            <w:pPr>
              <w:jc w:val="both"/>
            </w:pPr>
            <w:r w:rsidRPr="005148E5">
              <w:t>Тема 1. Загальна характеристика управління проектами.</w:t>
            </w:r>
          </w:p>
          <w:p w14:paraId="1337FE97" w14:textId="77777777" w:rsidR="005148E5" w:rsidRPr="005148E5" w:rsidRDefault="005148E5" w:rsidP="005148E5">
            <w:pPr>
              <w:jc w:val="both"/>
            </w:pPr>
            <w:r w:rsidRPr="005148E5">
              <w:t>Тема 2. Основні форми організаційної структури управління проектами.</w:t>
            </w:r>
          </w:p>
          <w:p w14:paraId="662EB53A" w14:textId="77777777" w:rsidR="005148E5" w:rsidRPr="005148E5" w:rsidRDefault="005148E5" w:rsidP="005148E5">
            <w:pPr>
              <w:jc w:val="both"/>
            </w:pPr>
            <w:r w:rsidRPr="005148E5">
              <w:t>Тема 3. Загальні підходи до планування, структуризації і контролю проектів. Структурне планування.</w:t>
            </w:r>
          </w:p>
          <w:p w14:paraId="28EB7220" w14:textId="77777777" w:rsidR="005148E5" w:rsidRPr="005148E5" w:rsidRDefault="002F766F" w:rsidP="005148E5">
            <w:pPr>
              <w:jc w:val="both"/>
              <w:rPr>
                <w:lang w:eastAsia="ru-RU"/>
              </w:rPr>
            </w:pPr>
            <w:r>
              <w:t>Тема 4 Сітк</w:t>
            </w:r>
            <w:r w:rsidR="005148E5" w:rsidRPr="005148E5">
              <w:t>ові моделі управління часом та ресурсами проекту.</w:t>
            </w:r>
          </w:p>
          <w:p w14:paraId="6B85F95C" w14:textId="77777777" w:rsidR="005148E5" w:rsidRPr="005148E5" w:rsidRDefault="002F766F" w:rsidP="005148E5">
            <w:pPr>
              <w:jc w:val="both"/>
              <w:rPr>
                <w:lang w:eastAsia="ru-RU"/>
              </w:rPr>
            </w:pPr>
            <w:r>
              <w:t>Тема 5. Методи оптимізації сітк</w:t>
            </w:r>
            <w:r w:rsidR="005148E5" w:rsidRPr="005148E5">
              <w:t>ових графі</w:t>
            </w:r>
            <w:r>
              <w:t>кі</w:t>
            </w:r>
            <w:r w:rsidR="005148E5" w:rsidRPr="005148E5">
              <w:t>в.</w:t>
            </w:r>
          </w:p>
          <w:p w14:paraId="0DBC200F" w14:textId="77777777" w:rsidR="005148E5" w:rsidRPr="005148E5" w:rsidRDefault="005148E5" w:rsidP="005148E5">
            <w:pPr>
              <w:jc w:val="both"/>
              <w:rPr>
                <w:lang w:eastAsia="ru-RU"/>
              </w:rPr>
            </w:pPr>
            <w:r w:rsidRPr="005148E5">
              <w:t>Тема 6. Системи управління проектами.</w:t>
            </w:r>
          </w:p>
          <w:p w14:paraId="052686A4" w14:textId="77777777" w:rsidR="00E5759B" w:rsidRPr="005148E5" w:rsidRDefault="005148E5" w:rsidP="006003D2">
            <w:pPr>
              <w:jc w:val="both"/>
              <w:rPr>
                <w:lang w:eastAsia="ru-RU"/>
              </w:rPr>
            </w:pPr>
            <w:r w:rsidRPr="005148E5">
              <w:t>Тема 7. Управління проектами в MS Project.</w:t>
            </w:r>
          </w:p>
        </w:tc>
      </w:tr>
      <w:tr w:rsidR="00E5759B" w14:paraId="1E8B29C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0BE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E0FA" w14:textId="77777777" w:rsidR="00913D3D" w:rsidRDefault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залік</w:t>
            </w:r>
            <w:r w:rsidR="006A39F1">
              <w:rPr>
                <w:color w:val="000000"/>
              </w:rPr>
              <w:t xml:space="preserve"> в кінці семестру</w:t>
            </w:r>
            <w:r w:rsidR="00AA197B">
              <w:rPr>
                <w:color w:val="000000"/>
              </w:rPr>
              <w:t>,</w:t>
            </w:r>
          </w:p>
          <w:p w14:paraId="2705A4A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комбінований </w:t>
            </w:r>
          </w:p>
        </w:tc>
      </w:tr>
      <w:tr w:rsidR="00E5759B" w14:paraId="6326ECA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D80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9676" w14:textId="77777777" w:rsidR="00E5759B" w:rsidRDefault="00892B09" w:rsidP="0000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вивчення курсу студенти потребують базових знань з </w:t>
            </w:r>
            <w:r w:rsidR="00B45B05">
              <w:rPr>
                <w:color w:val="000000"/>
              </w:rPr>
              <w:t>таких дисциплін</w:t>
            </w:r>
            <w:r w:rsidR="00B45B05">
              <w:t>:</w:t>
            </w:r>
            <w:r w:rsidR="003E20B2">
              <w:t xml:space="preserve"> </w:t>
            </w:r>
            <w:r w:rsidR="006D3200" w:rsidRPr="006D3200">
              <w:t>«Мікроекономіка»,</w:t>
            </w:r>
            <w:r w:rsidR="006D3200" w:rsidRPr="006D3200">
              <w:rPr>
                <w:spacing w:val="-2"/>
              </w:rPr>
              <w:t xml:space="preserve"> «Оптимізаційні методи і моделі»</w:t>
            </w:r>
            <w:r w:rsidR="000028D2">
              <w:rPr>
                <w:spacing w:val="-2"/>
              </w:rPr>
              <w:t>, «Дослідження операцій»</w:t>
            </w:r>
            <w:r w:rsidR="003A7459">
              <w:rPr>
                <w:spacing w:val="-2"/>
              </w:rPr>
              <w:t xml:space="preserve"> </w:t>
            </w:r>
            <w:r w:rsidRPr="006D3200">
              <w:rPr>
                <w:color w:val="000000"/>
              </w:rPr>
              <w:t>достатніх для сприйняття категоріального апарату</w:t>
            </w:r>
            <w:r w:rsidR="00B45B05" w:rsidRPr="006D3200">
              <w:rPr>
                <w:color w:val="000000"/>
              </w:rPr>
              <w:t xml:space="preserve"> та розуміння інструментарію моделювання.</w:t>
            </w:r>
          </w:p>
        </w:tc>
      </w:tr>
      <w:tr w:rsidR="00E5759B" w14:paraId="5EF1516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C6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70B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Презентація, лекції,</w:t>
            </w:r>
            <w:r w:rsidR="00892B09">
              <w:rPr>
                <w:color w:val="000000"/>
              </w:rPr>
              <w:t xml:space="preserve"> дискусія</w:t>
            </w:r>
            <w:r>
              <w:rPr>
                <w:color w:val="000000"/>
              </w:rPr>
              <w:t>, індивідуальні завдання</w:t>
            </w:r>
            <w:r w:rsidR="00C4219A">
              <w:rPr>
                <w:color w:val="000000"/>
              </w:rPr>
              <w:t xml:space="preserve">, </w:t>
            </w:r>
            <w:r w:rsidR="00C4219A" w:rsidRPr="00B6769E">
              <w:t>проектно-орієнтоване навчання</w:t>
            </w:r>
            <w:r w:rsidR="00C4219A">
              <w:t xml:space="preserve">, </w:t>
            </w:r>
            <w:proofErr w:type="spellStart"/>
            <w:r w:rsidR="00C4219A">
              <w:t>колаборативне</w:t>
            </w:r>
            <w:proofErr w:type="spellEnd"/>
            <w:r w:rsidR="00C4219A">
              <w:t xml:space="preserve"> навчання</w:t>
            </w:r>
            <w:r w:rsidR="0027081D">
              <w:rPr>
                <w:color w:val="000000"/>
              </w:rPr>
              <w:t>.</w:t>
            </w:r>
          </w:p>
          <w:p w14:paraId="4E1236DE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BCFD37E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5759B" w14:paraId="72C5C21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D073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C04B" w14:textId="77777777" w:rsidR="00E5759B" w:rsidRDefault="00913D3D" w:rsidP="002F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курсу потребує</w:t>
            </w:r>
            <w:r w:rsidR="00892B09">
              <w:rPr>
                <w:color w:val="000000"/>
              </w:rPr>
              <w:t xml:space="preserve"> використанн</w:t>
            </w:r>
            <w:r>
              <w:rPr>
                <w:color w:val="000000"/>
              </w:rPr>
              <w:t>я програмного забезпечення,</w:t>
            </w:r>
            <w:r w:rsidR="00892B09">
              <w:rPr>
                <w:color w:val="000000"/>
              </w:rPr>
              <w:t xml:space="preserve"> загально</w:t>
            </w:r>
            <w:r>
              <w:rPr>
                <w:color w:val="000000"/>
              </w:rPr>
              <w:t>вживаних</w:t>
            </w:r>
            <w:r w:rsidR="00892B09">
              <w:rPr>
                <w:color w:val="000000"/>
              </w:rPr>
              <w:t xml:space="preserve"> операційних систем</w:t>
            </w:r>
            <w:r>
              <w:rPr>
                <w:color w:val="000000"/>
              </w:rPr>
              <w:t xml:space="preserve"> і програм (</w:t>
            </w:r>
            <w:r w:rsidR="002F766F">
              <w:rPr>
                <w:color w:val="000000"/>
              </w:rPr>
              <w:t>MS</w:t>
            </w:r>
            <w:r w:rsidR="002F766F" w:rsidRPr="002F766F">
              <w:rPr>
                <w:color w:val="000000"/>
                <w:lang w:val="ru-RU"/>
              </w:rPr>
              <w:t xml:space="preserve"> </w:t>
            </w:r>
            <w:r w:rsidR="003A7459">
              <w:rPr>
                <w:color w:val="000000"/>
              </w:rPr>
              <w:t>Project</w:t>
            </w:r>
            <w:r>
              <w:rPr>
                <w:color w:val="000000"/>
              </w:rPr>
              <w:t>)</w:t>
            </w:r>
            <w:r w:rsidR="00892B09">
              <w:rPr>
                <w:color w:val="000000"/>
              </w:rPr>
              <w:t>.</w:t>
            </w:r>
          </w:p>
        </w:tc>
      </w:tr>
      <w:tr w:rsidR="00E5759B" w14:paraId="393E5C1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5CE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Критерії оцінювання </w:t>
            </w:r>
            <w:r>
              <w:rPr>
                <w:b/>
                <w:color w:val="000000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D9E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Оцінювання проводиться за 100-бальною шкалою. Бали нараховуються </w:t>
            </w:r>
            <w:r>
              <w:rPr>
                <w:color w:val="000000"/>
              </w:rPr>
              <w:lastRenderedPageBreak/>
              <w:t>за наступним спів</w:t>
            </w:r>
            <w:r w:rsidR="009C57C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ідношенням: </w:t>
            </w:r>
          </w:p>
          <w:p w14:paraId="57C3A5FF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r w:rsidR="000028D2">
              <w:rPr>
                <w:color w:val="000000"/>
              </w:rPr>
              <w:t>перевірка виконання</w:t>
            </w:r>
            <w:r w:rsidR="0027081D">
              <w:rPr>
                <w:color w:val="000000"/>
              </w:rPr>
              <w:t xml:space="preserve"> </w:t>
            </w:r>
            <w:r w:rsidR="000028D2">
              <w:rPr>
                <w:color w:val="000000"/>
              </w:rPr>
              <w:t>лабораторних</w:t>
            </w:r>
            <w:r w:rsidR="0027081D">
              <w:rPr>
                <w:color w:val="000000"/>
              </w:rPr>
              <w:t xml:space="preserve"> </w:t>
            </w:r>
            <w:r w:rsidR="000028D2">
              <w:rPr>
                <w:color w:val="000000"/>
              </w:rPr>
              <w:t>робіт</w:t>
            </w:r>
            <w:r>
              <w:rPr>
                <w:color w:val="000000"/>
              </w:rPr>
              <w:t xml:space="preserve">: </w:t>
            </w:r>
            <w:r w:rsidR="000028D2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892B09">
              <w:rPr>
                <w:color w:val="000000"/>
              </w:rPr>
              <w:t>% семестрової оцінки; максимальна кількість балів</w:t>
            </w:r>
            <w:r w:rsidR="00F05D8F">
              <w:rPr>
                <w:color w:val="000000"/>
              </w:rPr>
              <w:t xml:space="preserve"> </w:t>
            </w:r>
            <w:r w:rsidR="000028D2"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</w:t>
            </w:r>
            <w:r w:rsidR="00F05D8F">
              <w:rPr>
                <w:color w:val="000000"/>
              </w:rPr>
              <w:t>;</w:t>
            </w:r>
          </w:p>
          <w:p w14:paraId="07C40620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контрольні заміри (модулі): </w:t>
            </w:r>
            <w:r w:rsidR="0027081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892B09">
              <w:rPr>
                <w:color w:val="000000"/>
              </w:rPr>
              <w:t>% семестрової оцінки; максимальна кількіс</w:t>
            </w:r>
            <w:r w:rsidR="00F05D8F">
              <w:rPr>
                <w:color w:val="000000"/>
              </w:rPr>
              <w:t xml:space="preserve">ть балів </w:t>
            </w:r>
            <w:r w:rsidR="0027081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F05D8F">
              <w:rPr>
                <w:color w:val="000000"/>
              </w:rPr>
              <w:t>;</w:t>
            </w:r>
          </w:p>
          <w:p w14:paraId="062BAEFA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92B09">
              <w:rPr>
                <w:color w:val="000000"/>
              </w:rPr>
              <w:t>Підсумкова максимальна кількість балів</w:t>
            </w:r>
            <w:r w:rsidR="00F05D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</w:t>
            </w:r>
            <w:r w:rsidR="00F05D8F">
              <w:rPr>
                <w:color w:val="000000"/>
              </w:rPr>
              <w:t>.</w:t>
            </w:r>
          </w:p>
          <w:p w14:paraId="54E46CE2" w14:textId="77777777" w:rsidR="00C725B2" w:rsidRDefault="00C725B2" w:rsidP="00C7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Письмові роботи:</w:t>
            </w:r>
            <w:r>
              <w:rPr>
                <w:color w:val="000000"/>
              </w:rPr>
              <w:t xml:space="preserve"> Очікується, що студенти виконають 4 лабораторних роботи та оформлять звіти виконання. </w:t>
            </w:r>
          </w:p>
          <w:p w14:paraId="5A31FF8E" w14:textId="77777777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Академічна доброчесність</w:t>
            </w:r>
            <w:r>
              <w:rPr>
                <w:color w:val="000000"/>
              </w:rPr>
              <w:t xml:space="preserve">: Очікується, що роботи студентів будуть </w:t>
            </w:r>
            <w:r w:rsidR="000028D2">
              <w:rPr>
                <w:color w:val="000000"/>
              </w:rPr>
              <w:t>виконані самостійно</w:t>
            </w:r>
            <w:r>
              <w:rPr>
                <w:color w:val="000000"/>
              </w:rPr>
              <w:t xml:space="preserve">. </w:t>
            </w:r>
            <w:r w:rsidR="000028D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color w:val="000000"/>
              </w:rPr>
              <w:t>недоброчесності</w:t>
            </w:r>
            <w:proofErr w:type="spellEnd"/>
            <w:r>
              <w:rPr>
                <w:color w:val="000000"/>
              </w:rPr>
              <w:t xml:space="preserve">. Виявлення ознак академічної </w:t>
            </w:r>
            <w:proofErr w:type="spellStart"/>
            <w:r>
              <w:rPr>
                <w:color w:val="000000"/>
              </w:rPr>
              <w:t>недоброчесності</w:t>
            </w:r>
            <w:proofErr w:type="spellEnd"/>
            <w:r>
              <w:rPr>
                <w:color w:val="000000"/>
              </w:rPr>
              <w:t xml:space="preserve"> в роботі студента є підставою для її </w:t>
            </w:r>
            <w:proofErr w:type="spellStart"/>
            <w:r>
              <w:rPr>
                <w:color w:val="000000"/>
              </w:rPr>
              <w:t>незарахуванння</w:t>
            </w:r>
            <w:proofErr w:type="spellEnd"/>
            <w:r>
              <w:rPr>
                <w:color w:val="000000"/>
              </w:rPr>
              <w:t xml:space="preserve"> викладачем, незалежно від масштабів плагіату чи обману. </w:t>
            </w:r>
            <w:r w:rsidR="00913D3D" w:rsidRPr="00913D3D">
              <w:rPr>
                <w:color w:val="000000"/>
              </w:rPr>
              <w:t xml:space="preserve">Несвоєчасне виконання поставленого завдання </w:t>
            </w:r>
            <w:r w:rsidR="00913D3D">
              <w:rPr>
                <w:color w:val="000000"/>
              </w:rPr>
              <w:t xml:space="preserve"> призводить до зниження</w:t>
            </w:r>
            <w:r w:rsidR="00913D3D" w:rsidRPr="00913D3D">
              <w:rPr>
                <w:color w:val="000000"/>
              </w:rPr>
              <w:t xml:space="preserve"> </w:t>
            </w:r>
            <w:r w:rsidR="00913D3D">
              <w:rPr>
                <w:color w:val="000000"/>
              </w:rPr>
              <w:t>оцінки</w:t>
            </w:r>
            <w:r w:rsidR="00913D3D" w:rsidRPr="00913D3D">
              <w:rPr>
                <w:color w:val="000000"/>
              </w:rPr>
              <w:t xml:space="preserve"> за це завдання.</w:t>
            </w:r>
            <w:r w:rsidR="00913D3D">
              <w:rPr>
                <w:b/>
                <w:color w:val="000000"/>
              </w:rPr>
              <w:t xml:space="preserve"> </w:t>
            </w:r>
          </w:p>
          <w:p w14:paraId="4B25C22D" w14:textId="77777777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Відвідання занять</w:t>
            </w:r>
            <w:r>
              <w:rPr>
                <w:color w:val="000000"/>
              </w:rPr>
              <w:t xml:space="preserve"> є важливою складовою навчання. Очікується, що всі студенти в</w:t>
            </w:r>
            <w:r w:rsidR="00913D3D">
              <w:rPr>
                <w:color w:val="000000"/>
              </w:rPr>
              <w:t xml:space="preserve">ідвідають усі лекції і </w:t>
            </w:r>
            <w:r w:rsidR="0027081D">
              <w:rPr>
                <w:color w:val="000000"/>
              </w:rPr>
              <w:t>практичні</w:t>
            </w:r>
            <w:r>
              <w:rPr>
                <w:color w:val="000000"/>
              </w:rPr>
              <w:t xml:space="preserve">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02971F2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Література.</w:t>
            </w:r>
            <w:r>
              <w:rPr>
                <w:color w:val="00000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A92D6B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b/>
                <w:color w:val="000000"/>
              </w:rPr>
              <w:t>олітика виставлення балів.</w:t>
            </w:r>
            <w:r>
              <w:rPr>
                <w:color w:val="000000"/>
              </w:rPr>
              <w:t xml:space="preserve"> Враховуються </w:t>
            </w:r>
            <w:r w:rsidR="00913D3D">
              <w:rPr>
                <w:color w:val="000000"/>
              </w:rPr>
              <w:t xml:space="preserve">всі </w:t>
            </w:r>
            <w:r>
              <w:rPr>
                <w:color w:val="000000"/>
              </w:rPr>
              <w:t>бали</w:t>
            </w:r>
            <w:r w:rsidR="00F05D8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набрані </w:t>
            </w:r>
            <w:r w:rsidR="00F05D8F">
              <w:rPr>
                <w:color w:val="000000"/>
              </w:rPr>
              <w:t>під час семестру</w:t>
            </w:r>
            <w:r>
              <w:rPr>
                <w:color w:val="000000"/>
              </w:rPr>
              <w:t>.</w:t>
            </w:r>
          </w:p>
          <w:p w14:paraId="6E44D3A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Жодні форми порушення академічної доброчесності не толеруються.</w:t>
            </w:r>
          </w:p>
          <w:p w14:paraId="617860B1" w14:textId="77777777" w:rsidR="000028D2" w:rsidRPr="00F138F6" w:rsidRDefault="000028D2" w:rsidP="000028D2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F138F6">
              <w:rPr>
                <w:b/>
                <w:bCs/>
                <w:noProof/>
                <w:color w:val="000000" w:themeColor="text1"/>
              </w:rPr>
              <w:t>Шкала оцінювання: Університету , національна та ECTS</w:t>
            </w:r>
          </w:p>
          <w:tbl>
            <w:tblPr>
              <w:tblW w:w="709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78"/>
              <w:gridCol w:w="1789"/>
              <w:gridCol w:w="3828"/>
            </w:tblGrid>
            <w:tr w:rsidR="000028D2" w:rsidRPr="00802FE2" w14:paraId="2D58C4E5" w14:textId="77777777" w:rsidTr="00A02149">
              <w:trPr>
                <w:cantSplit/>
                <w:trHeight w:val="908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225AF6" w14:textId="77777777" w:rsidR="000028D2" w:rsidRPr="00802FE2" w:rsidRDefault="000028D2" w:rsidP="00A02149">
                  <w:pPr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  <w:t>Оцінка в балах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088873" w14:textId="77777777" w:rsidR="000028D2" w:rsidRPr="00802FE2" w:rsidRDefault="000028D2" w:rsidP="00A02149">
                  <w:pPr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  <w:t>Оцінка  ECTS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6791FF" w14:textId="77777777" w:rsidR="000028D2" w:rsidRPr="00802FE2" w:rsidRDefault="000028D2" w:rsidP="00A02149">
                  <w:pPr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  <w:t>За національною шкалою</w:t>
                  </w:r>
                </w:p>
              </w:tc>
            </w:tr>
            <w:tr w:rsidR="000028D2" w:rsidRPr="00802FE2" w14:paraId="5362856D" w14:textId="77777777" w:rsidTr="00A02149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865657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90 – 100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AB1694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E16D7" w14:textId="77777777" w:rsidR="000028D2" w:rsidRPr="00802FE2" w:rsidRDefault="000028D2" w:rsidP="00A02149">
                  <w:pPr>
                    <w:pStyle w:val="Heading3"/>
                    <w:tabs>
                      <w:tab w:val="num" w:pos="720"/>
                    </w:tabs>
                    <w:snapToGrid w:val="0"/>
                    <w:spacing w:before="0" w:after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b w:val="0"/>
                      <w:i/>
                      <w:noProof/>
                      <w:color w:val="000000" w:themeColor="text1"/>
                      <w:sz w:val="22"/>
                      <w:szCs w:val="22"/>
                    </w:rPr>
                    <w:t>Зараховано</w:t>
                  </w:r>
                </w:p>
                <w:p w14:paraId="4D0EFF3C" w14:textId="77777777" w:rsidR="000028D2" w:rsidRPr="00802FE2" w:rsidRDefault="000028D2" w:rsidP="00A02149">
                  <w:pPr>
                    <w:snapToGrid w:val="0"/>
                    <w:jc w:val="center"/>
                    <w:rPr>
                      <w:b/>
                      <w:i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028D2" w:rsidRPr="00802FE2" w14:paraId="7B6B27E7" w14:textId="77777777" w:rsidTr="00A02149">
              <w:trPr>
                <w:cantSplit/>
                <w:trHeight w:val="194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A57E45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81-89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E9BE1C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2F15FB" w14:textId="77777777" w:rsidR="000028D2" w:rsidRPr="00802FE2" w:rsidRDefault="000028D2" w:rsidP="00A02149">
                  <w:pPr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028D2" w:rsidRPr="00802FE2" w14:paraId="7BF269EA" w14:textId="77777777" w:rsidTr="00A02149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E6D482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71-80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73685A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71878" w14:textId="77777777" w:rsidR="000028D2" w:rsidRPr="00802FE2" w:rsidRDefault="000028D2" w:rsidP="00A02149">
                  <w:pPr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028D2" w:rsidRPr="00802FE2" w14:paraId="6FD2AA6A" w14:textId="77777777" w:rsidTr="00A02149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D62A4D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61-70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217BDA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9936A8" w14:textId="77777777" w:rsidR="000028D2" w:rsidRPr="00802FE2" w:rsidRDefault="000028D2" w:rsidP="00A02149">
                  <w:pPr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028D2" w:rsidRPr="00802FE2" w14:paraId="7B167D06" w14:textId="77777777" w:rsidTr="00A02149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E0872F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51-60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AF1ED1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 xml:space="preserve">Е 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3E24CC" w14:textId="77777777" w:rsidR="000028D2" w:rsidRPr="00802FE2" w:rsidRDefault="000028D2" w:rsidP="00A02149">
                  <w:pPr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028D2" w:rsidRPr="00802FE2" w14:paraId="56D323BC" w14:textId="77777777" w:rsidTr="00A02149">
              <w:trPr>
                <w:cantSplit/>
                <w:trHeight w:val="502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C743FF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0-50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884801" w14:textId="77777777" w:rsidR="000028D2" w:rsidRPr="00802FE2" w:rsidRDefault="000028D2" w:rsidP="00A02149">
                  <w:pPr>
                    <w:snapToGrid w:val="0"/>
                    <w:jc w:val="center"/>
                    <w:rPr>
                      <w:noProof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802FE2">
                    <w:rPr>
                      <w:noProof/>
                      <w:color w:val="000000" w:themeColor="text1"/>
                      <w:sz w:val="22"/>
                      <w:szCs w:val="22"/>
                    </w:rPr>
                    <w:t>F</w:t>
                  </w:r>
                  <w:r w:rsidRPr="00802FE2">
                    <w:rPr>
                      <w:rFonts w:eastAsia="Calibri"/>
                      <w:noProof/>
                      <w:color w:val="000000" w:themeColor="text1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F3B50" w14:textId="77777777" w:rsidR="000028D2" w:rsidRPr="00802FE2" w:rsidRDefault="000028D2" w:rsidP="00A0214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802FE2">
                    <w:rPr>
                      <w:i/>
                      <w:color w:val="000000" w:themeColor="text1"/>
                      <w:sz w:val="22"/>
                      <w:szCs w:val="22"/>
                    </w:rPr>
                    <w:t>Не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02FE2">
                    <w:rPr>
                      <w:i/>
                      <w:color w:val="000000" w:themeColor="text1"/>
                      <w:sz w:val="22"/>
                      <w:szCs w:val="22"/>
                    </w:rPr>
                    <w:t>зараховано з можливістю повторного складання</w:t>
                  </w:r>
                </w:p>
              </w:tc>
            </w:tr>
          </w:tbl>
          <w:p w14:paraId="7D0EBB8F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5759B" w14:paraId="0153675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34B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Питання до заліку чи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0E6" w14:textId="77777777" w:rsidR="00144117" w:rsidRPr="00582952" w:rsidRDefault="00144117" w:rsidP="00144117">
            <w:pPr>
              <w:jc w:val="center"/>
              <w:rPr>
                <w:b/>
              </w:rPr>
            </w:pPr>
            <w:r w:rsidRPr="00582952">
              <w:rPr>
                <w:b/>
              </w:rPr>
              <w:t xml:space="preserve">ПЕРЕЛІК ПИТАНЬ ДЛЯ ПІДГОТОВКИ ДО </w:t>
            </w:r>
            <w:r>
              <w:rPr>
                <w:b/>
              </w:rPr>
              <w:t>ЗАЛІК</w:t>
            </w:r>
            <w:r w:rsidRPr="00582952">
              <w:rPr>
                <w:b/>
              </w:rPr>
              <w:t>У</w:t>
            </w:r>
          </w:p>
          <w:p w14:paraId="086A8C6B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Поняття проекту та управління проектами. </w:t>
            </w:r>
          </w:p>
          <w:p w14:paraId="7A999592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Класифікація і оточення проекту. </w:t>
            </w:r>
          </w:p>
          <w:p w14:paraId="710C04C9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Життєвий цикл проекту. </w:t>
            </w:r>
          </w:p>
          <w:p w14:paraId="752091DF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Процеси проекту. </w:t>
            </w:r>
          </w:p>
          <w:p w14:paraId="7D8905C7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Області знань управління проектом. </w:t>
            </w:r>
          </w:p>
          <w:p w14:paraId="0CAFA78B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Цілі , результати і стратегія проекту.</w:t>
            </w:r>
          </w:p>
          <w:p w14:paraId="49BB49E6" w14:textId="77777777" w:rsidR="00AD311A" w:rsidRPr="00604F47" w:rsidRDefault="00067BD0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AD311A" w:rsidRPr="00604F47">
                <w:rPr>
                  <w:sz w:val="24"/>
                  <w:szCs w:val="24"/>
                </w:rPr>
                <w:t>Базові засади створення організаційної структури проекту</w:t>
              </w:r>
            </w:hyperlink>
            <w:r w:rsidR="00AD311A">
              <w:t>.</w:t>
            </w:r>
          </w:p>
          <w:p w14:paraId="310EE48E" w14:textId="77777777" w:rsidR="00AD311A" w:rsidRPr="00604F47" w:rsidRDefault="00067BD0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AD311A" w:rsidRPr="00604F47">
                <w:rPr>
                  <w:sz w:val="24"/>
                  <w:szCs w:val="24"/>
                </w:rPr>
                <w:t xml:space="preserve"> Основні форми проектних структур</w:t>
              </w:r>
            </w:hyperlink>
            <w:r w:rsidR="00AD311A" w:rsidRPr="00604F47">
              <w:rPr>
                <w:sz w:val="24"/>
                <w:szCs w:val="24"/>
              </w:rPr>
              <w:t xml:space="preserve"> </w:t>
            </w:r>
            <w:r w:rsidR="00AD311A">
              <w:rPr>
                <w:sz w:val="24"/>
                <w:szCs w:val="24"/>
              </w:rPr>
              <w:t>.</w:t>
            </w:r>
          </w:p>
          <w:p w14:paraId="2362F9EC" w14:textId="77777777" w:rsidR="00AD311A" w:rsidRPr="00604F47" w:rsidRDefault="00067BD0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AD311A" w:rsidRPr="00604F47">
                <w:rPr>
                  <w:sz w:val="24"/>
                  <w:szCs w:val="24"/>
                </w:rPr>
                <w:t xml:space="preserve"> Переваги і проблеми матричної структури</w:t>
              </w:r>
            </w:hyperlink>
            <w:r w:rsidR="00AD311A">
              <w:t>.</w:t>
            </w:r>
          </w:p>
          <w:p w14:paraId="271AA083" w14:textId="77777777" w:rsidR="00AD311A" w:rsidRPr="00604F47" w:rsidRDefault="00067BD0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AD311A" w:rsidRPr="00604F47">
                <w:rPr>
                  <w:sz w:val="24"/>
                  <w:szCs w:val="24"/>
                </w:rPr>
                <w:t xml:space="preserve"> Внутрішні організаційні структури у великих проектах</w:t>
              </w:r>
            </w:hyperlink>
            <w:r w:rsidR="00AD311A">
              <w:t>.</w:t>
            </w:r>
          </w:p>
          <w:p w14:paraId="438C89E5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Вибір організаційної структури управління.</w:t>
            </w:r>
          </w:p>
          <w:p w14:paraId="0192FAE6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Поняття та сутність структуризації проекту. </w:t>
            </w:r>
          </w:p>
          <w:p w14:paraId="7EB001D3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Моделі структуризації проекту.</w:t>
            </w:r>
          </w:p>
          <w:p w14:paraId="4142E54D" w14:textId="77777777" w:rsidR="00AD311A" w:rsidRPr="00604F47" w:rsidRDefault="00067BD0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="00AD311A" w:rsidRPr="00604F47">
                <w:rPr>
                  <w:sz w:val="24"/>
                  <w:szCs w:val="24"/>
                </w:rPr>
                <w:t xml:space="preserve">Односпрямована структуризація </w:t>
              </w:r>
            </w:hyperlink>
            <w:r w:rsidR="00AD311A">
              <w:t>.</w:t>
            </w:r>
          </w:p>
          <w:p w14:paraId="3E63A4B2" w14:textId="77777777" w:rsidR="00AD311A" w:rsidRPr="00604F47" w:rsidRDefault="00067BD0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proofErr w:type="spellStart"/>
              <w:r w:rsidR="00AD311A" w:rsidRPr="00604F47">
                <w:rPr>
                  <w:sz w:val="24"/>
                  <w:szCs w:val="24"/>
                </w:rPr>
                <w:t>Двоспрямована</w:t>
              </w:r>
              <w:proofErr w:type="spellEnd"/>
              <w:r w:rsidR="00AD311A" w:rsidRPr="00604F47">
                <w:rPr>
                  <w:sz w:val="24"/>
                  <w:szCs w:val="24"/>
                </w:rPr>
                <w:t xml:space="preserve"> структуризація та кодування проекту</w:t>
              </w:r>
            </w:hyperlink>
            <w:r w:rsidR="00AD311A">
              <w:t>.</w:t>
            </w:r>
          </w:p>
          <w:p w14:paraId="0FB225D2" w14:textId="77777777" w:rsidR="00AD311A" w:rsidRPr="00604F47" w:rsidRDefault="00067BD0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" w:history="1">
              <w:proofErr w:type="spellStart"/>
              <w:r w:rsidR="00AD311A" w:rsidRPr="00604F47">
                <w:rPr>
                  <w:sz w:val="24"/>
                  <w:szCs w:val="24"/>
                </w:rPr>
                <w:t>Триспрямована</w:t>
              </w:r>
              <w:proofErr w:type="spellEnd"/>
              <w:r w:rsidR="00AD311A" w:rsidRPr="00604F47">
                <w:rPr>
                  <w:sz w:val="24"/>
                  <w:szCs w:val="24"/>
                </w:rPr>
                <w:t xml:space="preserve"> структура проекту</w:t>
              </w:r>
            </w:hyperlink>
            <w:r w:rsidR="00AD311A">
              <w:t>.</w:t>
            </w:r>
          </w:p>
          <w:p w14:paraId="4061A502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Сіткова модель та її основні елементи</w:t>
            </w:r>
            <w:r>
              <w:rPr>
                <w:sz w:val="24"/>
                <w:szCs w:val="24"/>
              </w:rPr>
              <w:t>.</w:t>
            </w:r>
          </w:p>
          <w:p w14:paraId="7D040EA5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Порядок і правила побудови сіткових графіків</w:t>
            </w:r>
            <w:r>
              <w:rPr>
                <w:sz w:val="24"/>
                <w:szCs w:val="24"/>
              </w:rPr>
              <w:t>.</w:t>
            </w:r>
          </w:p>
          <w:p w14:paraId="1FB2D6BD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Впорядкування сіткового графіка. Поняття про шляхи</w:t>
            </w:r>
            <w:r>
              <w:rPr>
                <w:sz w:val="24"/>
                <w:szCs w:val="24"/>
              </w:rPr>
              <w:t>.</w:t>
            </w:r>
          </w:p>
          <w:p w14:paraId="2AE4E1CF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Тимчасові параметри сіткових графіків</w:t>
            </w:r>
            <w:r>
              <w:rPr>
                <w:sz w:val="24"/>
                <w:szCs w:val="24"/>
              </w:rPr>
              <w:t>.</w:t>
            </w:r>
          </w:p>
          <w:p w14:paraId="29B7912D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Планування сіткових моделей в умовах невизначеності</w:t>
            </w:r>
            <w:r>
              <w:rPr>
                <w:sz w:val="24"/>
                <w:szCs w:val="24"/>
              </w:rPr>
              <w:t>.</w:t>
            </w:r>
          </w:p>
          <w:p w14:paraId="02493010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>Коефіцієнт напруженості робіт</w:t>
            </w:r>
            <w:r>
              <w:rPr>
                <w:sz w:val="24"/>
                <w:szCs w:val="24"/>
              </w:rPr>
              <w:t>.</w:t>
            </w:r>
          </w:p>
          <w:p w14:paraId="4CC57894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Побудова графіка </w:t>
            </w:r>
            <w:proofErr w:type="spellStart"/>
            <w:r w:rsidRPr="00604F47">
              <w:rPr>
                <w:sz w:val="24"/>
                <w:szCs w:val="24"/>
              </w:rPr>
              <w:t>Ганта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EAFAA65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F47">
              <w:rPr>
                <w:sz w:val="24"/>
                <w:szCs w:val="24"/>
              </w:rPr>
              <w:t xml:space="preserve">Оптимізація «час-вартість» </w:t>
            </w:r>
            <w:r>
              <w:rPr>
                <w:sz w:val="24"/>
                <w:szCs w:val="24"/>
              </w:rPr>
              <w:t>.</w:t>
            </w:r>
          </w:p>
          <w:p w14:paraId="4428D35C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 xml:space="preserve">Системи управління проектами : Microsoft Project, 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Open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Plan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Primavera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 Project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Planner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SureTrak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 Project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Manager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>.</w:t>
            </w:r>
          </w:p>
          <w:p w14:paraId="6D415520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 xml:space="preserve">Системи управління проектами, що працюють через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web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-інтерфейс: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Teamwork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 Project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Manager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DeskAway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Intervals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 ,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ActiveCollab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604F47">
              <w:rPr>
                <w:rFonts w:eastAsia="TimesNewRomanPSMT"/>
                <w:sz w:val="24"/>
                <w:szCs w:val="24"/>
              </w:rPr>
              <w:t>Worksection</w:t>
            </w:r>
            <w:proofErr w:type="spellEnd"/>
            <w:r w:rsidRPr="00604F47">
              <w:rPr>
                <w:rFonts w:eastAsia="TimesNewRomanPSMT"/>
                <w:sz w:val="24"/>
                <w:szCs w:val="24"/>
              </w:rPr>
              <w:t>.</w:t>
            </w:r>
          </w:p>
          <w:p w14:paraId="7E6B8B42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>Критерії вибору системи управління проектами.</w:t>
            </w:r>
          </w:p>
          <w:p w14:paraId="7ECA4CB2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>Основні характеристики системи управління проектами MS Project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  <w:p w14:paraId="31ED5442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>Загальна схема подання проекту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  <w:p w14:paraId="78C62ABC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 xml:space="preserve">Подання інформації про графік засобами MS Project 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  <w:p w14:paraId="6562686E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>Інтерфейс MS Project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  <w:p w14:paraId="0B4D20CD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>Робота з календарною діаграмою</w:t>
            </w:r>
            <w:r>
              <w:rPr>
                <w:rFonts w:eastAsia="TimesNewRomanPSMT"/>
                <w:sz w:val="24"/>
                <w:szCs w:val="24"/>
              </w:rPr>
              <w:t>.</w:t>
            </w:r>
            <w:r w:rsidRPr="00604F47">
              <w:rPr>
                <w:rFonts w:eastAsia="TimesNewRomanPSMT"/>
                <w:sz w:val="24"/>
                <w:szCs w:val="24"/>
              </w:rPr>
              <w:t xml:space="preserve"> </w:t>
            </w:r>
          </w:p>
          <w:p w14:paraId="28F00DF9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 xml:space="preserve">Робота з фільтрами 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  <w:p w14:paraId="1C54D776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>Робота з таблицями завантаження ресурсів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  <w:p w14:paraId="7DDA80B6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 xml:space="preserve">Створення графіків проекту 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  <w:p w14:paraId="4288C4D2" w14:textId="77777777" w:rsidR="00AD311A" w:rsidRPr="00604F47" w:rsidRDefault="00AD311A" w:rsidP="00AD311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04F47">
              <w:rPr>
                <w:rFonts w:eastAsia="TimesNewRomanPSMT"/>
                <w:sz w:val="24"/>
                <w:szCs w:val="24"/>
              </w:rPr>
              <w:t>Керування циклом реалізації проекту і ресурсами.</w:t>
            </w:r>
          </w:p>
          <w:p w14:paraId="13F38C20" w14:textId="77777777" w:rsidR="00E5759B" w:rsidRPr="00A60533" w:rsidRDefault="00E5759B" w:rsidP="00AD311A">
            <w:pPr>
              <w:spacing w:line="264" w:lineRule="auto"/>
              <w:jc w:val="both"/>
            </w:pPr>
          </w:p>
        </w:tc>
      </w:tr>
      <w:tr w:rsidR="003B1675" w14:paraId="63FF6FB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5109" w14:textId="77777777" w:rsidR="003B1675" w:rsidRPr="005E6515" w:rsidRDefault="003B1675" w:rsidP="00A02149">
            <w:pPr>
              <w:pStyle w:val="NormalWeb"/>
              <w:jc w:val="center"/>
              <w:rPr>
                <w:b/>
                <w:color w:val="000000" w:themeColor="text1"/>
                <w:lang w:val="en-US"/>
              </w:rPr>
            </w:pPr>
            <w:r w:rsidRPr="005E6515">
              <w:rPr>
                <w:b/>
                <w:color w:val="000000" w:themeColor="text1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278" w14:textId="77777777" w:rsidR="003B1675" w:rsidRPr="005E6515" w:rsidRDefault="003B1675" w:rsidP="00A02149">
            <w:pPr>
              <w:pStyle w:val="NormalWeb"/>
              <w:jc w:val="both"/>
              <w:rPr>
                <w:color w:val="000000" w:themeColor="text1"/>
                <w:lang w:val="ru-RU"/>
              </w:rPr>
            </w:pPr>
            <w:r w:rsidRPr="005E6515">
              <w:rPr>
                <w:color w:val="000000" w:themeColor="text1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14:paraId="596CF227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392B0FD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E5759B" w:rsidSect="005604A5">
      <w:footerReference w:type="default" r:id="rId17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1A44" w14:textId="77777777" w:rsidR="00067BD0" w:rsidRDefault="00067BD0">
      <w:r>
        <w:separator/>
      </w:r>
    </w:p>
  </w:endnote>
  <w:endnote w:type="continuationSeparator" w:id="0">
    <w:p w14:paraId="65844790" w14:textId="77777777" w:rsidR="00067BD0" w:rsidRDefault="0006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CAC8" w14:textId="77777777" w:rsidR="00AA197B" w:rsidRDefault="00C442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AA197B">
      <w:rPr>
        <w:color w:val="000000"/>
      </w:rPr>
      <w:instrText>PAGE</w:instrText>
    </w:r>
    <w:r>
      <w:rPr>
        <w:color w:val="000000"/>
      </w:rPr>
      <w:fldChar w:fldCharType="separate"/>
    </w:r>
    <w:r w:rsidR="00AD6F3A">
      <w:rPr>
        <w:noProof/>
        <w:color w:val="000000"/>
      </w:rPr>
      <w:t>6</w:t>
    </w:r>
    <w:r>
      <w:rPr>
        <w:color w:val="000000"/>
      </w:rPr>
      <w:fldChar w:fldCharType="end"/>
    </w:r>
  </w:p>
  <w:p w14:paraId="2CEF188D" w14:textId="77777777" w:rsidR="00AA197B" w:rsidRDefault="00AA1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ADEC" w14:textId="77777777" w:rsidR="00067BD0" w:rsidRDefault="00067BD0">
      <w:r>
        <w:separator/>
      </w:r>
    </w:p>
  </w:footnote>
  <w:footnote w:type="continuationSeparator" w:id="0">
    <w:p w14:paraId="03AE0545" w14:textId="77777777" w:rsidR="00067BD0" w:rsidRDefault="0006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A1D"/>
    <w:multiLevelType w:val="hybridMultilevel"/>
    <w:tmpl w:val="26A8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393A57"/>
    <w:multiLevelType w:val="hybridMultilevel"/>
    <w:tmpl w:val="A60224E6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7F15"/>
    <w:multiLevelType w:val="multilevel"/>
    <w:tmpl w:val="436E44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A8E12C9"/>
    <w:multiLevelType w:val="hybridMultilevel"/>
    <w:tmpl w:val="D648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541D2"/>
    <w:multiLevelType w:val="multilevel"/>
    <w:tmpl w:val="8F6EEFCA"/>
    <w:lvl w:ilvl="0">
      <w:start w:val="6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D74608D"/>
    <w:multiLevelType w:val="hybridMultilevel"/>
    <w:tmpl w:val="E112010E"/>
    <w:lvl w:ilvl="0" w:tplc="2BF0EF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86F74"/>
    <w:multiLevelType w:val="hybridMultilevel"/>
    <w:tmpl w:val="135AB894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0F8D37E2"/>
    <w:multiLevelType w:val="hybridMultilevel"/>
    <w:tmpl w:val="243A25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5597"/>
    <w:multiLevelType w:val="hybridMultilevel"/>
    <w:tmpl w:val="6F5A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DA774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290FA0"/>
    <w:multiLevelType w:val="hybridMultilevel"/>
    <w:tmpl w:val="1CDCAE3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>
    <w:nsid w:val="1B4D0D08"/>
    <w:multiLevelType w:val="hybridMultilevel"/>
    <w:tmpl w:val="50D68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EF4"/>
    <w:multiLevelType w:val="hybridMultilevel"/>
    <w:tmpl w:val="C690FD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254F5"/>
    <w:multiLevelType w:val="hybridMultilevel"/>
    <w:tmpl w:val="0E52D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28F"/>
    <w:multiLevelType w:val="hybridMultilevel"/>
    <w:tmpl w:val="31E8FB4E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A13AB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8F6835"/>
    <w:multiLevelType w:val="hybridMultilevel"/>
    <w:tmpl w:val="EA882900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280C1CB1"/>
    <w:multiLevelType w:val="hybridMultilevel"/>
    <w:tmpl w:val="94C23B5C"/>
    <w:lvl w:ilvl="0" w:tplc="9B22E832">
      <w:start w:val="1"/>
      <w:numFmt w:val="decimal"/>
      <w:lvlText w:val="%1."/>
      <w:lvlJc w:val="left"/>
      <w:pPr>
        <w:ind w:left="1080" w:hanging="360"/>
      </w:pPr>
      <w:rPr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D1196"/>
    <w:multiLevelType w:val="hybridMultilevel"/>
    <w:tmpl w:val="9984D760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17069"/>
    <w:multiLevelType w:val="hybridMultilevel"/>
    <w:tmpl w:val="617ADB6A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00FF"/>
    <w:multiLevelType w:val="hybridMultilevel"/>
    <w:tmpl w:val="A91C0A28"/>
    <w:lvl w:ilvl="0" w:tplc="1E12D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021"/>
    <w:multiLevelType w:val="hybridMultilevel"/>
    <w:tmpl w:val="026E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55AB4"/>
    <w:multiLevelType w:val="hybridMultilevel"/>
    <w:tmpl w:val="ED881B4E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751EEC"/>
    <w:multiLevelType w:val="hybridMultilevel"/>
    <w:tmpl w:val="DDF6C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9320CE"/>
    <w:multiLevelType w:val="hybridMultilevel"/>
    <w:tmpl w:val="6E7A97E8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3DDD01D3"/>
    <w:multiLevelType w:val="hybridMultilevel"/>
    <w:tmpl w:val="54DC1028"/>
    <w:lvl w:ilvl="0" w:tplc="2BF0EF6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2DF27DE"/>
    <w:multiLevelType w:val="hybridMultilevel"/>
    <w:tmpl w:val="598EF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FA6B24"/>
    <w:multiLevelType w:val="hybridMultilevel"/>
    <w:tmpl w:val="483E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5547BC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7FC5A65"/>
    <w:multiLevelType w:val="hybridMultilevel"/>
    <w:tmpl w:val="555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DC7343"/>
    <w:multiLevelType w:val="hybridMultilevel"/>
    <w:tmpl w:val="2B30267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2">
    <w:nsid w:val="519623F7"/>
    <w:multiLevelType w:val="hybridMultilevel"/>
    <w:tmpl w:val="DB68E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1D60AC"/>
    <w:multiLevelType w:val="hybridMultilevel"/>
    <w:tmpl w:val="D7F8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A81A18"/>
    <w:multiLevelType w:val="hybridMultilevel"/>
    <w:tmpl w:val="6E1ED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C4301"/>
    <w:multiLevelType w:val="hybridMultilevel"/>
    <w:tmpl w:val="7C7E8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7B643C"/>
    <w:multiLevelType w:val="hybridMultilevel"/>
    <w:tmpl w:val="2878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18617B1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F91361"/>
    <w:multiLevelType w:val="hybridMultilevel"/>
    <w:tmpl w:val="626C5DA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A714AC3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465F32"/>
    <w:multiLevelType w:val="multilevel"/>
    <w:tmpl w:val="7E6A3BD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73277411"/>
    <w:multiLevelType w:val="hybridMultilevel"/>
    <w:tmpl w:val="119CC9C2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2">
    <w:nsid w:val="76C06323"/>
    <w:multiLevelType w:val="multilevel"/>
    <w:tmpl w:val="0172D8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771B1EC6"/>
    <w:multiLevelType w:val="hybridMultilevel"/>
    <w:tmpl w:val="6F3A7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C35CD"/>
    <w:multiLevelType w:val="hybridMultilevel"/>
    <w:tmpl w:val="8654C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0"/>
  </w:num>
  <w:num w:numId="3">
    <w:abstractNumId w:val="42"/>
  </w:num>
  <w:num w:numId="4">
    <w:abstractNumId w:val="2"/>
  </w:num>
  <w:num w:numId="5">
    <w:abstractNumId w:val="19"/>
  </w:num>
  <w:num w:numId="6">
    <w:abstractNumId w:val="17"/>
  </w:num>
  <w:num w:numId="7">
    <w:abstractNumId w:val="38"/>
  </w:num>
  <w:num w:numId="8">
    <w:abstractNumId w:val="6"/>
  </w:num>
  <w:num w:numId="9">
    <w:abstractNumId w:val="25"/>
  </w:num>
  <w:num w:numId="10">
    <w:abstractNumId w:val="16"/>
  </w:num>
  <w:num w:numId="11">
    <w:abstractNumId w:val="18"/>
  </w:num>
  <w:num w:numId="12">
    <w:abstractNumId w:val="41"/>
  </w:num>
  <w:num w:numId="13">
    <w:abstractNumId w:val="31"/>
  </w:num>
  <w:num w:numId="14">
    <w:abstractNumId w:val="10"/>
  </w:num>
  <w:num w:numId="15">
    <w:abstractNumId w:val="5"/>
  </w:num>
  <w:num w:numId="16">
    <w:abstractNumId w:val="37"/>
  </w:num>
  <w:num w:numId="17">
    <w:abstractNumId w:val="9"/>
  </w:num>
  <w:num w:numId="18">
    <w:abstractNumId w:val="39"/>
  </w:num>
  <w:num w:numId="19">
    <w:abstractNumId w:val="21"/>
  </w:num>
  <w:num w:numId="20">
    <w:abstractNumId w:val="15"/>
  </w:num>
  <w:num w:numId="21">
    <w:abstractNumId w:val="29"/>
  </w:num>
  <w:num w:numId="22">
    <w:abstractNumId w:val="1"/>
  </w:num>
  <w:num w:numId="23">
    <w:abstractNumId w:val="20"/>
  </w:num>
  <w:num w:numId="24">
    <w:abstractNumId w:val="14"/>
  </w:num>
  <w:num w:numId="25">
    <w:abstractNumId w:val="43"/>
  </w:num>
  <w:num w:numId="26">
    <w:abstractNumId w:val="0"/>
  </w:num>
  <w:num w:numId="27">
    <w:abstractNumId w:val="33"/>
  </w:num>
  <w:num w:numId="28">
    <w:abstractNumId w:val="44"/>
  </w:num>
  <w:num w:numId="29">
    <w:abstractNumId w:val="36"/>
  </w:num>
  <w:num w:numId="30">
    <w:abstractNumId w:val="24"/>
  </w:num>
  <w:num w:numId="31">
    <w:abstractNumId w:val="28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32"/>
  </w:num>
  <w:num w:numId="37">
    <w:abstractNumId w:val="22"/>
  </w:num>
  <w:num w:numId="38">
    <w:abstractNumId w:val="35"/>
  </w:num>
  <w:num w:numId="39">
    <w:abstractNumId w:val="13"/>
  </w:num>
  <w:num w:numId="40">
    <w:abstractNumId w:val="23"/>
  </w:num>
  <w:num w:numId="41">
    <w:abstractNumId w:val="26"/>
  </w:num>
  <w:num w:numId="42">
    <w:abstractNumId w:val="11"/>
  </w:num>
  <w:num w:numId="43">
    <w:abstractNumId w:val="12"/>
  </w:num>
  <w:num w:numId="44">
    <w:abstractNumId w:val="3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9B"/>
    <w:rsid w:val="000028D2"/>
    <w:rsid w:val="00050EC4"/>
    <w:rsid w:val="00067BD0"/>
    <w:rsid w:val="000B01A4"/>
    <w:rsid w:val="001017F1"/>
    <w:rsid w:val="00107D1F"/>
    <w:rsid w:val="00144117"/>
    <w:rsid w:val="00156546"/>
    <w:rsid w:val="001578C7"/>
    <w:rsid w:val="001A2775"/>
    <w:rsid w:val="001C5F3E"/>
    <w:rsid w:val="001D3A3E"/>
    <w:rsid w:val="001F05E8"/>
    <w:rsid w:val="002258A4"/>
    <w:rsid w:val="00232592"/>
    <w:rsid w:val="00232A39"/>
    <w:rsid w:val="00240C8F"/>
    <w:rsid w:val="00246A72"/>
    <w:rsid w:val="0025283C"/>
    <w:rsid w:val="0027081D"/>
    <w:rsid w:val="002A0008"/>
    <w:rsid w:val="002D7A8B"/>
    <w:rsid w:val="002F766F"/>
    <w:rsid w:val="00302BD9"/>
    <w:rsid w:val="00325FE5"/>
    <w:rsid w:val="00371708"/>
    <w:rsid w:val="003924AB"/>
    <w:rsid w:val="003A7459"/>
    <w:rsid w:val="003B1675"/>
    <w:rsid w:val="003D1E57"/>
    <w:rsid w:val="003E20B2"/>
    <w:rsid w:val="003F1A45"/>
    <w:rsid w:val="004321DC"/>
    <w:rsid w:val="004431D6"/>
    <w:rsid w:val="00443446"/>
    <w:rsid w:val="005148E5"/>
    <w:rsid w:val="00526203"/>
    <w:rsid w:val="00533E8E"/>
    <w:rsid w:val="00543329"/>
    <w:rsid w:val="00554479"/>
    <w:rsid w:val="005604A5"/>
    <w:rsid w:val="005F268A"/>
    <w:rsid w:val="006003D2"/>
    <w:rsid w:val="006061FF"/>
    <w:rsid w:val="00611CB0"/>
    <w:rsid w:val="00682DE0"/>
    <w:rsid w:val="006A39F1"/>
    <w:rsid w:val="006D3200"/>
    <w:rsid w:val="007316DB"/>
    <w:rsid w:val="007452A3"/>
    <w:rsid w:val="00753CC4"/>
    <w:rsid w:val="007D4FB4"/>
    <w:rsid w:val="00892B09"/>
    <w:rsid w:val="008D1FAF"/>
    <w:rsid w:val="008E3E56"/>
    <w:rsid w:val="008F181B"/>
    <w:rsid w:val="00913D3D"/>
    <w:rsid w:val="009426D9"/>
    <w:rsid w:val="0095676E"/>
    <w:rsid w:val="009633E4"/>
    <w:rsid w:val="00991AFB"/>
    <w:rsid w:val="00996AEC"/>
    <w:rsid w:val="009C57C7"/>
    <w:rsid w:val="00A16EDB"/>
    <w:rsid w:val="00A218A4"/>
    <w:rsid w:val="00A60533"/>
    <w:rsid w:val="00AA197B"/>
    <w:rsid w:val="00AD279C"/>
    <w:rsid w:val="00AD311A"/>
    <w:rsid w:val="00AD6F3A"/>
    <w:rsid w:val="00B139AE"/>
    <w:rsid w:val="00B21F3C"/>
    <w:rsid w:val="00B45B05"/>
    <w:rsid w:val="00B8319C"/>
    <w:rsid w:val="00BA29FF"/>
    <w:rsid w:val="00BE6B9C"/>
    <w:rsid w:val="00C37AE6"/>
    <w:rsid w:val="00C4219A"/>
    <w:rsid w:val="00C442B6"/>
    <w:rsid w:val="00C70AAD"/>
    <w:rsid w:val="00C725B2"/>
    <w:rsid w:val="00C751BD"/>
    <w:rsid w:val="00C836F9"/>
    <w:rsid w:val="00CB1B84"/>
    <w:rsid w:val="00CB5398"/>
    <w:rsid w:val="00CF0C00"/>
    <w:rsid w:val="00E15E02"/>
    <w:rsid w:val="00E40FE0"/>
    <w:rsid w:val="00E5759B"/>
    <w:rsid w:val="00EA0587"/>
    <w:rsid w:val="00EC43D1"/>
    <w:rsid w:val="00F05D8F"/>
    <w:rsid w:val="00F1302A"/>
    <w:rsid w:val="00F41483"/>
    <w:rsid w:val="00F85DB1"/>
    <w:rsid w:val="00FC19AD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8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3A"/>
    <w:rPr>
      <w:sz w:val="24"/>
      <w:szCs w:val="24"/>
      <w:lang w:val="en-US"/>
    </w:rPr>
  </w:style>
  <w:style w:type="paragraph" w:styleId="Heading1">
    <w:name w:val="heading 1"/>
    <w:basedOn w:val="Normal"/>
    <w:next w:val="Normal"/>
    <w:rsid w:val="005604A5"/>
    <w:pPr>
      <w:keepNext/>
      <w:keepLines/>
      <w:spacing w:before="480" w:after="120"/>
      <w:outlineLvl w:val="0"/>
    </w:pPr>
    <w:rPr>
      <w:b/>
      <w:sz w:val="48"/>
      <w:szCs w:val="48"/>
      <w:lang w:val="uk-UA"/>
    </w:rPr>
  </w:style>
  <w:style w:type="paragraph" w:styleId="Heading2">
    <w:name w:val="heading 2"/>
    <w:basedOn w:val="Normal"/>
    <w:next w:val="Normal"/>
    <w:rsid w:val="005604A5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Heading3">
    <w:name w:val="heading 3"/>
    <w:basedOn w:val="Normal"/>
    <w:next w:val="Normal"/>
    <w:rsid w:val="005604A5"/>
    <w:pPr>
      <w:keepNext/>
      <w:keepLines/>
      <w:spacing w:before="280" w:after="80"/>
      <w:outlineLvl w:val="2"/>
    </w:pPr>
    <w:rPr>
      <w:b/>
      <w:sz w:val="28"/>
      <w:szCs w:val="28"/>
      <w:lang w:val="uk-UA"/>
    </w:rPr>
  </w:style>
  <w:style w:type="paragraph" w:styleId="Heading4">
    <w:name w:val="heading 4"/>
    <w:basedOn w:val="Normal"/>
    <w:next w:val="Normal"/>
    <w:rsid w:val="005604A5"/>
    <w:pPr>
      <w:keepNext/>
      <w:keepLines/>
      <w:spacing w:before="240" w:after="40"/>
      <w:outlineLvl w:val="3"/>
    </w:pPr>
    <w:rPr>
      <w:b/>
      <w:lang w:val="uk-UA"/>
    </w:rPr>
  </w:style>
  <w:style w:type="paragraph" w:styleId="Heading5">
    <w:name w:val="heading 5"/>
    <w:basedOn w:val="Normal"/>
    <w:next w:val="Normal"/>
    <w:rsid w:val="005604A5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Heading6">
    <w:name w:val="heading 6"/>
    <w:basedOn w:val="Normal"/>
    <w:next w:val="Normal"/>
    <w:rsid w:val="005604A5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604A5"/>
    <w:pPr>
      <w:keepNext/>
      <w:keepLines/>
      <w:spacing w:before="480" w:after="120"/>
    </w:pPr>
    <w:rPr>
      <w:b/>
      <w:sz w:val="72"/>
      <w:szCs w:val="72"/>
      <w:lang w:val="uk-UA"/>
    </w:rPr>
  </w:style>
  <w:style w:type="paragraph" w:styleId="Subtitle">
    <w:name w:val="Subtitle"/>
    <w:basedOn w:val="Normal"/>
    <w:next w:val="Normal"/>
    <w:rsid w:val="00560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a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1D3A3E"/>
    <w:pPr>
      <w:ind w:left="720"/>
      <w:contextualSpacing/>
    </w:pPr>
    <w:rPr>
      <w:sz w:val="20"/>
      <w:szCs w:val="20"/>
      <w:lang w:val="uk-UA"/>
    </w:rPr>
  </w:style>
  <w:style w:type="character" w:customStyle="1" w:styleId="2">
    <w:name w:val="Заголовок №2_"/>
    <w:link w:val="20"/>
    <w:rsid w:val="0027081D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rsid w:val="0027081D"/>
    <w:pPr>
      <w:widowControl w:val="0"/>
      <w:shd w:val="clear" w:color="auto" w:fill="FFFFFF"/>
      <w:spacing w:line="529" w:lineRule="exact"/>
      <w:outlineLvl w:val="1"/>
    </w:pPr>
    <w:rPr>
      <w:b/>
      <w:bCs/>
      <w:spacing w:val="6"/>
      <w:sz w:val="21"/>
      <w:szCs w:val="21"/>
      <w:lang w:val="uk-UA"/>
    </w:rPr>
  </w:style>
  <w:style w:type="paragraph" w:styleId="BodyTextIndent">
    <w:name w:val="Body Text Indent"/>
    <w:basedOn w:val="Normal"/>
    <w:link w:val="BodyTextIndentChar"/>
    <w:rsid w:val="00CB1B84"/>
    <w:pPr>
      <w:widowControl w:val="0"/>
      <w:spacing w:before="860" w:line="220" w:lineRule="auto"/>
      <w:ind w:left="3261"/>
    </w:pPr>
    <w:rPr>
      <w:sz w:val="22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CB1B84"/>
    <w:rPr>
      <w:sz w:val="22"/>
      <w:lang w:val="ru-RU" w:eastAsia="ru-RU"/>
    </w:rPr>
  </w:style>
  <w:style w:type="paragraph" w:styleId="NormalWeb">
    <w:name w:val="Normal (Web)"/>
    <w:basedOn w:val="Normal"/>
    <w:uiPriority w:val="99"/>
    <w:unhideWhenUsed/>
    <w:rsid w:val="000028D2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5148E5"/>
    <w:pPr>
      <w:autoSpaceDE w:val="0"/>
      <w:autoSpaceDN w:val="0"/>
      <w:adjustRightInd w:val="0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brary.if.ua/book/96/6599.html" TargetMode="External"/><Relationship Id="rId12" Type="http://schemas.openxmlformats.org/officeDocument/2006/relationships/hyperlink" Target="https://library.if.ua/book/96/6600.html" TargetMode="External"/><Relationship Id="rId13" Type="http://schemas.openxmlformats.org/officeDocument/2006/relationships/hyperlink" Target="https://library.if.ua/book/96/6601.html" TargetMode="External"/><Relationship Id="rId14" Type="http://schemas.openxmlformats.org/officeDocument/2006/relationships/hyperlink" Target="https://library.if.ua/book/96/6604.html" TargetMode="External"/><Relationship Id="rId15" Type="http://schemas.openxmlformats.org/officeDocument/2006/relationships/hyperlink" Target="https://library.if.ua/book/96/6605.html" TargetMode="External"/><Relationship Id="rId16" Type="http://schemas.openxmlformats.org/officeDocument/2006/relationships/hyperlink" Target="https://library.if.ua/book/96/6606.html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yna.paslavska@lnu.edu.ua" TargetMode="External"/><Relationship Id="rId8" Type="http://schemas.openxmlformats.org/officeDocument/2006/relationships/hyperlink" Target="https://econom.lnu.edu.ua/?post_type=course&amp;p=24915&amp;preview=true" TargetMode="External"/><Relationship Id="rId9" Type="http://schemas.openxmlformats.org/officeDocument/2006/relationships/hyperlink" Target="http://www.pmforum.org" TargetMode="External"/><Relationship Id="rId10" Type="http://schemas.openxmlformats.org/officeDocument/2006/relationships/hyperlink" Target="https://library.if.ua/book/96/65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1833</Words>
  <Characters>10451</Characters>
  <Application>Microsoft Macintosh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15</cp:revision>
  <dcterms:created xsi:type="dcterms:W3CDTF">2021-02-04T14:28:00Z</dcterms:created>
  <dcterms:modified xsi:type="dcterms:W3CDTF">2021-02-12T20:50:00Z</dcterms:modified>
</cp:coreProperties>
</file>