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4E" w:rsidRPr="00C542C4" w:rsidRDefault="001E414E" w:rsidP="00025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42C4">
        <w:rPr>
          <w:rFonts w:ascii="Times New Roman" w:hAnsi="Times New Roman" w:cs="Times New Roman"/>
          <w:sz w:val="24"/>
          <w:szCs w:val="24"/>
        </w:rPr>
        <w:t>Навчальна дисципліна</w:t>
      </w:r>
    </w:p>
    <w:p w:rsidR="001E414E" w:rsidRPr="00C542C4" w:rsidRDefault="001E414E" w:rsidP="001E4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“</w:t>
      </w:r>
      <w:r w:rsidR="00D948E4" w:rsidRPr="00C542C4">
        <w:rPr>
          <w:rFonts w:ascii="Times New Roman" w:hAnsi="Times New Roman" w:cs="Times New Roman"/>
          <w:b/>
          <w:sz w:val="24"/>
          <w:szCs w:val="24"/>
        </w:rPr>
        <w:t>ФІНАНСОВІ МОДЕЛІ КРЕАТИВНИХ ІНДУСТРІЙ</w:t>
      </w:r>
      <w:r w:rsidRPr="00C542C4">
        <w:rPr>
          <w:rFonts w:ascii="Times New Roman" w:hAnsi="Times New Roman" w:cs="Times New Roman"/>
          <w:b/>
          <w:sz w:val="24"/>
          <w:szCs w:val="24"/>
        </w:rPr>
        <w:t>”</w:t>
      </w:r>
    </w:p>
    <w:p w:rsidR="006F54BE" w:rsidRPr="00C542C4" w:rsidRDefault="006F54BE" w:rsidP="0037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414E" w:rsidRPr="00C542C4" w:rsidRDefault="001E414E" w:rsidP="003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 xml:space="preserve">Освітній ступінь: </w:t>
      </w:r>
      <w:r w:rsidR="00D948E4" w:rsidRPr="00C542C4">
        <w:rPr>
          <w:rFonts w:ascii="Times New Roman" w:hAnsi="Times New Roman" w:cs="Times New Roman"/>
          <w:sz w:val="24"/>
          <w:szCs w:val="24"/>
        </w:rPr>
        <w:t>магістр</w:t>
      </w:r>
    </w:p>
    <w:p w:rsidR="001E414E" w:rsidRPr="00C542C4" w:rsidRDefault="001E414E" w:rsidP="003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Семестр: 3</w:t>
      </w:r>
    </w:p>
    <w:p w:rsidR="001E414E" w:rsidRPr="00C542C4" w:rsidRDefault="001E414E" w:rsidP="003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Кафедра: фінансів, грошового обігу та кредиту (економічний факультет)</w:t>
      </w:r>
    </w:p>
    <w:p w:rsidR="001E414E" w:rsidRPr="00C542C4" w:rsidRDefault="001E414E" w:rsidP="003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Форма звітності: залік</w:t>
      </w:r>
    </w:p>
    <w:p w:rsidR="00A349A8" w:rsidRPr="00C542C4" w:rsidRDefault="0040252B" w:rsidP="00370A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42C4">
        <w:rPr>
          <w:rFonts w:ascii="Times New Roman" w:hAnsi="Times New Roman" w:cs="Times New Roman"/>
          <w:sz w:val="24"/>
          <w:szCs w:val="24"/>
        </w:rPr>
        <w:t>Мова вивчення: українська</w:t>
      </w:r>
    </w:p>
    <w:p w:rsidR="001E414E" w:rsidRPr="00C542C4" w:rsidRDefault="001E414E" w:rsidP="003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Обсяг дисципліни:</w:t>
      </w:r>
    </w:p>
    <w:p w:rsidR="001E414E" w:rsidRPr="00C542C4" w:rsidRDefault="001E414E" w:rsidP="003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Загальна кількість годин – 90 (кредитів ECTS – 3)</w:t>
      </w:r>
    </w:p>
    <w:p w:rsidR="00D948E4" w:rsidRPr="00C542C4" w:rsidRDefault="00D948E4" w:rsidP="003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Структура курсу:</w:t>
      </w:r>
    </w:p>
    <w:p w:rsidR="001E414E" w:rsidRPr="00C542C4" w:rsidRDefault="001E414E" w:rsidP="003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Аудиторні години – 32 (лекції – 16, практичні – 16)</w:t>
      </w:r>
      <w:r w:rsidR="00D948E4" w:rsidRPr="00C542C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948E4" w:rsidRPr="00C542C4">
        <w:rPr>
          <w:rFonts w:ascii="Times New Roman" w:hAnsi="Times New Roman" w:cs="Times New Roman"/>
          <w:sz w:val="24"/>
          <w:szCs w:val="24"/>
        </w:rPr>
        <w:t>самостійна робота – 58 годин.</w:t>
      </w:r>
    </w:p>
    <w:p w:rsidR="001E414E" w:rsidRPr="00C542C4" w:rsidRDefault="001E414E" w:rsidP="003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 xml:space="preserve">Лектор: доц.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Рубаха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E414E" w:rsidRPr="00C542C4" w:rsidRDefault="001E414E" w:rsidP="001E41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608" w:rsidRPr="00C542C4" w:rsidRDefault="001E414E" w:rsidP="00370AF0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ab/>
      </w:r>
      <w:r w:rsidR="00423608" w:rsidRPr="00C542C4">
        <w:rPr>
          <w:rFonts w:ascii="Times New Roman" w:hAnsi="Times New Roman" w:cs="Times New Roman"/>
          <w:sz w:val="24"/>
          <w:szCs w:val="24"/>
        </w:rPr>
        <w:t xml:space="preserve">Навчальна дисципліна спрямована на створення комплексу теоретичних знань та практичних навиків у сфері використання технологій </w:t>
      </w:r>
      <w:proofErr w:type="spellStart"/>
      <w:r w:rsidR="00423608" w:rsidRPr="00C542C4">
        <w:rPr>
          <w:rFonts w:ascii="Times New Roman" w:hAnsi="Times New Roman" w:cs="Times New Roman"/>
          <w:sz w:val="24"/>
          <w:szCs w:val="24"/>
        </w:rPr>
        <w:t>фандрейзингу</w:t>
      </w:r>
      <w:proofErr w:type="spellEnd"/>
      <w:r w:rsidR="00423608" w:rsidRPr="00C542C4">
        <w:rPr>
          <w:rFonts w:ascii="Times New Roman" w:hAnsi="Times New Roman" w:cs="Times New Roman"/>
          <w:sz w:val="24"/>
          <w:szCs w:val="24"/>
        </w:rPr>
        <w:t xml:space="preserve"> для мобілізації ресурсів з метою реалізації цільових програм та проектів соціально-комерційного і некомерційного характеру; ознайомлення студентів з особливостями розвитку </w:t>
      </w:r>
      <w:proofErr w:type="spellStart"/>
      <w:r w:rsidR="00423608" w:rsidRPr="00C542C4">
        <w:rPr>
          <w:rFonts w:ascii="Times New Roman" w:hAnsi="Times New Roman" w:cs="Times New Roman"/>
          <w:sz w:val="24"/>
          <w:szCs w:val="24"/>
        </w:rPr>
        <w:t>фандрайзингу</w:t>
      </w:r>
      <w:proofErr w:type="spellEnd"/>
      <w:r w:rsidR="00423608" w:rsidRPr="00C542C4">
        <w:rPr>
          <w:rFonts w:ascii="Times New Roman" w:hAnsi="Times New Roman" w:cs="Times New Roman"/>
          <w:sz w:val="24"/>
          <w:szCs w:val="24"/>
        </w:rPr>
        <w:t xml:space="preserve"> в Україні і світі, його ролі у ринковій економіці. Курс розкриває практичні аспекти використання інноваційних технологій, інструментів та стратегій </w:t>
      </w:r>
      <w:proofErr w:type="spellStart"/>
      <w:r w:rsidR="00423608" w:rsidRPr="00C542C4">
        <w:rPr>
          <w:rFonts w:ascii="Times New Roman" w:hAnsi="Times New Roman" w:cs="Times New Roman"/>
          <w:sz w:val="24"/>
          <w:szCs w:val="24"/>
        </w:rPr>
        <w:t>фандрейзингу</w:t>
      </w:r>
      <w:proofErr w:type="spellEnd"/>
      <w:r w:rsidR="00423608" w:rsidRPr="00C542C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0AF0" w:rsidRPr="00C542C4" w:rsidRDefault="00370AF0" w:rsidP="0042360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ab/>
      </w:r>
      <w:r w:rsidR="00423608" w:rsidRPr="00C542C4">
        <w:rPr>
          <w:rFonts w:ascii="Times New Roman" w:hAnsi="Times New Roman" w:cs="Times New Roman"/>
          <w:sz w:val="24"/>
          <w:szCs w:val="24"/>
        </w:rPr>
        <w:t xml:space="preserve">Метою вибіркової дисципліни «Стратегії та інструменти </w:t>
      </w:r>
      <w:proofErr w:type="spellStart"/>
      <w:r w:rsidR="00423608" w:rsidRPr="00C542C4">
        <w:rPr>
          <w:rFonts w:ascii="Times New Roman" w:hAnsi="Times New Roman" w:cs="Times New Roman"/>
          <w:sz w:val="24"/>
          <w:szCs w:val="24"/>
        </w:rPr>
        <w:t>фандрейзингу</w:t>
      </w:r>
      <w:proofErr w:type="spellEnd"/>
      <w:r w:rsidR="00423608" w:rsidRPr="00C542C4">
        <w:rPr>
          <w:rFonts w:ascii="Times New Roman" w:hAnsi="Times New Roman" w:cs="Times New Roman"/>
          <w:sz w:val="24"/>
          <w:szCs w:val="24"/>
        </w:rPr>
        <w:t xml:space="preserve">» є формування у магістрів цілісного науково-теоретичного та практичного уявлення про </w:t>
      </w:r>
      <w:proofErr w:type="spellStart"/>
      <w:r w:rsidR="00423608" w:rsidRPr="00C542C4">
        <w:rPr>
          <w:rFonts w:ascii="Times New Roman" w:hAnsi="Times New Roman" w:cs="Times New Roman"/>
          <w:sz w:val="24"/>
          <w:szCs w:val="24"/>
        </w:rPr>
        <w:t>фандрейзинг</w:t>
      </w:r>
      <w:proofErr w:type="spellEnd"/>
      <w:r w:rsidR="00423608" w:rsidRPr="00C542C4">
        <w:rPr>
          <w:rFonts w:ascii="Times New Roman" w:hAnsi="Times New Roman" w:cs="Times New Roman"/>
          <w:sz w:val="24"/>
          <w:szCs w:val="24"/>
        </w:rPr>
        <w:t xml:space="preserve"> як практику мобілізації фінансових ресурсів на некомерційні та комерційно-соціальні проекти; формування професійних знань про суть, принципи, технології, інструменти та стратегії </w:t>
      </w:r>
      <w:proofErr w:type="spellStart"/>
      <w:r w:rsidR="00423608" w:rsidRPr="00C542C4">
        <w:rPr>
          <w:rFonts w:ascii="Times New Roman" w:hAnsi="Times New Roman" w:cs="Times New Roman"/>
          <w:sz w:val="24"/>
          <w:szCs w:val="24"/>
        </w:rPr>
        <w:t>фандрейзингу</w:t>
      </w:r>
      <w:proofErr w:type="spellEnd"/>
      <w:r w:rsidR="00423608" w:rsidRPr="00C542C4">
        <w:rPr>
          <w:rFonts w:ascii="Times New Roman" w:hAnsi="Times New Roman" w:cs="Times New Roman"/>
          <w:sz w:val="24"/>
          <w:szCs w:val="24"/>
        </w:rPr>
        <w:t xml:space="preserve"> та оволодіння практичними навичками та прийомами </w:t>
      </w:r>
      <w:proofErr w:type="spellStart"/>
      <w:r w:rsidR="00423608" w:rsidRPr="00C542C4">
        <w:rPr>
          <w:rFonts w:ascii="Times New Roman" w:hAnsi="Times New Roman" w:cs="Times New Roman"/>
          <w:sz w:val="24"/>
          <w:szCs w:val="24"/>
        </w:rPr>
        <w:t>фандрейзингу</w:t>
      </w:r>
      <w:proofErr w:type="spellEnd"/>
      <w:r w:rsidR="00423608" w:rsidRPr="00C542C4">
        <w:rPr>
          <w:rFonts w:ascii="Times New Roman" w:hAnsi="Times New Roman" w:cs="Times New Roman"/>
          <w:sz w:val="24"/>
          <w:szCs w:val="24"/>
        </w:rPr>
        <w:t>.</w:t>
      </w:r>
    </w:p>
    <w:p w:rsidR="00423608" w:rsidRPr="00423608" w:rsidRDefault="00423608" w:rsidP="00423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2360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Очікувані результати теоретичного навчання:</w:t>
      </w:r>
    </w:p>
    <w:p w:rsidR="00423608" w:rsidRPr="00423608" w:rsidRDefault="00423608" w:rsidP="00423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6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теоретичні знання суті та принципів </w:t>
      </w:r>
      <w:proofErr w:type="spellStart"/>
      <w:r w:rsidRPr="00423608">
        <w:rPr>
          <w:rFonts w:ascii="Times New Roman" w:eastAsia="Times New Roman" w:hAnsi="Times New Roman" w:cs="Times New Roman"/>
          <w:sz w:val="24"/>
          <w:szCs w:val="24"/>
          <w:lang w:eastAsia="uk-UA"/>
        </w:rPr>
        <w:t>фандрейзингу</w:t>
      </w:r>
      <w:proofErr w:type="spellEnd"/>
      <w:r w:rsidRPr="0042360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423608" w:rsidRPr="00423608" w:rsidRDefault="00423608" w:rsidP="00423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4236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теоретичні знання про основні механізми, технології та інструменти </w:t>
      </w:r>
      <w:proofErr w:type="spellStart"/>
      <w:r w:rsidRPr="00423608">
        <w:rPr>
          <w:rFonts w:ascii="Times New Roman" w:eastAsia="Times New Roman" w:hAnsi="Times New Roman" w:cs="Times New Roman"/>
          <w:sz w:val="24"/>
          <w:szCs w:val="24"/>
          <w:lang w:eastAsia="uk-UA"/>
        </w:rPr>
        <w:t>фандрейзингу</w:t>
      </w:r>
      <w:proofErr w:type="spellEnd"/>
      <w:r w:rsidRPr="0042360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;</w:t>
      </w:r>
    </w:p>
    <w:p w:rsidR="00423608" w:rsidRPr="00423608" w:rsidRDefault="00423608" w:rsidP="00423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1B6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r w:rsidRPr="004236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орієнтування в основних особливостях </w:t>
      </w:r>
      <w:proofErr w:type="spellStart"/>
      <w:r w:rsidRPr="00423608">
        <w:rPr>
          <w:rFonts w:ascii="Times New Roman" w:eastAsia="Times New Roman" w:hAnsi="Times New Roman" w:cs="Times New Roman"/>
          <w:sz w:val="24"/>
          <w:szCs w:val="24"/>
          <w:lang w:eastAsia="uk-UA"/>
        </w:rPr>
        <w:t>фандрейзингу</w:t>
      </w:r>
      <w:proofErr w:type="spellEnd"/>
      <w:r w:rsidRPr="004236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Україні та світі</w:t>
      </w:r>
      <w:r w:rsidRPr="00491B6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; </w:t>
      </w:r>
    </w:p>
    <w:p w:rsidR="00423608" w:rsidRPr="00423608" w:rsidRDefault="00423608" w:rsidP="00423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2360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Очікувані результати практичного навчання:</w:t>
      </w:r>
    </w:p>
    <w:p w:rsidR="00423608" w:rsidRPr="00423608" w:rsidRDefault="00423608" w:rsidP="00423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6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навики практичного пошуку фондів, грантів, донорів; </w:t>
      </w:r>
    </w:p>
    <w:p w:rsidR="00423608" w:rsidRPr="00423608" w:rsidRDefault="00423608" w:rsidP="00423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6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навики практичного розроблення стратегії та вибору інструментів </w:t>
      </w:r>
      <w:proofErr w:type="spellStart"/>
      <w:r w:rsidRPr="00423608">
        <w:rPr>
          <w:rFonts w:ascii="Times New Roman" w:eastAsia="Times New Roman" w:hAnsi="Times New Roman" w:cs="Times New Roman"/>
          <w:sz w:val="24"/>
          <w:szCs w:val="24"/>
          <w:lang w:eastAsia="uk-UA"/>
        </w:rPr>
        <w:t>фандрейзингу</w:t>
      </w:r>
      <w:proofErr w:type="spellEnd"/>
      <w:r w:rsidRPr="004236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</w:p>
    <w:p w:rsidR="00AE1B86" w:rsidRPr="00C542C4" w:rsidRDefault="00423608" w:rsidP="004236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2C4">
        <w:rPr>
          <w:rFonts w:ascii="Times New Roman" w:eastAsia="Times New Roman" w:hAnsi="Times New Roman" w:cs="Times New Roman"/>
          <w:sz w:val="24"/>
          <w:szCs w:val="24"/>
          <w:lang w:eastAsia="uk-UA"/>
        </w:rPr>
        <w:t>- розробка та планування презентації проекту, складання бюджету проекту, супровідної документації та звітності.</w:t>
      </w:r>
    </w:p>
    <w:p w:rsidR="00AE1B86" w:rsidRPr="00C542C4" w:rsidRDefault="00AE1B86" w:rsidP="00AE1B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542C4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  <w:r w:rsidR="00C542C4" w:rsidRPr="00C542C4">
        <w:rPr>
          <w:rFonts w:ascii="Times New Roman" w:hAnsi="Times New Roman" w:cs="Times New Roman"/>
          <w:b/>
          <w:sz w:val="24"/>
          <w:szCs w:val="24"/>
        </w:rPr>
        <w:t xml:space="preserve"> та інформаційні джерела:</w:t>
      </w:r>
    </w:p>
    <w:p w:rsidR="00C542C4" w:rsidRPr="00C542C4" w:rsidRDefault="00C542C4" w:rsidP="00C542C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Березін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проектами [</w:t>
      </w:r>
      <w:proofErr w:type="gramStart"/>
      <w:r w:rsidRPr="00C542C4">
        <w:rPr>
          <w:rFonts w:ascii="Times New Roman" w:hAnsi="Times New Roman" w:cs="Times New Roman"/>
          <w:sz w:val="24"/>
          <w:szCs w:val="24"/>
        </w:rPr>
        <w:t>Текст]  [</w:t>
      </w:r>
      <w:proofErr w:type="spellStart"/>
      <w:proofErr w:type="gramEnd"/>
      <w:r w:rsidRPr="00C542C4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ресурс]: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. – метод.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/ О.В.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Березін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>. – Полтава: РВВ ПУЕТ, 2011. – 149 с.</w:t>
      </w:r>
    </w:p>
    <w:p w:rsidR="00C542C4" w:rsidRPr="00C542C4" w:rsidRDefault="00C542C4" w:rsidP="00C542C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Боголіб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Т. М.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фандрайзинг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/ Т. М.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Боголіб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Донецького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. Сер.: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Економічна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>. – 2014. – № 5. – С. 11.</w:t>
      </w:r>
    </w:p>
    <w:p w:rsidR="00C542C4" w:rsidRPr="00C542C4" w:rsidRDefault="00C542C4" w:rsidP="00C542C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Краудфандинг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краудинвестинг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Peer-to-peerкредитование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ресурс] -</w:t>
      </w:r>
    </w:p>
    <w:p w:rsidR="00C542C4" w:rsidRPr="00C542C4" w:rsidRDefault="00C542C4" w:rsidP="00C542C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 xml:space="preserve">Режим доступу до </w:t>
      </w:r>
      <w:proofErr w:type="gramStart"/>
      <w:r w:rsidRPr="00C542C4">
        <w:rPr>
          <w:rFonts w:ascii="Times New Roman" w:hAnsi="Times New Roman" w:cs="Times New Roman"/>
          <w:sz w:val="24"/>
          <w:szCs w:val="24"/>
        </w:rPr>
        <w:t>ресурсу :</w:t>
      </w:r>
      <w:proofErr w:type="gramEnd"/>
      <w:r w:rsidRPr="00C542C4">
        <w:rPr>
          <w:rFonts w:ascii="Times New Roman" w:hAnsi="Times New Roman" w:cs="Times New Roman"/>
          <w:sz w:val="24"/>
          <w:szCs w:val="24"/>
        </w:rPr>
        <w:t xml:space="preserve"> http://www.cfin.ru/investor/venture/crowd_funding.shtml</w:t>
      </w:r>
    </w:p>
    <w:p w:rsidR="00C542C4" w:rsidRPr="00C542C4" w:rsidRDefault="00C542C4" w:rsidP="00C542C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Міщенко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С. Г.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Інституційне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фандрайзингу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/ С. Г.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Міщенко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, А. М. Соколова //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Полтавського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. Сер.: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науки. – 2013. – № 1. – С. 275–281.</w:t>
      </w:r>
    </w:p>
    <w:p w:rsidR="00C542C4" w:rsidRPr="00C542C4" w:rsidRDefault="00C542C4" w:rsidP="00C542C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 xml:space="preserve">Огородник В. О.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Фандрайзинг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інструмент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активізації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соціально-відповідальної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/ В. О. Огородник //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Економіка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. – 2014. –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. 1–2. </w:t>
      </w:r>
    </w:p>
    <w:p w:rsidR="00C542C4" w:rsidRPr="00C542C4" w:rsidRDefault="00C542C4" w:rsidP="00C542C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Осецький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В. Л.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ендавменту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фандрейзингу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/ В. Л.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Осецький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, І. Л.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Татомир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Фінанси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. – 2016. – № 3. – С. 86–100.  Режим доступу до </w:t>
      </w:r>
      <w:proofErr w:type="gramStart"/>
      <w:r w:rsidRPr="00C542C4">
        <w:rPr>
          <w:rFonts w:ascii="Times New Roman" w:hAnsi="Times New Roman" w:cs="Times New Roman"/>
          <w:sz w:val="24"/>
          <w:szCs w:val="24"/>
        </w:rPr>
        <w:t>ресурсу :</w:t>
      </w:r>
      <w:proofErr w:type="gramEnd"/>
      <w:r w:rsidRPr="00C542C4">
        <w:rPr>
          <w:rFonts w:ascii="Times New Roman" w:hAnsi="Times New Roman" w:cs="Times New Roman"/>
          <w:sz w:val="24"/>
          <w:szCs w:val="24"/>
        </w:rPr>
        <w:t xml:space="preserve"> http://www.cfin.ru/investor/venture/crowd_funding.shtml</w:t>
      </w:r>
    </w:p>
    <w:p w:rsidR="00C542C4" w:rsidRPr="00C542C4" w:rsidRDefault="00C542C4" w:rsidP="00C542C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сайт Foundations.org. Режим доступу: http://www. foundations.org</w:t>
      </w:r>
    </w:p>
    <w:p w:rsidR="00C542C4" w:rsidRPr="00C542C4" w:rsidRDefault="00C542C4" w:rsidP="00C542C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сайт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Fundraising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INFO.com. Режим доступу: http:// www.fundraisinginfo.com</w:t>
      </w:r>
    </w:p>
    <w:p w:rsidR="00C542C4" w:rsidRPr="00C542C4" w:rsidRDefault="00C542C4" w:rsidP="00C542C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lastRenderedPageBreak/>
        <w:t xml:space="preserve">Соколова А. Модель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фандрайзингової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/ А. Соколова, В. Клименко // Журнал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європейської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>. – 2015. – Т. 14, № 1. – С. 72–88</w:t>
      </w:r>
    </w:p>
    <w:p w:rsidR="00C542C4" w:rsidRPr="00C542C4" w:rsidRDefault="00C542C4" w:rsidP="00C542C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Соціальне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підприємництво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Бізнес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-модель.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Реєстрація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Долуда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Назарук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Кірсанова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Ю. –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>, ТОВ «Агентство «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>», 2017. – 92 с.</w:t>
      </w:r>
    </w:p>
    <w:p w:rsidR="00C542C4" w:rsidRPr="00C542C4" w:rsidRDefault="00C542C4" w:rsidP="00C542C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Фандрейзинг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О.Кобзарев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Асоціація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– К., ТОВ «ПІДПРИЄМСТВО «ВІ ЕН ЕЙ», 2015. – 84 с. https://www.auc.org.ua/sites/default/files/library/4f undbwweb1.pdf </w:t>
      </w:r>
    </w:p>
    <w:p w:rsidR="00C542C4" w:rsidRPr="00C542C4" w:rsidRDefault="00C542C4" w:rsidP="00C542C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Чернявська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О. В., Соколова А. М. Ч-49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Фандрайзинг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. – 2-е вид., з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доопрац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. та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допов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Алерта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>, 2015. – 272 с.</w:t>
      </w:r>
    </w:p>
    <w:p w:rsidR="00C542C4" w:rsidRPr="00491B67" w:rsidRDefault="00C542C4" w:rsidP="00C542C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B67">
        <w:rPr>
          <w:rFonts w:ascii="Times New Roman" w:hAnsi="Times New Roman" w:cs="Times New Roman"/>
          <w:sz w:val="24"/>
          <w:szCs w:val="24"/>
          <w:lang w:val="en-US"/>
        </w:rPr>
        <w:t>Crowdfunding and Peer-to-Peer Fundraisinge Book [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491B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ресурс</w:t>
      </w:r>
      <w:r w:rsidRPr="00491B67"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 w:rsidRPr="00C542C4">
        <w:rPr>
          <w:rFonts w:ascii="Times New Roman" w:hAnsi="Times New Roman" w:cs="Times New Roman"/>
          <w:sz w:val="24"/>
          <w:szCs w:val="24"/>
        </w:rPr>
        <w:t>Режим</w:t>
      </w:r>
      <w:r w:rsidRPr="00491B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доступу</w:t>
      </w:r>
      <w:r w:rsidRPr="00491B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до</w:t>
      </w:r>
      <w:r w:rsidRPr="00491B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542C4">
        <w:rPr>
          <w:rFonts w:ascii="Times New Roman" w:hAnsi="Times New Roman" w:cs="Times New Roman"/>
          <w:sz w:val="24"/>
          <w:szCs w:val="24"/>
        </w:rPr>
        <w:t>ресурсу</w:t>
      </w:r>
      <w:r w:rsidRPr="00491B6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491B67">
        <w:rPr>
          <w:rFonts w:ascii="Times New Roman" w:hAnsi="Times New Roman" w:cs="Times New Roman"/>
          <w:sz w:val="24"/>
          <w:szCs w:val="24"/>
          <w:lang w:val="en-US"/>
        </w:rPr>
        <w:t xml:space="preserve"> https://www.mobilecause.com/downloads/GettingStartedGuide-Crowdfunding_MobileCause-HR.pdf</w:t>
      </w:r>
    </w:p>
    <w:p w:rsidR="00C542C4" w:rsidRPr="00C542C4" w:rsidRDefault="00C542C4" w:rsidP="00C542C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67">
        <w:rPr>
          <w:rFonts w:ascii="Times New Roman" w:hAnsi="Times New Roman" w:cs="Times New Roman"/>
          <w:sz w:val="24"/>
          <w:szCs w:val="24"/>
          <w:lang w:val="en-US"/>
        </w:rPr>
        <w:t xml:space="preserve">Online Fundraising: The Beginner’s Guide for Nonprofits. </w:t>
      </w:r>
      <w:r w:rsidRPr="00C542C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ресурс] - Режим доступу до </w:t>
      </w:r>
      <w:proofErr w:type="gramStart"/>
      <w:r w:rsidRPr="00C542C4">
        <w:rPr>
          <w:rFonts w:ascii="Times New Roman" w:hAnsi="Times New Roman" w:cs="Times New Roman"/>
          <w:sz w:val="24"/>
          <w:szCs w:val="24"/>
        </w:rPr>
        <w:t>ресурсу :</w:t>
      </w:r>
      <w:proofErr w:type="gramEnd"/>
      <w:r w:rsidRPr="00C542C4">
        <w:rPr>
          <w:rFonts w:ascii="Times New Roman" w:hAnsi="Times New Roman" w:cs="Times New Roman"/>
          <w:sz w:val="24"/>
          <w:szCs w:val="24"/>
        </w:rPr>
        <w:t xml:space="preserve"> https://www.mobilecause.com/online-fundraising-g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uide</w:t>
      </w:r>
      <w:proofErr w:type="spellEnd"/>
    </w:p>
    <w:p w:rsidR="00AE1B86" w:rsidRPr="00C542C4" w:rsidRDefault="00C542C4" w:rsidP="00C542C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2C4">
        <w:rPr>
          <w:rFonts w:ascii="Times New Roman" w:hAnsi="Times New Roman" w:cs="Times New Roman"/>
          <w:sz w:val="24"/>
          <w:szCs w:val="24"/>
        </w:rPr>
        <w:t>Yung-MingLia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Jhih-Dong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Wua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Chin-Yu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Hsieha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Jyh-Hwa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Liouab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(2019) A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fundraising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charity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crowdfunding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2C4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C542C4">
        <w:rPr>
          <w:rFonts w:ascii="Times New Roman" w:hAnsi="Times New Roman" w:cs="Times New Roman"/>
          <w:sz w:val="24"/>
          <w:szCs w:val="24"/>
        </w:rPr>
        <w:t xml:space="preserve"> 129, https://doi.org/10.1016/j.dss.2019.113170</w:t>
      </w:r>
    </w:p>
    <w:sectPr w:rsidR="00AE1B86" w:rsidRPr="00C542C4" w:rsidSect="006F54BE">
      <w:pgSz w:w="11906" w:h="16838"/>
      <w:pgMar w:top="85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86327"/>
    <w:multiLevelType w:val="hybridMultilevel"/>
    <w:tmpl w:val="560EA7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36F32"/>
    <w:multiLevelType w:val="hybridMultilevel"/>
    <w:tmpl w:val="F76C9F2E"/>
    <w:lvl w:ilvl="0" w:tplc="0F2EA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3A"/>
    <w:rsid w:val="00025140"/>
    <w:rsid w:val="00060337"/>
    <w:rsid w:val="001E414E"/>
    <w:rsid w:val="002E6EB1"/>
    <w:rsid w:val="00370AF0"/>
    <w:rsid w:val="003A28D5"/>
    <w:rsid w:val="003F393E"/>
    <w:rsid w:val="0040252B"/>
    <w:rsid w:val="00423608"/>
    <w:rsid w:val="00491B67"/>
    <w:rsid w:val="00654F4E"/>
    <w:rsid w:val="006F54BE"/>
    <w:rsid w:val="008647AA"/>
    <w:rsid w:val="00A349A8"/>
    <w:rsid w:val="00AA3701"/>
    <w:rsid w:val="00AE1B86"/>
    <w:rsid w:val="00B15124"/>
    <w:rsid w:val="00C50B3A"/>
    <w:rsid w:val="00C542C4"/>
    <w:rsid w:val="00C75FD4"/>
    <w:rsid w:val="00CB4D30"/>
    <w:rsid w:val="00D948E4"/>
    <w:rsid w:val="00F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71C50-8FD4-4C0B-87F6-C02BE122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50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50B3A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rsid w:val="00AE1B8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E1B86"/>
    <w:pPr>
      <w:spacing w:after="0"/>
      <w:ind w:left="720"/>
      <w:contextualSpacing/>
    </w:pPr>
    <w:rPr>
      <w:rFonts w:ascii="Arial" w:eastAsia="Times New Roman" w:hAnsi="Arial" w:cs="Arial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2842</Words>
  <Characters>1621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LCD</dc:creator>
  <cp:lastModifiedBy>1</cp:lastModifiedBy>
  <cp:revision>2</cp:revision>
  <dcterms:created xsi:type="dcterms:W3CDTF">2021-03-09T10:57:00Z</dcterms:created>
  <dcterms:modified xsi:type="dcterms:W3CDTF">2021-03-09T10:57:00Z</dcterms:modified>
</cp:coreProperties>
</file>