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C903" w14:textId="77777777" w:rsidR="007C4596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МІНІСТЕРСТВО ОСВІТИ І НАУКИ УКРАЇНИ</w:t>
      </w:r>
    </w:p>
    <w:p w14:paraId="084A43D9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Львівський національний університет імені Івана Франка</w:t>
      </w:r>
    </w:p>
    <w:p w14:paraId="24198173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Факультет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економічний</w:t>
      </w:r>
    </w:p>
    <w:p w14:paraId="0187D34D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Кафедра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управління та експертизи товарів</w:t>
      </w:r>
    </w:p>
    <w:p w14:paraId="52C1DF21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99CAA1" w14:textId="77777777" w:rsidR="00A315BA" w:rsidRPr="00A315BA" w:rsidRDefault="00A315BA" w:rsidP="00A315BA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10FF7F66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кафедри </w:t>
      </w:r>
      <w:r w:rsidR="00F74903" w:rsidRPr="00F74903">
        <w:rPr>
          <w:rFonts w:ascii="Times New Roman" w:hAnsi="Times New Roman" w:cs="Times New Roman"/>
          <w:sz w:val="26"/>
          <w:szCs w:val="26"/>
          <w:lang w:val="uk-UA"/>
        </w:rPr>
        <w:t>управління та експертизи товарів</w:t>
      </w:r>
    </w:p>
    <w:p w14:paraId="34C717BD" w14:textId="77777777" w:rsidR="00A315BA" w:rsidRPr="00F74903" w:rsidRDefault="00F74903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Економічного </w:t>
      </w:r>
      <w:r w:rsidR="00A315BA" w:rsidRPr="00F74903">
        <w:rPr>
          <w:rFonts w:ascii="Times New Roman" w:hAnsi="Times New Roman" w:cs="Times New Roman"/>
          <w:sz w:val="26"/>
          <w:szCs w:val="26"/>
          <w:lang w:val="uk-UA"/>
        </w:rPr>
        <w:t>факультету</w:t>
      </w:r>
    </w:p>
    <w:p w14:paraId="54E68387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Львівського національного університету імені Івана Франка</w:t>
      </w:r>
    </w:p>
    <w:p w14:paraId="2A50B207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(протокол №</w:t>
      </w:r>
      <w:r w:rsidR="0055736D">
        <w:rPr>
          <w:rFonts w:ascii="Times New Roman" w:hAnsi="Times New Roman" w:cs="Times New Roman"/>
          <w:sz w:val="26"/>
          <w:szCs w:val="26"/>
          <w:lang w:val="uk-UA"/>
        </w:rPr>
        <w:t xml:space="preserve"> 3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="0055736D">
        <w:rPr>
          <w:rFonts w:ascii="Times New Roman" w:hAnsi="Times New Roman" w:cs="Times New Roman"/>
          <w:sz w:val="26"/>
          <w:szCs w:val="26"/>
          <w:lang w:val="uk-UA"/>
        </w:rPr>
        <w:t>1.09.2021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 р.)</w:t>
      </w:r>
    </w:p>
    <w:p w14:paraId="74CA842A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</w:p>
    <w:p w14:paraId="183D465B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pacing w:val="-14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Заві</w:t>
      </w:r>
      <w:r w:rsidR="00F74903"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дувач кафедри ________ к.т.н., доц. Павлишин М.Л.</w:t>
      </w:r>
    </w:p>
    <w:p w14:paraId="01C0D7B8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206C55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E8E574" w14:textId="77777777" w:rsidR="00A315BA" w:rsidRPr="00A315BA" w:rsidRDefault="005436B4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СИЛАБУС З НАВЧАЛЬНОЇ ДИСЦИПЛІНИ</w:t>
      </w:r>
    </w:p>
    <w:p w14:paraId="2DB76530" w14:textId="77777777" w:rsidR="00A315BA" w:rsidRPr="00A315BA" w:rsidRDefault="00C17512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 w:rsidR="005B7BBA">
        <w:rPr>
          <w:rFonts w:ascii="Times New Roman" w:hAnsi="Times New Roman" w:cs="Times New Roman"/>
          <w:b/>
          <w:sz w:val="32"/>
          <w:szCs w:val="28"/>
          <w:lang w:val="uk-UA"/>
        </w:rPr>
        <w:t>МІЖНАРОДНІ СТАНДАРТИ ОБЛІКУ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»,</w:t>
      </w:r>
    </w:p>
    <w:p w14:paraId="6FB1B84E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що викладається в межах О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П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Облік і оподаткування</w:t>
      </w:r>
    </w:p>
    <w:p w14:paraId="0FF86853" w14:textId="77777777" w:rsidR="00F74903" w:rsidRPr="005436B4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5436B4">
        <w:rPr>
          <w:rFonts w:ascii="Times New Roman" w:hAnsi="Times New Roman" w:cs="Times New Roman"/>
          <w:sz w:val="32"/>
          <w:szCs w:val="28"/>
          <w:lang w:val="uk-UA"/>
        </w:rPr>
        <w:t>першого (бакалаврського)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рівня вищої освіти </w:t>
      </w:r>
    </w:p>
    <w:p w14:paraId="47C6DF7D" w14:textId="77777777" w:rsidR="00A315BA" w:rsidRPr="005436B4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5436B4">
        <w:rPr>
          <w:rFonts w:ascii="Times New Roman" w:hAnsi="Times New Roman" w:cs="Times New Roman"/>
          <w:sz w:val="32"/>
          <w:szCs w:val="28"/>
          <w:lang w:val="uk-UA"/>
        </w:rPr>
        <w:t>для здобувачів з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>і</w:t>
      </w:r>
      <w:r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 спеціальності 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>071 «Облік і оподаткування»</w:t>
      </w:r>
    </w:p>
    <w:p w14:paraId="3378A61D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8968FF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8DDCE5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602A5C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45FE37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3641F3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8CC312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24616E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BA9546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FD6FE0" w14:textId="77777777" w:rsid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17"/>
      </w:tblGrid>
      <w:tr w:rsidR="00A315BA" w:rsidRPr="00E3667E" w14:paraId="52926650" w14:textId="77777777" w:rsidTr="00E46D08">
        <w:tc>
          <w:tcPr>
            <w:tcW w:w="1980" w:type="dxa"/>
          </w:tcPr>
          <w:p w14:paraId="6BB9CF38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365" w:type="dxa"/>
          </w:tcPr>
          <w:p w14:paraId="524F984B" w14:textId="77777777" w:rsidR="00A315BA" w:rsidRPr="001B75B1" w:rsidRDefault="005B7BBA" w:rsidP="0061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стандарти обліку</w:t>
            </w:r>
          </w:p>
        </w:tc>
      </w:tr>
      <w:tr w:rsidR="00A315BA" w:rsidRPr="00E3667E" w14:paraId="765D15E2" w14:textId="77777777" w:rsidTr="00E46D08">
        <w:tc>
          <w:tcPr>
            <w:tcW w:w="1980" w:type="dxa"/>
          </w:tcPr>
          <w:p w14:paraId="556BE892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7365" w:type="dxa"/>
          </w:tcPr>
          <w:p w14:paraId="27C61D41" w14:textId="77777777" w:rsidR="00A315BA" w:rsidRPr="001B75B1" w:rsidRDefault="00094879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  <w:r w:rsidR="005436B4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по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Дж. Вашингтона, 5а</w:t>
            </w:r>
          </w:p>
        </w:tc>
      </w:tr>
      <w:tr w:rsidR="00A315BA" w:rsidRPr="00E3667E" w14:paraId="2A9D2423" w14:textId="77777777" w:rsidTr="00E46D08">
        <w:tc>
          <w:tcPr>
            <w:tcW w:w="1980" w:type="dxa"/>
          </w:tcPr>
          <w:p w14:paraId="6C1D860C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365" w:type="dxa"/>
          </w:tcPr>
          <w:p w14:paraId="43AC5972" w14:textId="77777777" w:rsidR="00A315BA" w:rsidRPr="001B75B1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  <w:p w14:paraId="45F03139" w14:textId="77777777" w:rsidR="00F74903" w:rsidRPr="001B75B1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управління та експертизи товарів</w:t>
            </w:r>
          </w:p>
        </w:tc>
      </w:tr>
      <w:tr w:rsidR="00A315BA" w:rsidRPr="0034364C" w14:paraId="1EA27F06" w14:textId="77777777" w:rsidTr="00E46D08">
        <w:tc>
          <w:tcPr>
            <w:tcW w:w="1980" w:type="dxa"/>
          </w:tcPr>
          <w:p w14:paraId="698010AE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365" w:type="dxa"/>
          </w:tcPr>
          <w:p w14:paraId="710CC55D" w14:textId="77777777" w:rsidR="00A315BA" w:rsidRPr="001B75B1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  <w:p w14:paraId="11FC7F0B" w14:textId="77777777" w:rsidR="00F74903" w:rsidRPr="001B75B1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 «Облік і оподаткування»</w:t>
            </w:r>
          </w:p>
        </w:tc>
      </w:tr>
      <w:tr w:rsidR="00A315BA" w:rsidRPr="00E3667E" w14:paraId="080D3708" w14:textId="77777777" w:rsidTr="00E46D08">
        <w:tc>
          <w:tcPr>
            <w:tcW w:w="1980" w:type="dxa"/>
          </w:tcPr>
          <w:p w14:paraId="5AEFBB3B" w14:textId="77777777" w:rsidR="00A315BA" w:rsidRPr="006241D5" w:rsidRDefault="00C97299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365" w:type="dxa"/>
          </w:tcPr>
          <w:p w14:paraId="39EEAD29" w14:textId="77777777" w:rsidR="005436B4" w:rsidRPr="001B75B1" w:rsidRDefault="00D3159E" w:rsidP="00543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Гелей Людмила Олегівна</w:t>
            </w:r>
          </w:p>
          <w:p w14:paraId="1475D8DC" w14:textId="77777777" w:rsidR="00F74903" w:rsidRPr="001B75B1" w:rsidRDefault="00F74903" w:rsidP="0054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економічних наук, доцент</w:t>
            </w:r>
            <w:r w:rsidR="007761D8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кафедри управління та експертизи товарів</w:t>
            </w:r>
          </w:p>
        </w:tc>
      </w:tr>
      <w:tr w:rsidR="00A315BA" w:rsidRPr="0034364C" w14:paraId="74AB8984" w14:textId="77777777" w:rsidTr="00E46D08">
        <w:tc>
          <w:tcPr>
            <w:tcW w:w="1980" w:type="dxa"/>
          </w:tcPr>
          <w:p w14:paraId="7E04EFD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365" w:type="dxa"/>
          </w:tcPr>
          <w:p w14:paraId="1E720551" w14:textId="77777777" w:rsidR="00A315BA" w:rsidRPr="001B75B1" w:rsidRDefault="00612C43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5436B4" w:rsidRPr="001B75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ludageley@i.ua</w:t>
              </w:r>
            </w:hyperlink>
          </w:p>
          <w:p w14:paraId="1742B1CB" w14:textId="77777777" w:rsidR="005436B4" w:rsidRPr="001B75B1" w:rsidRDefault="0023615D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en-US"/>
              </w:rPr>
              <w:t>liudmyla.heley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uk-UA"/>
              </w:rPr>
              <w:t>@lnu.edu.ua</w:t>
            </w:r>
          </w:p>
        </w:tc>
      </w:tr>
      <w:tr w:rsidR="00A315BA" w:rsidRPr="00612C43" w14:paraId="729F3FF0" w14:textId="77777777" w:rsidTr="00E46D08">
        <w:tc>
          <w:tcPr>
            <w:tcW w:w="1980" w:type="dxa"/>
          </w:tcPr>
          <w:p w14:paraId="73C785C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365" w:type="dxa"/>
          </w:tcPr>
          <w:p w14:paraId="486555F4" w14:textId="77777777" w:rsidR="00A315BA" w:rsidRPr="001B75B1" w:rsidRDefault="00612C4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Очні консультації: в день проведення лекцій/ практичних занять (за попередньою домовленістю). Он-лайн консультації: через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Sk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pe, для погодження часу необхідно написати на електронну пошту викладачеві.</w:t>
            </w:r>
          </w:p>
        </w:tc>
      </w:tr>
      <w:tr w:rsidR="00A315BA" w:rsidRPr="00612C43" w14:paraId="04BA8DC8" w14:textId="77777777" w:rsidTr="00E46D08">
        <w:tc>
          <w:tcPr>
            <w:tcW w:w="1980" w:type="dxa"/>
          </w:tcPr>
          <w:p w14:paraId="6264D34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дисципліни</w:t>
            </w:r>
          </w:p>
        </w:tc>
        <w:tc>
          <w:tcPr>
            <w:tcW w:w="7365" w:type="dxa"/>
          </w:tcPr>
          <w:p w14:paraId="5109EC49" w14:textId="05C3EC7F" w:rsidR="00A315BA" w:rsidRPr="001B75B1" w:rsidRDefault="006A065A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https://econom.lnu.edu.ua/?post_type=course&amp;p=29914&amp;preview=true</w:t>
            </w:r>
          </w:p>
        </w:tc>
      </w:tr>
      <w:tr w:rsidR="00A315BA" w:rsidRPr="0034364C" w14:paraId="7B20BF78" w14:textId="77777777" w:rsidTr="00E46D08">
        <w:tc>
          <w:tcPr>
            <w:tcW w:w="1980" w:type="dxa"/>
          </w:tcPr>
          <w:p w14:paraId="03DDDC4B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365" w:type="dxa"/>
          </w:tcPr>
          <w:p w14:paraId="7158EA48" w14:textId="77777777" w:rsidR="00A315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Дана дисципліна спрямована на оволодіння навиками використання норм і вимог міжнародних стандартів обліку і звітності для формування обліково-аналітичного інформаційного забезпечення управління підприємств в умовах євроінтеграції та глобалізації бізнесу, що є гарантією захисту інтересів користувачів обліково- аналітичної інформації</w:t>
            </w:r>
          </w:p>
        </w:tc>
      </w:tr>
      <w:tr w:rsidR="00A315BA" w:rsidRPr="00612C43" w14:paraId="54508048" w14:textId="77777777" w:rsidTr="00E46D08">
        <w:tc>
          <w:tcPr>
            <w:tcW w:w="1980" w:type="dxa"/>
          </w:tcPr>
          <w:p w14:paraId="325E4D6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365" w:type="dxa"/>
          </w:tcPr>
          <w:p w14:paraId="66CCA7DC" w14:textId="77777777" w:rsidR="00A315BA" w:rsidRPr="001B75B1" w:rsidRDefault="00612C43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5B7BBA" w:rsidRPr="001B7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стандарти обліку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</w:t>
            </w:r>
            <w:r w:rsidR="007E5FEB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вибірковою</w:t>
            </w:r>
            <w:r w:rsidR="00094879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дисципліною здобувача як складова поглиблення знань зі спеціальності 071 «Облік і оподаткування» для освітньо-професійної програми</w:t>
            </w:r>
            <w:r w:rsidR="007761D8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бакалавра, викладається в </w:t>
            </w:r>
            <w:r w:rsidR="005B7BBA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849FD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</w:t>
            </w:r>
            <w:r w:rsidR="007761D8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семестрі в обсязі </w:t>
            </w:r>
            <w:r w:rsidR="00D3159E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761D8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</w:t>
            </w:r>
            <w:r w:rsidR="001849FD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</w:t>
            </w:r>
            <w:r w:rsidR="007761D8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ECTS</w:t>
            </w:r>
            <w:r w:rsidR="001849FD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761D8"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34364C" w14:paraId="70F3BCF0" w14:textId="77777777" w:rsidTr="00E46D08">
        <w:tc>
          <w:tcPr>
            <w:tcW w:w="1980" w:type="dxa"/>
          </w:tcPr>
          <w:p w14:paraId="2F56306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365" w:type="dxa"/>
          </w:tcPr>
          <w:p w14:paraId="188CE9D8" w14:textId="77777777" w:rsidR="00A315BA" w:rsidRPr="001B75B1" w:rsidRDefault="005B7BBA" w:rsidP="007E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студентами необхідних теоретичних знань, умінь та навичок для розв’язання складних практичних завдань і проблем у сфері обліку з використанням концептуальних основ Міжнародних стандартів бухгалтерського обліку і фінансової звітності та їх Тлумачень.</w:t>
            </w:r>
          </w:p>
        </w:tc>
      </w:tr>
      <w:tr w:rsidR="00A315BA" w:rsidRPr="0034364C" w14:paraId="15059FA3" w14:textId="77777777" w:rsidTr="00E46D08">
        <w:tc>
          <w:tcPr>
            <w:tcW w:w="1980" w:type="dxa"/>
          </w:tcPr>
          <w:p w14:paraId="51A4293D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7365" w:type="dxa"/>
          </w:tcPr>
          <w:p w14:paraId="21CEF249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1. Бенько І.Д. Особливості застосування міжнародних стандартів фінансової звітності у телекомунікаційних компаніях. Облік, аналіз і аудит в контексті Європейської інтеграції України: монографія /за заг.ред. М.С.Пашкевич; М-во освіти і науки України; Нац.гірн.ун-т. Дніпропетровськ: НГУ, 2015.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1B31AE4B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Benko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.D. Peculiarities of applying IFRS in domestic practice: present day realities. Accounting in Ukraine under implementation of the European legislation : monograph / Under the guidance of Doctor of Economics, Professor Mykhailo Luchko. Ternopil : TNEU, 2017. 232 p. </w:t>
            </w:r>
          </w:p>
          <w:p w14:paraId="5BF82991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міжнародними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стандартами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Х.: Фактор, 2013. 1072 c. </w:t>
            </w:r>
          </w:p>
          <w:p w14:paraId="5A5F93F7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4. 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Голов С. Ф., Костюченко В. М., Кузіна Р.В. Інтегроване звітування: концепція, методологія та організація : монографія. Киів: ФПБАУ, 2018 р. 252 с. </w:t>
            </w:r>
          </w:p>
          <w:p w14:paraId="1FBC40FA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Дубовая В. В. Міжнародні стандарти фінансової звітності : навч. посіб. Полтава: ПолтНТУ, 2017. 312 с. </w:t>
            </w:r>
          </w:p>
          <w:p w14:paraId="14156CEC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Задорожний З. В., Панасюк В. М., Ковальчук Є. К., Бобрівець Л. Я. Облік і звітність за міжнародними стандартами : навч. посіб. (навч.-метод. комплекс) – 2-ге вид., випр. і доповн. Тернопіль : ТНЕУ, 2015. 303 с. </w:t>
            </w:r>
          </w:p>
          <w:p w14:paraId="150052C2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Лучко М.Р., Бенько І.Д. Облік і фінансова звітність за міжнародними стандартами: навч. посіб. Тернопіль: Економічна думка, 2016. 360 с. </w:t>
            </w:r>
          </w:p>
          <w:p w14:paraId="487398B8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Лучко М.Р. , Бенько І.Д. Бухгалтерський облік у зарубіжних країнах: навч. посіб. Тернопіль: Економічна думка, 2016. 370 с. 3 </w:t>
            </w:r>
          </w:p>
          <w:p w14:paraId="15B6A62F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. Лучко М.Р.,Бенько І.Д. Яцишин С.Р., Мельник Н.Г.Міжнародні стандарти бухгалтерського обліку та фінансової звітності. Тернопіль: Економічна думка, 2018. 390 с.</w:t>
            </w:r>
          </w:p>
          <w:p w14:paraId="1B121CAA" w14:textId="77777777" w:rsidR="005B7BBA" w:rsidRPr="0034364C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Концептуальна основа фінансової звітності / Затв. і вид. Радою МСБО від 01.03. 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mof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storage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>/2019_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ConceptualFramework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>%20(2).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4364C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</w:p>
          <w:p w14:paraId="20E25317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Кузнецова С. О., Чернікова І. Б. Облік і фінансова звітність за міжнародними стандартами : навч. посібн. Харків: Видавництво «Лідер», 2016. 318 с. </w:t>
            </w:r>
          </w:p>
          <w:p w14:paraId="259A6F13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Міжнародні стандарти фінансової звітності (МСФЗ), включаючи міжнародні стандарти бухгалтерського обліку (МСБО) та тлумачення (тлумачення КТМФЗ, тлумачення ПКТ), виданий Радою з міжнародних стандартів бухгалтерського обліку, зі змінами.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 : </w:t>
            </w:r>
            <w:hyperlink r:id="rId6" w:history="1">
              <w:r w:rsidRPr="001B75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https://mof.gov.ua/uk/307-international_financial_reporting_standards_archive</w:t>
              </w:r>
            </w:hyperlink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0A3FDF3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МСФЗ. Короткий курс для практиків / С. Я. Зубілевич, О. І. Мазіна, С. А. Рогозний, О. В. Карпачова, О. О. Дядюн : посібник. Харків : ТОВ «Фактор-Друк», 2020. 364 с. </w:t>
            </w:r>
          </w:p>
          <w:p w14:paraId="1E522926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Національне Положення (стандарт) бухгалтерського обліку 1 «Загальні вимоги до фінансової звітності» Наказ Міністерства фінансів України № 73 від 07.02.2013 р. URL: http://zakon2.rada.gov.ua /laws/show/z0336-13. </w:t>
            </w:r>
          </w:p>
          <w:p w14:paraId="5101506D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Панасюк В. М., Мельничук І. В., Мужевич Н. В. Бухгалтерський облік : навч. посіб. Тернопіль : Економічна думка, 2020. 366 с. </w:t>
            </w:r>
          </w:p>
          <w:p w14:paraId="3A773339" w14:textId="77777777" w:rsidR="005B7BBA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. Практикум (case study) з дисципліни «Міжнародні стандарти обліку та звітності»: Норвегія Vs. Україна : навчальний посібник / В. М. Панасюк, Т. Г. Бурденюк, І. В. Мельничук. Тернопіль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ЗУНУ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2021. 200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9F4F271" w14:textId="77777777" w:rsidR="00C55945" w:rsidRPr="001B75B1" w:rsidRDefault="005B7BBA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International Financial Reporting Standards. URL : https://www.ifrs.org. 12. Who uses IFRS Standards? The IFRS Foundation's. URL : https://www.ifrs.org/use-around-theworld/use-of-ifrs-standards-by-jurisdiction.</w:t>
            </w:r>
          </w:p>
        </w:tc>
      </w:tr>
      <w:tr w:rsidR="00A315BA" w:rsidRPr="005B7BBA" w14:paraId="055B55F2" w14:textId="77777777" w:rsidTr="00E46D08">
        <w:tc>
          <w:tcPr>
            <w:tcW w:w="1980" w:type="dxa"/>
          </w:tcPr>
          <w:p w14:paraId="13C9E7BD" w14:textId="77777777" w:rsidR="00A315BA" w:rsidRPr="006241D5" w:rsidRDefault="00AC11C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365" w:type="dxa"/>
          </w:tcPr>
          <w:p w14:paraId="43CC07FD" w14:textId="77777777" w:rsidR="00A315BA" w:rsidRPr="006241D5" w:rsidRDefault="007761D8" w:rsidP="005B7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курсу –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денній формі навчання: </w:t>
            </w:r>
            <w:r w:rsidR="005B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аудиторних занять, з них лекції –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год., практичні та семінарські заняття –</w:t>
            </w:r>
            <w:r w:rsidR="005B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і </w:t>
            </w:r>
            <w:r w:rsidR="005B7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7E5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самостійної роботи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34364C" w14:paraId="1FE3470C" w14:textId="77777777" w:rsidTr="00E46D08">
        <w:tc>
          <w:tcPr>
            <w:tcW w:w="1980" w:type="dxa"/>
          </w:tcPr>
          <w:p w14:paraId="1BFCE102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365" w:type="dxa"/>
          </w:tcPr>
          <w:p w14:paraId="4F50D720" w14:textId="77777777" w:rsidR="00A315BA" w:rsidRDefault="0097743B" w:rsidP="009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Компетентності, якими повинен оволодіти здобувач:</w:t>
            </w:r>
          </w:p>
          <w:p w14:paraId="6B59D8D0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досліджувати тенденції розвитку економіки за допомогою інструментарію макро- та мікроекономічного аналізу, робити узагальнення стосовно оцінки прояву окремих явищ, які властиві сучасним процесам в економіці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DF9CDE" w14:textId="77777777" w:rsidR="0097743B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контролю, аудиту,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D91F3D9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44A7C4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права та податкового законодавства в практичній діяльності суб’єктів господарювання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BE50589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облікові процедури із застосуванням спеціалізованих інформаційних систем і комп’ютерних технологій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C123203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155D61" w14:textId="77777777" w:rsidR="00EC3BD2" w:rsidRDefault="00EC3BD2" w:rsidP="00EC3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Програмні результати навчання:</w:t>
            </w:r>
          </w:p>
          <w:p w14:paraId="1BAC263C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(ПР02).</w:t>
            </w:r>
          </w:p>
          <w:p w14:paraId="36439707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сутність об’єктів обліку, аналізу, контролю, аудиту, оподаткування та розуміти їх роль і місце в господарській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(ПР03).</w:t>
            </w:r>
          </w:p>
          <w:p w14:paraId="5A05A91B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(ПР04).</w:t>
            </w:r>
          </w:p>
          <w:p w14:paraId="2635482D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методичним інструментарієм обліку, аналізу, контролю, аудиту та оподаткування господарської діяльності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(ПР05).</w:t>
            </w:r>
          </w:p>
          <w:p w14:paraId="651EB83E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(ПР06).</w:t>
            </w:r>
          </w:p>
          <w:p w14:paraId="668F10D1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механізми функціонування бюджетної і податкової систем України та враховувати їх особливості з метою організації обліку, вибору системи оподаткування та формув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звітності на підприємствах 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(ПР07).</w:t>
            </w:r>
          </w:p>
          <w:p w14:paraId="19850A27" w14:textId="77777777" w:rsidR="00EC3BD2" w:rsidRPr="00EC3BD2" w:rsidRDefault="005947FA" w:rsidP="00594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спеціалізовані інформаційні системи і комп’ютерні технології для обліку, аналізу, контролю, аудиту та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(ПР12).</w:t>
            </w:r>
          </w:p>
        </w:tc>
      </w:tr>
      <w:tr w:rsidR="00A315BA" w:rsidRPr="0034364C" w14:paraId="2A533C90" w14:textId="77777777" w:rsidTr="00E46D08">
        <w:tc>
          <w:tcPr>
            <w:tcW w:w="1980" w:type="dxa"/>
          </w:tcPr>
          <w:p w14:paraId="6D2958C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365" w:type="dxa"/>
          </w:tcPr>
          <w:p w14:paraId="663F6D5B" w14:textId="77777777" w:rsidR="00A315BA" w:rsidRPr="006241D5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D6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Бухгалтерський облік, фінансовий облік, управлінський облік, фінансова звітність, управлінська звітність, аналіз господарської </w:t>
            </w:r>
            <w:r w:rsidRPr="006D6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діяльності, грошові кошти, дебіторська заборгованість, кредиторська заборгованість, запаси, довгострокові активи,  нематеріальні активи, зобов’язання, власний капітал, трансформаційний баланс</w:t>
            </w:r>
          </w:p>
        </w:tc>
      </w:tr>
      <w:tr w:rsidR="00A315BA" w:rsidRPr="007761D8" w14:paraId="0D4C01B9" w14:textId="77777777" w:rsidTr="00E46D08">
        <w:tc>
          <w:tcPr>
            <w:tcW w:w="1980" w:type="dxa"/>
          </w:tcPr>
          <w:p w14:paraId="5647277E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Формат курсу</w:t>
            </w:r>
          </w:p>
        </w:tc>
        <w:tc>
          <w:tcPr>
            <w:tcW w:w="7365" w:type="dxa"/>
          </w:tcPr>
          <w:p w14:paraId="02C2FC0C" w14:textId="77777777" w:rsidR="00A315BA" w:rsidRPr="006241D5" w:rsidRDefault="001849FD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A315BA" w:rsidRPr="007761D8" w14:paraId="117E77B2" w14:textId="77777777" w:rsidTr="00E46D08">
        <w:tc>
          <w:tcPr>
            <w:tcW w:w="1980" w:type="dxa"/>
          </w:tcPr>
          <w:p w14:paraId="37EAD3E0" w14:textId="77777777" w:rsidR="00A315BA" w:rsidRPr="006241D5" w:rsidRDefault="00A315BA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65" w:type="dxa"/>
          </w:tcPr>
          <w:p w14:paraId="46CF15A7" w14:textId="77777777" w:rsidR="00A315BA" w:rsidRPr="006241D5" w:rsidRDefault="00A315BA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BA" w:rsidRPr="007761D8" w14:paraId="28EC4894" w14:textId="77777777" w:rsidTr="00E46D08">
        <w:tc>
          <w:tcPr>
            <w:tcW w:w="1980" w:type="dxa"/>
          </w:tcPr>
          <w:p w14:paraId="3BC29AD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365" w:type="dxa"/>
          </w:tcPr>
          <w:p w14:paraId="33BB0645" w14:textId="77777777" w:rsidR="00A315BA" w:rsidRPr="006241D5" w:rsidRDefault="001849FD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A315BA" w:rsidRPr="007761D8" w14:paraId="0F52F9B6" w14:textId="77777777" w:rsidTr="00E46D08">
        <w:tc>
          <w:tcPr>
            <w:tcW w:w="1980" w:type="dxa"/>
          </w:tcPr>
          <w:p w14:paraId="0BA9227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365" w:type="dxa"/>
          </w:tcPr>
          <w:p w14:paraId="729D159C" w14:textId="77777777" w:rsidR="00A315BA" w:rsidRPr="006241D5" w:rsidRDefault="00E7626D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в кінці семестру</w:t>
            </w:r>
            <w:r w:rsidR="00D666B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34364C" w14:paraId="7CF1F2CD" w14:textId="77777777" w:rsidTr="00E46D08">
        <w:tc>
          <w:tcPr>
            <w:tcW w:w="1980" w:type="dxa"/>
          </w:tcPr>
          <w:p w14:paraId="7D426E4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365" w:type="dxa"/>
          </w:tcPr>
          <w:p w14:paraId="788E0F68" w14:textId="77777777" w:rsidR="00A315BA" w:rsidRPr="006241D5" w:rsidRDefault="00D666B3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базових знань з дисциплін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«Бухгалтерський облік (загальна теорія)», «Фінансовий облік», «Облік і звітність в оподаткуванні», «Облікова політика підприємства»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достатніх для сприйняття методики </w:t>
            </w:r>
            <w:r w:rsidR="006D6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бухгалтерського обліку та складання фінансової звітності.</w:t>
            </w:r>
          </w:p>
        </w:tc>
      </w:tr>
      <w:tr w:rsidR="00A315BA" w:rsidRPr="00E3667E" w14:paraId="33ACD644" w14:textId="77777777" w:rsidTr="00E46D08">
        <w:tc>
          <w:tcPr>
            <w:tcW w:w="1980" w:type="dxa"/>
          </w:tcPr>
          <w:p w14:paraId="68FCA392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365" w:type="dxa"/>
          </w:tcPr>
          <w:p w14:paraId="3F1C170B" w14:textId="77777777" w:rsidR="00A315BA" w:rsidRPr="006241D5" w:rsidRDefault="00D666B3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та практичні заняття в аудитор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робота, презентація.</w:t>
            </w:r>
          </w:p>
        </w:tc>
      </w:tr>
      <w:tr w:rsidR="00A315BA" w:rsidRPr="00B534A1" w14:paraId="00B7956A" w14:textId="77777777" w:rsidTr="00E46D08">
        <w:tc>
          <w:tcPr>
            <w:tcW w:w="1980" w:type="dxa"/>
          </w:tcPr>
          <w:p w14:paraId="08A4BD4E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365" w:type="dxa"/>
          </w:tcPr>
          <w:p w14:paraId="32FF2191" w14:textId="77777777" w:rsidR="00A315BA" w:rsidRPr="006241D5" w:rsidRDefault="00B534A1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програмних продуктів Microsoft Office, програмні продукти 1С та М.Е.Doc.</w:t>
            </w:r>
          </w:p>
        </w:tc>
      </w:tr>
      <w:tr w:rsidR="00A315BA" w:rsidRPr="006573C3" w14:paraId="36A8DFC0" w14:textId="77777777" w:rsidTr="00E46D08">
        <w:tc>
          <w:tcPr>
            <w:tcW w:w="1980" w:type="dxa"/>
          </w:tcPr>
          <w:p w14:paraId="1DEBBFE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65" w:type="dxa"/>
          </w:tcPr>
          <w:p w14:paraId="782DC3D4" w14:textId="77777777" w:rsidR="00A315BA" w:rsidRPr="006241D5" w:rsidRDefault="006573C3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0EBE893A" w14:textId="77777777" w:rsidR="006573C3" w:rsidRPr="006241D5" w:rsidRDefault="00F132D5" w:rsidP="00B534A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/самостійні тощо: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EA332D6" w14:textId="77777777" w:rsidR="006573C3" w:rsidRPr="006241D5" w:rsidRDefault="006573C3" w:rsidP="00AB1A2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E2217F" w14:textId="77777777" w:rsidR="006573C3" w:rsidRPr="006241D5" w:rsidRDefault="006573C3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Письмові роботи: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студенти виконають декілька видів письмових робіт (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завдання, доповіді та їх обговорення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Академічна доброчесність: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роботи здобувачів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їх оригінальними дослідженнями чи міркуваннями. Відсутність посилань на використані джерела, фабрикування джерел, списування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втручання в роботу інших студентів становлять, але не обмежують, приклади можливої академічної доброчесності. Виявлення ознак академічної недоброчесності в письмовій роботі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її незарахування викладачем, незалежно від масштабів плагіату чи обману.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B534A1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ання занять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важливою складовою навчання. Очікується, що всі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відвідають усі лекції і практичні заняття курсу.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інформувати викладача про неможливість відвідати заняття. У будь-якому випадку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14:paraId="1F2BD23E" w14:textId="77777777" w:rsidR="004E036E" w:rsidRPr="006241D5" w:rsidRDefault="004E036E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Політика виставлення балів.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недопустимість пропусків та спізнень на заняття</w:t>
            </w:r>
            <w:r w:rsidR="00576DE5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тощо.</w:t>
            </w:r>
          </w:p>
          <w:p w14:paraId="6F2D447A" w14:textId="77777777" w:rsidR="00576DE5" w:rsidRPr="006241D5" w:rsidRDefault="00576DE5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3667E" w:rsidRPr="003D22B0" w14:paraId="229A58A9" w14:textId="77777777" w:rsidTr="00E46D08">
        <w:tc>
          <w:tcPr>
            <w:tcW w:w="1980" w:type="dxa"/>
          </w:tcPr>
          <w:p w14:paraId="079CA417" w14:textId="77777777" w:rsidR="00E3667E" w:rsidRPr="006241D5" w:rsidRDefault="00E3667E" w:rsidP="004E0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365" w:type="dxa"/>
          </w:tcPr>
          <w:p w14:paraId="1F4FC9F1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</w:rPr>
              <w:t>Історія розвитку та порядок створення МСФЗ.</w:t>
            </w:r>
          </w:p>
          <w:p w14:paraId="5302F63F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</w:rPr>
              <w:t>Поняття, призначення та використання МСФЗ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ADA49B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</w:rPr>
              <w:t>Проблеми впровадженні міжнародних стандартів звітності.</w:t>
            </w:r>
          </w:p>
          <w:p w14:paraId="2790A05B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</w:rPr>
              <w:t>Етапи становлення міжнародних стандартів фінансової звітності.</w:t>
            </w:r>
          </w:p>
          <w:p w14:paraId="726498EC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</w:rPr>
              <w:t>Значення, мета функціонування, структура, результати діяльності Ради з міжнародних стандартів бухгалтерського обліку.</w:t>
            </w:r>
          </w:p>
          <w:p w14:paraId="184B9C15" w14:textId="77777777" w:rsidR="00662304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</w:rPr>
              <w:t>. Організаційна структура Ради з МСБО.</w:t>
            </w:r>
          </w:p>
          <w:p w14:paraId="27AF9F55" w14:textId="77777777" w:rsidR="00012AE7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Зміст і склад фінансової звітності за МСФЗ</w:t>
            </w:r>
          </w:p>
          <w:p w14:paraId="17804138" w14:textId="77777777" w:rsidR="00012AE7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Якісні характеристики фінансових звітів за МСФЗ. Порядок подання фінансової звітності.</w:t>
            </w:r>
          </w:p>
          <w:p w14:paraId="2E52C3CE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</w:rPr>
              <w:t>Сутність та класифікація концептуальної основи фінансової звітності.</w:t>
            </w:r>
          </w:p>
          <w:p w14:paraId="382E9419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</w:rPr>
              <w:t>Стан запровадження МСФЗ в Україні.</w:t>
            </w:r>
          </w:p>
          <w:p w14:paraId="6DF449E3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</w:rPr>
              <w:t>Призначення, елементи та структура і зміст звіту про прибутки та збитки</w:t>
            </w:r>
          </w:p>
          <w:p w14:paraId="4FC37C41" w14:textId="77777777" w:rsidR="00012AE7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Звіт про фінансовий стан:призначення, структура та використання.</w:t>
            </w:r>
          </w:p>
          <w:p w14:paraId="1982ADF2" w14:textId="77777777" w:rsidR="00012AE7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13. </w:t>
            </w: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Звіт про зміни у власному капіталі: мета формування, основні складові та користувачі.</w:t>
            </w:r>
          </w:p>
          <w:p w14:paraId="4557D8B5" w14:textId="77777777" w:rsidR="00012AE7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14. </w:t>
            </w: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Звіт про рух грошових коштів. МСБО 7 "Звіт про рух грошових коштів" поділ за видами діяльності підприємства на операційну, інвестиційну та фінансову.</w:t>
            </w:r>
          </w:p>
          <w:p w14:paraId="56216FA5" w14:textId="77777777" w:rsidR="00012AE7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15. </w:t>
            </w: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Примітки до фінансового звіту: призначення, алгоритм формування та використання відповідно до МСФЗ.</w:t>
            </w:r>
          </w:p>
          <w:p w14:paraId="5BC4E940" w14:textId="77777777" w:rsid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16. </w:t>
            </w: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Трансформація фінансової звітності за МСФЗ. </w:t>
            </w:r>
          </w:p>
          <w:p w14:paraId="2C353410" w14:textId="77777777" w:rsidR="00012AE7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17. </w:t>
            </w: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Основи трансформації звітів, нормативна база процесу трансформації, етапи переходу</w:t>
            </w:r>
          </w:p>
          <w:p w14:paraId="101B0E4D" w14:textId="77777777" w:rsid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</w:rPr>
              <w:t xml:space="preserve">Поняття основні засоби (МСБО 16). </w:t>
            </w:r>
          </w:p>
          <w:p w14:paraId="79005432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та класифікація об’єктів основних засобів. </w:t>
            </w:r>
          </w:p>
          <w:p w14:paraId="1CAAF329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амортизації основних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53F1C12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Визначення, визнання та види нематеріальних активів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124D6E0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Визначення, визнання, класифікація запасів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D541E46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запасів при надходженні та  вибутті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F1A4788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дебіторської заборгованості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E372006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зобов’язань і забезпечень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D44411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власного капіталу згідно МСФЗ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4441BA" w14:textId="77777777" w:rsidR="003D22B0" w:rsidRPr="00012AE7" w:rsidRDefault="00012AE7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343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D22B0" w:rsidRPr="00012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та складові елементи доходу. Операції виникнення доходів.</w:t>
            </w:r>
          </w:p>
        </w:tc>
      </w:tr>
      <w:tr w:rsidR="00E3667E" w:rsidRPr="00012AE7" w14:paraId="1E2F59BC" w14:textId="77777777" w:rsidTr="00E46D08">
        <w:tc>
          <w:tcPr>
            <w:tcW w:w="1980" w:type="dxa"/>
          </w:tcPr>
          <w:p w14:paraId="164807F1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7365" w:type="dxa"/>
          </w:tcPr>
          <w:p w14:paraId="64655309" w14:textId="77777777" w:rsidR="00E3667E" w:rsidRPr="006241D5" w:rsidRDefault="00576DE5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14:paraId="1992567E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0CE768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164D21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99EEB7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7A28C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D393F3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FDFA8DE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5E3374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*Схема курсу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80"/>
        <w:gridCol w:w="2284"/>
        <w:gridCol w:w="1853"/>
        <w:gridCol w:w="6104"/>
        <w:gridCol w:w="1835"/>
        <w:gridCol w:w="1623"/>
      </w:tblGrid>
      <w:tr w:rsidR="00C97299" w:rsidRPr="00960E60" w14:paraId="6B7AEA4F" w14:textId="77777777" w:rsidTr="00C17512">
        <w:trPr>
          <w:trHeight w:val="909"/>
        </w:trPr>
        <w:tc>
          <w:tcPr>
            <w:tcW w:w="1180" w:type="dxa"/>
            <w:vAlign w:val="center"/>
          </w:tcPr>
          <w:p w14:paraId="12E8A4B6" w14:textId="77777777" w:rsidR="00C97299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02039D1B" w14:textId="77777777" w:rsidR="00C97299" w:rsidRPr="00335D0C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Align w:val="center"/>
          </w:tcPr>
          <w:p w14:paraId="5FAED71E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53" w:type="dxa"/>
            <w:vAlign w:val="center"/>
          </w:tcPr>
          <w:p w14:paraId="517F9096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діяльності заняття </w:t>
            </w:r>
          </w:p>
        </w:tc>
        <w:tc>
          <w:tcPr>
            <w:tcW w:w="6104" w:type="dxa"/>
            <w:vAlign w:val="center"/>
          </w:tcPr>
          <w:p w14:paraId="25DAB08C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 Ресурси в інтернеті</w:t>
            </w:r>
          </w:p>
        </w:tc>
        <w:tc>
          <w:tcPr>
            <w:tcW w:w="1835" w:type="dxa"/>
            <w:vAlign w:val="center"/>
          </w:tcPr>
          <w:p w14:paraId="51B3AD78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vAlign w:val="center"/>
          </w:tcPr>
          <w:p w14:paraId="7512C0CA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397A77" w:rsidRPr="00960E60" w14:paraId="27CDA54D" w14:textId="77777777" w:rsidTr="001834A2">
        <w:tc>
          <w:tcPr>
            <w:tcW w:w="1180" w:type="dxa"/>
          </w:tcPr>
          <w:p w14:paraId="657BCC50" w14:textId="77777777" w:rsidR="00397A77" w:rsidRPr="00B665C5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 w:val="restart"/>
          </w:tcPr>
          <w:p w14:paraId="5959FD64" w14:textId="77777777" w:rsidR="00397A77" w:rsidRDefault="00397A77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14:paraId="6C5AC77B" w14:textId="77777777" w:rsidR="00397A77" w:rsidRPr="00050C64" w:rsidRDefault="00397A77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>Сутність, статус та застосування МСФЗ</w:t>
            </w:r>
          </w:p>
          <w:p w14:paraId="71A3B7EF" w14:textId="77777777" w:rsidR="00397A77" w:rsidRPr="009576A3" w:rsidRDefault="00397A77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30D44E93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BD735E4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3B5985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E64087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461C28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B335AE" w14:textId="77777777" w:rsidR="00397A77" w:rsidRPr="00335D0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231F0418" w14:textId="77777777" w:rsidR="00397A77" w:rsidRPr="00287A93" w:rsidRDefault="00397A77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7ECC2D0" w14:textId="77777777" w:rsidR="00397A77" w:rsidRPr="00737CC4" w:rsidRDefault="00397A77" w:rsidP="0073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1. Бенько І.Д. Особливості застосування міжнародних стандартів фінансової звітності у телекомунікаційних компаніях. Облік, аналіз і аудит в контексті Європейської інтеграції України: монографія /за заг.ред. М.С.Пашкевич; М-во освіти і науки України; Нац.гірн.ун-т. Дніпропетровськ: НГУ, 2015. 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FAAB4F" w14:textId="77777777" w:rsidR="00397A77" w:rsidRDefault="00397A77" w:rsidP="0073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міжнародними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стандартами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Х.: Фактор, 2013. 1072 c. </w:t>
            </w:r>
          </w:p>
          <w:p w14:paraId="3B8AD861" w14:textId="77777777" w:rsidR="00397A77" w:rsidRPr="001B75B1" w:rsidRDefault="00397A77" w:rsidP="0073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Дубовая В. В. Міжнародні стандарти фінансової звітності : навч. посіб. Полтава: ПолтНТУ, 2017. 312 с. </w:t>
            </w:r>
          </w:p>
          <w:p w14:paraId="589BE38B" w14:textId="77777777" w:rsidR="00397A77" w:rsidRPr="00044C8B" w:rsidRDefault="00397A77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Задорожний З. В., Панасюк В. М., Ковальчук Є. К., Бобрівець Л. Я. Облік і звітність за міжнародними стандартами : навч. посіб. (навч.-метод. комплекс) – 2-ге вид., випр. і доповн. Тернопіль : ТНЕУ, 2015. 303 с. </w:t>
            </w:r>
          </w:p>
        </w:tc>
        <w:tc>
          <w:tcPr>
            <w:tcW w:w="1835" w:type="dxa"/>
            <w:vMerge w:val="restart"/>
          </w:tcPr>
          <w:p w14:paraId="6F753152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7DF21138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A8B8A0E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63C0689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7D3B29A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7F7788F2" w14:textId="77777777" w:rsidR="00397A77" w:rsidRPr="00F9391C" w:rsidRDefault="0034364C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397A77" w:rsidRPr="00960E60" w14:paraId="445A15DD" w14:textId="77777777" w:rsidTr="001834A2">
        <w:tc>
          <w:tcPr>
            <w:tcW w:w="1180" w:type="dxa"/>
          </w:tcPr>
          <w:p w14:paraId="174B3857" w14:textId="77777777" w:rsidR="00397A77" w:rsidRPr="00B665C5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4" w:type="dxa"/>
            <w:vMerge/>
          </w:tcPr>
          <w:p w14:paraId="3BBD3261" w14:textId="77777777" w:rsidR="00397A77" w:rsidRPr="00DA6A76" w:rsidRDefault="00397A77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  <w:vMerge/>
          </w:tcPr>
          <w:p w14:paraId="644285BC" w14:textId="77777777" w:rsidR="00397A77" w:rsidRPr="00335D0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/>
          </w:tcPr>
          <w:p w14:paraId="6711569C" w14:textId="77777777" w:rsidR="00397A77" w:rsidRPr="00894CAB" w:rsidRDefault="00397A77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F348C4B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3DF6E91F" w14:textId="77777777" w:rsidR="00397A77" w:rsidRPr="00960E60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A77" w:rsidRPr="00960E60" w14:paraId="79CE3DAB" w14:textId="77777777" w:rsidTr="001834A2">
        <w:tc>
          <w:tcPr>
            <w:tcW w:w="1180" w:type="dxa"/>
          </w:tcPr>
          <w:p w14:paraId="4F05A3B0" w14:textId="77777777" w:rsidR="00397A77" w:rsidRPr="00B665C5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 w:val="restart"/>
          </w:tcPr>
          <w:p w14:paraId="26658010" w14:textId="77777777" w:rsidR="00397A77" w:rsidRPr="00050C64" w:rsidRDefault="00397A77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>Тема 2. Особливості складання фінансової звітності за вимогами міжнародних стандартів</w:t>
            </w:r>
          </w:p>
          <w:p w14:paraId="1EEEB996" w14:textId="77777777" w:rsidR="00397A77" w:rsidRPr="009576A3" w:rsidRDefault="00397A77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475265D1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F18D0DA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111170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D6D226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48DB31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0DA30B" w14:textId="77777777" w:rsidR="00397A77" w:rsidRPr="00335D0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334B855" w14:textId="77777777" w:rsidR="00397A77" w:rsidRPr="00154830" w:rsidRDefault="00397A77" w:rsidP="001548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</w:p>
          <w:p w14:paraId="78907ED3" w14:textId="77777777" w:rsidR="00397A77" w:rsidRPr="00737CC4" w:rsidRDefault="00397A77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1. Бенько І.Д. Особливості застосування міжнародних стандартів фінансової звітності у телекомунікаційних компаніях. Облік, аналіз і аудит в контексті Європейської інтеграції України: монографія /за заг.ред. М.С.Пашкевич; М-во освіти і науки України; Нац.гірн.ун-т. Дніпропетровськ: НГУ, 2015. 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5E5EB6" w14:textId="77777777" w:rsidR="00397A77" w:rsidRPr="001B75B1" w:rsidRDefault="00397A77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. Лучко М.Р.,Бенько І.Д. Яцишин С.Р., Мельник Н.Г.Міжнародні стандарти бухгалтерського обліку та фінансової звітності. Тернопіль: Економічна думка, 2018. 390 с.</w:t>
            </w:r>
          </w:p>
          <w:p w14:paraId="716441E8" w14:textId="77777777" w:rsidR="00397A77" w:rsidRPr="00154830" w:rsidRDefault="00397A77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Концептуальна основа фінансової звітності / Затв. і вид. Радою МСБО від 01.03. 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mof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storage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>/2019_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ConceptualFramework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>%20(2).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54830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</w:p>
          <w:p w14:paraId="2E4160A9" w14:textId="77777777" w:rsidR="00397A77" w:rsidRPr="001B75B1" w:rsidRDefault="00397A77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Кузнецова С. О., Чернікова І. Б. Облік і фінансова звітність за міжнародними стандартами : навч. посібн. Харків: Видавництво «Лідер», 2016. 318 с. </w:t>
            </w:r>
          </w:p>
          <w:p w14:paraId="1D260525" w14:textId="77777777" w:rsidR="00397A77" w:rsidRPr="00154830" w:rsidRDefault="00397A77" w:rsidP="00154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Міжнародні стандарти фінансової звітності (МСФЗ), включаючи міжнародні стандарти бухгалтерського обліку (МСБО) та тлумачення (тлумачення КТМФЗ, тлумачення ПКТ), виданий Радою з міжнародних стандартів бухгалтерського обліку, зі змінами.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 : </w:t>
            </w:r>
            <w:hyperlink r:id="rId7" w:history="1">
              <w:r w:rsidRPr="001B75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https://mof.gov.ua/uk/307-international_financial_reporting_standards_archive</w:t>
              </w:r>
            </w:hyperlink>
          </w:p>
        </w:tc>
        <w:tc>
          <w:tcPr>
            <w:tcW w:w="1835" w:type="dxa"/>
            <w:vMerge w:val="restart"/>
          </w:tcPr>
          <w:p w14:paraId="56A0166F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568990CA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68487DF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555D64D4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7AF20BBA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32B8E24C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тиж.</w:t>
            </w:r>
          </w:p>
        </w:tc>
      </w:tr>
      <w:tr w:rsidR="00397A77" w:rsidRPr="00960E60" w14:paraId="40468A33" w14:textId="77777777" w:rsidTr="001834A2">
        <w:tc>
          <w:tcPr>
            <w:tcW w:w="1180" w:type="dxa"/>
          </w:tcPr>
          <w:p w14:paraId="7820D4EF" w14:textId="77777777" w:rsidR="00397A77" w:rsidRPr="00B665C5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4" w:type="dxa"/>
            <w:vMerge/>
          </w:tcPr>
          <w:p w14:paraId="1E95D2EE" w14:textId="77777777" w:rsidR="00397A77" w:rsidRPr="00DA6A76" w:rsidRDefault="00397A77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  <w:vMerge/>
          </w:tcPr>
          <w:p w14:paraId="74C9C2E8" w14:textId="77777777" w:rsidR="00397A77" w:rsidRPr="00335D0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/>
          </w:tcPr>
          <w:p w14:paraId="7B47454C" w14:textId="77777777" w:rsidR="00397A77" w:rsidRPr="00894CAB" w:rsidRDefault="00397A77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83A8119" w14:textId="77777777" w:rsidR="00397A77" w:rsidRPr="00F9391C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77778C19" w14:textId="77777777" w:rsidR="00397A77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0B057032" w14:textId="77777777" w:rsidTr="001834A2">
        <w:tc>
          <w:tcPr>
            <w:tcW w:w="1180" w:type="dxa"/>
          </w:tcPr>
          <w:p w14:paraId="6D30AEC0" w14:textId="77777777" w:rsidR="00DA6A76" w:rsidRDefault="00397A77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7FACEEFC" w14:textId="77777777" w:rsidR="00DA6A76" w:rsidRPr="00960E60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285947D6" w14:textId="77777777" w:rsidR="009576A3" w:rsidRPr="00050C64" w:rsidRDefault="009576A3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>Тема 3. Особливості складання балансу (звіту про фінансовий стан)</w:t>
            </w:r>
          </w:p>
          <w:p w14:paraId="0425B430" w14:textId="77777777" w:rsidR="00DA6A76" w:rsidRPr="009576A3" w:rsidRDefault="00DA6A76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357E47F1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89AAC5C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D32E05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996588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D90C04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AEC7CC" w14:textId="77777777" w:rsidR="00DA6A76" w:rsidRPr="00335D0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0833CEDB" w14:textId="77777777" w:rsidR="00DA6A76" w:rsidRPr="00894CAB" w:rsidRDefault="00DA6A76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469350D8" w14:textId="77777777" w:rsidR="00154830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1. Бенько І.Д. Особливості застосування міжнародних стандартів фінансової звітності у телекомунікаційних компаніях. Облік, аналіз і аудит в контексті Європейської інтеграції України: монографія /за заг.ред. М.С.Пашкевич; М-во освіти і науки України; Нац.гірн.ун-т. Дніпропетровськ: НГУ, 2015. 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914B88" w14:textId="77777777" w:rsidR="00154830" w:rsidRPr="0034364C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Концептуальна основа фінансової звітності / Затв. і вид. Радою МСБО від 01.03. 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mof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storage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/2019_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ConceptualFramework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%20(2).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/. </w:t>
            </w:r>
          </w:p>
          <w:p w14:paraId="0D0B6AD0" w14:textId="77777777" w:rsidR="00154830" w:rsidRPr="001B75B1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Кузнецова С. О., Чернікова І. Б. Облік і фінансова звітність за міжнародними стандартами : навч. посібн. Харків: Видавництво «Лідер», 2016. 318 с. </w:t>
            </w:r>
          </w:p>
          <w:p w14:paraId="0A0D6F34" w14:textId="77777777" w:rsidR="00154830" w:rsidRPr="00154830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Міжнародні стандарти фінансової звітності (МСФЗ), включаючи міжнародні стандарти бухгалтерського обліку (МСБО) та тлумачення (тлумачення КТМФЗ, тлумачення ПКТ), виданий Радою з міжнародних стандартів бухгалтерського обліку, зі змінами. 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 : </w:t>
            </w:r>
            <w:hyperlink r:id="rId8" w:history="1">
              <w:r w:rsidRPr="001B75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https://mof.gov.ua/uk/307-international_financial_reporting_standards_archive</w:t>
              </w:r>
            </w:hyperlink>
          </w:p>
          <w:p w14:paraId="406FD5DD" w14:textId="77777777" w:rsidR="00DA6A76" w:rsidRPr="00154830" w:rsidRDefault="00DA6A76" w:rsidP="0006527E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  <w:vMerge w:val="restart"/>
          </w:tcPr>
          <w:p w14:paraId="1D6C4D10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5ED5271E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24A8E9A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14D8894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67D7F6A" w14:textId="77777777" w:rsidR="00DA6A76" w:rsidRPr="00335D0C" w:rsidRDefault="00DA6A76" w:rsidP="007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578DE3D7" w14:textId="77777777" w:rsidR="00DA6A76" w:rsidRPr="00335D0C" w:rsidRDefault="00DA6A76" w:rsidP="007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796AA33E" w14:textId="77777777" w:rsidR="00DA6A76" w:rsidRPr="00F9391C" w:rsidRDefault="0034364C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27C5EAA2" w14:textId="77777777" w:rsidTr="001834A2">
        <w:tc>
          <w:tcPr>
            <w:tcW w:w="1180" w:type="dxa"/>
          </w:tcPr>
          <w:p w14:paraId="6AADEC94" w14:textId="77777777" w:rsidR="00DA6A76" w:rsidRDefault="00397A77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2D59CF5F" w14:textId="77777777" w:rsidR="00DA6A76" w:rsidRPr="00960E60" w:rsidRDefault="00397A77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69752EAD" w14:textId="77777777" w:rsidR="00DA6A76" w:rsidRPr="00DA6A76" w:rsidRDefault="00DA6A76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4F8C8168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5C4D5576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DD4722D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7A2CE7CF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12DB3026" w14:textId="77777777" w:rsidTr="001834A2">
        <w:tc>
          <w:tcPr>
            <w:tcW w:w="1180" w:type="dxa"/>
          </w:tcPr>
          <w:p w14:paraId="6EC71B32" w14:textId="77777777" w:rsidR="00DA6A76" w:rsidRDefault="00397A77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676B3EE7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185919EF" w14:textId="77777777" w:rsidR="009576A3" w:rsidRPr="00050C64" w:rsidRDefault="009576A3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>Тема 4. Особливості складання звіту про прибутки і збитки (звіту про фінансові результати)</w:t>
            </w:r>
          </w:p>
          <w:p w14:paraId="2D449C86" w14:textId="77777777" w:rsidR="00DA6A76" w:rsidRPr="009576A3" w:rsidRDefault="00DA6A76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3C358B16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D258CA0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90DAD2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279E80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F88A24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D8414B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564DDF9E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04889688" w14:textId="77777777" w:rsidR="00154830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1. Бенько І.Д. Особливості застосування міжнародних стандартів фінансової звітності у телекомунікаційних компаніях. Облік, аналіз і аудит в контексті Європейської інтеграції України: монографія /за заг.ред. М.С.Пашкевич; М-во освіти і науки України; Нац.гірн.ун-т. Дніпропетровськ: НГУ, 2015. 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0382A0" w14:textId="77777777" w:rsidR="00154830" w:rsidRPr="001B75B1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Панасюк В. М., Мельничук І. В., Мужевич Н. В. Бухгалтерський облік : навч. посіб. Тернопіль : Економічна думка, 2020. 366 с. </w:t>
            </w:r>
          </w:p>
          <w:p w14:paraId="2CB6F5D7" w14:textId="77777777" w:rsidR="00154830" w:rsidRPr="001B75B1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. Практикум (case study) з дисципліни «Міжнародні стандарти обліку та звітності»: Норвегія Vs. Україна : навчальний посібник / В. М. Панасюк, Т. Г. Бурденюк, І. В. Мельничук. Тернопіль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ЗУНУ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2021. 200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201F80D" w14:textId="77777777" w:rsidR="00DA6A76" w:rsidRPr="00154830" w:rsidRDefault="00154830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International Financial Reporting Standards. URL : https://www.ifrs.org. 12. Who uses IFRS Standards? The IFRS Foundation's. URL : https://www.ifrs.org/use-around-theworld/use-of-ifrs-standards-by-jurisdiction.</w:t>
            </w:r>
          </w:p>
        </w:tc>
        <w:tc>
          <w:tcPr>
            <w:tcW w:w="1835" w:type="dxa"/>
            <w:vMerge w:val="restart"/>
          </w:tcPr>
          <w:p w14:paraId="2095AE04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29419823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4764889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58C99718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8B66011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179038AE" w14:textId="77777777" w:rsidR="00DA6A76" w:rsidRPr="00F9391C" w:rsidRDefault="0034364C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6ADFDE39" w14:textId="77777777" w:rsidTr="001834A2">
        <w:tc>
          <w:tcPr>
            <w:tcW w:w="1180" w:type="dxa"/>
          </w:tcPr>
          <w:p w14:paraId="7DD2D979" w14:textId="77777777" w:rsidR="00DA6A76" w:rsidRDefault="00397A77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1CEDF597" w14:textId="77777777" w:rsidR="00DA6A76" w:rsidRPr="00960E60" w:rsidRDefault="00397A77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6FF3546E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64FAF11A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0A005714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4A194B91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4774E772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71522A9F" w14:textId="77777777" w:rsidTr="001834A2">
        <w:tc>
          <w:tcPr>
            <w:tcW w:w="1180" w:type="dxa"/>
          </w:tcPr>
          <w:p w14:paraId="295D1A6F" w14:textId="77777777" w:rsidR="00DA6A76" w:rsidRPr="00960E60" w:rsidRDefault="00DA6A76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73CBD330" w14:textId="77777777" w:rsidR="00737CC4" w:rsidRDefault="009576A3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14:paraId="6D71C17C" w14:textId="77777777" w:rsidR="009576A3" w:rsidRPr="00050C64" w:rsidRDefault="009576A3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 xml:space="preserve"> Облік поточних активів</w:t>
            </w:r>
          </w:p>
          <w:p w14:paraId="4018A55D" w14:textId="77777777" w:rsidR="00DA6A76" w:rsidRPr="00DA6A76" w:rsidRDefault="00DA6A76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C8CA93F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B457BCE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AB3DDE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7131AF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8BDDB8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C598D6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27851E0A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38DE265F" w14:textId="77777777" w:rsidR="00154830" w:rsidRPr="00737CC4" w:rsidRDefault="00EB0994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4830"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1. Бенько І.Д. Особливості застосування міжнародних стандартів фінансової звітності у телекомунікаційних компаніях. Облік, аналіз і аудит в контексті Європейської інтеграції України: монографія /за заг.ред. М.С.Пашкевич; М-во освіти і науки України; Нац.гірн.ун-т. Дніпропетровськ: НГУ, 2015. </w:t>
            </w:r>
            <w:r w:rsidR="00154830" w:rsidRPr="00737C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154830"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830"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72E1F4" w14:textId="77777777" w:rsidR="00154830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міжнародними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стандартами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Х.: Фактор, 2013. 1072 c. </w:t>
            </w:r>
          </w:p>
          <w:p w14:paraId="7B532681" w14:textId="77777777" w:rsidR="00154830" w:rsidRPr="001B75B1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Дубовая В. В. Міжнародні стандарти фінансової звітності : навч. посіб. Полтава: ПолтНТУ, 2017. 312 с. </w:t>
            </w:r>
          </w:p>
          <w:p w14:paraId="3FF90D09" w14:textId="77777777" w:rsidR="00EB0994" w:rsidRPr="00EB0994" w:rsidRDefault="00154830" w:rsidP="00154830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. Задорожний З. В., Панасюк В. М., Ковальчук Є. К., Бобрівець Л. Я. Облік і звітність за міжнародними стандартами : навч. посіб. (навч.-метод. комплекс) – 2-ге вид., випр. і доповн. Тернопіль : ТНЕУ, 2015. 303 с.</w:t>
            </w:r>
          </w:p>
        </w:tc>
        <w:tc>
          <w:tcPr>
            <w:tcW w:w="1835" w:type="dxa"/>
            <w:vMerge w:val="restart"/>
          </w:tcPr>
          <w:p w14:paraId="5075FAF2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5928E63C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1158136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010AC04D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147FE89F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0A0BDA68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03C68111" w14:textId="77777777" w:rsidR="00DA6A76" w:rsidRPr="00F9391C" w:rsidRDefault="0034364C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7129C5FD" w14:textId="77777777" w:rsidTr="001834A2">
        <w:tc>
          <w:tcPr>
            <w:tcW w:w="1180" w:type="dxa"/>
          </w:tcPr>
          <w:p w14:paraId="783A1C38" w14:textId="77777777" w:rsidR="00DA6A76" w:rsidRPr="00960E60" w:rsidRDefault="00DA6A76" w:rsidP="00397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39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68597BB7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4BEC008F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37DE4910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5A5BFDB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2BE149E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42E01F46" w14:textId="77777777" w:rsidTr="001834A2">
        <w:tc>
          <w:tcPr>
            <w:tcW w:w="1180" w:type="dxa"/>
          </w:tcPr>
          <w:p w14:paraId="6A9D7DE2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36F3346C" w14:textId="77777777" w:rsidR="00737CC4" w:rsidRDefault="009576A3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14:paraId="2B2EED99" w14:textId="77777777" w:rsidR="009576A3" w:rsidRPr="00050C64" w:rsidRDefault="009576A3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>Облік необоротних активів</w:t>
            </w:r>
          </w:p>
          <w:p w14:paraId="425DE2AB" w14:textId="77777777" w:rsidR="00DA6A76" w:rsidRP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6CD9D07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90DE664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4C63CA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9D37F1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77E02F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E0376E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11BB2DF6" w14:textId="77777777" w:rsidR="00DA6A76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54DEF648" w14:textId="77777777" w:rsidR="00154830" w:rsidRPr="00737CC4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1. Бенько І.Д. Особливості застосування міжнародних стандартів фінансової звітності у телекомунікаційних компаніях. Облік, аналіз і аудит в контексті Європейської інтеграції України: монографія /за заг.ред. М.С.Пашкевич; М-во освіти і науки України; Нац.гірн.ун-т. Дніпропетровськ: НГУ, 2015. 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9B16AE" w14:textId="77777777" w:rsidR="00154830" w:rsidRPr="001B75B1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Панасюк В. М., Мельничук І. В., Мужевич Н. В. Бухгалтерський облік : навч. посіб. Тернопіль : Економічна думка, 2020. 366 с. </w:t>
            </w:r>
          </w:p>
          <w:p w14:paraId="40C1C19D" w14:textId="77777777" w:rsidR="00154830" w:rsidRPr="001B75B1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. Практикум (case study) з дисципліни «Міжнародні стандарти обліку та звітності»: Норвегія Vs. Україна : навчальний посібник / В. М. Панасюк, Т. Г. Бурденюк, І. В. Мельничук. Тернопіль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ЗУНУ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2021. 200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642D8AE9" w14:textId="77777777" w:rsidR="00DA6A76" w:rsidRPr="00154830" w:rsidRDefault="00154830" w:rsidP="001548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4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International Financial Reporting Standards. URL : https://www.ifrs.org. 12. Who uses IFRS Standards? The IFRS Foundation's. URL : https://www.ifrs.org/use-around-theworld/use-of-ifrs-standards-by-jurisdiction.</w:t>
            </w:r>
          </w:p>
        </w:tc>
        <w:tc>
          <w:tcPr>
            <w:tcW w:w="1835" w:type="dxa"/>
            <w:vMerge w:val="restart"/>
          </w:tcPr>
          <w:p w14:paraId="4236F58B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176BAB9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2E63441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46F94C7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7AB771A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7804EDFE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702B2966" w14:textId="77777777" w:rsidR="00DA6A76" w:rsidRPr="00F9391C" w:rsidRDefault="0034364C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433F695C" w14:textId="77777777" w:rsidTr="001834A2">
        <w:tc>
          <w:tcPr>
            <w:tcW w:w="1180" w:type="dxa"/>
          </w:tcPr>
          <w:p w14:paraId="2B1C8597" w14:textId="77777777" w:rsidR="00DA6A76" w:rsidRPr="00960E60" w:rsidRDefault="00DA6A76" w:rsidP="00397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39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003DBE70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5BBF743A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5ADAAEFC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277E094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1BEF37E1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2B596F89" w14:textId="77777777" w:rsidTr="001834A2">
        <w:tc>
          <w:tcPr>
            <w:tcW w:w="1180" w:type="dxa"/>
          </w:tcPr>
          <w:p w14:paraId="72B9D838" w14:textId="77777777" w:rsidR="00DA6A76" w:rsidRPr="00960E60" w:rsidRDefault="00DA6A76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5EA8C877" w14:textId="77777777" w:rsidR="00737CC4" w:rsidRDefault="009576A3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 xml:space="preserve">Тема  7. </w:t>
            </w:r>
          </w:p>
          <w:p w14:paraId="0C1F5B45" w14:textId="77777777" w:rsidR="009576A3" w:rsidRPr="00050C64" w:rsidRDefault="009576A3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>Облік зобов’язань та власного капіталу</w:t>
            </w:r>
          </w:p>
          <w:p w14:paraId="29FD17F8" w14:textId="77777777" w:rsidR="00DA6A76" w:rsidRPr="009576A3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D8D5DE2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3578A4E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61BF0F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EB6B6E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8531A7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5ACEB393" w14:textId="77777777" w:rsid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6CBFB6C" w14:textId="77777777" w:rsidR="00154830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1. Бенько І.Д. Особливості застосування міжнародних стандартів фінансової звітності у телекомунікаційних компаніях. Облік, аналіз і аудит в контексті Європейської інтеграції України: монографія /за заг.ред. М.С.Пашкевич; М-во освіти і науки України; Нац.гірн.ун-т. Дніпропетровськ: НГУ, 2015. 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794317" w14:textId="77777777" w:rsidR="00154830" w:rsidRPr="001B75B1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Дубовая В. В. Міжнародні стандарти фінансової звітності : навч. посіб. Полтава: ПолтНТУ, 2017. 312 с. </w:t>
            </w:r>
          </w:p>
          <w:p w14:paraId="390F8F90" w14:textId="77777777" w:rsidR="00154830" w:rsidRPr="001B75B1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Задорожний З. В., Панасюк В. М., Ковальчук Є. К., Бобрівець Л. Я. Облік і звітність за міжнародними 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стандартами : навч. посіб. (навч.-метод. комплекс) – 2-ге вид., випр. і доповн. Тернопіль : ТНЕУ, 2015. 303 с. </w:t>
            </w:r>
          </w:p>
          <w:p w14:paraId="250368B9" w14:textId="77777777" w:rsidR="00DA6A76" w:rsidRPr="00154830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Лучко М.Р., Бенько І.Д. Облік і фінансова звітність за міжнародними стандартами: навч. посіб. Тернопіль: Економічна думка, 2016. 360 с. </w:t>
            </w:r>
          </w:p>
        </w:tc>
        <w:tc>
          <w:tcPr>
            <w:tcW w:w="1835" w:type="dxa"/>
            <w:vMerge w:val="restart"/>
          </w:tcPr>
          <w:p w14:paraId="0ED539C8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25166674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7653DD7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20248CF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1CAFEFAA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248A04A8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5DE167D6" w14:textId="77777777" w:rsidR="00DA6A76" w:rsidRPr="00F9391C" w:rsidRDefault="0034364C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44E0322C" w14:textId="77777777" w:rsidTr="001834A2">
        <w:tc>
          <w:tcPr>
            <w:tcW w:w="1180" w:type="dxa"/>
          </w:tcPr>
          <w:p w14:paraId="211898BD" w14:textId="77777777" w:rsidR="00DA6A76" w:rsidRPr="00960E60" w:rsidRDefault="00DA6A76" w:rsidP="00397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39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47A84674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1DA3A809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2A721738" w14:textId="77777777" w:rsidR="00DA6A76" w:rsidRPr="00AB1A29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5F190CA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4F4C803B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3A2A94BE" w14:textId="77777777" w:rsidTr="001834A2">
        <w:tc>
          <w:tcPr>
            <w:tcW w:w="1180" w:type="dxa"/>
          </w:tcPr>
          <w:p w14:paraId="67F19A8C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 w:val="restart"/>
          </w:tcPr>
          <w:p w14:paraId="3AC2E186" w14:textId="77777777" w:rsidR="00737CC4" w:rsidRDefault="00737CC4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14:paraId="6152A466" w14:textId="77777777" w:rsidR="00737CC4" w:rsidRPr="00050C64" w:rsidRDefault="00737CC4" w:rsidP="007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64">
              <w:rPr>
                <w:rFonts w:ascii="Times New Roman" w:hAnsi="Times New Roman" w:cs="Times New Roman"/>
                <w:sz w:val="24"/>
                <w:szCs w:val="24"/>
              </w:rPr>
              <w:t>Аналіз фінансової звітності за міжнародними стандартами</w:t>
            </w:r>
          </w:p>
          <w:p w14:paraId="3A79CB46" w14:textId="77777777" w:rsidR="00DA6A76" w:rsidRPr="00737CC4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D781DAF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417B9F0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44ED4E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5076E5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EDF374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A16ED4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1C256BA6" w14:textId="77777777" w:rsidR="00DA6A76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</w:p>
          <w:p w14:paraId="629F6E5C" w14:textId="77777777" w:rsidR="00154830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1. Бенько І.Д. Особливості застосування міжнародних стандартів фінансової звітності у телекомунікаційних компаніях. Облік, аналіз і аудит в контексті Європейської інтеграції України: монографія /за заг.ред. М.С.Пашкевич; М-во освіти і науки України; Нац.гірн.ун-т. Дніпропетровськ: НГУ, 2015. 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599BF6" w14:textId="77777777" w:rsidR="00154830" w:rsidRPr="001B75B1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Дубовая В. В. Міжнародні стандарти фінансової звітності : навч. посіб. Полтава: ПолтНТУ, 2017. 312 с. </w:t>
            </w:r>
          </w:p>
          <w:p w14:paraId="1DC0EC5C" w14:textId="77777777" w:rsidR="00154830" w:rsidRPr="001B75B1" w:rsidRDefault="00154830" w:rsidP="0015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Задорожний З. В., Панасюк В. М., Ковальчук Є. К., Бобрівець Л. Я. Облік і звітність за міжнародними стандартами : навч. посіб. (навч.-метод. комплекс) – 2-ге вид., випр. і доповн. Тернопіль : ТНЕУ, 2015. 303 с. </w:t>
            </w:r>
          </w:p>
          <w:p w14:paraId="0D383D8C" w14:textId="77777777" w:rsidR="00397A77" w:rsidRPr="00397A77" w:rsidRDefault="00154830" w:rsidP="00397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5B1">
              <w:rPr>
                <w:rFonts w:ascii="Times New Roman" w:hAnsi="Times New Roman" w:cs="Times New Roman"/>
                <w:sz w:val="24"/>
                <w:szCs w:val="24"/>
              </w:rPr>
              <w:t xml:space="preserve">. Лучко М.Р., Бенько І.Д. Облік і фінансова звітність за міжнародними стандартами: навч. посіб. Тернопіль: Економічна думка, 2016. 360 с. </w:t>
            </w:r>
          </w:p>
        </w:tc>
        <w:tc>
          <w:tcPr>
            <w:tcW w:w="1835" w:type="dxa"/>
            <w:vMerge w:val="restart"/>
          </w:tcPr>
          <w:p w14:paraId="419DD935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FA2ACAE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EC774A9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44D37559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7F49BE34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B12E027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2E2E1D66" w14:textId="77777777" w:rsidR="00DA6A76" w:rsidRPr="00F9391C" w:rsidRDefault="0034364C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1965B7EB" w14:textId="77777777" w:rsidTr="001834A2">
        <w:tc>
          <w:tcPr>
            <w:tcW w:w="1180" w:type="dxa"/>
          </w:tcPr>
          <w:p w14:paraId="0E9909D4" w14:textId="77777777" w:rsidR="00DA6A76" w:rsidRPr="00960E60" w:rsidRDefault="00DA6A76" w:rsidP="00397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39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201AC476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DEFB06B" w14:textId="77777777" w:rsidR="00397A77" w:rsidRDefault="00397A77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2F4FD2A3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6104" w:type="dxa"/>
            <w:vMerge/>
          </w:tcPr>
          <w:p w14:paraId="245081EC" w14:textId="77777777" w:rsidR="00DA6A76" w:rsidRPr="00AB1A29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3F94F1E2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501038F4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6F2AD856" w14:textId="77777777" w:rsidTr="001834A2">
        <w:tc>
          <w:tcPr>
            <w:tcW w:w="1180" w:type="dxa"/>
          </w:tcPr>
          <w:p w14:paraId="6E4D6C96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84" w:type="dxa"/>
            <w:vMerge/>
          </w:tcPr>
          <w:p w14:paraId="2B4BBBDE" w14:textId="77777777" w:rsidR="00DA6A76" w:rsidRPr="00960E60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1372F36A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/>
          </w:tcPr>
          <w:p w14:paraId="3BF0F317" w14:textId="77777777" w:rsidR="00DA6A76" w:rsidRPr="00AB1A29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5AA7B12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1840207B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9BA4A49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 w:rsidSect="009055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C0B3DA" w14:textId="77777777" w:rsidR="00A315BA" w:rsidRDefault="00A315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C08A2A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15BA" w:rsidRPr="00A315BA" w:rsidSect="0093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35F"/>
    <w:multiLevelType w:val="hybridMultilevel"/>
    <w:tmpl w:val="9A7E71A2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4F6"/>
    <w:multiLevelType w:val="hybridMultilevel"/>
    <w:tmpl w:val="6D6E929A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D08"/>
    <w:multiLevelType w:val="hybridMultilevel"/>
    <w:tmpl w:val="83967398"/>
    <w:lvl w:ilvl="0" w:tplc="53985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3542"/>
    <w:multiLevelType w:val="hybridMultilevel"/>
    <w:tmpl w:val="E93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296E"/>
    <w:multiLevelType w:val="hybridMultilevel"/>
    <w:tmpl w:val="49EE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2947"/>
    <w:multiLevelType w:val="hybridMultilevel"/>
    <w:tmpl w:val="844E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BA"/>
    <w:rsid w:val="00012AE7"/>
    <w:rsid w:val="00044C8B"/>
    <w:rsid w:val="0006527E"/>
    <w:rsid w:val="00094879"/>
    <w:rsid w:val="000D3008"/>
    <w:rsid w:val="00107FA3"/>
    <w:rsid w:val="00154830"/>
    <w:rsid w:val="001834A2"/>
    <w:rsid w:val="001849FD"/>
    <w:rsid w:val="001B75B1"/>
    <w:rsid w:val="0023615D"/>
    <w:rsid w:val="00252EBB"/>
    <w:rsid w:val="00287A93"/>
    <w:rsid w:val="00312E55"/>
    <w:rsid w:val="00332A61"/>
    <w:rsid w:val="0034364C"/>
    <w:rsid w:val="0038198D"/>
    <w:rsid w:val="00397A77"/>
    <w:rsid w:val="003D22B0"/>
    <w:rsid w:val="003E5D18"/>
    <w:rsid w:val="00470D7F"/>
    <w:rsid w:val="004B3D7B"/>
    <w:rsid w:val="004E036E"/>
    <w:rsid w:val="005436B4"/>
    <w:rsid w:val="0055736D"/>
    <w:rsid w:val="00576DE5"/>
    <w:rsid w:val="005947FA"/>
    <w:rsid w:val="005B7BBA"/>
    <w:rsid w:val="00612C43"/>
    <w:rsid w:val="006241D5"/>
    <w:rsid w:val="006573C3"/>
    <w:rsid w:val="00662304"/>
    <w:rsid w:val="006A065A"/>
    <w:rsid w:val="006D6F81"/>
    <w:rsid w:val="00710AF7"/>
    <w:rsid w:val="00737CC4"/>
    <w:rsid w:val="007564DA"/>
    <w:rsid w:val="007761D8"/>
    <w:rsid w:val="007C4596"/>
    <w:rsid w:val="007E5FEB"/>
    <w:rsid w:val="00857BE5"/>
    <w:rsid w:val="00894CAB"/>
    <w:rsid w:val="008B172C"/>
    <w:rsid w:val="008B517D"/>
    <w:rsid w:val="009055EC"/>
    <w:rsid w:val="0093399A"/>
    <w:rsid w:val="0094255C"/>
    <w:rsid w:val="009576A3"/>
    <w:rsid w:val="00960E60"/>
    <w:rsid w:val="0097743B"/>
    <w:rsid w:val="009B44F5"/>
    <w:rsid w:val="00A315BA"/>
    <w:rsid w:val="00AA2698"/>
    <w:rsid w:val="00AB1A29"/>
    <w:rsid w:val="00AC11C4"/>
    <w:rsid w:val="00B05EE0"/>
    <w:rsid w:val="00B451BA"/>
    <w:rsid w:val="00B534A1"/>
    <w:rsid w:val="00B77BA7"/>
    <w:rsid w:val="00BD745D"/>
    <w:rsid w:val="00C17512"/>
    <w:rsid w:val="00C55945"/>
    <w:rsid w:val="00C87513"/>
    <w:rsid w:val="00C97299"/>
    <w:rsid w:val="00CA057B"/>
    <w:rsid w:val="00CE7EDE"/>
    <w:rsid w:val="00CF6D92"/>
    <w:rsid w:val="00D3159E"/>
    <w:rsid w:val="00D666B3"/>
    <w:rsid w:val="00DA6A76"/>
    <w:rsid w:val="00DB293A"/>
    <w:rsid w:val="00E3667E"/>
    <w:rsid w:val="00E46D08"/>
    <w:rsid w:val="00E556AD"/>
    <w:rsid w:val="00E7626D"/>
    <w:rsid w:val="00EB0994"/>
    <w:rsid w:val="00EC3BD2"/>
    <w:rsid w:val="00F132D5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CDAC"/>
  <w15:docId w15:val="{62FDD3B3-7C56-4242-BCC0-CC4243D9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9FD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"/>
    <w:basedOn w:val="a"/>
    <w:rsid w:val="00252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D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1">
    <w:name w:val="Font Style601"/>
    <w:rsid w:val="0066230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42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f.gov.ua/uk/307-international_financial_reporting_standards_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f.gov.ua/uk/307-international_financial_reporting_standards_arch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307-international_financial_reporting_standards_archive" TargetMode="External"/><Relationship Id="rId5" Type="http://schemas.openxmlformats.org/officeDocument/2006/relationships/hyperlink" Target="mailto:ludageley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14471</Words>
  <Characters>8249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Сергій Савкевич</cp:lastModifiedBy>
  <cp:revision>3</cp:revision>
  <dcterms:created xsi:type="dcterms:W3CDTF">2021-08-19T10:38:00Z</dcterms:created>
  <dcterms:modified xsi:type="dcterms:W3CDTF">2021-08-30T14:50:00Z</dcterms:modified>
</cp:coreProperties>
</file>