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EBF7" w14:textId="77777777" w:rsidR="001B2FE1" w:rsidRPr="001978B6" w:rsidRDefault="001B2FE1" w:rsidP="001B2FE1">
      <w:pPr>
        <w:jc w:val="center"/>
        <w:rPr>
          <w:b/>
          <w:color w:val="auto"/>
          <w:lang w:val="uk-UA"/>
        </w:rPr>
      </w:pPr>
      <w:bookmarkStart w:id="0" w:name="_Hlk33220306"/>
    </w:p>
    <w:p w14:paraId="7ED14D46" w14:textId="77777777" w:rsidR="00850C7C" w:rsidRPr="001978B6" w:rsidRDefault="00850C7C" w:rsidP="00850C7C">
      <w:pPr>
        <w:contextualSpacing/>
        <w:jc w:val="center"/>
        <w:rPr>
          <w:b/>
          <w:bCs/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МІНІСТЕРСТВО ОСВІТИ І НАУКИ УКРАЇНИ</w:t>
      </w:r>
    </w:p>
    <w:p w14:paraId="3E8E81DF" w14:textId="77777777" w:rsidR="00850C7C" w:rsidRPr="001978B6" w:rsidRDefault="00850C7C" w:rsidP="00850C7C">
      <w:pPr>
        <w:contextualSpacing/>
        <w:jc w:val="center"/>
        <w:rPr>
          <w:b/>
          <w:bCs/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7C192332" w14:textId="77777777" w:rsidR="00850C7C" w:rsidRPr="001978B6" w:rsidRDefault="00850C7C" w:rsidP="00850C7C">
      <w:pPr>
        <w:contextualSpacing/>
        <w:jc w:val="center"/>
        <w:rPr>
          <w:b/>
          <w:bCs/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Економічний факультет</w:t>
      </w:r>
    </w:p>
    <w:p w14:paraId="6B683789" w14:textId="77777777" w:rsidR="00850C7C" w:rsidRPr="001978B6" w:rsidRDefault="00850C7C" w:rsidP="00850C7C">
      <w:pPr>
        <w:contextualSpacing/>
        <w:jc w:val="center"/>
        <w:rPr>
          <w:color w:val="auto"/>
          <w:sz w:val="28"/>
          <w:szCs w:val="28"/>
          <w:lang w:val="uk-UA"/>
        </w:rPr>
      </w:pPr>
      <w:r w:rsidRPr="001978B6">
        <w:rPr>
          <w:b/>
          <w:bCs/>
          <w:color w:val="auto"/>
          <w:sz w:val="28"/>
          <w:szCs w:val="28"/>
          <w:lang w:val="uk-UA"/>
        </w:rPr>
        <w:t>Кафедра обліку і аудиту</w:t>
      </w:r>
    </w:p>
    <w:p w14:paraId="18278513" w14:textId="77777777"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14:paraId="3F28D895" w14:textId="77777777"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14:paraId="1D09AC30" w14:textId="77777777"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14:paraId="171F8209" w14:textId="77777777"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14:paraId="2ECC4985" w14:textId="77777777" w:rsidR="007961F7" w:rsidRPr="001978B6" w:rsidRDefault="007961F7" w:rsidP="007961F7">
      <w:pPr>
        <w:ind w:left="5245"/>
        <w:jc w:val="center"/>
        <w:rPr>
          <w:b/>
          <w:color w:val="auto"/>
          <w:lang w:val="uk-UA"/>
        </w:rPr>
      </w:pPr>
      <w:r w:rsidRPr="001978B6">
        <w:rPr>
          <w:b/>
          <w:color w:val="auto"/>
          <w:lang w:val="uk-UA"/>
        </w:rPr>
        <w:t>Затверджено</w:t>
      </w:r>
    </w:p>
    <w:p w14:paraId="6E2D3A45" w14:textId="77777777" w:rsidR="007961F7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На засіданні кафедри </w:t>
      </w:r>
      <w:r w:rsidR="005C0F53" w:rsidRPr="001978B6">
        <w:rPr>
          <w:color w:val="auto"/>
          <w:lang w:val="uk-UA"/>
        </w:rPr>
        <w:t>обліку і аудиту</w:t>
      </w:r>
    </w:p>
    <w:p w14:paraId="582169CB" w14:textId="77777777" w:rsidR="007961F7" w:rsidRPr="001978B6" w:rsidRDefault="005C0F53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Економічного </w:t>
      </w:r>
      <w:r w:rsidR="007961F7" w:rsidRPr="001978B6">
        <w:rPr>
          <w:color w:val="auto"/>
          <w:lang w:val="uk-UA"/>
        </w:rPr>
        <w:t xml:space="preserve">факультету </w:t>
      </w:r>
    </w:p>
    <w:p w14:paraId="14E46CD6" w14:textId="77777777" w:rsidR="005C0F53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Львівського національного університету </w:t>
      </w:r>
    </w:p>
    <w:p w14:paraId="1A300A49" w14:textId="77777777" w:rsidR="007961F7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1978B6">
        <w:rPr>
          <w:color w:val="auto"/>
          <w:lang w:val="uk-UA"/>
        </w:rPr>
        <w:t>імені Івана Франка</w:t>
      </w:r>
    </w:p>
    <w:p w14:paraId="4007635E" w14:textId="0D76E903" w:rsidR="007961F7" w:rsidRPr="001978B6" w:rsidRDefault="007961F7" w:rsidP="007961F7">
      <w:pPr>
        <w:ind w:left="5245"/>
        <w:jc w:val="both"/>
        <w:rPr>
          <w:color w:val="auto"/>
          <w:lang w:val="uk-UA"/>
        </w:rPr>
      </w:pPr>
      <w:r w:rsidRPr="002E28B9">
        <w:rPr>
          <w:color w:val="auto"/>
          <w:highlight w:val="yellow"/>
          <w:lang w:val="uk-UA"/>
        </w:rPr>
        <w:t>(</w:t>
      </w:r>
      <w:r w:rsidR="00B730EF" w:rsidRPr="002E28B9">
        <w:rPr>
          <w:color w:val="000000" w:themeColor="text1"/>
          <w:highlight w:val="yellow"/>
          <w:lang w:val="uk-UA"/>
        </w:rPr>
        <w:t>протокол №</w:t>
      </w:r>
      <w:r w:rsidRPr="002E28B9">
        <w:rPr>
          <w:color w:val="auto"/>
          <w:highlight w:val="yellow"/>
          <w:lang w:val="uk-UA"/>
        </w:rPr>
        <w:t>.)</w:t>
      </w:r>
    </w:p>
    <w:p w14:paraId="767BE69C" w14:textId="77777777" w:rsidR="007961F7" w:rsidRPr="001978B6" w:rsidRDefault="007961F7" w:rsidP="007961F7">
      <w:pPr>
        <w:ind w:left="5245"/>
        <w:rPr>
          <w:color w:val="auto"/>
          <w:lang w:val="uk-UA"/>
        </w:rPr>
      </w:pPr>
    </w:p>
    <w:p w14:paraId="0A4AEA3B" w14:textId="77777777" w:rsidR="007961F7" w:rsidRPr="001978B6" w:rsidRDefault="007961F7" w:rsidP="007961F7">
      <w:pPr>
        <w:ind w:left="5245"/>
        <w:rPr>
          <w:color w:val="auto"/>
          <w:lang w:val="uk-UA"/>
        </w:rPr>
      </w:pPr>
    </w:p>
    <w:p w14:paraId="7708A123" w14:textId="77777777" w:rsidR="007961F7" w:rsidRPr="001978B6" w:rsidRDefault="007961F7" w:rsidP="007961F7">
      <w:pPr>
        <w:ind w:left="5245"/>
        <w:rPr>
          <w:color w:val="auto"/>
          <w:lang w:val="uk-UA"/>
        </w:rPr>
      </w:pPr>
      <w:r w:rsidRPr="001978B6">
        <w:rPr>
          <w:color w:val="auto"/>
          <w:lang w:val="uk-UA"/>
        </w:rPr>
        <w:t xml:space="preserve">Завідувач кафедри </w:t>
      </w:r>
      <w:r w:rsidR="00B730EF">
        <w:rPr>
          <w:color w:val="auto"/>
          <w:lang w:val="uk-UA"/>
        </w:rPr>
        <w:t xml:space="preserve">проф. </w:t>
      </w:r>
      <w:proofErr w:type="spellStart"/>
      <w:r w:rsidR="00B730EF">
        <w:rPr>
          <w:color w:val="auto"/>
          <w:lang w:val="uk-UA"/>
        </w:rPr>
        <w:t>Раделицький</w:t>
      </w:r>
      <w:proofErr w:type="spellEnd"/>
      <w:r w:rsidR="00B730EF">
        <w:rPr>
          <w:color w:val="auto"/>
          <w:lang w:val="uk-UA"/>
        </w:rPr>
        <w:t xml:space="preserve"> Ю.О.</w:t>
      </w:r>
    </w:p>
    <w:p w14:paraId="211AB567" w14:textId="77777777" w:rsidR="007961F7" w:rsidRPr="001978B6" w:rsidRDefault="007961F7" w:rsidP="002E28B9">
      <w:pPr>
        <w:spacing w:before="240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18ADE34C" w14:textId="77777777" w:rsidR="007961F7" w:rsidRPr="001978B6" w:rsidRDefault="007961F7" w:rsidP="002E28B9">
      <w:pPr>
        <w:spacing w:before="240"/>
        <w:contextualSpacing/>
        <w:jc w:val="both"/>
        <w:rPr>
          <w:b/>
          <w:color w:val="auto"/>
          <w:sz w:val="28"/>
          <w:szCs w:val="28"/>
          <w:lang w:val="uk-UA"/>
        </w:rPr>
      </w:pPr>
    </w:p>
    <w:p w14:paraId="1559D213" w14:textId="77777777" w:rsidR="002E28B9" w:rsidRDefault="007961F7" w:rsidP="002E28B9">
      <w:pPr>
        <w:shd w:val="clear" w:color="auto" w:fill="FFFFFF"/>
        <w:spacing w:before="240"/>
        <w:contextualSpacing/>
        <w:jc w:val="center"/>
        <w:rPr>
          <w:b/>
          <w:color w:val="auto"/>
          <w:sz w:val="32"/>
          <w:szCs w:val="32"/>
          <w:lang w:val="uk-UA"/>
        </w:rPr>
      </w:pPr>
      <w:proofErr w:type="spellStart"/>
      <w:r w:rsidRPr="001978B6">
        <w:rPr>
          <w:b/>
          <w:color w:val="auto"/>
          <w:sz w:val="32"/>
          <w:szCs w:val="32"/>
          <w:lang w:val="uk-UA"/>
        </w:rPr>
        <w:t>Силабус</w:t>
      </w:r>
      <w:proofErr w:type="spellEnd"/>
      <w:r w:rsidRPr="001978B6">
        <w:rPr>
          <w:b/>
          <w:color w:val="auto"/>
          <w:sz w:val="32"/>
          <w:szCs w:val="32"/>
          <w:lang w:val="uk-UA"/>
        </w:rPr>
        <w:t xml:space="preserve"> з навчальної дисципліни </w:t>
      </w:r>
    </w:p>
    <w:p w14:paraId="61F59AE5" w14:textId="25D5C7AC" w:rsidR="007961F7" w:rsidRPr="001978B6" w:rsidRDefault="007961F7" w:rsidP="002E28B9">
      <w:pPr>
        <w:shd w:val="clear" w:color="auto" w:fill="FFFFFF"/>
        <w:spacing w:before="240"/>
        <w:contextualSpacing/>
        <w:jc w:val="center"/>
        <w:rPr>
          <w:b/>
          <w:bCs/>
          <w:color w:val="auto"/>
          <w:lang w:val="uk-UA" w:eastAsia="uk-UA"/>
        </w:rPr>
      </w:pPr>
      <w:r w:rsidRPr="001978B6">
        <w:rPr>
          <w:b/>
          <w:color w:val="auto"/>
          <w:sz w:val="32"/>
          <w:szCs w:val="32"/>
          <w:lang w:val="uk-UA"/>
        </w:rPr>
        <w:t>«</w:t>
      </w:r>
      <w:r w:rsidR="00572803" w:rsidRPr="001978B6">
        <w:rPr>
          <w:b/>
          <w:bCs/>
          <w:color w:val="auto"/>
          <w:sz w:val="32"/>
          <w:szCs w:val="32"/>
          <w:lang w:val="uk-UA"/>
        </w:rPr>
        <w:t>Управлінський аналіз і прогнозування</w:t>
      </w:r>
      <w:r w:rsidRPr="001978B6">
        <w:rPr>
          <w:b/>
          <w:color w:val="auto"/>
          <w:sz w:val="32"/>
          <w:szCs w:val="32"/>
          <w:lang w:val="uk-UA"/>
        </w:rPr>
        <w:t>»,</w:t>
      </w:r>
    </w:p>
    <w:p w14:paraId="26443D8D" w14:textId="77777777" w:rsidR="007961F7" w:rsidRPr="001978B6" w:rsidRDefault="007961F7" w:rsidP="002E28B9">
      <w:pPr>
        <w:spacing w:before="240"/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978B6">
        <w:rPr>
          <w:b/>
          <w:color w:val="auto"/>
          <w:sz w:val="32"/>
          <w:szCs w:val="32"/>
          <w:lang w:val="uk-UA"/>
        </w:rPr>
        <w:t>що викладається в межах ОПП (ОПН) 07 «Управління і адміністрування» першого (бакалаврського)/другого (магістерського)/третього (</w:t>
      </w:r>
      <w:proofErr w:type="spellStart"/>
      <w:r w:rsidRPr="001978B6">
        <w:rPr>
          <w:b/>
          <w:color w:val="auto"/>
          <w:sz w:val="32"/>
          <w:szCs w:val="32"/>
          <w:lang w:val="uk-UA"/>
        </w:rPr>
        <w:t>освітньо</w:t>
      </w:r>
      <w:proofErr w:type="spellEnd"/>
      <w:r w:rsidRPr="001978B6">
        <w:rPr>
          <w:b/>
          <w:color w:val="auto"/>
          <w:sz w:val="32"/>
          <w:szCs w:val="32"/>
          <w:lang w:val="uk-UA"/>
        </w:rPr>
        <w:t xml:space="preserve">-наукового) рівня вищої освіти для здобувачів з спеціальності </w:t>
      </w:r>
    </w:p>
    <w:p w14:paraId="22FA1574" w14:textId="77777777" w:rsidR="007961F7" w:rsidRPr="001978B6" w:rsidRDefault="007961F7" w:rsidP="002E28B9">
      <w:pPr>
        <w:spacing w:before="240"/>
        <w:contextualSpacing/>
        <w:jc w:val="center"/>
        <w:rPr>
          <w:b/>
          <w:color w:val="auto"/>
          <w:sz w:val="28"/>
          <w:szCs w:val="28"/>
          <w:lang w:val="uk-UA"/>
        </w:rPr>
      </w:pPr>
      <w:r w:rsidRPr="001978B6">
        <w:rPr>
          <w:b/>
          <w:color w:val="auto"/>
          <w:sz w:val="32"/>
          <w:szCs w:val="32"/>
          <w:lang w:val="uk-UA"/>
        </w:rPr>
        <w:t xml:space="preserve">071 </w:t>
      </w:r>
      <w:r w:rsidR="00850C7C" w:rsidRPr="001978B6">
        <w:rPr>
          <w:b/>
          <w:color w:val="auto"/>
          <w:sz w:val="32"/>
          <w:szCs w:val="32"/>
          <w:lang w:val="uk-UA"/>
        </w:rPr>
        <w:t>«</w:t>
      </w:r>
      <w:r w:rsidRPr="001978B6">
        <w:rPr>
          <w:b/>
          <w:color w:val="auto"/>
          <w:sz w:val="32"/>
          <w:szCs w:val="32"/>
          <w:lang w:val="uk-UA"/>
        </w:rPr>
        <w:t>Облік і оподаткування</w:t>
      </w:r>
      <w:r w:rsidR="00850C7C" w:rsidRPr="001978B6">
        <w:rPr>
          <w:b/>
          <w:color w:val="auto"/>
          <w:sz w:val="32"/>
          <w:szCs w:val="32"/>
          <w:lang w:val="uk-UA"/>
        </w:rPr>
        <w:t>»</w:t>
      </w:r>
    </w:p>
    <w:p w14:paraId="6F15C4B3" w14:textId="77777777"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14:paraId="312804C2" w14:textId="77777777"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14:paraId="674B585F" w14:textId="77777777"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14:paraId="508A22CE" w14:textId="77777777"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14:paraId="5E66210F" w14:textId="77777777" w:rsidR="007961F7" w:rsidRPr="001978B6" w:rsidRDefault="007961F7" w:rsidP="007961F7">
      <w:pPr>
        <w:jc w:val="center"/>
        <w:rPr>
          <w:b/>
          <w:color w:val="auto"/>
          <w:sz w:val="28"/>
          <w:szCs w:val="28"/>
          <w:lang w:val="uk-UA"/>
        </w:rPr>
      </w:pPr>
    </w:p>
    <w:p w14:paraId="0F0F2FB1" w14:textId="77777777" w:rsidR="007961F7" w:rsidRPr="001978B6" w:rsidRDefault="007961F7" w:rsidP="007961F7">
      <w:pPr>
        <w:jc w:val="both"/>
        <w:rPr>
          <w:b/>
          <w:color w:val="auto"/>
          <w:sz w:val="28"/>
          <w:szCs w:val="28"/>
          <w:lang w:val="uk-UA"/>
        </w:rPr>
      </w:pPr>
    </w:p>
    <w:p w14:paraId="54A55AB6" w14:textId="77777777" w:rsidR="007961F7" w:rsidRPr="001978B6" w:rsidRDefault="007961F7" w:rsidP="007961F7">
      <w:pPr>
        <w:jc w:val="right"/>
        <w:rPr>
          <w:b/>
          <w:color w:val="auto"/>
          <w:sz w:val="28"/>
          <w:szCs w:val="28"/>
          <w:lang w:val="uk-UA"/>
        </w:rPr>
      </w:pPr>
    </w:p>
    <w:p w14:paraId="6695E7E8" w14:textId="77777777" w:rsidR="007961F7" w:rsidRDefault="007961F7" w:rsidP="007961F7">
      <w:pPr>
        <w:rPr>
          <w:b/>
          <w:color w:val="auto"/>
          <w:lang w:val="uk-UA"/>
        </w:rPr>
      </w:pPr>
    </w:p>
    <w:p w14:paraId="1BC0D359" w14:textId="77777777" w:rsidR="002E28B9" w:rsidRPr="001978B6" w:rsidRDefault="002E28B9" w:rsidP="007961F7">
      <w:pPr>
        <w:rPr>
          <w:b/>
          <w:color w:val="auto"/>
          <w:lang w:val="uk-UA"/>
        </w:rPr>
      </w:pPr>
    </w:p>
    <w:p w14:paraId="1FEEAFC9" w14:textId="77777777" w:rsidR="007961F7" w:rsidRPr="001978B6" w:rsidRDefault="007961F7" w:rsidP="007961F7">
      <w:pPr>
        <w:jc w:val="center"/>
        <w:rPr>
          <w:b/>
          <w:color w:val="auto"/>
          <w:lang w:val="uk-UA"/>
        </w:rPr>
      </w:pPr>
    </w:p>
    <w:p w14:paraId="22DA7934" w14:textId="77777777" w:rsidR="007961F7" w:rsidRPr="001978B6" w:rsidRDefault="007961F7" w:rsidP="007961F7">
      <w:pPr>
        <w:jc w:val="center"/>
        <w:rPr>
          <w:b/>
          <w:color w:val="auto"/>
          <w:lang w:val="uk-UA"/>
        </w:rPr>
      </w:pPr>
    </w:p>
    <w:p w14:paraId="66824B95" w14:textId="77777777" w:rsidR="002E28B9" w:rsidRDefault="002E28B9" w:rsidP="007961F7">
      <w:pPr>
        <w:jc w:val="center"/>
        <w:rPr>
          <w:b/>
          <w:color w:val="auto"/>
          <w:lang w:val="uk-UA"/>
        </w:rPr>
      </w:pPr>
    </w:p>
    <w:p w14:paraId="542D826D" w14:textId="77777777" w:rsidR="002E28B9" w:rsidRDefault="002E28B9" w:rsidP="007961F7">
      <w:pPr>
        <w:jc w:val="center"/>
        <w:rPr>
          <w:b/>
          <w:color w:val="auto"/>
          <w:lang w:val="uk-UA"/>
        </w:rPr>
      </w:pPr>
    </w:p>
    <w:p w14:paraId="79EACDE6" w14:textId="77777777" w:rsidR="002E28B9" w:rsidRDefault="002E28B9" w:rsidP="007961F7">
      <w:pPr>
        <w:jc w:val="center"/>
        <w:rPr>
          <w:b/>
          <w:color w:val="auto"/>
          <w:lang w:val="uk-UA"/>
        </w:rPr>
      </w:pPr>
    </w:p>
    <w:p w14:paraId="09D4F61C" w14:textId="77777777" w:rsidR="002E28B9" w:rsidRDefault="002E28B9" w:rsidP="007961F7">
      <w:pPr>
        <w:jc w:val="center"/>
        <w:rPr>
          <w:b/>
          <w:color w:val="auto"/>
          <w:lang w:val="uk-UA"/>
        </w:rPr>
      </w:pPr>
    </w:p>
    <w:p w14:paraId="6FE8D427" w14:textId="77777777" w:rsidR="002E28B9" w:rsidRDefault="002E28B9" w:rsidP="007961F7">
      <w:pPr>
        <w:jc w:val="center"/>
        <w:rPr>
          <w:b/>
          <w:color w:val="auto"/>
          <w:lang w:val="uk-UA"/>
        </w:rPr>
      </w:pPr>
    </w:p>
    <w:p w14:paraId="1A148681" w14:textId="7B3CC5A0" w:rsidR="007961F7" w:rsidRPr="009727C4" w:rsidRDefault="007961F7" w:rsidP="002E28B9">
      <w:pPr>
        <w:jc w:val="center"/>
        <w:rPr>
          <w:b/>
          <w:color w:val="auto"/>
        </w:rPr>
      </w:pPr>
      <w:r w:rsidRPr="001978B6">
        <w:rPr>
          <w:b/>
          <w:color w:val="auto"/>
          <w:lang w:val="uk-UA"/>
        </w:rPr>
        <w:t>Львів 20</w:t>
      </w:r>
      <w:r w:rsidR="00572803" w:rsidRPr="001978B6">
        <w:rPr>
          <w:b/>
          <w:color w:val="auto"/>
          <w:lang w:val="uk-UA"/>
        </w:rPr>
        <w:t>2</w:t>
      </w:r>
      <w:r w:rsidR="005832CA">
        <w:rPr>
          <w:b/>
          <w:color w:val="auto"/>
          <w:lang w:val="uk-UA"/>
        </w:rPr>
        <w:t>3</w:t>
      </w:r>
      <w:r w:rsidR="00A23187">
        <w:rPr>
          <w:b/>
          <w:color w:val="auto"/>
          <w:lang w:val="uk-UA"/>
        </w:rPr>
        <w:t>-202</w:t>
      </w:r>
      <w:r w:rsidR="005832CA">
        <w:rPr>
          <w:b/>
          <w:color w:val="auto"/>
          <w:lang w:val="uk-UA"/>
        </w:rPr>
        <w:t xml:space="preserve">4 </w:t>
      </w:r>
      <w:r w:rsidR="002F0159" w:rsidRPr="001978B6">
        <w:rPr>
          <w:b/>
          <w:color w:val="auto"/>
          <w:lang w:val="uk-UA"/>
        </w:rPr>
        <w:t>р</w:t>
      </w:r>
      <w:r w:rsidRPr="001978B6">
        <w:rPr>
          <w:b/>
          <w:color w:val="auto"/>
          <w:lang w:val="uk-UA"/>
        </w:rPr>
        <w:t>р.</w:t>
      </w:r>
    </w:p>
    <w:p w14:paraId="2078CBD8" w14:textId="77777777" w:rsidR="007961F7" w:rsidRPr="001978B6" w:rsidRDefault="007961F7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744"/>
        <w:gridCol w:w="7741"/>
      </w:tblGrid>
      <w:tr w:rsidR="001978B6" w:rsidRPr="001978B6" w14:paraId="573FAD7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429" w14:textId="77777777" w:rsidR="001B2FE1" w:rsidRPr="001978B6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A8CD" w14:textId="77777777" w:rsidR="001B2FE1" w:rsidRPr="001978B6" w:rsidRDefault="00572803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 w:rsidRPr="001978B6">
              <w:rPr>
                <w:b/>
                <w:bCs/>
                <w:color w:val="auto"/>
                <w:lang w:val="uk-UA" w:eastAsia="uk-UA"/>
              </w:rPr>
              <w:t>Управлінський аналіз і прогнозування</w:t>
            </w:r>
          </w:p>
        </w:tc>
      </w:tr>
      <w:tr w:rsidR="001978B6" w:rsidRPr="001978B6" w14:paraId="7739F31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9FA1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9B2" w14:textId="77777777"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1978B6" w:rsidRPr="00795A5D" w14:paraId="5EBD217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87A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7930" w14:textId="77777777" w:rsidR="001B2FE1" w:rsidRPr="001978B6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1978B6" w:rsidRPr="00795A5D" w14:paraId="1BA97ED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DC2D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6D2F" w14:textId="77777777"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1978B6" w:rsidRPr="001978B6" w14:paraId="324D439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CA21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Викладачі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249" w14:textId="77777777" w:rsidR="001B2FE1" w:rsidRPr="001978B6" w:rsidRDefault="00272669" w:rsidP="001B2FE1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1978B6">
              <w:rPr>
                <w:color w:val="auto"/>
                <w:shd w:val="clear" w:color="auto" w:fill="FFFFFF"/>
                <w:lang w:val="uk-UA"/>
              </w:rPr>
              <w:t>Гамкало Олена Богданівна</w:t>
            </w:r>
          </w:p>
        </w:tc>
      </w:tr>
      <w:tr w:rsidR="001978B6" w:rsidRPr="001978B6" w14:paraId="3D3975F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92A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978B6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8184" w14:textId="77777777" w:rsidR="001B2FE1" w:rsidRPr="001978B6" w:rsidRDefault="00EC2C38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E-</w:t>
            </w:r>
            <w:proofErr w:type="spellStart"/>
            <w:r w:rsidRPr="001978B6">
              <w:rPr>
                <w:color w:val="auto"/>
                <w:lang w:val="uk-UA"/>
              </w:rPr>
              <w:t>mail</w:t>
            </w:r>
            <w:proofErr w:type="spellEnd"/>
            <w:r w:rsidRPr="001978B6">
              <w:rPr>
                <w:color w:val="auto"/>
                <w:lang w:val="uk-UA"/>
              </w:rPr>
              <w:t xml:space="preserve">: </w:t>
            </w:r>
            <w:r w:rsidR="00272669" w:rsidRPr="001978B6">
              <w:rPr>
                <w:color w:val="auto"/>
                <w:sz w:val="21"/>
                <w:szCs w:val="21"/>
                <w:shd w:val="clear" w:color="auto" w:fill="FFFFFF"/>
                <w:lang w:val="uk-UA"/>
              </w:rPr>
              <w:t>virgo.helena9@gmail.com</w:t>
            </w:r>
          </w:p>
        </w:tc>
      </w:tr>
      <w:tr w:rsidR="001978B6" w:rsidRPr="00795A5D" w14:paraId="737F55A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D2AD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1978B6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A2A" w14:textId="77777777"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1978B6">
              <w:rPr>
                <w:color w:val="auto"/>
                <w:lang w:val="uk-UA"/>
              </w:rPr>
              <w:t>Viber</w:t>
            </w:r>
            <w:proofErr w:type="spellEnd"/>
            <w:r w:rsidRPr="001978B6">
              <w:rPr>
                <w:color w:val="auto"/>
                <w:lang w:val="uk-UA"/>
              </w:rPr>
              <w:t xml:space="preserve">, </w:t>
            </w:r>
            <w:proofErr w:type="spellStart"/>
            <w:r w:rsidRPr="001978B6">
              <w:rPr>
                <w:color w:val="auto"/>
                <w:lang w:val="uk-UA"/>
              </w:rPr>
              <w:t>WhatsApp</w:t>
            </w:r>
            <w:proofErr w:type="spellEnd"/>
            <w:r w:rsidRPr="001978B6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необхідно написати на електронну пошту викладачеві або телефонувати заздалегідь (не пізніше одного робочого дня).</w:t>
            </w:r>
          </w:p>
        </w:tc>
      </w:tr>
      <w:tr w:rsidR="001978B6" w:rsidRPr="001978B6" w14:paraId="455EA7C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39E2" w14:textId="77777777" w:rsidR="007961F7" w:rsidRPr="001978B6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40E" w14:textId="77777777" w:rsidR="007961F7" w:rsidRPr="001978B6" w:rsidRDefault="007961F7" w:rsidP="001B2FE1">
            <w:pPr>
              <w:jc w:val="both"/>
              <w:rPr>
                <w:color w:val="auto"/>
                <w:lang w:val="uk-UA"/>
              </w:rPr>
            </w:pPr>
          </w:p>
        </w:tc>
      </w:tr>
      <w:tr w:rsidR="001978B6" w:rsidRPr="00795A5D" w14:paraId="770FAD44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DE4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1978B6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980B" w14:textId="77777777"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272669" w:rsidRPr="001978B6">
              <w:rPr>
                <w:color w:val="auto"/>
                <w:lang w:val="uk-UA"/>
              </w:rPr>
              <w:t xml:space="preserve">студентам </w:t>
            </w:r>
            <w:r w:rsidRPr="001978B6">
              <w:rPr>
                <w:color w:val="auto"/>
                <w:lang w:val="uk-UA"/>
              </w:rPr>
              <w:t xml:space="preserve">знання з </w:t>
            </w:r>
            <w:r w:rsidR="00272669" w:rsidRPr="001978B6">
              <w:rPr>
                <w:color w:val="auto"/>
                <w:lang w:val="uk-UA"/>
              </w:rPr>
              <w:t>теоретичних знань та набуття практичних навичок з питань управлінського аналізу і прогнозування  діяльності підприємств в умовах функціонування ринкових відносин.</w:t>
            </w:r>
          </w:p>
        </w:tc>
      </w:tr>
      <w:tr w:rsidR="001978B6" w:rsidRPr="001978B6" w14:paraId="2D77B61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0A6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8F64" w14:textId="77777777" w:rsidR="001B2FE1" w:rsidRPr="001978B6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Дисципліна </w:t>
            </w:r>
            <w:r w:rsidR="00C37248" w:rsidRPr="001978B6">
              <w:rPr>
                <w:color w:val="auto"/>
                <w:lang w:val="uk-UA"/>
              </w:rPr>
              <w:t>«</w:t>
            </w:r>
            <w:r w:rsidR="00272669" w:rsidRPr="001978B6">
              <w:rPr>
                <w:color w:val="auto"/>
                <w:lang w:val="uk-UA"/>
              </w:rPr>
              <w:t>Управлінський аналіз і прогнозування</w:t>
            </w:r>
            <w:r w:rsidR="00C37248" w:rsidRPr="001978B6">
              <w:rPr>
                <w:color w:val="auto"/>
                <w:lang w:val="uk-UA"/>
              </w:rPr>
              <w:t>»</w:t>
            </w:r>
            <w:r w:rsidRPr="001978B6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1978B6">
              <w:rPr>
                <w:color w:val="auto"/>
                <w:lang w:val="uk-UA"/>
              </w:rPr>
              <w:t xml:space="preserve">студента </w:t>
            </w:r>
            <w:r w:rsidRPr="001978B6">
              <w:rPr>
                <w:color w:val="auto"/>
                <w:lang w:val="uk-UA"/>
              </w:rPr>
              <w:t xml:space="preserve"> як складова поглиблення знань зі спеціальності 071 Облік і оподаткування для </w:t>
            </w:r>
            <w:proofErr w:type="spellStart"/>
            <w:r w:rsidRPr="001978B6">
              <w:rPr>
                <w:color w:val="auto"/>
                <w:lang w:val="uk-UA"/>
              </w:rPr>
              <w:t>освітньо</w:t>
            </w:r>
            <w:proofErr w:type="spellEnd"/>
            <w:r w:rsidRPr="001978B6">
              <w:rPr>
                <w:color w:val="auto"/>
                <w:lang w:val="uk-UA"/>
              </w:rPr>
              <w:t xml:space="preserve">-наукової програми з підготовки доктора філософії, яка викладається в </w:t>
            </w:r>
            <w:r w:rsidR="00272669" w:rsidRPr="001978B6">
              <w:rPr>
                <w:color w:val="auto"/>
                <w:lang w:val="uk-UA"/>
              </w:rPr>
              <w:t>8</w:t>
            </w:r>
            <w:r w:rsidRPr="001978B6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1978B6" w:rsidRPr="00795A5D" w14:paraId="581ADDBC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4945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1978B6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C485" w14:textId="4954600C" w:rsidR="001B2FE1" w:rsidRPr="005832CA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5832CA">
              <w:rPr>
                <w:color w:val="auto"/>
                <w:lang w:val="uk-UA"/>
              </w:rPr>
              <w:t xml:space="preserve">Метою вивчення дисципліни </w:t>
            </w:r>
            <w:r w:rsidR="00C37248" w:rsidRPr="005832CA">
              <w:rPr>
                <w:color w:val="auto"/>
                <w:lang w:val="uk-UA"/>
              </w:rPr>
              <w:t>«</w:t>
            </w:r>
            <w:r w:rsidR="0087719A" w:rsidRPr="005832CA">
              <w:rPr>
                <w:color w:val="auto"/>
                <w:lang w:val="uk-UA"/>
              </w:rPr>
              <w:t>Управлінський аналіз і прогнозування</w:t>
            </w:r>
            <w:r w:rsidR="00C37248" w:rsidRPr="005832CA">
              <w:rPr>
                <w:color w:val="auto"/>
                <w:lang w:val="uk-UA"/>
              </w:rPr>
              <w:t>»</w:t>
            </w:r>
            <w:r w:rsidR="0087719A" w:rsidRPr="005832CA">
              <w:rPr>
                <w:color w:val="auto"/>
                <w:lang w:val="uk-UA"/>
              </w:rPr>
              <w:t xml:space="preserve"> </w:t>
            </w:r>
            <w:r w:rsidRPr="005832CA">
              <w:rPr>
                <w:color w:val="auto"/>
                <w:lang w:val="uk-UA"/>
              </w:rPr>
              <w:t xml:space="preserve">є </w:t>
            </w:r>
            <w:r w:rsidR="005832CA" w:rsidRPr="005832CA">
              <w:rPr>
                <w:color w:val="121512"/>
                <w:shd w:val="clear" w:color="auto" w:fill="FAFAFA"/>
                <w:lang w:val="uk-UA"/>
              </w:rPr>
              <w:t>освоєння методів та інструментів</w:t>
            </w:r>
            <w:r w:rsidR="005832CA" w:rsidRPr="005832CA">
              <w:rPr>
                <w:color w:val="121512"/>
                <w:shd w:val="clear" w:color="auto" w:fill="FAFAFA"/>
                <w:lang w:val="uk-UA"/>
              </w:rPr>
              <w:t xml:space="preserve"> для</w:t>
            </w:r>
            <w:r w:rsidR="005832CA" w:rsidRPr="005832CA">
              <w:rPr>
                <w:color w:val="121512"/>
                <w:shd w:val="clear" w:color="auto" w:fill="FAFAFA"/>
                <w:lang w:val="uk-UA"/>
              </w:rPr>
              <w:t xml:space="preserve"> аналіз</w:t>
            </w:r>
            <w:r w:rsidR="005832CA" w:rsidRPr="005832CA">
              <w:rPr>
                <w:color w:val="121512"/>
                <w:shd w:val="clear" w:color="auto" w:fill="FAFAFA"/>
                <w:lang w:val="uk-UA"/>
              </w:rPr>
              <w:t>у</w:t>
            </w:r>
            <w:r w:rsidR="005832CA" w:rsidRPr="005832CA">
              <w:rPr>
                <w:color w:val="121512"/>
                <w:shd w:val="clear" w:color="auto" w:fill="FAFAFA"/>
                <w:lang w:val="uk-UA"/>
              </w:rPr>
              <w:t xml:space="preserve"> ситуацій в організації та прогноз</w:t>
            </w:r>
            <w:r w:rsidR="005832CA">
              <w:rPr>
                <w:color w:val="121512"/>
                <w:shd w:val="clear" w:color="auto" w:fill="FAFAFA"/>
                <w:lang w:val="uk-UA"/>
              </w:rPr>
              <w:t xml:space="preserve">ування і </w:t>
            </w:r>
            <w:r w:rsidR="005832CA" w:rsidRPr="005832CA">
              <w:rPr>
                <w:color w:val="121512"/>
                <w:shd w:val="clear" w:color="auto" w:fill="FAFAFA"/>
                <w:lang w:val="uk-UA"/>
              </w:rPr>
              <w:t>прийняття оптимальних управлінських рішень. На основі отриманих знань, студенти зможуть виявляти ключові проблеми в діяльності організації, проводити аналіз її фінансових показників та інших ресурсів, а також розробляти прогнози розвитку та визначати потенційні сценарії для управлінських рішень. Вивчення цієї дисципліни сприяє формуванню у студентів навичок критичного мислення, аналітичного підходу та уміння прогнозувати тенденції.</w:t>
            </w:r>
          </w:p>
        </w:tc>
      </w:tr>
      <w:tr w:rsidR="001978B6" w:rsidRPr="00B730EF" w14:paraId="1CA72DB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50B6" w14:textId="77777777" w:rsidR="001B2FE1" w:rsidRPr="001978B6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0AB" w14:textId="77777777" w:rsidR="003A6793" w:rsidRPr="001978B6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1DA43610" w14:textId="77777777" w:rsidR="003A6793" w:rsidRPr="001978B6" w:rsidRDefault="00DA0BF2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 xml:space="preserve">1. </w:t>
            </w:r>
            <w:r w:rsidR="003A6793" w:rsidRPr="001978B6">
              <w:rPr>
                <w:color w:val="auto"/>
                <w:lang w:val="uk-UA" w:eastAsia="uk-UA"/>
              </w:rPr>
              <w:t xml:space="preserve">Закон України </w:t>
            </w:r>
            <w:r w:rsidR="00A23187">
              <w:rPr>
                <w:color w:val="auto"/>
                <w:lang w:val="uk-UA" w:eastAsia="uk-UA"/>
              </w:rPr>
              <w:t>«</w:t>
            </w:r>
            <w:r w:rsidR="003A6793" w:rsidRPr="001978B6">
              <w:rPr>
                <w:color w:val="auto"/>
                <w:lang w:val="uk-UA" w:eastAsia="uk-UA"/>
              </w:rPr>
              <w:t>Про бухгалтерський облік та фінансову звітність в Україні</w:t>
            </w:r>
            <w:r w:rsidR="00A23187">
              <w:rPr>
                <w:color w:val="auto"/>
                <w:lang w:val="uk-UA" w:eastAsia="uk-UA"/>
              </w:rPr>
              <w:t>»</w:t>
            </w:r>
            <w:r w:rsidR="003A6793" w:rsidRPr="001978B6">
              <w:rPr>
                <w:color w:val="auto"/>
                <w:lang w:val="uk-UA" w:eastAsia="uk-UA"/>
              </w:rPr>
              <w:t>, затверджений наказом Міністерства фінансів України від 16.07.1999 р. №996 (зі змінами та доповненнями)</w:t>
            </w:r>
          </w:p>
          <w:p w14:paraId="3FBAB38B" w14:textId="77777777" w:rsidR="00B96E18" w:rsidRPr="001978B6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>URL : http:// zakon1.rada.gov.ua/</w:t>
            </w:r>
            <w:proofErr w:type="spellStart"/>
            <w:r w:rsidRPr="001978B6">
              <w:rPr>
                <w:color w:val="auto"/>
                <w:lang w:val="uk-UA" w:eastAsia="uk-UA"/>
              </w:rPr>
              <w:t>go</w:t>
            </w:r>
            <w:proofErr w:type="spellEnd"/>
            <w:r w:rsidRPr="001978B6">
              <w:rPr>
                <w:color w:val="auto"/>
                <w:lang w:val="uk-UA" w:eastAsia="uk-UA"/>
              </w:rPr>
              <w:t xml:space="preserve">/996-14. </w:t>
            </w:r>
          </w:p>
          <w:p w14:paraId="7886AA05" w14:textId="77777777" w:rsidR="00A23187" w:rsidRDefault="00150D74" w:rsidP="003C35A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 w:eastAsia="uk-UA"/>
              </w:rPr>
              <w:t>2</w:t>
            </w:r>
            <w:bookmarkStart w:id="1" w:name="_Hlk95234599"/>
            <w:r w:rsidR="00CB6372" w:rsidRPr="001978B6">
              <w:rPr>
                <w:color w:val="auto"/>
                <w:lang w:val="uk-UA" w:eastAsia="uk-UA"/>
              </w:rPr>
              <w:t xml:space="preserve">. </w:t>
            </w:r>
            <w:r w:rsidR="00A23187" w:rsidRPr="00A23187">
              <w:rPr>
                <w:color w:val="auto"/>
                <w:lang w:val="uk-UA" w:eastAsia="uk-UA"/>
              </w:rPr>
              <w:t>Гамкало О. Б., Демків Х. С. Методи та прийоми економічного аналізу в процесі управління екологічною безпекою підприємства. Ефективна економіка. 2021. № 11. – URL: http://www.economy.nayka.com.ua/?op=1&amp;z=9535 (дата звернення: 08.02.2022). DOI: 10.32702/2307-2105-2021.11.77</w:t>
            </w:r>
          </w:p>
          <w:bookmarkEnd w:id="1"/>
          <w:p w14:paraId="61356971" w14:textId="77777777" w:rsidR="00F664A4" w:rsidRPr="001978B6" w:rsidRDefault="00F23E93" w:rsidP="003C35A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color w:val="auto"/>
                <w:lang w:val="uk-UA"/>
              </w:rPr>
              <w:t>3</w:t>
            </w:r>
            <w:r w:rsidR="003C35A4" w:rsidRPr="001978B6">
              <w:rPr>
                <w:color w:val="auto"/>
                <w:lang w:val="uk-UA"/>
              </w:rPr>
              <w:t xml:space="preserve">. </w:t>
            </w:r>
            <w:proofErr w:type="spellStart"/>
            <w:r w:rsidR="003C35A4" w:rsidRPr="001978B6">
              <w:rPr>
                <w:color w:val="auto"/>
                <w:lang w:val="uk-UA"/>
              </w:rPr>
              <w:t>Кіндрацька</w:t>
            </w:r>
            <w:proofErr w:type="spellEnd"/>
            <w:r w:rsidR="003C35A4" w:rsidRPr="001978B6">
              <w:rPr>
                <w:color w:val="auto"/>
                <w:lang w:val="uk-UA"/>
              </w:rPr>
              <w:t xml:space="preserve"> Г.І., Білик М.С., Загородній Г. Економічний аналіз : </w:t>
            </w:r>
            <w:proofErr w:type="spellStart"/>
            <w:r w:rsidR="003C35A4" w:rsidRPr="001978B6">
              <w:rPr>
                <w:color w:val="auto"/>
                <w:lang w:val="uk-UA"/>
              </w:rPr>
              <w:t>навч</w:t>
            </w:r>
            <w:proofErr w:type="spellEnd"/>
            <w:r w:rsidR="003C35A4" w:rsidRPr="001978B6">
              <w:rPr>
                <w:color w:val="auto"/>
                <w:lang w:val="uk-UA"/>
              </w:rPr>
              <w:t>. посібник. Київ: Знання, 2008. 487с.</w:t>
            </w:r>
          </w:p>
          <w:p w14:paraId="591AF5FB" w14:textId="77777777" w:rsidR="00052214" w:rsidRPr="001978B6" w:rsidRDefault="00F23E93" w:rsidP="003C35A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lastRenderedPageBreak/>
              <w:t xml:space="preserve">4. </w:t>
            </w:r>
            <w:proofErr w:type="spellStart"/>
            <w:r w:rsidR="00052214" w:rsidRPr="001978B6">
              <w:rPr>
                <w:color w:val="auto"/>
                <w:lang w:val="uk-UA"/>
              </w:rPr>
              <w:t>Гайдаєнко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 О.М., Шевчук Н.С. Управлінський аналіз: </w:t>
            </w:r>
            <w:proofErr w:type="spellStart"/>
            <w:r w:rsidR="00052214" w:rsidRPr="001978B6">
              <w:rPr>
                <w:color w:val="auto"/>
                <w:lang w:val="uk-UA"/>
              </w:rPr>
              <w:t>навч</w:t>
            </w:r>
            <w:proofErr w:type="spellEnd"/>
            <w:r w:rsidR="00052214" w:rsidRPr="001978B6">
              <w:rPr>
                <w:color w:val="auto"/>
                <w:lang w:val="uk-UA"/>
              </w:rPr>
              <w:t>. посібник.</w:t>
            </w:r>
            <w:r w:rsidR="00C37248" w:rsidRPr="001978B6">
              <w:rPr>
                <w:color w:val="auto"/>
                <w:lang w:val="uk-UA"/>
              </w:rPr>
              <w:t xml:space="preserve"> </w:t>
            </w:r>
            <w:r w:rsidR="00052214" w:rsidRPr="001978B6">
              <w:rPr>
                <w:color w:val="auto"/>
                <w:lang w:val="uk-UA"/>
              </w:rPr>
              <w:t>Одеса, 2015. 151 с</w:t>
            </w:r>
          </w:p>
          <w:p w14:paraId="7A5B8788" w14:textId="77777777"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5. </w:t>
            </w:r>
            <w:r w:rsidR="00052214" w:rsidRPr="001978B6">
              <w:rPr>
                <w:color w:val="auto"/>
                <w:lang w:val="uk-UA"/>
              </w:rPr>
              <w:t xml:space="preserve">Грабовецький, Б.Є. Планування та економічне прогнозування: навчальний посібник / Б. Є. Грабовецький. – Вінниця : ВНТУ, 2013. – 66c. </w:t>
            </w:r>
          </w:p>
          <w:p w14:paraId="246B5515" w14:textId="77777777" w:rsidR="00F7548D" w:rsidRPr="001978B6" w:rsidRDefault="00F23E93" w:rsidP="007D6FF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6</w:t>
            </w:r>
            <w:r w:rsidR="007D6FFE" w:rsidRPr="007D6FFE">
              <w:rPr>
                <w:lang w:val="uk-UA"/>
              </w:rPr>
              <w:t xml:space="preserve"> </w:t>
            </w:r>
            <w:proofErr w:type="spellStart"/>
            <w:r w:rsidR="007D6FFE" w:rsidRPr="007D6FFE">
              <w:rPr>
                <w:color w:val="auto"/>
                <w:lang w:val="uk-UA"/>
              </w:rPr>
              <w:t>Парасій-Вергуненко</w:t>
            </w:r>
            <w:proofErr w:type="spellEnd"/>
            <w:r w:rsidR="007D6FFE" w:rsidRPr="007D6FFE">
              <w:rPr>
                <w:color w:val="auto"/>
                <w:lang w:val="uk-UA"/>
              </w:rPr>
              <w:t xml:space="preserve"> І. М.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>Аналіз господарської діяльності [Електронний ресурс] : підручник /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 xml:space="preserve">І. М. </w:t>
            </w:r>
            <w:proofErr w:type="spellStart"/>
            <w:r w:rsidR="007D6FFE" w:rsidRPr="007D6FFE">
              <w:rPr>
                <w:color w:val="auto"/>
                <w:lang w:val="uk-UA"/>
              </w:rPr>
              <w:t>Парасій-Вергуненко</w:t>
            </w:r>
            <w:proofErr w:type="spellEnd"/>
            <w:r w:rsidR="007D6FFE" w:rsidRPr="007D6FFE">
              <w:rPr>
                <w:color w:val="auto"/>
                <w:lang w:val="uk-UA"/>
              </w:rPr>
              <w:t xml:space="preserve"> ; за ред. Л. М. </w:t>
            </w:r>
            <w:proofErr w:type="spellStart"/>
            <w:r w:rsidR="007D6FFE" w:rsidRPr="007D6FFE">
              <w:rPr>
                <w:color w:val="auto"/>
                <w:lang w:val="uk-UA"/>
              </w:rPr>
              <w:t>Кіндрацької</w:t>
            </w:r>
            <w:proofErr w:type="spellEnd"/>
            <w:r w:rsidR="007D6FFE" w:rsidRPr="007D6FFE">
              <w:rPr>
                <w:color w:val="auto"/>
                <w:lang w:val="uk-UA"/>
              </w:rPr>
              <w:t>. — К. : КНЕУ, 2016.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>— 629с.</w:t>
            </w:r>
            <w:r w:rsidR="007D6FFE">
              <w:rPr>
                <w:color w:val="auto"/>
                <w:lang w:val="uk-UA"/>
              </w:rPr>
              <w:t xml:space="preserve"> </w:t>
            </w:r>
            <w:r w:rsidR="007D6FFE" w:rsidRPr="007D6FFE">
              <w:rPr>
                <w:color w:val="auto"/>
                <w:lang w:val="uk-UA"/>
              </w:rPr>
              <w:t>ISBN 978-966-926-095-6</w:t>
            </w:r>
            <w:r w:rsidR="00052214" w:rsidRPr="001978B6">
              <w:rPr>
                <w:color w:val="auto"/>
                <w:lang w:val="uk-UA"/>
              </w:rPr>
              <w:t>с</w:t>
            </w:r>
          </w:p>
          <w:p w14:paraId="44ABD707" w14:textId="77777777" w:rsidR="00052214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7. </w:t>
            </w:r>
            <w:proofErr w:type="spellStart"/>
            <w:r w:rsidR="00052214" w:rsidRPr="001978B6">
              <w:rPr>
                <w:color w:val="auto"/>
                <w:lang w:val="uk-UA"/>
              </w:rPr>
              <w:t>Нападовська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 Л.В. Управлінський облік : </w:t>
            </w:r>
            <w:proofErr w:type="spellStart"/>
            <w:r w:rsidR="00052214" w:rsidRPr="001978B6">
              <w:rPr>
                <w:color w:val="auto"/>
                <w:lang w:val="uk-UA"/>
              </w:rPr>
              <w:t>підруч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. / Л.В. </w:t>
            </w:r>
            <w:proofErr w:type="spellStart"/>
            <w:r w:rsidR="00052214" w:rsidRPr="001978B6">
              <w:rPr>
                <w:color w:val="auto"/>
                <w:lang w:val="uk-UA"/>
              </w:rPr>
              <w:t>Нападовська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. – 2-ге вид., </w:t>
            </w:r>
            <w:proofErr w:type="spellStart"/>
            <w:r w:rsidR="00052214" w:rsidRPr="001978B6">
              <w:rPr>
                <w:color w:val="auto"/>
                <w:lang w:val="uk-UA"/>
              </w:rPr>
              <w:t>доопрац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 та </w:t>
            </w:r>
            <w:proofErr w:type="spellStart"/>
            <w:r w:rsidR="00052214" w:rsidRPr="001978B6">
              <w:rPr>
                <w:color w:val="auto"/>
                <w:lang w:val="uk-UA"/>
              </w:rPr>
              <w:t>допов</w:t>
            </w:r>
            <w:proofErr w:type="spellEnd"/>
            <w:r w:rsidR="00052214" w:rsidRPr="001978B6">
              <w:rPr>
                <w:color w:val="auto"/>
                <w:lang w:val="uk-UA"/>
              </w:rPr>
              <w:t xml:space="preserve">. – К. : Київ. </w:t>
            </w:r>
            <w:proofErr w:type="spellStart"/>
            <w:r w:rsidR="00052214" w:rsidRPr="001978B6">
              <w:rPr>
                <w:color w:val="auto"/>
                <w:lang w:val="uk-UA"/>
              </w:rPr>
              <w:t>нац</w:t>
            </w:r>
            <w:proofErr w:type="spellEnd"/>
            <w:r w:rsidR="00052214" w:rsidRPr="001978B6">
              <w:rPr>
                <w:color w:val="auto"/>
                <w:lang w:val="uk-UA"/>
              </w:rPr>
              <w:t>. торг.-</w:t>
            </w:r>
            <w:proofErr w:type="spellStart"/>
            <w:r w:rsidR="00052214" w:rsidRPr="001978B6">
              <w:rPr>
                <w:color w:val="auto"/>
                <w:lang w:val="uk-UA"/>
              </w:rPr>
              <w:t>екон</w:t>
            </w:r>
            <w:proofErr w:type="spellEnd"/>
            <w:r w:rsidR="00052214" w:rsidRPr="001978B6">
              <w:rPr>
                <w:color w:val="auto"/>
                <w:lang w:val="uk-UA"/>
              </w:rPr>
              <w:t>. ун-т, 2010. – 648 с.</w:t>
            </w:r>
          </w:p>
          <w:p w14:paraId="0F64FD90" w14:textId="77777777"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8</w:t>
            </w:r>
            <w:r w:rsidR="0087719A" w:rsidRPr="001978B6">
              <w:rPr>
                <w:color w:val="auto"/>
                <w:lang w:val="uk-UA"/>
              </w:rPr>
              <w:t>.</w:t>
            </w:r>
            <w:r w:rsidR="00C37248" w:rsidRPr="001978B6">
              <w:rPr>
                <w:color w:val="auto"/>
                <w:lang w:val="uk-UA"/>
              </w:rPr>
              <w:t xml:space="preserve">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І.В. Управлінський аналіз в системі управління: ідентифікація та види аналізу / І. В.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// Бухгалтерський облік, аналіз та аудит: проблеми теорії, методології, організації. – 2016. – </w:t>
            </w:r>
            <w:proofErr w:type="spellStart"/>
            <w:r w:rsidR="0087719A" w:rsidRPr="001978B6">
              <w:rPr>
                <w:color w:val="auto"/>
                <w:lang w:val="uk-UA"/>
              </w:rPr>
              <w:t>Вип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. 1. – С. 38–45 [Електронний ресурс]. – Режим доступу : http://nbuv.gov.ua/UJRN/boaa_2016_1_8.  </w:t>
            </w:r>
          </w:p>
          <w:p w14:paraId="306044DF" w14:textId="77777777" w:rsidR="0087719A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9.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І.В. Управлінський аналіз як функція управління підприємницької діяльності / І.В. </w:t>
            </w:r>
            <w:proofErr w:type="spellStart"/>
            <w:r w:rsidR="0087719A" w:rsidRPr="001978B6">
              <w:rPr>
                <w:color w:val="auto"/>
                <w:lang w:val="uk-UA"/>
              </w:rPr>
              <w:t>Дем’янюк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// Регіональна бізнес-економіка та управління. – 2014. – № 2. – С. 66–71 [Електронний ресурс]. – Режим доступу : </w:t>
            </w:r>
            <w:hyperlink r:id="rId8" w:history="1">
              <w:r w:rsidR="0087719A" w:rsidRPr="001978B6">
                <w:rPr>
                  <w:rStyle w:val="Hyperlink"/>
                  <w:color w:val="auto"/>
                  <w:u w:val="none"/>
                  <w:lang w:val="uk-UA"/>
                </w:rPr>
                <w:t>http://nbuv.gov.ua/UJRN/Rbetu_2014_2_11</w:t>
              </w:r>
            </w:hyperlink>
            <w:r w:rsidR="0087719A" w:rsidRPr="001978B6">
              <w:rPr>
                <w:color w:val="auto"/>
                <w:lang w:val="uk-UA"/>
              </w:rPr>
              <w:t>.</w:t>
            </w:r>
          </w:p>
          <w:p w14:paraId="783EE464" w14:textId="77777777"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10. </w:t>
            </w:r>
            <w:r w:rsidR="0087719A" w:rsidRPr="001978B6">
              <w:rPr>
                <w:color w:val="auto"/>
                <w:lang w:val="uk-UA"/>
              </w:rPr>
              <w:t xml:space="preserve">Рилєєв С.В. Управлінський аналіз в обліково-аналітичному комплексі сільськогосподарських підприємств / С.В. Рилєєв // Вісник Чернівецького торговельно-економічного інституту. Серія : Економічні науки. – 2017. – </w:t>
            </w:r>
            <w:proofErr w:type="spellStart"/>
            <w:r w:rsidR="0087719A" w:rsidRPr="001978B6">
              <w:rPr>
                <w:color w:val="auto"/>
                <w:lang w:val="uk-UA"/>
              </w:rPr>
              <w:t>Вип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. 1–2. – С. 372–383 [Електронний ресурс]. – Режим доступу : </w:t>
            </w:r>
            <w:r w:rsidRPr="001978B6">
              <w:rPr>
                <w:color w:val="auto"/>
                <w:lang w:val="uk-UA"/>
              </w:rPr>
              <w:fldChar w:fldCharType="begin"/>
            </w:r>
            <w:r w:rsidRPr="001978B6">
              <w:rPr>
                <w:color w:val="auto"/>
                <w:lang w:val="uk-UA"/>
              </w:rPr>
              <w:instrText xml:space="preserve"> HYPERLINK "http://nbuv.gov.ua/UJRN/Vchtei_2017_1-2_39. </w:instrText>
            </w:r>
          </w:p>
          <w:p w14:paraId="1FCCD82D" w14:textId="77777777"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rStyle w:val="Hyperlink"/>
                <w:color w:val="auto"/>
                <w:u w:val="none"/>
                <w:lang w:val="uk-UA"/>
              </w:rPr>
            </w:pPr>
            <w:r w:rsidRPr="001978B6">
              <w:rPr>
                <w:color w:val="auto"/>
                <w:lang w:val="uk-UA"/>
              </w:rPr>
              <w:instrText xml:space="preserve">11" </w:instrText>
            </w:r>
            <w:r w:rsidRPr="001978B6">
              <w:rPr>
                <w:color w:val="auto"/>
                <w:lang w:val="uk-UA"/>
              </w:rPr>
            </w:r>
            <w:r w:rsidRPr="001978B6">
              <w:rPr>
                <w:color w:val="auto"/>
                <w:lang w:val="uk-UA"/>
              </w:rPr>
              <w:fldChar w:fldCharType="separate"/>
            </w:r>
            <w:r w:rsidRPr="001978B6">
              <w:rPr>
                <w:rStyle w:val="Hyperlink"/>
                <w:color w:val="auto"/>
                <w:u w:val="none"/>
                <w:lang w:val="uk-UA"/>
              </w:rPr>
              <w:t xml:space="preserve">http://nbuv.gov.ua/UJRN/Vchtei_2017_1-2_39. </w:t>
            </w:r>
          </w:p>
          <w:p w14:paraId="108DF5F7" w14:textId="77777777" w:rsidR="0087719A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rStyle w:val="Hyperlink"/>
                <w:color w:val="auto"/>
                <w:u w:val="none"/>
                <w:lang w:val="uk-UA"/>
              </w:rPr>
              <w:t>11</w:t>
            </w:r>
            <w:r w:rsidRPr="001978B6">
              <w:rPr>
                <w:color w:val="auto"/>
                <w:lang w:val="uk-UA"/>
              </w:rPr>
              <w:fldChar w:fldCharType="end"/>
            </w:r>
            <w:r w:rsidRPr="001978B6">
              <w:rPr>
                <w:color w:val="auto"/>
                <w:lang w:val="uk-UA"/>
              </w:rPr>
              <w:t xml:space="preserve">. </w:t>
            </w:r>
            <w:proofErr w:type="spellStart"/>
            <w:r w:rsidR="0087719A" w:rsidRPr="001978B6">
              <w:rPr>
                <w:color w:val="auto"/>
                <w:lang w:val="uk-UA"/>
              </w:rPr>
              <w:t>Сіменко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І. Управлінський аналіз: лексико-семантична оцінка сутності поняття / </w:t>
            </w:r>
            <w:proofErr w:type="spellStart"/>
            <w:r w:rsidR="0087719A" w:rsidRPr="001978B6">
              <w:rPr>
                <w:color w:val="auto"/>
                <w:lang w:val="uk-UA"/>
              </w:rPr>
              <w:t>І.Сіменко</w:t>
            </w:r>
            <w:proofErr w:type="spellEnd"/>
            <w:r w:rsidR="0087719A" w:rsidRPr="001978B6">
              <w:rPr>
                <w:color w:val="auto"/>
                <w:lang w:val="uk-UA"/>
              </w:rPr>
              <w:t xml:space="preserve"> // Бухгалтерський облік і аудит. – 2011. – № 9. – С. 45–49 [Електронний ресурс]. – Режим доступу : </w:t>
            </w:r>
            <w:hyperlink r:id="rId9" w:history="1">
              <w:r w:rsidRPr="001978B6">
                <w:rPr>
                  <w:rStyle w:val="Hyperlink"/>
                  <w:color w:val="auto"/>
                  <w:u w:val="none"/>
                  <w:lang w:val="uk-UA"/>
                </w:rPr>
                <w:t>http://nbuv.gov.ua/UJRN/boau_2011_9_9</w:t>
              </w:r>
            </w:hyperlink>
          </w:p>
          <w:p w14:paraId="3121C060" w14:textId="77777777" w:rsidR="00F23E93" w:rsidRPr="001978B6" w:rsidRDefault="00F23E93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12. Мних Є. В. Економічний аналіз : підручник. Київ : Знання, 2011. 630 c.</w:t>
            </w:r>
          </w:p>
          <w:p w14:paraId="76DDECD4" w14:textId="77777777" w:rsidR="004E6232" w:rsidRPr="001978B6" w:rsidRDefault="004E6232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13. Мельник Т.Ю., Прогнозування соціально-економічних явищ як інструмент обґрунтування управлінських рішень. URL: </w:t>
            </w:r>
            <w:proofErr w:type="spellStart"/>
            <w:r w:rsidRPr="001978B6">
              <w:rPr>
                <w:color w:val="auto"/>
                <w:lang w:val="uk-UA"/>
              </w:rPr>
              <w:t>Downloads</w:t>
            </w:r>
            <w:proofErr w:type="spellEnd"/>
            <w:r w:rsidRPr="001978B6">
              <w:rPr>
                <w:color w:val="auto"/>
                <w:lang w:val="uk-UA"/>
              </w:rPr>
              <w:t>/137126-294915-1-PB.pdf</w:t>
            </w:r>
          </w:p>
          <w:p w14:paraId="3AD36592" w14:textId="77777777" w:rsidR="004E6232" w:rsidRPr="001978B6" w:rsidRDefault="004E6232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14. Грабовецький Б. Є. Економічне прогнозування і планування : </w:t>
            </w:r>
            <w:proofErr w:type="spellStart"/>
            <w:r w:rsidRPr="001978B6">
              <w:rPr>
                <w:color w:val="auto"/>
                <w:lang w:val="uk-UA"/>
              </w:rPr>
              <w:t>Навч</w:t>
            </w:r>
            <w:proofErr w:type="spellEnd"/>
            <w:r w:rsidRPr="001978B6">
              <w:rPr>
                <w:color w:val="auto"/>
                <w:lang w:val="uk-UA"/>
              </w:rPr>
              <w:t xml:space="preserve">. посібник. – Київ: ЦНЛ, 2003. – 188 с. </w:t>
            </w:r>
          </w:p>
          <w:p w14:paraId="5AEC62BC" w14:textId="77777777" w:rsidR="004E6232" w:rsidRPr="001978B6" w:rsidRDefault="004E6232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15.  Закон України “Про державне прогнозування та розроблення програми соціально-економічного розвитку України” № 1602-III від 23 березня 2000 року.</w:t>
            </w:r>
          </w:p>
          <w:p w14:paraId="3994B830" w14:textId="77777777" w:rsidR="001978B6" w:rsidRPr="001978B6" w:rsidRDefault="001978B6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16. </w:t>
            </w:r>
            <w:proofErr w:type="spellStart"/>
            <w:r w:rsidRPr="001978B6">
              <w:rPr>
                <w:color w:val="auto"/>
                <w:lang w:val="uk-UA"/>
              </w:rPr>
              <w:t>Бурденюк</w:t>
            </w:r>
            <w:proofErr w:type="spellEnd"/>
            <w:r w:rsidRPr="001978B6">
              <w:rPr>
                <w:color w:val="auto"/>
                <w:lang w:val="uk-UA"/>
              </w:rPr>
              <w:t xml:space="preserve"> Т.Г. Сутність стратегічного аналізу та його роль в системі менеджменту підприємства. </w:t>
            </w:r>
            <w:r w:rsidRPr="001978B6">
              <w:rPr>
                <w:color w:val="auto"/>
              </w:rPr>
              <w:t>URL</w:t>
            </w:r>
            <w:r w:rsidRPr="001978B6">
              <w:rPr>
                <w:color w:val="auto"/>
                <w:lang w:val="uk-UA"/>
              </w:rPr>
              <w:t xml:space="preserve">: </w:t>
            </w:r>
            <w:r w:rsidRPr="001978B6">
              <w:rPr>
                <w:color w:val="auto"/>
              </w:rPr>
              <w:t>http</w:t>
            </w:r>
            <w:r w:rsidRPr="001978B6">
              <w:rPr>
                <w:color w:val="auto"/>
                <w:lang w:val="uk-UA"/>
              </w:rPr>
              <w:t>://</w:t>
            </w:r>
            <w:proofErr w:type="spellStart"/>
            <w:r w:rsidRPr="001978B6">
              <w:rPr>
                <w:color w:val="auto"/>
              </w:rPr>
              <w:t>dspace</w:t>
            </w:r>
            <w:proofErr w:type="spellEnd"/>
            <w:r w:rsidRPr="001978B6">
              <w:rPr>
                <w:color w:val="auto"/>
                <w:lang w:val="uk-UA"/>
              </w:rPr>
              <w:t>.</w:t>
            </w:r>
            <w:proofErr w:type="spellStart"/>
            <w:r w:rsidRPr="001978B6">
              <w:rPr>
                <w:color w:val="auto"/>
              </w:rPr>
              <w:t>tneu</w:t>
            </w:r>
            <w:proofErr w:type="spellEnd"/>
            <w:r w:rsidRPr="001978B6">
              <w:rPr>
                <w:color w:val="auto"/>
                <w:lang w:val="uk-UA"/>
              </w:rPr>
              <w:t>.</w:t>
            </w:r>
            <w:proofErr w:type="spellStart"/>
            <w:r w:rsidRPr="001978B6">
              <w:rPr>
                <w:color w:val="auto"/>
              </w:rPr>
              <w:t>edu</w:t>
            </w:r>
            <w:proofErr w:type="spellEnd"/>
            <w:r w:rsidRPr="001978B6">
              <w:rPr>
                <w:color w:val="auto"/>
                <w:lang w:val="uk-UA"/>
              </w:rPr>
              <w:t>.</w:t>
            </w:r>
            <w:proofErr w:type="spellStart"/>
            <w:r w:rsidRPr="001978B6">
              <w:rPr>
                <w:color w:val="auto"/>
              </w:rPr>
              <w:t>ua</w:t>
            </w:r>
            <w:proofErr w:type="spellEnd"/>
            <w:r w:rsidRPr="001978B6">
              <w:rPr>
                <w:color w:val="auto"/>
                <w:lang w:val="uk-UA"/>
              </w:rPr>
              <w:t>/</w:t>
            </w:r>
            <w:r w:rsidRPr="001978B6">
              <w:rPr>
                <w:color w:val="auto"/>
              </w:rPr>
              <w:t>bitstream</w:t>
            </w:r>
            <w:r w:rsidRPr="001978B6">
              <w:rPr>
                <w:color w:val="auto"/>
                <w:lang w:val="uk-UA"/>
              </w:rPr>
              <w:t>/316497/5387/1/.</w:t>
            </w:r>
            <w:r w:rsidRPr="001978B6">
              <w:rPr>
                <w:color w:val="auto"/>
              </w:rPr>
              <w:t>pdf</w:t>
            </w:r>
            <w:r w:rsidRPr="001978B6">
              <w:rPr>
                <w:color w:val="auto"/>
                <w:lang w:val="uk-UA"/>
              </w:rPr>
              <w:t xml:space="preserve"> (дата звернення: 20.09.2019).</w:t>
            </w:r>
          </w:p>
          <w:p w14:paraId="196AE6E0" w14:textId="77777777" w:rsidR="001978B6" w:rsidRDefault="001978B6" w:rsidP="00CB6372">
            <w:pPr>
              <w:shd w:val="clear" w:color="auto" w:fill="FFFFFF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17. Мулик Т. О., </w:t>
            </w:r>
            <w:proofErr w:type="spellStart"/>
            <w:r w:rsidRPr="001978B6">
              <w:rPr>
                <w:color w:val="auto"/>
                <w:lang w:val="uk-UA"/>
              </w:rPr>
              <w:t>Томчук</w:t>
            </w:r>
            <w:proofErr w:type="spellEnd"/>
            <w:r w:rsidRPr="001978B6">
              <w:rPr>
                <w:color w:val="auto"/>
                <w:lang w:val="uk-UA"/>
              </w:rPr>
              <w:t xml:space="preserve"> О. Ф., </w:t>
            </w:r>
            <w:proofErr w:type="spellStart"/>
            <w:r w:rsidRPr="001978B6">
              <w:rPr>
                <w:color w:val="auto"/>
                <w:lang w:val="uk-UA"/>
              </w:rPr>
              <w:t>Федоришина</w:t>
            </w:r>
            <w:proofErr w:type="spellEnd"/>
            <w:r w:rsidRPr="001978B6">
              <w:rPr>
                <w:color w:val="auto"/>
                <w:lang w:val="uk-UA"/>
              </w:rPr>
              <w:t xml:space="preserve"> Л. І. Управлінський аналіз: сутність та значення у прийнятті рішень</w:t>
            </w:r>
            <w:r>
              <w:rPr>
                <w:color w:val="auto"/>
                <w:lang w:val="uk-UA"/>
              </w:rPr>
              <w:t xml:space="preserve">.  </w:t>
            </w:r>
            <w:r w:rsidRPr="001978B6">
              <w:rPr>
                <w:color w:val="auto"/>
                <w:shd w:val="clear" w:color="auto" w:fill="FFFFFF"/>
              </w:rPr>
              <w:t>URI</w:t>
            </w:r>
            <w:r w:rsidRPr="001978B6">
              <w:rPr>
                <w:b/>
                <w:bCs/>
                <w:color w:val="auto"/>
                <w:shd w:val="clear" w:color="auto" w:fill="FFFFFF"/>
                <w:lang w:val="uk-UA"/>
              </w:rPr>
              <w:t>:</w:t>
            </w:r>
            <w:r w:rsidRPr="001978B6">
              <w:rPr>
                <w:color w:val="auto"/>
                <w:shd w:val="clear" w:color="auto" w:fill="FFFFFF"/>
              </w:rPr>
              <w:t> </w:t>
            </w:r>
            <w:hyperlink r:id="rId10" w:history="1">
              <w:r w:rsidRPr="001978B6">
                <w:rPr>
                  <w:rStyle w:val="Hyperlink"/>
                  <w:color w:val="auto"/>
                  <w:shd w:val="clear" w:color="auto" w:fill="FFFFFF"/>
                </w:rPr>
                <w:t>http</w:t>
              </w:r>
              <w:r w:rsidRPr="001978B6">
                <w:rPr>
                  <w:rStyle w:val="Hyperlink"/>
                  <w:color w:val="auto"/>
                  <w:shd w:val="clear" w:color="auto" w:fill="FFFFFF"/>
                  <w:lang w:val="uk-UA"/>
                </w:rPr>
                <w:t>://</w:t>
              </w:r>
              <w:proofErr w:type="spellStart"/>
              <w:r w:rsidRPr="001978B6">
                <w:rPr>
                  <w:rStyle w:val="Hyperlink"/>
                  <w:color w:val="auto"/>
                  <w:shd w:val="clear" w:color="auto" w:fill="FFFFFF"/>
                </w:rPr>
                <w:t>socrates</w:t>
              </w:r>
              <w:proofErr w:type="spellEnd"/>
              <w:r w:rsidRPr="001978B6">
                <w:rPr>
                  <w:rStyle w:val="Hyperlink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Pr="001978B6">
                <w:rPr>
                  <w:rStyle w:val="Hyperlink"/>
                  <w:color w:val="auto"/>
                  <w:shd w:val="clear" w:color="auto" w:fill="FFFFFF"/>
                </w:rPr>
                <w:t>vsau</w:t>
              </w:r>
              <w:proofErr w:type="spellEnd"/>
              <w:r w:rsidRPr="001978B6">
                <w:rPr>
                  <w:rStyle w:val="Hyperlink"/>
                  <w:color w:val="auto"/>
                  <w:shd w:val="clear" w:color="auto" w:fill="FFFFFF"/>
                  <w:lang w:val="uk-UA"/>
                </w:rPr>
                <w:t>.</w:t>
              </w:r>
              <w:r w:rsidRPr="001978B6">
                <w:rPr>
                  <w:rStyle w:val="Hyperlink"/>
                  <w:color w:val="auto"/>
                  <w:shd w:val="clear" w:color="auto" w:fill="FFFFFF"/>
                </w:rPr>
                <w:t>org</w:t>
              </w:r>
              <w:r w:rsidRPr="001978B6">
                <w:rPr>
                  <w:rStyle w:val="Hyperlink"/>
                  <w:color w:val="auto"/>
                  <w:shd w:val="clear" w:color="auto" w:fill="FFFFFF"/>
                  <w:lang w:val="uk-UA"/>
                </w:rPr>
                <w:t>/</w:t>
              </w:r>
              <w:r w:rsidRPr="001978B6">
                <w:rPr>
                  <w:rStyle w:val="Hyperlink"/>
                  <w:color w:val="auto"/>
                  <w:shd w:val="clear" w:color="auto" w:fill="FFFFFF"/>
                </w:rPr>
                <w:t>repository</w:t>
              </w:r>
              <w:r w:rsidRPr="001978B6">
                <w:rPr>
                  <w:rStyle w:val="Hyperlink"/>
                  <w:color w:val="auto"/>
                  <w:shd w:val="clear" w:color="auto" w:fill="FFFFFF"/>
                  <w:lang w:val="uk-UA"/>
                </w:rPr>
                <w:t>/</w:t>
              </w:r>
              <w:proofErr w:type="spellStart"/>
              <w:r w:rsidRPr="001978B6">
                <w:rPr>
                  <w:rStyle w:val="Hyperlink"/>
                  <w:color w:val="auto"/>
                  <w:shd w:val="clear" w:color="auto" w:fill="FFFFFF"/>
                </w:rPr>
                <w:t>getfile</w:t>
              </w:r>
              <w:proofErr w:type="spellEnd"/>
              <w:r w:rsidRPr="001978B6">
                <w:rPr>
                  <w:rStyle w:val="Hyperlink"/>
                  <w:color w:val="auto"/>
                  <w:shd w:val="clear" w:color="auto" w:fill="FFFFFF"/>
                  <w:lang w:val="uk-UA"/>
                </w:rPr>
                <w:t>.</w:t>
              </w:r>
              <w:proofErr w:type="spellStart"/>
              <w:r w:rsidRPr="001978B6">
                <w:rPr>
                  <w:rStyle w:val="Hyperlink"/>
                  <w:color w:val="auto"/>
                  <w:shd w:val="clear" w:color="auto" w:fill="FFFFFF"/>
                </w:rPr>
                <w:t>php</w:t>
              </w:r>
              <w:proofErr w:type="spellEnd"/>
              <w:r w:rsidRPr="001978B6">
                <w:rPr>
                  <w:rStyle w:val="Hyperlink"/>
                  <w:color w:val="auto"/>
                  <w:shd w:val="clear" w:color="auto" w:fill="FFFFFF"/>
                  <w:lang w:val="uk-UA"/>
                </w:rPr>
                <w:t>/22675.</w:t>
              </w:r>
              <w:r w:rsidRPr="001978B6">
                <w:rPr>
                  <w:rStyle w:val="Hyperlink"/>
                  <w:color w:val="auto"/>
                  <w:shd w:val="clear" w:color="auto" w:fill="FFFFFF"/>
                </w:rPr>
                <w:t>pdf</w:t>
              </w:r>
            </w:hyperlink>
            <w:r w:rsidRPr="001978B6">
              <w:rPr>
                <w:color w:val="auto"/>
                <w:shd w:val="clear" w:color="auto" w:fill="FFFFFF"/>
                <w:lang w:val="uk-UA"/>
              </w:rPr>
              <w:t xml:space="preserve"> (2019-12-12)</w:t>
            </w:r>
          </w:p>
          <w:p w14:paraId="3527E642" w14:textId="77777777" w:rsidR="001978B6" w:rsidRDefault="001978B6" w:rsidP="001978B6">
            <w:pPr>
              <w:shd w:val="clear" w:color="auto" w:fill="FFFFFF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1978B6">
              <w:rPr>
                <w:color w:val="auto"/>
                <w:shd w:val="clear" w:color="auto" w:fill="FFFFFF"/>
                <w:lang w:val="uk-UA"/>
              </w:rPr>
              <w:t>Томчук</w:t>
            </w:r>
            <w:proofErr w:type="spellEnd"/>
            <w:r w:rsidRPr="001978B6">
              <w:rPr>
                <w:color w:val="auto"/>
                <w:shd w:val="clear" w:color="auto" w:fill="FFFFFF"/>
                <w:lang w:val="uk-UA"/>
              </w:rPr>
              <w:t xml:space="preserve"> О. Ф.</w:t>
            </w:r>
            <w:r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Pr="001978B6">
              <w:rPr>
                <w:color w:val="auto"/>
                <w:shd w:val="clear" w:color="auto" w:fill="FFFFFF"/>
                <w:lang w:val="uk-UA"/>
              </w:rPr>
              <w:t xml:space="preserve">Управлінський аналіз: поняття, принципи та основні елементи / О. Ф. </w:t>
            </w:r>
            <w:proofErr w:type="spellStart"/>
            <w:r w:rsidRPr="001978B6">
              <w:rPr>
                <w:color w:val="auto"/>
                <w:shd w:val="clear" w:color="auto" w:fill="FFFFFF"/>
                <w:lang w:val="uk-UA"/>
              </w:rPr>
              <w:t>Томчук</w:t>
            </w:r>
            <w:proofErr w:type="spellEnd"/>
            <w:r w:rsidRPr="001978B6">
              <w:rPr>
                <w:color w:val="auto"/>
                <w:shd w:val="clear" w:color="auto" w:fill="FFFFFF"/>
                <w:lang w:val="uk-UA"/>
              </w:rPr>
              <w:t xml:space="preserve"> // Проблеми системного підходу в економіці. - 2019. - </w:t>
            </w:r>
            <w:proofErr w:type="spellStart"/>
            <w:r w:rsidRPr="001978B6">
              <w:rPr>
                <w:color w:val="auto"/>
                <w:shd w:val="clear" w:color="auto" w:fill="FFFFFF"/>
                <w:lang w:val="uk-UA"/>
              </w:rPr>
              <w:t>Вип</w:t>
            </w:r>
            <w:proofErr w:type="spellEnd"/>
            <w:r w:rsidRPr="001978B6">
              <w:rPr>
                <w:color w:val="auto"/>
                <w:shd w:val="clear" w:color="auto" w:fill="FFFFFF"/>
                <w:lang w:val="uk-UA"/>
              </w:rPr>
              <w:t xml:space="preserve">. 5(2). - С. 133-142. - Режим доступу: </w:t>
            </w:r>
            <w:hyperlink r:id="rId11" w:history="1">
              <w:r w:rsidR="00B730EF" w:rsidRPr="00516802">
                <w:rPr>
                  <w:rStyle w:val="Hyperlink"/>
                  <w:shd w:val="clear" w:color="auto" w:fill="FFFFFF"/>
                  <w:lang w:val="uk-UA"/>
                </w:rPr>
                <w:t>http://nbuv.gov.ua/UJRN/PSPE_print_2019_5%282%29__21</w:t>
              </w:r>
            </w:hyperlink>
          </w:p>
          <w:p w14:paraId="31ECFC47" w14:textId="6A45D6C6" w:rsidR="005832CA" w:rsidRPr="0071418A" w:rsidRDefault="005832CA" w:rsidP="005832CA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19</w:t>
            </w:r>
            <w:r w:rsidRPr="0071418A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Корінько</w:t>
            </w:r>
            <w:proofErr w:type="spellEnd"/>
            <w:r w:rsidRPr="0071418A">
              <w:rPr>
                <w:color w:val="000000" w:themeColor="text1"/>
                <w:lang w:val="uk-UA"/>
              </w:rPr>
              <w:t>, М. Д. Контроль та аналіз діяльності суб'єктів господарювання в умовах її диверсифікації: теорія, методологія, організація : [</w:t>
            </w:r>
            <w:proofErr w:type="spellStart"/>
            <w:r w:rsidRPr="0071418A">
              <w:rPr>
                <w:color w:val="000000" w:themeColor="text1"/>
                <w:lang w:val="uk-UA"/>
              </w:rPr>
              <w:t>моногр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.] / М.Д.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Корінько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 - К.: ІВЦ Держкомстату України, 2017. - 429 с. </w:t>
            </w:r>
          </w:p>
          <w:p w14:paraId="5687887B" w14:textId="77777777" w:rsidR="005832CA" w:rsidRDefault="005832CA" w:rsidP="005832CA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20.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Кожанова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, Є. П. Економічний аналіз [Текст]: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навч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посіб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. / Є.П.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Кожанова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 [и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др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.] ; Харківський національний економічний унт. - 3-є вид.,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допр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. і </w:t>
            </w:r>
            <w:proofErr w:type="spellStart"/>
            <w:r w:rsidRPr="0071418A">
              <w:rPr>
                <w:color w:val="000000" w:themeColor="text1"/>
                <w:lang w:val="uk-UA"/>
              </w:rPr>
              <w:t>доп</w:t>
            </w:r>
            <w:proofErr w:type="spellEnd"/>
            <w:r w:rsidRPr="0071418A">
              <w:rPr>
                <w:color w:val="000000" w:themeColor="text1"/>
                <w:lang w:val="uk-UA"/>
              </w:rPr>
              <w:t xml:space="preserve">. -. </w:t>
            </w:r>
            <w:r w:rsidRPr="0071418A">
              <w:rPr>
                <w:color w:val="000000" w:themeColor="text1"/>
              </w:rPr>
              <w:t>X</w:t>
            </w:r>
            <w:r w:rsidRPr="0071418A">
              <w:rPr>
                <w:color w:val="000000" w:themeColor="text1"/>
                <w:lang w:val="uk-UA"/>
              </w:rPr>
              <w:t xml:space="preserve">.: ВД "ІНЖЕК", 2019. - 344 с.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978-966-392-241-6.</w:t>
            </w:r>
          </w:p>
          <w:p w14:paraId="288BAE20" w14:textId="2B85C084" w:rsidR="005832CA" w:rsidRDefault="005832CA" w:rsidP="005832CA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</w:t>
            </w:r>
            <w:r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Петруня</w:t>
            </w:r>
            <w:proofErr w:type="spellEnd"/>
            <w:r w:rsidRPr="008972C9">
              <w:rPr>
                <w:color w:val="000000" w:themeColor="text1"/>
                <w:lang w:val="uk-UA"/>
              </w:rPr>
              <w:t xml:space="preserve"> Ю. Є.,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Літовченко</w:t>
            </w:r>
            <w:proofErr w:type="spellEnd"/>
            <w:r w:rsidRPr="008972C9">
              <w:rPr>
                <w:color w:val="000000" w:themeColor="text1"/>
                <w:lang w:val="uk-UA"/>
              </w:rPr>
              <w:t xml:space="preserve"> Б. В., Пасічник Т. О. та ін.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Прийняття</w:t>
            </w:r>
            <w:proofErr w:type="spellEnd"/>
            <w:r w:rsidRPr="008972C9">
              <w:rPr>
                <w:color w:val="000000" w:themeColor="text1"/>
                <w:lang w:val="uk-UA"/>
              </w:rPr>
              <w:t xml:space="preserve"> управлінських рішень :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навчальнии</w:t>
            </w:r>
            <w:proofErr w:type="spellEnd"/>
            <w:r w:rsidRPr="008972C9">
              <w:rPr>
                <w:color w:val="000000" w:themeColor="text1"/>
                <w:lang w:val="uk-UA"/>
              </w:rPr>
              <w:t xml:space="preserve">̆ посібник. Дніпро : Університет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митноі</w:t>
            </w:r>
            <w:proofErr w:type="spellEnd"/>
            <w:r w:rsidRPr="008972C9">
              <w:rPr>
                <w:color w:val="000000" w:themeColor="text1"/>
                <w:lang w:val="uk-UA"/>
              </w:rPr>
              <w:t>̈ справи та фінансів, 2020. 276 с.</w:t>
            </w:r>
          </w:p>
          <w:p w14:paraId="11A3DA7E" w14:textId="0FD8A507" w:rsidR="005832CA" w:rsidRDefault="005832CA" w:rsidP="005832CA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  <w:r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Дерлоу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Дес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8972C9">
              <w:rPr>
                <w:color w:val="000000" w:themeColor="text1"/>
                <w:lang w:val="uk-UA"/>
              </w:rPr>
              <w:t xml:space="preserve">Ключові управлінські рішення. Технологія прийняття рішень: Пер. з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англ</w:t>
            </w:r>
            <w:proofErr w:type="spellEnd"/>
            <w:r w:rsidRPr="008972C9">
              <w:rPr>
                <w:color w:val="000000" w:themeColor="text1"/>
                <w:lang w:val="uk-UA"/>
              </w:rPr>
              <w:t xml:space="preserve">. — К.: </w:t>
            </w:r>
            <w:proofErr w:type="spellStart"/>
            <w:r w:rsidRPr="008972C9">
              <w:rPr>
                <w:color w:val="000000" w:themeColor="text1"/>
                <w:lang w:val="uk-UA"/>
              </w:rPr>
              <w:t>Всеувито</w:t>
            </w:r>
            <w:proofErr w:type="spellEnd"/>
            <w:r w:rsidRPr="008972C9">
              <w:rPr>
                <w:color w:val="000000" w:themeColor="text1"/>
                <w:lang w:val="uk-UA"/>
              </w:rPr>
              <w:t>, Наукова думка 2001. — 242 с.</w:t>
            </w:r>
          </w:p>
          <w:p w14:paraId="7A069394" w14:textId="77777777" w:rsidR="005832CA" w:rsidRPr="00904158" w:rsidRDefault="005832CA" w:rsidP="005832CA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23. </w:t>
            </w:r>
            <w:r w:rsidRPr="00904158">
              <w:rPr>
                <w:color w:val="000000" w:themeColor="text1"/>
                <w:lang w:val="uk-UA"/>
              </w:rPr>
              <w:t>Гамкало О. Б., Демків Х. С. Цифрові інновації для ефективного управлінського аналізу в контексті</w:t>
            </w:r>
          </w:p>
          <w:p w14:paraId="56B9455F" w14:textId="263DD233" w:rsidR="00B730EF" w:rsidRPr="005832CA" w:rsidRDefault="005832CA" w:rsidP="001978B6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904158">
              <w:rPr>
                <w:color w:val="000000" w:themeColor="text1"/>
                <w:lang w:val="uk-UA"/>
              </w:rPr>
              <w:t xml:space="preserve">трансформації бізнесу. Статистика України. 2023. </w:t>
            </w:r>
            <w:proofErr w:type="spellStart"/>
            <w:r w:rsidRPr="00904158">
              <w:rPr>
                <w:color w:val="000000" w:themeColor="text1"/>
                <w:lang w:val="uk-UA"/>
              </w:rPr>
              <w:t>No</w:t>
            </w:r>
            <w:proofErr w:type="spellEnd"/>
            <w:r w:rsidRPr="00904158">
              <w:rPr>
                <w:color w:val="000000" w:themeColor="text1"/>
                <w:lang w:val="uk-UA"/>
              </w:rPr>
              <w:t xml:space="preserve"> 2. </w:t>
            </w:r>
            <w:proofErr w:type="spellStart"/>
            <w:r w:rsidRPr="00904158">
              <w:rPr>
                <w:color w:val="000000" w:themeColor="text1"/>
                <w:lang w:val="uk-UA"/>
              </w:rPr>
              <w:t>Doi</w:t>
            </w:r>
            <w:proofErr w:type="spellEnd"/>
            <w:r w:rsidRPr="00904158">
              <w:rPr>
                <w:color w:val="000000" w:themeColor="text1"/>
                <w:lang w:val="uk-UA"/>
              </w:rPr>
              <w:t>: 10.31767/su.2(101)2023.02</w:t>
            </w:r>
          </w:p>
        </w:tc>
      </w:tr>
      <w:tr w:rsidR="001978B6" w:rsidRPr="00795A5D" w14:paraId="3BB3F19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E60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D3E" w14:textId="78E1CD59" w:rsidR="00815BF1" w:rsidRPr="001978B6" w:rsidRDefault="005832CA" w:rsidP="00815BF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2F0159" w:rsidRPr="001978B6">
              <w:rPr>
                <w:color w:val="auto"/>
                <w:lang w:val="uk-UA"/>
              </w:rPr>
              <w:t>0</w:t>
            </w:r>
            <w:r w:rsidR="00815BF1" w:rsidRPr="001978B6">
              <w:rPr>
                <w:color w:val="auto"/>
                <w:lang w:val="uk-UA"/>
              </w:rPr>
              <w:t xml:space="preserve"> годин аудиторних занять. З них 2</w:t>
            </w:r>
            <w:r w:rsidR="002F0159" w:rsidRPr="001978B6">
              <w:rPr>
                <w:color w:val="auto"/>
                <w:lang w:val="uk-UA"/>
              </w:rPr>
              <w:t>8</w:t>
            </w:r>
            <w:r w:rsidR="00815BF1" w:rsidRPr="001978B6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28</w:t>
            </w:r>
            <w:r w:rsidR="00815BF1" w:rsidRPr="001978B6">
              <w:rPr>
                <w:color w:val="auto"/>
                <w:lang w:val="uk-UA"/>
              </w:rPr>
              <w:t xml:space="preserve"> годин практичних занять і </w:t>
            </w:r>
            <w:r>
              <w:rPr>
                <w:color w:val="auto"/>
                <w:lang w:val="uk-UA"/>
              </w:rPr>
              <w:t xml:space="preserve">30 годин </w:t>
            </w:r>
            <w:r w:rsidR="00815BF1" w:rsidRPr="001978B6">
              <w:rPr>
                <w:color w:val="auto"/>
                <w:lang w:val="uk-UA"/>
              </w:rPr>
              <w:t>самостійн</w:t>
            </w:r>
            <w:r>
              <w:rPr>
                <w:color w:val="auto"/>
                <w:lang w:val="uk-UA"/>
              </w:rPr>
              <w:t xml:space="preserve">ої  </w:t>
            </w:r>
            <w:r w:rsidR="00815BF1" w:rsidRPr="001978B6">
              <w:rPr>
                <w:color w:val="auto"/>
                <w:lang w:val="uk-UA"/>
              </w:rPr>
              <w:t xml:space="preserve">роботи. 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5832CA" w:rsidRPr="00795A5D" w14:paraId="1A16D9C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279E" w14:textId="77777777" w:rsidR="005832CA" w:rsidRPr="001978B6" w:rsidRDefault="005832CA" w:rsidP="005832CA">
            <w:pPr>
              <w:jc w:val="center"/>
              <w:rPr>
                <w:b/>
                <w:color w:val="auto"/>
                <w:lang w:val="uk-UA"/>
              </w:rPr>
            </w:pPr>
            <w:bookmarkStart w:id="2" w:name="_Hlk63582616"/>
            <w:r w:rsidRPr="001978B6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8661" w14:textId="77777777" w:rsidR="005832CA" w:rsidRPr="00065C8E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065C8E">
              <w:rPr>
                <w:color w:val="000000" w:themeColor="text1"/>
                <w:lang w:val="uk-UA"/>
              </w:rPr>
              <w:t>ЗК01. Здатність вчитися і оволодівати сучасними знаннями.</w:t>
            </w:r>
          </w:p>
          <w:p w14:paraId="471B083C" w14:textId="77777777" w:rsidR="005832CA" w:rsidRPr="00065C8E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065C8E">
              <w:rPr>
                <w:color w:val="000000" w:themeColor="text1"/>
                <w:lang w:val="uk-UA"/>
              </w:rPr>
              <w:t>ЗК02. Здатність до абстрактного мислення, аналізу та синтезу.</w:t>
            </w:r>
          </w:p>
          <w:p w14:paraId="7317CD32" w14:textId="77777777" w:rsidR="005832CA" w:rsidRPr="00065C8E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065C8E">
              <w:rPr>
                <w:color w:val="000000" w:themeColor="text1"/>
                <w:lang w:val="uk-UA"/>
              </w:rPr>
              <w:t>ЗК03. Здатність працювати в команді.</w:t>
            </w:r>
          </w:p>
          <w:p w14:paraId="7327EA7A" w14:textId="77777777" w:rsidR="005832CA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065C8E">
              <w:rPr>
                <w:color w:val="000000" w:themeColor="text1"/>
                <w:lang w:val="uk-UA"/>
              </w:rPr>
              <w:t xml:space="preserve">ЗК04.Здатність працювати </w:t>
            </w:r>
            <w:proofErr w:type="spellStart"/>
            <w:r w:rsidRPr="00065C8E">
              <w:rPr>
                <w:color w:val="000000" w:themeColor="text1"/>
                <w:lang w:val="uk-UA"/>
              </w:rPr>
              <w:t>автономно</w:t>
            </w:r>
            <w:proofErr w:type="spellEnd"/>
            <w:r w:rsidRPr="00065C8E">
              <w:rPr>
                <w:color w:val="000000" w:themeColor="text1"/>
                <w:lang w:val="uk-UA"/>
              </w:rPr>
              <w:t>.</w:t>
            </w:r>
          </w:p>
          <w:p w14:paraId="5D5B3923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ФК05. Проводити аналіз господарської діяльності підприємства</w:t>
            </w:r>
          </w:p>
          <w:p w14:paraId="0FABE66F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та фінансовий аналіз з метою прийняття управлінських рішень.</w:t>
            </w:r>
          </w:p>
          <w:p w14:paraId="50B3E752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ФК06. Здійснювати облікові процедури із застосуванням</w:t>
            </w:r>
          </w:p>
          <w:p w14:paraId="20BE1B12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спеціалізованих інформаційних систем і комп’ютерних</w:t>
            </w:r>
          </w:p>
          <w:p w14:paraId="382132B1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технологій.</w:t>
            </w:r>
          </w:p>
          <w:p w14:paraId="6CA29022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ФК08. Ідентифікувати та оцінювати ризики недосягнення</w:t>
            </w:r>
          </w:p>
          <w:p w14:paraId="33804E68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управлінських цілей суб’єкта господарювання, недотримання</w:t>
            </w:r>
          </w:p>
          <w:p w14:paraId="5C4CAE64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ним законодавства та регулювання діяльності, недостовірності</w:t>
            </w:r>
          </w:p>
          <w:p w14:paraId="04CB1E87" w14:textId="77777777" w:rsidR="005832CA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звітності, збереження й використання його ресурсів.</w:t>
            </w:r>
          </w:p>
          <w:p w14:paraId="7F5EDF9B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ПР01. Знати та розуміти економічні категорії, закони, причинно-наслідкові та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функціональні зв’язки, які існують між процесами та явищами на різних рівнях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економічних систем.</w:t>
            </w:r>
          </w:p>
          <w:p w14:paraId="75B530D8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ПР02. Розуміти місце і значення облікової, аналітичної, контрольної, податкової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екологічної відповідальності підприємств.</w:t>
            </w:r>
          </w:p>
          <w:p w14:paraId="431FD21E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ПР03. Визначати сутність об’єктів обліку, аналізу, контролю, аудиту,</w:t>
            </w:r>
          </w:p>
          <w:p w14:paraId="36CCA848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оподаткування та розуміти їх роль і місце в господарській діяльності.</w:t>
            </w:r>
          </w:p>
          <w:p w14:paraId="6460B4C3" w14:textId="77777777" w:rsidR="005832CA" w:rsidRPr="003C607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ПР04. Формувати й аналізувати фінансову, управлінську, податкову і статистичну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звітність підприємств та правильно інтерпретувати отриману інформацію для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прийняття управлінських рішень.</w:t>
            </w:r>
          </w:p>
          <w:p w14:paraId="6D03782D" w14:textId="77777777" w:rsidR="005832CA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3C6070">
              <w:rPr>
                <w:color w:val="000000" w:themeColor="text1"/>
                <w:lang w:val="uk-UA"/>
              </w:rPr>
              <w:t>ПР05. Володіти методичним інструментарієм обліку, аналізу, контролю, аудиту та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3C6070">
              <w:rPr>
                <w:color w:val="000000" w:themeColor="text1"/>
                <w:lang w:val="uk-UA"/>
              </w:rPr>
              <w:t>оподаткування господарської діяльності підприємств.</w:t>
            </w:r>
          </w:p>
          <w:p w14:paraId="3926404C" w14:textId="77777777" w:rsidR="005832CA" w:rsidRPr="00827100" w:rsidRDefault="005832CA" w:rsidP="005832CA">
            <w:pPr>
              <w:jc w:val="both"/>
              <w:rPr>
                <w:color w:val="000000" w:themeColor="text1"/>
                <w:lang w:val="uk-UA"/>
              </w:rPr>
            </w:pPr>
            <w:r w:rsidRPr="00827100">
              <w:rPr>
                <w:color w:val="000000" w:themeColor="text1"/>
                <w:lang w:val="uk-UA"/>
              </w:rPr>
              <w:t xml:space="preserve">ПР25. Аналізувати адекватність процесів і засобів контролю </w:t>
            </w:r>
            <w:proofErr w:type="spellStart"/>
            <w:r w:rsidRPr="00827100">
              <w:rPr>
                <w:color w:val="000000" w:themeColor="text1"/>
                <w:lang w:val="uk-UA"/>
              </w:rPr>
              <w:t>діджитал</w:t>
            </w:r>
            <w:proofErr w:type="spellEnd"/>
            <w:r w:rsidRPr="00827100">
              <w:rPr>
                <w:color w:val="000000" w:themeColor="text1"/>
                <w:lang w:val="uk-UA"/>
              </w:rPr>
              <w:t xml:space="preserve"> технологій і надавати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827100">
              <w:rPr>
                <w:color w:val="000000" w:themeColor="text1"/>
                <w:lang w:val="uk-UA"/>
              </w:rPr>
              <w:t>пропозиції щодо посилення інформаційної безпеки облікової інформації.</w:t>
            </w:r>
          </w:p>
          <w:p w14:paraId="71C1278A" w14:textId="0B7D774F" w:rsidR="005832CA" w:rsidRPr="001978B6" w:rsidRDefault="005832CA" w:rsidP="005832CA">
            <w:pPr>
              <w:jc w:val="both"/>
              <w:rPr>
                <w:color w:val="auto"/>
                <w:lang w:val="uk-UA"/>
              </w:rPr>
            </w:pPr>
            <w:r w:rsidRPr="00827100">
              <w:rPr>
                <w:color w:val="000000" w:themeColor="text1"/>
                <w:lang w:val="uk-UA"/>
              </w:rPr>
              <w:lastRenderedPageBreak/>
              <w:t>ПР26. Інтерпретувати дані фінансової та нефінансової звітності та облікову інформацію для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827100">
              <w:rPr>
                <w:color w:val="000000" w:themeColor="text1"/>
                <w:lang w:val="uk-UA"/>
              </w:rPr>
              <w:t>надання бізнес-консалтингу щодо підвищення ефективності діяльності компаній за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827100">
              <w:rPr>
                <w:color w:val="000000" w:themeColor="text1"/>
                <w:lang w:val="uk-UA"/>
              </w:rPr>
              <w:t>різними видами економічної діяльності.</w:t>
            </w:r>
          </w:p>
        </w:tc>
      </w:tr>
      <w:bookmarkEnd w:id="2"/>
      <w:tr w:rsidR="001978B6" w:rsidRPr="001978B6" w14:paraId="5E5CF56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C936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0A9D" w14:textId="77777777" w:rsidR="00815BF1" w:rsidRPr="001978B6" w:rsidRDefault="003C35A4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Управлінський аналіз, прогнозування</w:t>
            </w:r>
          </w:p>
        </w:tc>
      </w:tr>
      <w:tr w:rsidR="001978B6" w:rsidRPr="001978B6" w14:paraId="6534E57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B454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BA6F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1978B6" w:rsidRPr="00795A5D" w14:paraId="6907345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928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1338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1978B6" w:rsidRPr="00795A5D" w14:paraId="5A98605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EF3B2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DF90" w14:textId="77777777" w:rsidR="00815BF1" w:rsidRPr="001978B6" w:rsidRDefault="00815BF1" w:rsidP="00815B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978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1978B6" w:rsidRPr="00795A5D" w14:paraId="67ECBBF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D3D0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87FD" w14:textId="77777777" w:rsidR="00815BF1" w:rsidRPr="001978B6" w:rsidRDefault="003C35A4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залік</w:t>
            </w:r>
            <w:r w:rsidR="00815BF1" w:rsidRPr="001978B6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1978B6" w:rsidRPr="00795A5D" w14:paraId="0BC0A27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EDE1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978B6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CF12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Для вивчення курсу </w:t>
            </w:r>
            <w:r w:rsidR="003C35A4" w:rsidRPr="001978B6">
              <w:rPr>
                <w:color w:val="auto"/>
                <w:lang w:val="uk-UA"/>
              </w:rPr>
              <w:t xml:space="preserve">студенти </w:t>
            </w:r>
            <w:r w:rsidRPr="001978B6">
              <w:rPr>
                <w:color w:val="auto"/>
                <w:lang w:val="uk-UA"/>
              </w:rPr>
              <w:t xml:space="preserve">потребують базових знань з </w:t>
            </w:r>
            <w:proofErr w:type="spellStart"/>
            <w:r w:rsidRPr="001978B6">
              <w:rPr>
                <w:color w:val="auto"/>
                <w:lang w:val="uk-UA"/>
              </w:rPr>
              <w:t>макро</w:t>
            </w:r>
            <w:proofErr w:type="spellEnd"/>
            <w:r w:rsidRPr="001978B6">
              <w:rPr>
                <w:color w:val="auto"/>
                <w:lang w:val="uk-UA"/>
              </w:rPr>
              <w:t xml:space="preserve">- і мікроекономіки; </w:t>
            </w:r>
            <w:r w:rsidR="003C35A4" w:rsidRPr="001978B6">
              <w:rPr>
                <w:color w:val="auto"/>
                <w:lang w:val="uk-UA"/>
              </w:rPr>
              <w:t xml:space="preserve">економічного аналізу, </w:t>
            </w:r>
            <w:r w:rsidRPr="001978B6">
              <w:rPr>
                <w:color w:val="auto"/>
                <w:lang w:val="uk-UA"/>
              </w:rPr>
              <w:t>фінансового і управлінського обліку,</w:t>
            </w:r>
            <w:r w:rsidR="00CA3468" w:rsidRPr="001978B6">
              <w:rPr>
                <w:color w:val="auto"/>
                <w:lang w:val="uk-UA"/>
              </w:rPr>
              <w:t xml:space="preserve"> </w:t>
            </w:r>
            <w:r w:rsidRPr="001978B6">
              <w:rPr>
                <w:color w:val="auto"/>
                <w:lang w:val="uk-UA"/>
              </w:rPr>
              <w:t>статистики, достатніх для сприйняття категоріального апарату щодо розуміння показників бухгалтерської звітності та уміння їх аналізувати.</w:t>
            </w:r>
          </w:p>
        </w:tc>
      </w:tr>
      <w:tr w:rsidR="001978B6" w:rsidRPr="00795A5D" w14:paraId="445BE5C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FD4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C33D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14:paraId="7656D24C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14:paraId="7BCEB753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1978B6" w:rsidRPr="00795A5D" w14:paraId="36102744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1D61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CA48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1978B6" w:rsidRPr="00795A5D" w14:paraId="50EC4D4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FE4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2C8B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C37248" w:rsidRPr="001978B6">
              <w:rPr>
                <w:color w:val="auto"/>
                <w:lang w:val="uk-UA"/>
              </w:rPr>
              <w:t>співвідношенням</w:t>
            </w:r>
            <w:r w:rsidRPr="001978B6">
              <w:rPr>
                <w:color w:val="auto"/>
                <w:lang w:val="uk-UA"/>
              </w:rPr>
              <w:t xml:space="preserve">: </w:t>
            </w:r>
          </w:p>
          <w:p w14:paraId="06B4AB9D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1978B6">
              <w:rPr>
                <w:color w:val="auto"/>
                <w:lang w:val="uk-UA"/>
              </w:rPr>
              <w:t>0</w:t>
            </w:r>
            <w:r w:rsidRPr="001978B6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1978B6">
              <w:rPr>
                <w:color w:val="auto"/>
                <w:lang w:val="uk-UA"/>
              </w:rPr>
              <w:t>50</w:t>
            </w:r>
            <w:r w:rsidRPr="001978B6">
              <w:rPr>
                <w:color w:val="auto"/>
                <w:lang w:val="uk-UA"/>
              </w:rPr>
              <w:t>;</w:t>
            </w:r>
          </w:p>
          <w:p w14:paraId="5C2854B7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- контрольні заміри (модулі): 5</w:t>
            </w:r>
            <w:r w:rsidR="003C35A4" w:rsidRPr="001978B6">
              <w:rPr>
                <w:color w:val="auto"/>
                <w:lang w:val="uk-UA"/>
              </w:rPr>
              <w:t>0</w:t>
            </w:r>
            <w:r w:rsidRPr="001978B6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1978B6">
              <w:rPr>
                <w:color w:val="auto"/>
                <w:lang w:val="uk-UA"/>
              </w:rPr>
              <w:t>0</w:t>
            </w:r>
            <w:r w:rsidRPr="001978B6">
              <w:rPr>
                <w:color w:val="auto"/>
                <w:lang w:val="uk-UA"/>
              </w:rPr>
              <w:t>;</w:t>
            </w:r>
          </w:p>
          <w:p w14:paraId="1246D08B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41BB12BA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t>Відвідування занять</w:t>
            </w:r>
            <w:r w:rsidRPr="001978B6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150D74" w:rsidRPr="001978B6">
              <w:rPr>
                <w:color w:val="auto"/>
                <w:lang w:val="uk-UA"/>
              </w:rPr>
              <w:t xml:space="preserve">Студенти </w:t>
            </w:r>
            <w:r w:rsidRPr="001978B6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1978B6">
              <w:rPr>
                <w:b/>
                <w:color w:val="auto"/>
                <w:lang w:val="uk-UA"/>
              </w:rPr>
              <w:t>Література.</w:t>
            </w:r>
            <w:r w:rsidRPr="001978B6">
              <w:rPr>
                <w:color w:val="auto"/>
                <w:lang w:val="uk-UA"/>
              </w:rPr>
              <w:t xml:space="preserve"> Уся література, яку </w:t>
            </w:r>
            <w:r w:rsidR="00150D74" w:rsidRPr="001978B6">
              <w:rPr>
                <w:color w:val="auto"/>
                <w:lang w:val="uk-UA"/>
              </w:rPr>
              <w:t>студенти</w:t>
            </w:r>
            <w:r w:rsidRPr="001978B6">
              <w:rPr>
                <w:color w:val="auto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150D74" w:rsidRPr="001978B6">
              <w:rPr>
                <w:color w:val="auto"/>
                <w:lang w:val="uk-UA"/>
              </w:rPr>
              <w:t>Студенти</w:t>
            </w:r>
            <w:r w:rsidRPr="001978B6">
              <w:rPr>
                <w:color w:val="auto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  <w:p w14:paraId="40CA462F" w14:textId="77777777" w:rsidR="00815BF1" w:rsidRPr="001978B6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978B6">
              <w:rPr>
                <w:b/>
                <w:bCs/>
                <w:color w:val="auto"/>
                <w:lang w:val="uk-UA"/>
              </w:rPr>
              <w:t>П</w:t>
            </w:r>
            <w:r w:rsidRPr="001978B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978B6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2AF34008" w14:textId="77777777" w:rsidR="00815BF1" w:rsidRPr="001978B6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1978B6" w:rsidRPr="00795A5D" w14:paraId="2EC819E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2C28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2F0159" w:rsidRPr="001978B6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B713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Місце управлінського аналізу в системі комплексного економічного аналізу.  </w:t>
            </w:r>
          </w:p>
          <w:p w14:paraId="534324C0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>- Взаємозв’язок між управлінням та фінансовим аналізом.</w:t>
            </w:r>
          </w:p>
          <w:p w14:paraId="51E5B337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Користувачі матеріалів управлінського аналізу. </w:t>
            </w:r>
          </w:p>
          <w:p w14:paraId="74191A2C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Роль оперативного аналізу управління в регулюванні підприємства. </w:t>
            </w:r>
          </w:p>
          <w:p w14:paraId="020DF7FC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>- Роль управлінського аналізу в обґрунтування управлінських рішень.</w:t>
            </w:r>
          </w:p>
          <w:p w14:paraId="6CEF2488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Види рішень на основі управлінського аналізу </w:t>
            </w:r>
          </w:p>
          <w:p w14:paraId="2D597922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Управлінський аналіз і контроль. Важливість управлінського аналізу в організації контрольної функції. </w:t>
            </w:r>
          </w:p>
          <w:p w14:paraId="5C88E431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lastRenderedPageBreak/>
              <w:t>- Роль первинних документів у формуванні інформації для управлінського обліку та аналізу.</w:t>
            </w:r>
          </w:p>
          <w:p w14:paraId="0AA719A6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Обґрунтування рівня централізації та децентралізації управлінського аналізу. </w:t>
            </w:r>
          </w:p>
          <w:p w14:paraId="478FB3B8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Поняття та види центрів відповідальності. Особливості організації аналізу в центрах відповідальності різних типів. </w:t>
            </w:r>
          </w:p>
          <w:p w14:paraId="6EEE7F72" w14:textId="77777777" w:rsidR="00C37248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Організація управлінського аналізу в функціональних підрозділах підприємства. Аналіз та оцінка організаційного рівня виробництва. </w:t>
            </w:r>
          </w:p>
          <w:p w14:paraId="4E9C1DF1" w14:textId="77777777" w:rsidR="00E44E50" w:rsidRPr="00E53FCF" w:rsidRDefault="00C37248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</w:t>
            </w:r>
            <w:r w:rsidR="00E44E50" w:rsidRPr="00E53FCF">
              <w:rPr>
                <w:color w:val="auto"/>
                <w:lang w:val="uk-UA"/>
              </w:rPr>
              <w:t xml:space="preserve">Аналіз технічного оснащення виробництва. </w:t>
            </w:r>
          </w:p>
          <w:p w14:paraId="5635852F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організаційної структури управління. Аналіз постійних виробничих і технічних ресурсів. </w:t>
            </w:r>
          </w:p>
          <w:p w14:paraId="5E4345B9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робочої сили. </w:t>
            </w:r>
          </w:p>
          <w:p w14:paraId="55D6A864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>- Аналіз економічного використання продуктивних ресурсів.</w:t>
            </w:r>
          </w:p>
          <w:p w14:paraId="2706EA88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Методи обґрунтування цін за видами продукції. </w:t>
            </w:r>
          </w:p>
          <w:p w14:paraId="4F6033F4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Методи обґрунтування витрат. </w:t>
            </w:r>
          </w:p>
          <w:p w14:paraId="38B5FB99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економічних результатів як основа управлінських рішень. </w:t>
            </w:r>
          </w:p>
          <w:p w14:paraId="68DDCCAF" w14:textId="456785D0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Економічні та соціальні аспекти визначення ефективності виробництва </w:t>
            </w:r>
          </w:p>
          <w:p w14:paraId="20025661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Внутрішнє і зовнішнє середовище організації і її характеристика. </w:t>
            </w:r>
          </w:p>
          <w:p w14:paraId="14B883EF" w14:textId="77777777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Взаємодія організації із зовнішнім середовищем. </w:t>
            </w:r>
          </w:p>
          <w:p w14:paraId="05AA2040" w14:textId="5F9FA953" w:rsidR="00E44E50" w:rsidRPr="00E53FC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SWOT-аналіз в управлінських рішеннях. </w:t>
            </w:r>
          </w:p>
          <w:p w14:paraId="6AA3E21B" w14:textId="77777777" w:rsidR="00B730EF" w:rsidRDefault="00E44E50" w:rsidP="00E44E50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Управлінський аналіз на основі методу BSC. </w:t>
            </w:r>
          </w:p>
          <w:p w14:paraId="2C26221E" w14:textId="77777777" w:rsidR="00E44E50" w:rsidRPr="00E53FCF" w:rsidRDefault="00B730EF" w:rsidP="00E44E5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="00E44E50" w:rsidRPr="00E53FCF">
              <w:rPr>
                <w:color w:val="auto"/>
                <w:lang w:val="uk-UA"/>
              </w:rPr>
              <w:t>Аналіз компонентів ринку.</w:t>
            </w:r>
          </w:p>
          <w:p w14:paraId="428F32F5" w14:textId="77777777" w:rsidR="00815BF1" w:rsidRDefault="00E44E50" w:rsidP="00B730EF">
            <w:pPr>
              <w:jc w:val="both"/>
              <w:rPr>
                <w:color w:val="auto"/>
                <w:lang w:val="uk-UA"/>
              </w:rPr>
            </w:pPr>
            <w:r w:rsidRPr="00E53FCF">
              <w:rPr>
                <w:color w:val="auto"/>
                <w:lang w:val="uk-UA"/>
              </w:rPr>
              <w:t xml:space="preserve">- Аналіз ринкових можливостей організації. </w:t>
            </w:r>
          </w:p>
          <w:p w14:paraId="4B127795" w14:textId="07C40D78" w:rsidR="00C624DC" w:rsidRPr="00C624DC" w:rsidRDefault="00C624DC" w:rsidP="00C624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C624DC">
              <w:rPr>
                <w:color w:val="auto"/>
                <w:lang w:val="uk-UA"/>
              </w:rPr>
              <w:t>Моделювання бізнес-процесів (BPM)</w:t>
            </w:r>
          </w:p>
          <w:p w14:paraId="0BD3C5D7" w14:textId="0EC4548C" w:rsidR="00C624DC" w:rsidRPr="00C624DC" w:rsidRDefault="00C624DC" w:rsidP="00C624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C624DC">
              <w:rPr>
                <w:color w:val="auto"/>
                <w:lang w:val="uk-UA"/>
              </w:rPr>
              <w:t>Мозковий штурм</w:t>
            </w:r>
          </w:p>
          <w:p w14:paraId="405E0533" w14:textId="2E39A90F" w:rsidR="00C624DC" w:rsidRPr="00C624DC" w:rsidRDefault="00C624DC" w:rsidP="00C624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C624DC">
              <w:rPr>
                <w:color w:val="auto"/>
                <w:lang w:val="uk-UA"/>
              </w:rPr>
              <w:t>CATWOE</w:t>
            </w:r>
          </w:p>
          <w:p w14:paraId="2B591419" w14:textId="517D3CCB" w:rsidR="00C624DC" w:rsidRPr="00C624DC" w:rsidRDefault="00C624DC" w:rsidP="00C624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proofErr w:type="spellStart"/>
            <w:r w:rsidRPr="00C624DC">
              <w:rPr>
                <w:color w:val="auto"/>
                <w:lang w:val="uk-UA"/>
              </w:rPr>
              <w:t>MoSCoW</w:t>
            </w:r>
            <w:proofErr w:type="spellEnd"/>
            <w:r w:rsidRPr="00C624DC">
              <w:rPr>
                <w:color w:val="auto"/>
                <w:lang w:val="uk-UA"/>
              </w:rPr>
              <w:t xml:space="preserve"> (Must or </w:t>
            </w:r>
            <w:proofErr w:type="spellStart"/>
            <w:r w:rsidRPr="00C624DC">
              <w:rPr>
                <w:color w:val="auto"/>
                <w:lang w:val="uk-UA"/>
              </w:rPr>
              <w:t>Should</w:t>
            </w:r>
            <w:proofErr w:type="spellEnd"/>
            <w:r w:rsidRPr="00C624DC">
              <w:rPr>
                <w:color w:val="auto"/>
                <w:lang w:val="uk-UA"/>
              </w:rPr>
              <w:t xml:space="preserve">, </w:t>
            </w:r>
            <w:proofErr w:type="spellStart"/>
            <w:r w:rsidRPr="00C624DC">
              <w:rPr>
                <w:color w:val="auto"/>
                <w:lang w:val="uk-UA"/>
              </w:rPr>
              <w:t>Could</w:t>
            </w:r>
            <w:proofErr w:type="spellEnd"/>
            <w:r w:rsidRPr="00C624DC">
              <w:rPr>
                <w:color w:val="auto"/>
                <w:lang w:val="uk-UA"/>
              </w:rPr>
              <w:t xml:space="preserve"> </w:t>
            </w:r>
            <w:proofErr w:type="spellStart"/>
            <w:r w:rsidRPr="00C624DC">
              <w:rPr>
                <w:color w:val="auto"/>
                <w:lang w:val="uk-UA"/>
              </w:rPr>
              <w:t>or</w:t>
            </w:r>
            <w:proofErr w:type="spellEnd"/>
            <w:r w:rsidRPr="00C624DC">
              <w:rPr>
                <w:color w:val="auto"/>
                <w:lang w:val="uk-UA"/>
              </w:rPr>
              <w:t xml:space="preserve"> </w:t>
            </w:r>
            <w:proofErr w:type="spellStart"/>
            <w:r w:rsidRPr="00C624DC">
              <w:rPr>
                <w:color w:val="auto"/>
                <w:lang w:val="uk-UA"/>
              </w:rPr>
              <w:t>Would</w:t>
            </w:r>
            <w:proofErr w:type="spellEnd"/>
            <w:r w:rsidRPr="00C624DC">
              <w:rPr>
                <w:color w:val="auto"/>
                <w:lang w:val="uk-UA"/>
              </w:rPr>
              <w:t>)</w:t>
            </w:r>
            <w:r w:rsidRPr="00C624DC">
              <w:rPr>
                <w:color w:val="auto"/>
                <w:lang w:val="uk-UA"/>
              </w:rPr>
              <w:t xml:space="preserve"> </w:t>
            </w:r>
            <w:r w:rsidRPr="00C624DC">
              <w:rPr>
                <w:color w:val="auto"/>
                <w:lang w:val="uk-UA"/>
              </w:rPr>
              <w:t>(Повинен або повинен, міг би або хотів би)</w:t>
            </w:r>
          </w:p>
          <w:p w14:paraId="1C0C82FC" w14:textId="55776C11" w:rsidR="00C624DC" w:rsidRPr="00C624DC" w:rsidRDefault="00C624DC" w:rsidP="00C624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C624DC">
              <w:rPr>
                <w:color w:val="auto"/>
                <w:lang w:val="uk-UA"/>
              </w:rPr>
              <w:t>MOST (</w:t>
            </w:r>
            <w:proofErr w:type="spellStart"/>
            <w:r w:rsidRPr="00C624DC">
              <w:rPr>
                <w:color w:val="auto"/>
                <w:lang w:val="uk-UA"/>
              </w:rPr>
              <w:t>Mission</w:t>
            </w:r>
            <w:proofErr w:type="spellEnd"/>
            <w:r w:rsidRPr="00C624DC">
              <w:rPr>
                <w:color w:val="auto"/>
                <w:lang w:val="uk-UA"/>
              </w:rPr>
              <w:t xml:space="preserve">, </w:t>
            </w:r>
            <w:proofErr w:type="spellStart"/>
            <w:r w:rsidRPr="00C624DC">
              <w:rPr>
                <w:color w:val="auto"/>
                <w:lang w:val="uk-UA"/>
              </w:rPr>
              <w:t>Objectives</w:t>
            </w:r>
            <w:proofErr w:type="spellEnd"/>
            <w:r w:rsidRPr="00C624DC">
              <w:rPr>
                <w:color w:val="auto"/>
                <w:lang w:val="uk-UA"/>
              </w:rPr>
              <w:t xml:space="preserve">, </w:t>
            </w:r>
            <w:proofErr w:type="spellStart"/>
            <w:r w:rsidRPr="00C624DC">
              <w:rPr>
                <w:color w:val="auto"/>
                <w:lang w:val="uk-UA"/>
              </w:rPr>
              <w:t>Strategies</w:t>
            </w:r>
            <w:proofErr w:type="spellEnd"/>
            <w:r w:rsidRPr="00C624DC">
              <w:rPr>
                <w:color w:val="auto"/>
                <w:lang w:val="uk-UA"/>
              </w:rPr>
              <w:t xml:space="preserve">, </w:t>
            </w:r>
            <w:proofErr w:type="spellStart"/>
            <w:r w:rsidRPr="00C624DC">
              <w:rPr>
                <w:color w:val="auto"/>
                <w:lang w:val="uk-UA"/>
              </w:rPr>
              <w:t>and</w:t>
            </w:r>
            <w:proofErr w:type="spellEnd"/>
            <w:r w:rsidRPr="00C624DC">
              <w:rPr>
                <w:color w:val="auto"/>
                <w:lang w:val="uk-UA"/>
              </w:rPr>
              <w:t xml:space="preserve"> </w:t>
            </w:r>
            <w:proofErr w:type="spellStart"/>
            <w:r w:rsidRPr="00C624DC">
              <w:rPr>
                <w:color w:val="auto"/>
                <w:lang w:val="uk-UA"/>
              </w:rPr>
              <w:t>Tactics</w:t>
            </w:r>
            <w:proofErr w:type="spellEnd"/>
            <w:r w:rsidRPr="00C624DC">
              <w:rPr>
                <w:color w:val="auto"/>
                <w:lang w:val="uk-UA"/>
              </w:rPr>
              <w:t xml:space="preserve">) </w:t>
            </w:r>
            <w:proofErr w:type="spellStart"/>
            <w:r w:rsidRPr="00C624DC">
              <w:rPr>
                <w:color w:val="auto"/>
                <w:lang w:val="uk-UA"/>
              </w:rPr>
              <w:t>Analysis</w:t>
            </w:r>
            <w:proofErr w:type="spellEnd"/>
            <w:r w:rsidRPr="00C624DC">
              <w:rPr>
                <w:color w:val="auto"/>
                <w:lang w:val="uk-UA"/>
              </w:rPr>
              <w:t xml:space="preserve"> (Місія, цілі, стратегії та тактика) </w:t>
            </w:r>
          </w:p>
          <w:p w14:paraId="563A5453" w14:textId="12A820DC" w:rsidR="00C624DC" w:rsidRPr="00C624DC" w:rsidRDefault="00C624DC" w:rsidP="00C624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C624DC">
              <w:rPr>
                <w:color w:val="auto"/>
                <w:lang w:val="uk-UA"/>
              </w:rPr>
              <w:t>Аналіз PESTLE</w:t>
            </w:r>
          </w:p>
          <w:p w14:paraId="2589899E" w14:textId="6A42DC5E" w:rsidR="00C624DC" w:rsidRPr="00C624DC" w:rsidRDefault="00C624DC" w:rsidP="00C624D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C624DC">
              <w:rPr>
                <w:color w:val="auto"/>
                <w:lang w:val="uk-UA"/>
              </w:rPr>
              <w:t>Аналіз нефункціональних вимог</w:t>
            </w:r>
          </w:p>
          <w:p w14:paraId="4DF7997C" w14:textId="65D8829E" w:rsidR="00C624DC" w:rsidRPr="00E53FCF" w:rsidRDefault="00C624DC" w:rsidP="00B730E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- </w:t>
            </w:r>
            <w:r w:rsidRPr="00C624DC">
              <w:rPr>
                <w:color w:val="auto"/>
                <w:lang w:val="uk-UA"/>
              </w:rPr>
              <w:t>Дизайн-мислення</w:t>
            </w:r>
          </w:p>
        </w:tc>
      </w:tr>
      <w:tr w:rsidR="001978B6" w:rsidRPr="00795A5D" w14:paraId="24DBC2A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071D" w14:textId="77777777" w:rsidR="00815BF1" w:rsidRPr="001978B6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978B6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CF6" w14:textId="77777777" w:rsidR="00815BF1" w:rsidRPr="001978B6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1DC72682" w14:textId="77777777" w:rsidR="001B2FE1" w:rsidRPr="001978B6" w:rsidRDefault="001B2FE1" w:rsidP="001B2FE1">
      <w:pPr>
        <w:jc w:val="both"/>
        <w:rPr>
          <w:color w:val="auto"/>
          <w:lang w:val="uk-UA"/>
        </w:rPr>
      </w:pPr>
    </w:p>
    <w:p w14:paraId="7C1D18A6" w14:textId="77777777" w:rsidR="001B2FE1" w:rsidRPr="001978B6" w:rsidRDefault="001B2FE1" w:rsidP="001B2FE1">
      <w:pPr>
        <w:jc w:val="both"/>
        <w:rPr>
          <w:color w:val="auto"/>
          <w:lang w:val="uk-UA"/>
        </w:rPr>
      </w:pPr>
    </w:p>
    <w:p w14:paraId="034786D4" w14:textId="77777777" w:rsidR="001B2FE1" w:rsidRPr="001978B6" w:rsidRDefault="001B2FE1" w:rsidP="001B2FE1">
      <w:pPr>
        <w:jc w:val="both"/>
        <w:rPr>
          <w:i/>
          <w:color w:val="auto"/>
          <w:lang w:val="uk-UA"/>
        </w:rPr>
      </w:pPr>
      <w:r w:rsidRPr="001978B6">
        <w:rPr>
          <w:i/>
          <w:color w:val="auto"/>
          <w:lang w:val="uk-UA"/>
        </w:rPr>
        <w:t>* Схема курсу</w:t>
      </w:r>
    </w:p>
    <w:p w14:paraId="6A0C237E" w14:textId="77777777" w:rsidR="001B2FE1" w:rsidRPr="001978B6" w:rsidRDefault="0085538B" w:rsidP="001B2FE1">
      <w:pPr>
        <w:jc w:val="both"/>
        <w:rPr>
          <w:i/>
          <w:color w:val="auto"/>
          <w:lang w:val="uk-UA"/>
        </w:rPr>
      </w:pPr>
      <w:r w:rsidRPr="001978B6">
        <w:rPr>
          <w:i/>
          <w:color w:val="auto"/>
          <w:lang w:val="uk-UA"/>
        </w:rPr>
        <w:t xml:space="preserve">Денна форма навчання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17"/>
        <w:gridCol w:w="1396"/>
        <w:gridCol w:w="1801"/>
        <w:gridCol w:w="669"/>
        <w:gridCol w:w="1350"/>
      </w:tblGrid>
      <w:tr w:rsidR="001978B6" w:rsidRPr="001978B6" w14:paraId="2A465C94" w14:textId="77777777" w:rsidTr="00E44E50">
        <w:tc>
          <w:tcPr>
            <w:tcW w:w="0" w:type="auto"/>
            <w:shd w:val="clear" w:color="auto" w:fill="auto"/>
          </w:tcPr>
          <w:p w14:paraId="6EBA869E" w14:textId="77777777" w:rsidR="001B2FE1" w:rsidRPr="001978B6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16 </w:t>
            </w:r>
            <w:proofErr w:type="spellStart"/>
            <w:r w:rsidRPr="001978B6">
              <w:rPr>
                <w:color w:val="auto"/>
                <w:lang w:val="uk-UA"/>
              </w:rPr>
              <w:t>тиж</w:t>
            </w:r>
            <w:proofErr w:type="spellEnd"/>
            <w:r w:rsidRPr="001978B6">
              <w:rPr>
                <w:color w:val="auto"/>
                <w:lang w:val="uk-UA"/>
              </w:rPr>
              <w:t>. /</w:t>
            </w:r>
          </w:p>
          <w:p w14:paraId="04CB572F" w14:textId="77777777"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48 год.</w:t>
            </w:r>
          </w:p>
        </w:tc>
        <w:tc>
          <w:tcPr>
            <w:tcW w:w="4717" w:type="dxa"/>
            <w:shd w:val="clear" w:color="auto" w:fill="auto"/>
          </w:tcPr>
          <w:p w14:paraId="07DC5C40" w14:textId="77777777"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Тема</w:t>
            </w:r>
          </w:p>
        </w:tc>
        <w:tc>
          <w:tcPr>
            <w:tcW w:w="1396" w:type="dxa"/>
            <w:shd w:val="clear" w:color="auto" w:fill="auto"/>
          </w:tcPr>
          <w:p w14:paraId="2BCBC33E" w14:textId="77777777"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Форма діяльності</w:t>
            </w:r>
          </w:p>
        </w:tc>
        <w:tc>
          <w:tcPr>
            <w:tcW w:w="0" w:type="auto"/>
            <w:shd w:val="clear" w:color="auto" w:fill="auto"/>
          </w:tcPr>
          <w:p w14:paraId="430DD9A5" w14:textId="77777777" w:rsidR="001B2FE1" w:rsidRPr="001978B6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Література</w:t>
            </w:r>
          </w:p>
          <w:p w14:paraId="05636AA8" w14:textId="77777777" w:rsidR="001B2FE1" w:rsidRPr="001978B6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 xml:space="preserve">(за номерами в основній таблиці </w:t>
            </w:r>
            <w:proofErr w:type="spellStart"/>
            <w:r w:rsidRPr="001978B6">
              <w:rPr>
                <w:color w:val="auto"/>
                <w:lang w:val="uk-UA"/>
              </w:rPr>
              <w:t>силабусу</w:t>
            </w:r>
            <w:proofErr w:type="spellEnd"/>
            <w:r w:rsidRPr="001978B6">
              <w:rPr>
                <w:color w:val="auto"/>
                <w:lang w:val="uk-UA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51FF6F18" w14:textId="77777777"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Год.</w:t>
            </w:r>
          </w:p>
        </w:tc>
        <w:tc>
          <w:tcPr>
            <w:tcW w:w="0" w:type="auto"/>
            <w:shd w:val="clear" w:color="auto" w:fill="auto"/>
          </w:tcPr>
          <w:p w14:paraId="4F55D12C" w14:textId="77777777" w:rsidR="001B2FE1" w:rsidRPr="001978B6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Термін виконання</w:t>
            </w:r>
          </w:p>
        </w:tc>
      </w:tr>
      <w:tr w:rsidR="001978B6" w:rsidRPr="001978B6" w14:paraId="71A2CE05" w14:textId="77777777" w:rsidTr="00E44E50">
        <w:tc>
          <w:tcPr>
            <w:tcW w:w="0" w:type="auto"/>
            <w:shd w:val="clear" w:color="auto" w:fill="auto"/>
          </w:tcPr>
          <w:p w14:paraId="685A5A34" w14:textId="77777777" w:rsidR="002F0159" w:rsidRPr="001978B6" w:rsidRDefault="00E44E50" w:rsidP="002F0159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3" w:name="_Hlk95234190"/>
            <w:r w:rsidRPr="001978B6">
              <w:rPr>
                <w:i/>
                <w:color w:val="auto"/>
                <w:sz w:val="22"/>
                <w:lang w:val="uk-UA"/>
              </w:rPr>
              <w:t xml:space="preserve">9 </w:t>
            </w:r>
            <w:r w:rsidR="002F0159" w:rsidRPr="001978B6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6D435ED2" w14:textId="77777777" w:rsidR="002F0159" w:rsidRPr="001978B6" w:rsidRDefault="002F0159" w:rsidP="007D6FFE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bookmarkStart w:id="4" w:name="_Hlk95234436"/>
            <w:r w:rsidRPr="001978B6">
              <w:rPr>
                <w:iCs/>
                <w:sz w:val="28"/>
                <w:szCs w:val="28"/>
                <w:lang w:val="uk-UA"/>
              </w:rPr>
              <w:t>Управлінський аналіз</w:t>
            </w:r>
            <w:r w:rsidR="007D6FFE">
              <w:rPr>
                <w:iCs/>
                <w:sz w:val="28"/>
                <w:szCs w:val="28"/>
                <w:lang w:val="uk-UA"/>
              </w:rPr>
              <w:t xml:space="preserve"> та</w:t>
            </w:r>
            <w:r w:rsidRPr="001978B6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7D6FFE" w:rsidRPr="007D6FFE">
              <w:rPr>
                <w:iCs/>
                <w:sz w:val="28"/>
                <w:szCs w:val="28"/>
                <w:lang w:val="uk-UA"/>
              </w:rPr>
              <w:t>його роль в управлінні</w:t>
            </w:r>
            <w:r w:rsidR="007D6FFE">
              <w:rPr>
                <w:iCs/>
                <w:sz w:val="28"/>
                <w:szCs w:val="28"/>
                <w:lang w:val="uk-UA"/>
              </w:rPr>
              <w:t xml:space="preserve"> </w:t>
            </w:r>
            <w:r w:rsidR="007D6FFE" w:rsidRPr="007D6FFE">
              <w:rPr>
                <w:iCs/>
                <w:sz w:val="28"/>
                <w:szCs w:val="28"/>
                <w:lang w:val="uk-UA"/>
              </w:rPr>
              <w:t>підприємством</w:t>
            </w:r>
            <w:bookmarkEnd w:id="4"/>
          </w:p>
        </w:tc>
        <w:tc>
          <w:tcPr>
            <w:tcW w:w="1396" w:type="dxa"/>
            <w:shd w:val="clear" w:color="auto" w:fill="auto"/>
          </w:tcPr>
          <w:p w14:paraId="4C9987A3" w14:textId="77777777" w:rsidR="002F0159" w:rsidRPr="001978B6" w:rsidRDefault="002F0159" w:rsidP="002F0159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</w:t>
            </w:r>
            <w:r w:rsidR="00E44E50" w:rsidRPr="001978B6">
              <w:rPr>
                <w:color w:val="auto"/>
                <w:lang w:val="uk-UA"/>
              </w:rPr>
              <w:t>, П</w:t>
            </w:r>
            <w:r w:rsidRPr="001978B6">
              <w:rPr>
                <w:color w:val="auto"/>
                <w:lang w:val="uk-UA"/>
              </w:rPr>
              <w:t>рактичне заняття</w:t>
            </w:r>
            <w:r w:rsidR="00E44E50" w:rsidRPr="001978B6">
              <w:rPr>
                <w:color w:val="auto"/>
                <w:lang w:val="uk-UA"/>
              </w:rPr>
              <w:t xml:space="preserve">, </w:t>
            </w:r>
            <w:r w:rsidR="00E44E50" w:rsidRPr="001978B6">
              <w:rPr>
                <w:color w:val="auto"/>
                <w:lang w:val="uk-UA"/>
              </w:rPr>
              <w:lastRenderedPageBreak/>
              <w:t>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38F560E4" w14:textId="77777777" w:rsidR="002F0159" w:rsidRPr="001978B6" w:rsidRDefault="002F0159" w:rsidP="002F0159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lastRenderedPageBreak/>
              <w:t>1,2,3,4,5,6,7,9</w:t>
            </w:r>
          </w:p>
        </w:tc>
        <w:tc>
          <w:tcPr>
            <w:tcW w:w="0" w:type="auto"/>
            <w:shd w:val="clear" w:color="auto" w:fill="auto"/>
          </w:tcPr>
          <w:p w14:paraId="3892DB27" w14:textId="77777777" w:rsidR="002F0159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2/3/4</w:t>
            </w:r>
          </w:p>
        </w:tc>
        <w:tc>
          <w:tcPr>
            <w:tcW w:w="0" w:type="auto"/>
            <w:shd w:val="clear" w:color="auto" w:fill="auto"/>
          </w:tcPr>
          <w:p w14:paraId="74EE3637" w14:textId="77777777" w:rsidR="002F0159" w:rsidRPr="001978B6" w:rsidRDefault="001929EA" w:rsidP="002F0159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 xml:space="preserve">Один </w:t>
            </w:r>
            <w:r w:rsidR="002F0159" w:rsidRPr="001978B6">
              <w:rPr>
                <w:i/>
                <w:color w:val="auto"/>
                <w:lang w:val="uk-UA"/>
              </w:rPr>
              <w:t>тиж</w:t>
            </w:r>
            <w:r w:rsidRPr="001978B6">
              <w:rPr>
                <w:i/>
                <w:color w:val="auto"/>
                <w:lang w:val="uk-UA"/>
              </w:rPr>
              <w:t>день</w:t>
            </w:r>
          </w:p>
        </w:tc>
      </w:tr>
      <w:bookmarkEnd w:id="3"/>
      <w:tr w:rsidR="001978B6" w:rsidRPr="001978B6" w14:paraId="6A9256B3" w14:textId="77777777" w:rsidTr="00E44E50">
        <w:tc>
          <w:tcPr>
            <w:tcW w:w="0" w:type="auto"/>
            <w:shd w:val="clear" w:color="auto" w:fill="auto"/>
          </w:tcPr>
          <w:p w14:paraId="0DC68131" w14:textId="77777777" w:rsidR="00E44E50" w:rsidRPr="001978B6" w:rsidRDefault="00E44E50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9 год.</w:t>
            </w:r>
          </w:p>
        </w:tc>
        <w:tc>
          <w:tcPr>
            <w:tcW w:w="4717" w:type="dxa"/>
            <w:shd w:val="clear" w:color="auto" w:fill="auto"/>
          </w:tcPr>
          <w:p w14:paraId="1356F385" w14:textId="55818BEB" w:rsidR="00E44E50" w:rsidRPr="001978B6" w:rsidRDefault="00E44E50" w:rsidP="00E44E50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1978B6">
              <w:rPr>
                <w:sz w:val="28"/>
                <w:szCs w:val="28"/>
                <w:lang w:val="uk-UA"/>
              </w:rPr>
              <w:t>Метод</w:t>
            </w:r>
            <w:r w:rsidR="00C624DC">
              <w:rPr>
                <w:sz w:val="28"/>
                <w:szCs w:val="28"/>
                <w:lang w:val="uk-UA"/>
              </w:rPr>
              <w:t>и</w:t>
            </w:r>
            <w:r w:rsidRPr="001978B6">
              <w:rPr>
                <w:sz w:val="28"/>
                <w:szCs w:val="28"/>
                <w:lang w:val="uk-UA"/>
              </w:rPr>
              <w:t xml:space="preserve"> та система прийомів управлінського аналізу </w:t>
            </w:r>
          </w:p>
        </w:tc>
        <w:tc>
          <w:tcPr>
            <w:tcW w:w="1396" w:type="dxa"/>
            <w:shd w:val="clear" w:color="auto" w:fill="auto"/>
          </w:tcPr>
          <w:p w14:paraId="09C8EA12" w14:textId="77777777"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7BC86337" w14:textId="77777777"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 xml:space="preserve">1, 4, </w:t>
            </w:r>
            <w:r w:rsidR="00E44E50" w:rsidRPr="001978B6">
              <w:rPr>
                <w:i/>
                <w:color w:val="auto"/>
                <w:lang w:val="uk-UA"/>
              </w:rPr>
              <w:t>6, 7, 8, 9, 10</w:t>
            </w:r>
          </w:p>
        </w:tc>
        <w:tc>
          <w:tcPr>
            <w:tcW w:w="0" w:type="auto"/>
            <w:shd w:val="clear" w:color="auto" w:fill="auto"/>
          </w:tcPr>
          <w:p w14:paraId="51933B67" w14:textId="77777777" w:rsidR="00E44E50" w:rsidRPr="001978B6" w:rsidRDefault="00C44115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4</w:t>
            </w:r>
            <w:r w:rsidR="001929EA" w:rsidRPr="001978B6">
              <w:rPr>
                <w:i/>
                <w:color w:val="auto"/>
                <w:sz w:val="22"/>
                <w:lang w:val="uk-UA"/>
              </w:rPr>
              <w:t>/3/4</w:t>
            </w:r>
          </w:p>
        </w:tc>
        <w:tc>
          <w:tcPr>
            <w:tcW w:w="0" w:type="auto"/>
            <w:shd w:val="clear" w:color="auto" w:fill="auto"/>
          </w:tcPr>
          <w:p w14:paraId="185AB304" w14:textId="77777777"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14:paraId="2E1B8016" w14:textId="77777777" w:rsidTr="00E44E50">
        <w:tc>
          <w:tcPr>
            <w:tcW w:w="0" w:type="auto"/>
            <w:shd w:val="clear" w:color="auto" w:fill="auto"/>
          </w:tcPr>
          <w:p w14:paraId="0B14FE5A" w14:textId="77777777" w:rsidR="001929EA" w:rsidRPr="001978B6" w:rsidRDefault="001929EA" w:rsidP="001929EA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5" w:name="_Hlk63486798"/>
            <w:r w:rsidRPr="001978B6">
              <w:rPr>
                <w:i/>
                <w:color w:val="auto"/>
                <w:sz w:val="22"/>
                <w:lang w:val="uk-UA"/>
              </w:rPr>
              <w:t>9 год</w:t>
            </w:r>
          </w:p>
        </w:tc>
        <w:tc>
          <w:tcPr>
            <w:tcW w:w="4717" w:type="dxa"/>
            <w:shd w:val="clear" w:color="auto" w:fill="auto"/>
          </w:tcPr>
          <w:p w14:paraId="3F6E76B2" w14:textId="77777777" w:rsidR="001929EA" w:rsidRPr="001978B6" w:rsidRDefault="007D6FFE" w:rsidP="001929EA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bookmarkStart w:id="6" w:name="_Hlk95234233"/>
            <w:r w:rsidRPr="007D6FFE">
              <w:rPr>
                <w:color w:val="auto"/>
                <w:sz w:val="28"/>
                <w:szCs w:val="28"/>
                <w:lang w:val="uk-UA"/>
              </w:rPr>
              <w:t>Організаційно-інформаційне забезпечення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управл</w:t>
            </w:r>
            <w:r w:rsidR="001929EA" w:rsidRPr="001978B6">
              <w:rPr>
                <w:color w:val="auto"/>
                <w:sz w:val="28"/>
                <w:szCs w:val="28"/>
                <w:lang w:val="uk-UA"/>
              </w:rPr>
              <w:t>інського аналізу, його структура та форми подання результатів</w:t>
            </w:r>
            <w:bookmarkEnd w:id="6"/>
          </w:p>
        </w:tc>
        <w:tc>
          <w:tcPr>
            <w:tcW w:w="1396" w:type="dxa"/>
            <w:shd w:val="clear" w:color="auto" w:fill="auto"/>
          </w:tcPr>
          <w:p w14:paraId="0BCC66C1" w14:textId="77777777" w:rsidR="001929EA" w:rsidRPr="001978B6" w:rsidRDefault="001929EA" w:rsidP="001929EA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3B8EB6A8" w14:textId="77777777" w:rsidR="001929EA" w:rsidRPr="001978B6" w:rsidRDefault="00850C7C" w:rsidP="001929EA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 xml:space="preserve">11, 12, 13, </w:t>
            </w:r>
          </w:p>
        </w:tc>
        <w:tc>
          <w:tcPr>
            <w:tcW w:w="0" w:type="auto"/>
            <w:shd w:val="clear" w:color="auto" w:fill="auto"/>
          </w:tcPr>
          <w:p w14:paraId="6D021BE0" w14:textId="77777777" w:rsidR="001929EA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2/3/4</w:t>
            </w:r>
          </w:p>
        </w:tc>
        <w:tc>
          <w:tcPr>
            <w:tcW w:w="0" w:type="auto"/>
            <w:shd w:val="clear" w:color="auto" w:fill="auto"/>
          </w:tcPr>
          <w:p w14:paraId="04F46035" w14:textId="77777777" w:rsidR="001929EA" w:rsidRPr="001978B6" w:rsidRDefault="001929EA" w:rsidP="001929EA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Один тиждень</w:t>
            </w:r>
          </w:p>
        </w:tc>
      </w:tr>
      <w:tr w:rsidR="001978B6" w:rsidRPr="001978B6" w14:paraId="497CBBE2" w14:textId="77777777" w:rsidTr="00E44E50">
        <w:tc>
          <w:tcPr>
            <w:tcW w:w="0" w:type="auto"/>
            <w:shd w:val="clear" w:color="auto" w:fill="auto"/>
          </w:tcPr>
          <w:p w14:paraId="700D939F" w14:textId="77777777" w:rsidR="001929EA" w:rsidRPr="001978B6" w:rsidRDefault="001929EA" w:rsidP="001929EA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7" w:name="_Hlk34330444"/>
            <w:bookmarkEnd w:id="5"/>
            <w:r w:rsidRPr="001978B6">
              <w:rPr>
                <w:i/>
                <w:color w:val="auto"/>
                <w:sz w:val="22"/>
                <w:lang w:val="uk-UA"/>
              </w:rPr>
              <w:t>9  год.</w:t>
            </w:r>
          </w:p>
        </w:tc>
        <w:tc>
          <w:tcPr>
            <w:tcW w:w="4717" w:type="dxa"/>
            <w:shd w:val="clear" w:color="auto" w:fill="auto"/>
          </w:tcPr>
          <w:p w14:paraId="53E52D7A" w14:textId="77777777" w:rsidR="001929EA" w:rsidRPr="001978B6" w:rsidRDefault="001929EA" w:rsidP="001929EA">
            <w:pPr>
              <w:shd w:val="clear" w:color="auto" w:fill="FFFFFF"/>
              <w:contextualSpacing/>
              <w:jc w:val="both"/>
              <w:rPr>
                <w:color w:val="auto"/>
                <w:sz w:val="28"/>
                <w:szCs w:val="28"/>
                <w:lang w:val="uk-UA" w:eastAsia="uk-UA"/>
              </w:rPr>
            </w:pPr>
            <w:r w:rsidRPr="001978B6">
              <w:rPr>
                <w:color w:val="auto"/>
                <w:sz w:val="28"/>
                <w:szCs w:val="28"/>
                <w:lang w:val="uk-UA" w:eastAsia="uk-UA"/>
              </w:rPr>
              <w:t>Управлінський аналіз у системі планування та прогнозування</w:t>
            </w:r>
          </w:p>
        </w:tc>
        <w:tc>
          <w:tcPr>
            <w:tcW w:w="1396" w:type="dxa"/>
            <w:shd w:val="clear" w:color="auto" w:fill="auto"/>
          </w:tcPr>
          <w:p w14:paraId="1A0E7EC2" w14:textId="77777777" w:rsidR="001929EA" w:rsidRPr="001978B6" w:rsidRDefault="001929EA" w:rsidP="001929EA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39219F5C" w14:textId="77777777" w:rsidR="001929EA" w:rsidRPr="001978B6" w:rsidRDefault="001929EA" w:rsidP="001929EA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1</w:t>
            </w:r>
            <w:r w:rsidR="00850C7C" w:rsidRPr="001978B6">
              <w:rPr>
                <w:i/>
                <w:color w:val="auto"/>
                <w:lang w:val="uk-UA"/>
              </w:rPr>
              <w:t>4</w:t>
            </w:r>
            <w:r w:rsidRPr="001978B6">
              <w:rPr>
                <w:i/>
                <w:color w:val="auto"/>
                <w:lang w:val="uk-UA"/>
              </w:rPr>
              <w:t xml:space="preserve">, </w:t>
            </w:r>
            <w:r w:rsidR="00850C7C" w:rsidRPr="001978B6">
              <w:rPr>
                <w:i/>
                <w:color w:val="auto"/>
                <w:lang w:val="uk-UA"/>
              </w:rPr>
              <w:t>15</w:t>
            </w:r>
            <w:r w:rsidRPr="001978B6">
              <w:rPr>
                <w:i/>
                <w:color w:val="auto"/>
                <w:lang w:val="uk-UA"/>
              </w:rPr>
              <w:t xml:space="preserve">, </w:t>
            </w:r>
            <w:r w:rsidR="00850C7C" w:rsidRPr="001978B6">
              <w:rPr>
                <w:i/>
                <w:color w:val="auto"/>
                <w:lang w:val="uk-UA"/>
              </w:rPr>
              <w:t>1</w:t>
            </w:r>
            <w:r w:rsidRPr="001978B6">
              <w:rPr>
                <w:i/>
                <w:color w:val="auto"/>
                <w:lang w:val="uk-UA"/>
              </w:rPr>
              <w:t xml:space="preserve">6, </w:t>
            </w:r>
            <w:r w:rsidR="00850C7C" w:rsidRPr="001978B6">
              <w:rPr>
                <w:i/>
                <w:color w:val="auto"/>
                <w:lang w:val="uk-UA"/>
              </w:rPr>
              <w:t>1</w:t>
            </w:r>
            <w:r w:rsidRPr="001978B6">
              <w:rPr>
                <w:i/>
                <w:color w:val="auto"/>
                <w:lang w:val="uk-UA"/>
              </w:rPr>
              <w:t xml:space="preserve">7. </w:t>
            </w:r>
            <w:r w:rsidR="00850C7C" w:rsidRPr="001978B6">
              <w:rPr>
                <w:i/>
                <w:color w:val="auto"/>
                <w:lang w:val="uk-UA"/>
              </w:rPr>
              <w:t>1</w:t>
            </w:r>
            <w:r w:rsidRPr="001978B6">
              <w:rPr>
                <w:i/>
                <w:color w:val="auto"/>
                <w:lang w:val="uk-UA"/>
              </w:rPr>
              <w:t>8, 1</w:t>
            </w:r>
            <w:r w:rsidR="00850C7C" w:rsidRPr="001978B6">
              <w:rPr>
                <w:i/>
                <w:color w:val="auto"/>
                <w:lang w:val="uk-UA"/>
              </w:rPr>
              <w:t>9</w:t>
            </w:r>
            <w:r w:rsidRPr="001978B6">
              <w:rPr>
                <w:i/>
                <w:color w:val="auto"/>
                <w:lang w:val="uk-UA"/>
              </w:rPr>
              <w:t xml:space="preserve">, </w:t>
            </w:r>
            <w:r w:rsidR="00850C7C" w:rsidRPr="001978B6">
              <w:rPr>
                <w:i/>
                <w:color w:val="auto"/>
                <w:lang w:val="uk-UA"/>
              </w:rPr>
              <w:t>20,21</w:t>
            </w:r>
          </w:p>
        </w:tc>
        <w:tc>
          <w:tcPr>
            <w:tcW w:w="0" w:type="auto"/>
            <w:shd w:val="clear" w:color="auto" w:fill="auto"/>
          </w:tcPr>
          <w:p w14:paraId="59EB5FD1" w14:textId="77777777" w:rsidR="001929EA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2/3/4</w:t>
            </w:r>
          </w:p>
        </w:tc>
        <w:tc>
          <w:tcPr>
            <w:tcW w:w="0" w:type="auto"/>
            <w:shd w:val="clear" w:color="auto" w:fill="auto"/>
          </w:tcPr>
          <w:p w14:paraId="35C7B522" w14:textId="77777777" w:rsidR="001929EA" w:rsidRPr="001978B6" w:rsidRDefault="001929EA" w:rsidP="001929EA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bookmarkEnd w:id="7"/>
      <w:tr w:rsidR="001978B6" w:rsidRPr="001978B6" w14:paraId="51115A81" w14:textId="77777777" w:rsidTr="00E44E50">
        <w:tc>
          <w:tcPr>
            <w:tcW w:w="0" w:type="auto"/>
            <w:shd w:val="clear" w:color="auto" w:fill="auto"/>
          </w:tcPr>
          <w:p w14:paraId="5140A178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 xml:space="preserve">15 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377F66AA" w14:textId="356A2DB0" w:rsidR="00E44E50" w:rsidRPr="001978B6" w:rsidRDefault="00795A5D" w:rsidP="007D6FFE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95A5D">
              <w:rPr>
                <w:sz w:val="28"/>
                <w:szCs w:val="28"/>
                <w:lang w:val="uk-UA" w:eastAsia="uk-UA"/>
              </w:rPr>
              <w:t>Аналіз впливу середовища на розробку та реалізацію управлінських рішень</w:t>
            </w:r>
          </w:p>
        </w:tc>
        <w:tc>
          <w:tcPr>
            <w:tcW w:w="1396" w:type="dxa"/>
            <w:shd w:val="clear" w:color="auto" w:fill="auto"/>
          </w:tcPr>
          <w:p w14:paraId="2D925B14" w14:textId="77777777"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62BCE781" w14:textId="77777777"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22, 23, 24, 25, 26, 27</w:t>
            </w:r>
          </w:p>
        </w:tc>
        <w:tc>
          <w:tcPr>
            <w:tcW w:w="0" w:type="auto"/>
            <w:shd w:val="clear" w:color="auto" w:fill="auto"/>
          </w:tcPr>
          <w:p w14:paraId="040A2685" w14:textId="77777777" w:rsidR="00E44E50" w:rsidRPr="001978B6" w:rsidRDefault="00C44115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>
              <w:rPr>
                <w:i/>
                <w:color w:val="auto"/>
                <w:sz w:val="22"/>
                <w:lang w:val="uk-UA"/>
              </w:rPr>
              <w:t>2</w:t>
            </w:r>
            <w:r w:rsidR="001929EA" w:rsidRPr="001978B6">
              <w:rPr>
                <w:i/>
                <w:color w:val="auto"/>
                <w:sz w:val="22"/>
                <w:lang w:val="uk-UA"/>
              </w:rPr>
              <w:t>/6/5</w:t>
            </w:r>
          </w:p>
        </w:tc>
        <w:tc>
          <w:tcPr>
            <w:tcW w:w="0" w:type="auto"/>
            <w:shd w:val="clear" w:color="auto" w:fill="auto"/>
          </w:tcPr>
          <w:p w14:paraId="147469F3" w14:textId="77777777"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14:paraId="0FDD56DD" w14:textId="77777777" w:rsidTr="00E44E50">
        <w:tc>
          <w:tcPr>
            <w:tcW w:w="0" w:type="auto"/>
            <w:shd w:val="clear" w:color="auto" w:fill="auto"/>
          </w:tcPr>
          <w:p w14:paraId="21C9EECA" w14:textId="77777777" w:rsidR="00E44E50" w:rsidRPr="001978B6" w:rsidRDefault="001929EA" w:rsidP="001929EA">
            <w:pPr>
              <w:rPr>
                <w:i/>
                <w:color w:val="auto"/>
                <w:sz w:val="22"/>
                <w:lang w:val="uk-UA"/>
              </w:rPr>
            </w:pPr>
            <w:bookmarkStart w:id="8" w:name="_Hlk95234546"/>
            <w:r w:rsidRPr="001978B6">
              <w:rPr>
                <w:i/>
                <w:color w:val="auto"/>
                <w:sz w:val="22"/>
                <w:lang w:val="uk-UA"/>
              </w:rPr>
              <w:t xml:space="preserve">16 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5ADA92BF" w14:textId="77777777" w:rsidR="00E44E50" w:rsidRPr="007D6FFE" w:rsidRDefault="007D6FFE" w:rsidP="00E44E50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bookmarkStart w:id="9" w:name="_Hlk95234293"/>
            <w:r w:rsidRPr="007D6FFE">
              <w:rPr>
                <w:sz w:val="28"/>
                <w:szCs w:val="28"/>
                <w:lang w:val="uk-UA"/>
              </w:rPr>
              <w:t>Аналіз бізнес-процесів підприємства</w:t>
            </w:r>
            <w:bookmarkEnd w:id="9"/>
          </w:p>
        </w:tc>
        <w:tc>
          <w:tcPr>
            <w:tcW w:w="1396" w:type="dxa"/>
            <w:shd w:val="clear" w:color="auto" w:fill="auto"/>
          </w:tcPr>
          <w:p w14:paraId="0E3CA1A6" w14:textId="77777777"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4712253C" w14:textId="77777777"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1,4, 28, 29, 30</w:t>
            </w:r>
          </w:p>
        </w:tc>
        <w:tc>
          <w:tcPr>
            <w:tcW w:w="0" w:type="auto"/>
            <w:shd w:val="clear" w:color="auto" w:fill="auto"/>
          </w:tcPr>
          <w:p w14:paraId="1E2B5706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14:paraId="7FB64E0D" w14:textId="77777777"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bookmarkEnd w:id="8"/>
      <w:tr w:rsidR="001978B6" w:rsidRPr="001978B6" w14:paraId="6090AFB2" w14:textId="77777777" w:rsidTr="00E44E50">
        <w:trPr>
          <w:trHeight w:val="841"/>
        </w:trPr>
        <w:tc>
          <w:tcPr>
            <w:tcW w:w="0" w:type="auto"/>
            <w:shd w:val="clear" w:color="auto" w:fill="auto"/>
          </w:tcPr>
          <w:p w14:paraId="395A25CA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15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5268977D" w14:textId="77777777" w:rsidR="00E44E50" w:rsidRPr="001978B6" w:rsidRDefault="00E44E50" w:rsidP="00E44E50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78B6">
              <w:rPr>
                <w:color w:val="auto"/>
                <w:sz w:val="28"/>
                <w:szCs w:val="28"/>
                <w:lang w:val="uk-UA" w:eastAsia="uk-UA"/>
              </w:rPr>
              <w:t>Аналіз управління трудовими ресурсами підприємств</w:t>
            </w:r>
          </w:p>
        </w:tc>
        <w:tc>
          <w:tcPr>
            <w:tcW w:w="1396" w:type="dxa"/>
            <w:shd w:val="clear" w:color="auto" w:fill="auto"/>
          </w:tcPr>
          <w:p w14:paraId="11887FD6" w14:textId="77777777"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3C9CFE06" w14:textId="77777777"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31, 32, 33, 34, 35, 36, 37, 38</w:t>
            </w:r>
          </w:p>
        </w:tc>
        <w:tc>
          <w:tcPr>
            <w:tcW w:w="0" w:type="auto"/>
            <w:shd w:val="clear" w:color="auto" w:fill="auto"/>
          </w:tcPr>
          <w:p w14:paraId="6DC9F861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14:paraId="784A9706" w14:textId="77777777"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14:paraId="1D1E9EC0" w14:textId="77777777" w:rsidTr="00E44E50">
        <w:tc>
          <w:tcPr>
            <w:tcW w:w="0" w:type="auto"/>
            <w:shd w:val="clear" w:color="auto" w:fill="auto"/>
          </w:tcPr>
          <w:p w14:paraId="29B13CDF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10" w:name="_Hlk63582197"/>
            <w:r w:rsidRPr="001978B6">
              <w:rPr>
                <w:i/>
                <w:color w:val="auto"/>
                <w:sz w:val="22"/>
                <w:lang w:val="uk-UA"/>
              </w:rPr>
              <w:t>15 год</w:t>
            </w:r>
          </w:p>
        </w:tc>
        <w:tc>
          <w:tcPr>
            <w:tcW w:w="4717" w:type="dxa"/>
            <w:shd w:val="clear" w:color="auto" w:fill="auto"/>
          </w:tcPr>
          <w:p w14:paraId="0F78FE7F" w14:textId="77777777" w:rsidR="00E44E50" w:rsidRPr="001978B6" w:rsidRDefault="00E44E50" w:rsidP="00E44E50">
            <w:pPr>
              <w:contextualSpacing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978B6">
              <w:rPr>
                <w:color w:val="auto"/>
                <w:sz w:val="28"/>
                <w:szCs w:val="28"/>
                <w:lang w:val="uk-UA" w:eastAsia="uk-UA"/>
              </w:rPr>
              <w:t>Аналіз забезпечення та використання матеріальними ресурсами</w:t>
            </w:r>
          </w:p>
        </w:tc>
        <w:tc>
          <w:tcPr>
            <w:tcW w:w="1396" w:type="dxa"/>
            <w:shd w:val="clear" w:color="auto" w:fill="auto"/>
          </w:tcPr>
          <w:p w14:paraId="2FC80C8E" w14:textId="77777777"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289662D4" w14:textId="77777777"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4, 39, 40, 41</w:t>
            </w:r>
          </w:p>
        </w:tc>
        <w:tc>
          <w:tcPr>
            <w:tcW w:w="0" w:type="auto"/>
            <w:shd w:val="clear" w:color="auto" w:fill="auto"/>
          </w:tcPr>
          <w:p w14:paraId="2C5A1E2F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14:paraId="1844A946" w14:textId="77777777" w:rsidR="00E44E50" w:rsidRPr="001978B6" w:rsidRDefault="001929EA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1978B6" w:rsidRPr="001978B6" w14:paraId="62EEC670" w14:textId="77777777" w:rsidTr="00E44E50">
        <w:tc>
          <w:tcPr>
            <w:tcW w:w="0" w:type="auto"/>
            <w:shd w:val="clear" w:color="auto" w:fill="auto"/>
          </w:tcPr>
          <w:p w14:paraId="3ABCE7B1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15</w:t>
            </w:r>
            <w:r w:rsidR="00E44E50" w:rsidRPr="001978B6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7C115720" w14:textId="77777777" w:rsidR="00E44E50" w:rsidRPr="001978B6" w:rsidRDefault="00E44E50" w:rsidP="00E44E50">
            <w:pPr>
              <w:pStyle w:val="1"/>
              <w:widowControl w:val="0"/>
              <w:shd w:val="clear" w:color="auto" w:fill="FFFFFF"/>
              <w:snapToGrid w:val="0"/>
              <w:contextualSpacing/>
              <w:jc w:val="both"/>
              <w:rPr>
                <w:iCs/>
                <w:sz w:val="28"/>
                <w:szCs w:val="28"/>
                <w:lang w:val="uk-UA"/>
              </w:rPr>
            </w:pPr>
            <w:r w:rsidRPr="001978B6">
              <w:rPr>
                <w:iCs/>
                <w:sz w:val="28"/>
                <w:szCs w:val="28"/>
                <w:lang w:val="uk-UA"/>
              </w:rPr>
              <w:t>Аналіз управління витратами підприємства та  собівартістю продукції</w:t>
            </w:r>
          </w:p>
        </w:tc>
        <w:tc>
          <w:tcPr>
            <w:tcW w:w="1396" w:type="dxa"/>
            <w:shd w:val="clear" w:color="auto" w:fill="auto"/>
          </w:tcPr>
          <w:p w14:paraId="4048610F" w14:textId="77777777" w:rsidR="00E44E50" w:rsidRPr="001978B6" w:rsidRDefault="00E44E50" w:rsidP="00E44E50">
            <w:pPr>
              <w:jc w:val="both"/>
              <w:rPr>
                <w:color w:val="auto"/>
                <w:lang w:val="uk-UA"/>
              </w:rPr>
            </w:pPr>
            <w:r w:rsidRPr="001978B6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33C04EA6" w14:textId="77777777" w:rsidR="00E44E50" w:rsidRPr="001978B6" w:rsidRDefault="00850C7C" w:rsidP="00E44E50">
            <w:pPr>
              <w:jc w:val="both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42, 43, 44, 45, 46</w:t>
            </w:r>
          </w:p>
        </w:tc>
        <w:tc>
          <w:tcPr>
            <w:tcW w:w="0" w:type="auto"/>
            <w:shd w:val="clear" w:color="auto" w:fill="auto"/>
          </w:tcPr>
          <w:p w14:paraId="7395F3BE" w14:textId="77777777" w:rsidR="00E44E50" w:rsidRPr="001978B6" w:rsidRDefault="001929EA" w:rsidP="00E44E50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978B6">
              <w:rPr>
                <w:i/>
                <w:color w:val="auto"/>
                <w:sz w:val="22"/>
                <w:lang w:val="uk-UA"/>
              </w:rPr>
              <w:t>4/6/5</w:t>
            </w:r>
          </w:p>
        </w:tc>
        <w:tc>
          <w:tcPr>
            <w:tcW w:w="0" w:type="auto"/>
            <w:shd w:val="clear" w:color="auto" w:fill="auto"/>
          </w:tcPr>
          <w:p w14:paraId="5AB4BE20" w14:textId="77777777" w:rsidR="00E44E50" w:rsidRPr="001978B6" w:rsidRDefault="00E44E50" w:rsidP="00E44E50">
            <w:pPr>
              <w:jc w:val="center"/>
              <w:rPr>
                <w:i/>
                <w:color w:val="auto"/>
                <w:lang w:val="uk-UA"/>
              </w:rPr>
            </w:pPr>
            <w:r w:rsidRPr="001978B6">
              <w:rPr>
                <w:i/>
                <w:color w:val="auto"/>
                <w:lang w:val="uk-UA"/>
              </w:rPr>
              <w:t>Два тижні</w:t>
            </w:r>
          </w:p>
        </w:tc>
      </w:tr>
    </w:tbl>
    <w:bookmarkEnd w:id="0"/>
    <w:bookmarkEnd w:id="10"/>
    <w:p w14:paraId="7D3F9757" w14:textId="77777777" w:rsidR="001B2FE1" w:rsidRPr="001978B6" w:rsidRDefault="00850C7C" w:rsidP="00850C7C">
      <w:pPr>
        <w:jc w:val="right"/>
        <w:rPr>
          <w:color w:val="auto"/>
          <w:lang w:val="uk-UA"/>
        </w:rPr>
      </w:pPr>
      <w:proofErr w:type="spellStart"/>
      <w:r w:rsidRPr="001978B6">
        <w:rPr>
          <w:color w:val="auto"/>
          <w:lang w:val="uk-UA"/>
        </w:rPr>
        <w:t>Силабус</w:t>
      </w:r>
      <w:proofErr w:type="spellEnd"/>
      <w:r w:rsidRPr="001978B6">
        <w:rPr>
          <w:color w:val="auto"/>
          <w:lang w:val="uk-UA"/>
        </w:rPr>
        <w:t xml:space="preserve"> курсу розроблено </w:t>
      </w:r>
      <w:r w:rsidR="007D6FFE">
        <w:rPr>
          <w:color w:val="auto"/>
          <w:lang w:val="uk-UA"/>
        </w:rPr>
        <w:t xml:space="preserve">доц. </w:t>
      </w:r>
      <w:r w:rsidRPr="001978B6">
        <w:rPr>
          <w:color w:val="auto"/>
          <w:lang w:val="uk-UA"/>
        </w:rPr>
        <w:t xml:space="preserve">Гамкало О.Б. </w:t>
      </w:r>
    </w:p>
    <w:p w14:paraId="0B9DF0F3" w14:textId="77777777" w:rsidR="001978B6" w:rsidRPr="001978B6" w:rsidRDefault="001978B6">
      <w:pPr>
        <w:jc w:val="right"/>
        <w:rPr>
          <w:color w:val="auto"/>
          <w:lang w:val="uk-UA"/>
        </w:rPr>
      </w:pPr>
    </w:p>
    <w:sectPr w:rsidR="001978B6" w:rsidRPr="001978B6" w:rsidSect="00EF55A8">
      <w:footerReference w:type="default" r:id="rId12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4C55" w14:textId="77777777" w:rsidR="00EF55A8" w:rsidRDefault="00EF55A8">
      <w:r>
        <w:separator/>
      </w:r>
    </w:p>
  </w:endnote>
  <w:endnote w:type="continuationSeparator" w:id="0">
    <w:p w14:paraId="4BDB8111" w14:textId="77777777" w:rsidR="00EF55A8" w:rsidRDefault="00EF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C036" w14:textId="77777777" w:rsidR="00B96E18" w:rsidRDefault="00B96E1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6A39C7">
      <w:rPr>
        <w:noProof/>
        <w:lang w:val="ru-RU"/>
      </w:rPr>
      <w:t>1</w:t>
    </w:r>
    <w:r>
      <w:fldChar w:fldCharType="end"/>
    </w:r>
  </w:p>
  <w:p w14:paraId="0452A0AD" w14:textId="77777777" w:rsidR="00B96E18" w:rsidRDefault="00B96E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2D56" w14:textId="77777777" w:rsidR="00EF55A8" w:rsidRDefault="00EF55A8">
      <w:r>
        <w:separator/>
      </w:r>
    </w:p>
  </w:footnote>
  <w:footnote w:type="continuationSeparator" w:id="0">
    <w:p w14:paraId="229878ED" w14:textId="77777777" w:rsidR="00EF55A8" w:rsidRDefault="00EF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10111">
    <w:abstractNumId w:val="5"/>
  </w:num>
  <w:num w:numId="2" w16cid:durableId="1142312465">
    <w:abstractNumId w:val="0"/>
  </w:num>
  <w:num w:numId="3" w16cid:durableId="623778569">
    <w:abstractNumId w:val="1"/>
  </w:num>
  <w:num w:numId="4" w16cid:durableId="875000487">
    <w:abstractNumId w:val="2"/>
  </w:num>
  <w:num w:numId="5" w16cid:durableId="2105374718">
    <w:abstractNumId w:val="4"/>
  </w:num>
  <w:num w:numId="6" w16cid:durableId="1431391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1"/>
    <w:rsid w:val="00004AF1"/>
    <w:rsid w:val="00022F07"/>
    <w:rsid w:val="00043F06"/>
    <w:rsid w:val="00045D25"/>
    <w:rsid w:val="00052214"/>
    <w:rsid w:val="00052955"/>
    <w:rsid w:val="00054ABD"/>
    <w:rsid w:val="000C3717"/>
    <w:rsid w:val="000D62E7"/>
    <w:rsid w:val="00150D74"/>
    <w:rsid w:val="00184880"/>
    <w:rsid w:val="001929EA"/>
    <w:rsid w:val="001978B6"/>
    <w:rsid w:val="001A224D"/>
    <w:rsid w:val="001A7429"/>
    <w:rsid w:val="001B2FE1"/>
    <w:rsid w:val="001E6873"/>
    <w:rsid w:val="001F60B9"/>
    <w:rsid w:val="002135FE"/>
    <w:rsid w:val="00234DBC"/>
    <w:rsid w:val="00262553"/>
    <w:rsid w:val="00263DDE"/>
    <w:rsid w:val="00270B6D"/>
    <w:rsid w:val="00272669"/>
    <w:rsid w:val="002E28B9"/>
    <w:rsid w:val="002F0159"/>
    <w:rsid w:val="003A2275"/>
    <w:rsid w:val="003A6793"/>
    <w:rsid w:val="003B7EDF"/>
    <w:rsid w:val="003C35A4"/>
    <w:rsid w:val="004234FC"/>
    <w:rsid w:val="004772F5"/>
    <w:rsid w:val="004C35E4"/>
    <w:rsid w:val="004E6232"/>
    <w:rsid w:val="005449B9"/>
    <w:rsid w:val="005469B1"/>
    <w:rsid w:val="0055713E"/>
    <w:rsid w:val="00572803"/>
    <w:rsid w:val="005832CA"/>
    <w:rsid w:val="0059574C"/>
    <w:rsid w:val="005B4E01"/>
    <w:rsid w:val="005C0F53"/>
    <w:rsid w:val="0060581C"/>
    <w:rsid w:val="00612AFF"/>
    <w:rsid w:val="00612FC6"/>
    <w:rsid w:val="0065221F"/>
    <w:rsid w:val="0065232E"/>
    <w:rsid w:val="0067095D"/>
    <w:rsid w:val="0068142A"/>
    <w:rsid w:val="006F0F44"/>
    <w:rsid w:val="00701046"/>
    <w:rsid w:val="007108D7"/>
    <w:rsid w:val="00732051"/>
    <w:rsid w:val="0073214E"/>
    <w:rsid w:val="00735C18"/>
    <w:rsid w:val="00761635"/>
    <w:rsid w:val="00795A5D"/>
    <w:rsid w:val="007961F7"/>
    <w:rsid w:val="007D6FFE"/>
    <w:rsid w:val="007E4E44"/>
    <w:rsid w:val="007F3A90"/>
    <w:rsid w:val="00815BF1"/>
    <w:rsid w:val="00850C7C"/>
    <w:rsid w:val="008515B3"/>
    <w:rsid w:val="0085538B"/>
    <w:rsid w:val="0087719A"/>
    <w:rsid w:val="008A6ED6"/>
    <w:rsid w:val="008F537D"/>
    <w:rsid w:val="00971C30"/>
    <w:rsid w:val="009727C4"/>
    <w:rsid w:val="00987FD1"/>
    <w:rsid w:val="00A23187"/>
    <w:rsid w:val="00A37BE4"/>
    <w:rsid w:val="00A43F8A"/>
    <w:rsid w:val="00A51EF3"/>
    <w:rsid w:val="00A83C9B"/>
    <w:rsid w:val="00A90E02"/>
    <w:rsid w:val="00AA0899"/>
    <w:rsid w:val="00B30D6C"/>
    <w:rsid w:val="00B730EF"/>
    <w:rsid w:val="00B96E18"/>
    <w:rsid w:val="00BA1E23"/>
    <w:rsid w:val="00BD238F"/>
    <w:rsid w:val="00C11EDA"/>
    <w:rsid w:val="00C37248"/>
    <w:rsid w:val="00C44115"/>
    <w:rsid w:val="00C624DC"/>
    <w:rsid w:val="00CA17BC"/>
    <w:rsid w:val="00CA3468"/>
    <w:rsid w:val="00CB6372"/>
    <w:rsid w:val="00CE3EEF"/>
    <w:rsid w:val="00D11587"/>
    <w:rsid w:val="00D27CF0"/>
    <w:rsid w:val="00D32229"/>
    <w:rsid w:val="00D432EE"/>
    <w:rsid w:val="00D76658"/>
    <w:rsid w:val="00D964A9"/>
    <w:rsid w:val="00DA0BF2"/>
    <w:rsid w:val="00DB30EC"/>
    <w:rsid w:val="00DD795D"/>
    <w:rsid w:val="00E44E50"/>
    <w:rsid w:val="00E53FCF"/>
    <w:rsid w:val="00EC2C38"/>
    <w:rsid w:val="00EF55A8"/>
    <w:rsid w:val="00F207D3"/>
    <w:rsid w:val="00F227FB"/>
    <w:rsid w:val="00F23E93"/>
    <w:rsid w:val="00F664A4"/>
    <w:rsid w:val="00F7548D"/>
    <w:rsid w:val="00F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A3AF83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Rbetu_2014_2_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uv.gov.ua/UJRN/PSPE_print_2019_5%282%29__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crates.vsau.org/repository/getfile.php/2267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boau_2011_9_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556D-F174-44FA-836A-9D594F2D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Олена Гамкало</cp:lastModifiedBy>
  <cp:revision>5</cp:revision>
  <dcterms:created xsi:type="dcterms:W3CDTF">2024-02-07T17:20:00Z</dcterms:created>
  <dcterms:modified xsi:type="dcterms:W3CDTF">2024-02-07T17:56:00Z</dcterms:modified>
</cp:coreProperties>
</file>