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МІНІСТЕРСТВО ОСВІТИ І НАУКИ УКРАЇНИ</w:t>
      </w: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ЛЬВІВСЬКИЙ НАЦІОНАЛЬНИЙ УНІВЕРСИТЕТ імені ІВАНА ФРАНКА</w:t>
      </w: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Кафедра соціального забезпечення та управління персоналом </w:t>
      </w: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right"/>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w:t>
      </w:r>
      <w:r w:rsidRPr="00E75952">
        <w:rPr>
          <w:rFonts w:ascii="Times New Roman" w:hAnsi="Times New Roman" w:cs="Times New Roman"/>
          <w:b/>
          <w:color w:val="0D0D0D" w:themeColor="text1" w:themeTint="F2"/>
          <w:sz w:val="28"/>
          <w:szCs w:val="28"/>
          <w:lang w:val="uk-UA"/>
        </w:rPr>
        <w:t>ЗАТВЕРДЖУЮ</w:t>
      </w:r>
      <w:r w:rsidRPr="00E75952">
        <w:rPr>
          <w:rFonts w:ascii="Times New Roman" w:hAnsi="Times New Roman" w:cs="Times New Roman"/>
          <w:color w:val="0D0D0D" w:themeColor="text1" w:themeTint="F2"/>
          <w:sz w:val="28"/>
          <w:szCs w:val="28"/>
          <w:lang w:val="uk-UA"/>
        </w:rPr>
        <w:t>”</w:t>
      </w:r>
    </w:p>
    <w:p w:rsidR="00E75952" w:rsidRPr="00E75952" w:rsidRDefault="00E75952" w:rsidP="00E75952">
      <w:pPr>
        <w:spacing w:after="0" w:line="240" w:lineRule="auto"/>
        <w:jc w:val="right"/>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                                                                                             </w:t>
      </w:r>
      <w:proofErr w:type="spellStart"/>
      <w:r w:rsidRPr="00E75952">
        <w:rPr>
          <w:rFonts w:ascii="Times New Roman" w:hAnsi="Times New Roman" w:cs="Times New Roman"/>
          <w:color w:val="0D0D0D" w:themeColor="text1" w:themeTint="F2"/>
          <w:sz w:val="28"/>
          <w:szCs w:val="28"/>
          <w:lang w:val="uk-UA"/>
        </w:rPr>
        <w:t>в.о.завідувача</w:t>
      </w:r>
      <w:proofErr w:type="spellEnd"/>
      <w:r w:rsidRPr="00E75952">
        <w:rPr>
          <w:rFonts w:ascii="Times New Roman" w:hAnsi="Times New Roman" w:cs="Times New Roman"/>
          <w:color w:val="0D0D0D" w:themeColor="text1" w:themeTint="F2"/>
          <w:sz w:val="28"/>
          <w:szCs w:val="28"/>
          <w:lang w:val="uk-UA"/>
        </w:rPr>
        <w:t xml:space="preserve"> кафедри </w:t>
      </w:r>
    </w:p>
    <w:p w:rsidR="00E75952" w:rsidRPr="00E75952" w:rsidRDefault="00E75952" w:rsidP="00E75952">
      <w:pPr>
        <w:spacing w:after="0" w:line="240" w:lineRule="auto"/>
        <w:jc w:val="right"/>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___________Н. З. </w:t>
      </w:r>
      <w:proofErr w:type="spellStart"/>
      <w:r w:rsidRPr="00E75952">
        <w:rPr>
          <w:rFonts w:ascii="Times New Roman" w:hAnsi="Times New Roman" w:cs="Times New Roman"/>
          <w:color w:val="0D0D0D" w:themeColor="text1" w:themeTint="F2"/>
          <w:sz w:val="28"/>
          <w:szCs w:val="28"/>
          <w:lang w:val="uk-UA"/>
        </w:rPr>
        <w:t>Шегинська</w:t>
      </w:r>
      <w:proofErr w:type="spellEnd"/>
      <w:r w:rsidRPr="00E75952">
        <w:rPr>
          <w:rFonts w:ascii="Times New Roman" w:hAnsi="Times New Roman" w:cs="Times New Roman"/>
          <w:color w:val="0D0D0D" w:themeColor="text1" w:themeTint="F2"/>
          <w:sz w:val="28"/>
          <w:szCs w:val="28"/>
          <w:lang w:val="uk-UA"/>
        </w:rPr>
        <w:t xml:space="preserve"> </w:t>
      </w:r>
    </w:p>
    <w:p w:rsidR="00E75952" w:rsidRPr="00E75952" w:rsidRDefault="00E75952" w:rsidP="00E75952">
      <w:pPr>
        <w:spacing w:after="0" w:line="240" w:lineRule="auto"/>
        <w:jc w:val="right"/>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“___” _______ 2022 року</w:t>
      </w: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right"/>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keepNext/>
        <w:shd w:val="clear" w:color="auto" w:fill="FFFFFF"/>
        <w:spacing w:after="0" w:line="240" w:lineRule="auto"/>
        <w:jc w:val="center"/>
        <w:outlineLvl w:val="1"/>
        <w:rPr>
          <w:rFonts w:ascii="Times New Roman" w:eastAsia="Times New Roman" w:hAnsi="Times New Roman" w:cs="Times New Roman"/>
          <w:b/>
          <w:bCs/>
          <w:color w:val="0D0D0D" w:themeColor="text1" w:themeTint="F2"/>
          <w:sz w:val="28"/>
          <w:szCs w:val="28"/>
          <w:lang w:val="uk-UA" w:eastAsia="ru-RU"/>
        </w:rPr>
      </w:pPr>
      <w:r w:rsidRPr="00E75952">
        <w:rPr>
          <w:rFonts w:ascii="Times New Roman" w:eastAsia="Times New Roman" w:hAnsi="Times New Roman" w:cs="Times New Roman"/>
          <w:b/>
          <w:bCs/>
          <w:color w:val="0D0D0D" w:themeColor="text1" w:themeTint="F2"/>
          <w:sz w:val="28"/>
          <w:szCs w:val="28"/>
          <w:lang w:val="uk-UA" w:eastAsia="ru-RU"/>
        </w:rPr>
        <w:t xml:space="preserve">РОБОЧА ПРОГРАМА НАВЧАЛЬНОЇ ДИСЦИПЛІНИ </w:t>
      </w:r>
    </w:p>
    <w:p w:rsidR="00E75952" w:rsidRPr="00E75952" w:rsidRDefault="00E75952" w:rsidP="00E75952">
      <w:pPr>
        <w:spacing w:after="0" w:line="240" w:lineRule="auto"/>
        <w:rPr>
          <w:rFonts w:ascii="Times New Roman" w:hAnsi="Times New Roman" w:cs="Times New Roman"/>
          <w:b/>
          <w:color w:val="0D0D0D" w:themeColor="text1" w:themeTint="F2"/>
          <w:sz w:val="28"/>
          <w:szCs w:val="28"/>
          <w:lang w:val="uk-UA"/>
        </w:rPr>
      </w:pPr>
    </w:p>
    <w:p w:rsidR="00E75952" w:rsidRPr="00E75952" w:rsidRDefault="00E75952" w:rsidP="00E75952">
      <w:pPr>
        <w:widowControl w:val="0"/>
        <w:kinsoku w:val="0"/>
        <w:autoSpaceDE w:val="0"/>
        <w:autoSpaceDN w:val="0"/>
        <w:adjustRightInd w:val="0"/>
        <w:spacing w:after="0" w:line="240" w:lineRule="auto"/>
        <w:ind w:right="147" w:firstLine="567"/>
        <w:jc w:val="center"/>
        <w:rPr>
          <w:rFonts w:ascii="Times New Roman" w:hAnsi="Times New Roman" w:cs="Times New Roman"/>
          <w:b/>
          <w:caps/>
          <w:color w:val="0D0D0D" w:themeColor="text1" w:themeTint="F2"/>
          <w:sz w:val="28"/>
          <w:szCs w:val="28"/>
          <w:lang w:val="uk-UA"/>
        </w:rPr>
      </w:pPr>
      <w:r w:rsidRPr="00E75952">
        <w:rPr>
          <w:rFonts w:ascii="Times New Roman" w:hAnsi="Times New Roman" w:cs="Times New Roman"/>
          <w:b/>
          <w:caps/>
          <w:noProof/>
          <w:color w:val="0D0D0D" w:themeColor="text1" w:themeTint="F2"/>
          <w:sz w:val="28"/>
          <w:szCs w:val="28"/>
        </w:rPr>
        <w:t>«</w:t>
      </w:r>
      <w:r w:rsidRPr="00E75952">
        <w:rPr>
          <w:rFonts w:ascii="Times New Roman" w:hAnsi="Times New Roman" w:cs="Times New Roman"/>
          <w:b/>
          <w:caps/>
          <w:noProof/>
          <w:color w:val="0D0D0D" w:themeColor="text1" w:themeTint="F2"/>
          <w:sz w:val="28"/>
          <w:szCs w:val="28"/>
          <w:lang w:val="uk-UA"/>
        </w:rPr>
        <w:t>Інвестування</w:t>
      </w:r>
      <w:r w:rsidRPr="00E75952">
        <w:rPr>
          <w:rFonts w:ascii="Times New Roman" w:hAnsi="Times New Roman" w:cs="Times New Roman"/>
          <w:b/>
          <w:caps/>
          <w:noProof/>
          <w:color w:val="0D0D0D" w:themeColor="text1" w:themeTint="F2"/>
          <w:sz w:val="28"/>
          <w:szCs w:val="28"/>
          <w:lang w:val="uk-UA"/>
        </w:rPr>
        <w:t>»</w:t>
      </w:r>
    </w:p>
    <w:p w:rsidR="00E75952" w:rsidRPr="00E75952" w:rsidRDefault="00E75952" w:rsidP="00E75952">
      <w:pPr>
        <w:spacing w:after="0" w:line="240" w:lineRule="auto"/>
        <w:ind w:firstLine="142"/>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ind w:firstLine="1276"/>
        <w:rPr>
          <w:rFonts w:ascii="Times New Roman" w:hAnsi="Times New Roman" w:cs="Times New Roman"/>
          <w:b/>
          <w:color w:val="0D0D0D" w:themeColor="text1" w:themeTint="F2"/>
          <w:sz w:val="28"/>
          <w:szCs w:val="28"/>
          <w:lang w:val="uk-UA"/>
        </w:rPr>
      </w:pPr>
    </w:p>
    <w:p w:rsidR="00E75952" w:rsidRPr="00E75952" w:rsidRDefault="00E75952" w:rsidP="00E75952">
      <w:pPr>
        <w:spacing w:after="0" w:line="240" w:lineRule="auto"/>
        <w:ind w:firstLine="1276"/>
        <w:rPr>
          <w:rFonts w:ascii="Times New Roman" w:hAnsi="Times New Roman" w:cs="Times New Roman"/>
          <w:b/>
          <w:color w:val="0D0D0D" w:themeColor="text1" w:themeTint="F2"/>
          <w:sz w:val="28"/>
          <w:szCs w:val="28"/>
          <w:lang w:val="uk-UA"/>
        </w:rPr>
      </w:pPr>
    </w:p>
    <w:p w:rsidR="00E75952" w:rsidRPr="00E75952" w:rsidRDefault="00E75952" w:rsidP="00E75952">
      <w:pPr>
        <w:spacing w:after="0" w:line="240" w:lineRule="auto"/>
        <w:ind w:firstLine="1276"/>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 xml:space="preserve">освітній рівень </w:t>
      </w:r>
      <w:r w:rsidRPr="00E75952">
        <w:rPr>
          <w:rFonts w:ascii="Times New Roman" w:hAnsi="Times New Roman" w:cs="Times New Roman"/>
          <w:b/>
          <w:color w:val="0D0D0D" w:themeColor="text1" w:themeTint="F2"/>
          <w:sz w:val="28"/>
          <w:szCs w:val="28"/>
          <w:lang w:val="uk-UA"/>
        </w:rPr>
        <w:tab/>
      </w:r>
      <w:r w:rsidRPr="00E75952">
        <w:rPr>
          <w:rFonts w:ascii="Times New Roman" w:hAnsi="Times New Roman" w:cs="Times New Roman"/>
          <w:b/>
          <w:color w:val="0D0D0D" w:themeColor="text1" w:themeTint="F2"/>
          <w:sz w:val="28"/>
          <w:szCs w:val="28"/>
          <w:lang w:val="uk-UA"/>
        </w:rPr>
        <w:tab/>
      </w:r>
      <w:r w:rsidRPr="00E75952">
        <w:rPr>
          <w:rFonts w:ascii="Times New Roman" w:hAnsi="Times New Roman" w:cs="Times New Roman"/>
          <w:color w:val="0D0D0D" w:themeColor="text1" w:themeTint="F2"/>
          <w:sz w:val="28"/>
          <w:szCs w:val="28"/>
          <w:lang w:val="uk-UA"/>
        </w:rPr>
        <w:t>перший (бакалаврський)</w:t>
      </w:r>
    </w:p>
    <w:p w:rsidR="00E75952" w:rsidRPr="00E75952" w:rsidRDefault="00E75952" w:rsidP="00E75952">
      <w:pPr>
        <w:spacing w:after="0" w:line="240" w:lineRule="auto"/>
        <w:ind w:firstLine="1276"/>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 xml:space="preserve">галузь знань </w:t>
      </w:r>
      <w:r w:rsidRPr="00E75952">
        <w:rPr>
          <w:rFonts w:ascii="Times New Roman" w:hAnsi="Times New Roman" w:cs="Times New Roman"/>
          <w:b/>
          <w:color w:val="0D0D0D" w:themeColor="text1" w:themeTint="F2"/>
          <w:sz w:val="28"/>
          <w:szCs w:val="28"/>
          <w:lang w:val="uk-UA"/>
        </w:rPr>
        <w:tab/>
      </w:r>
      <w:r w:rsidRPr="00E75952">
        <w:rPr>
          <w:rFonts w:ascii="Times New Roman" w:hAnsi="Times New Roman" w:cs="Times New Roman"/>
          <w:b/>
          <w:color w:val="0D0D0D" w:themeColor="text1" w:themeTint="F2"/>
          <w:sz w:val="28"/>
          <w:szCs w:val="28"/>
          <w:lang w:val="uk-UA"/>
        </w:rPr>
        <w:tab/>
      </w:r>
      <w:r w:rsidRPr="00E75952">
        <w:rPr>
          <w:rFonts w:ascii="Times New Roman" w:hAnsi="Times New Roman" w:cs="Times New Roman"/>
          <w:color w:val="0D0D0D" w:themeColor="text1" w:themeTint="F2"/>
          <w:sz w:val="28"/>
          <w:szCs w:val="28"/>
          <w:lang w:val="uk-UA"/>
        </w:rPr>
        <w:t>23 Соціальна робота</w:t>
      </w:r>
    </w:p>
    <w:p w:rsidR="00E75952" w:rsidRPr="00E75952" w:rsidRDefault="00E75952" w:rsidP="00E75952">
      <w:pPr>
        <w:spacing w:after="0" w:line="240" w:lineRule="auto"/>
        <w:ind w:firstLine="1276"/>
        <w:rPr>
          <w:rFonts w:ascii="Times New Roman" w:hAnsi="Times New Roman" w:cs="Times New Roman"/>
          <w:color w:val="0D0D0D" w:themeColor="text1" w:themeTint="F2"/>
          <w:sz w:val="28"/>
          <w:szCs w:val="28"/>
          <w:lang w:val="uk-UA" w:eastAsia="uk-UA"/>
        </w:rPr>
      </w:pPr>
      <w:r w:rsidRPr="00E75952">
        <w:rPr>
          <w:rFonts w:ascii="Times New Roman" w:hAnsi="Times New Roman" w:cs="Times New Roman"/>
          <w:b/>
          <w:color w:val="0D0D0D" w:themeColor="text1" w:themeTint="F2"/>
          <w:sz w:val="28"/>
          <w:szCs w:val="28"/>
          <w:lang w:val="uk-UA"/>
        </w:rPr>
        <w:t>спеціальність</w:t>
      </w:r>
      <w:r w:rsidRPr="00E75952">
        <w:rPr>
          <w:rFonts w:ascii="Times New Roman" w:hAnsi="Times New Roman" w:cs="Times New Roman"/>
          <w:color w:val="0D0D0D" w:themeColor="text1" w:themeTint="F2"/>
          <w:sz w:val="28"/>
          <w:szCs w:val="28"/>
          <w:lang w:val="uk-UA"/>
        </w:rPr>
        <w:tab/>
      </w:r>
      <w:r w:rsidRPr="00E75952">
        <w:rPr>
          <w:rFonts w:ascii="Times New Roman" w:hAnsi="Times New Roman" w:cs="Times New Roman"/>
          <w:color w:val="0D0D0D" w:themeColor="text1" w:themeTint="F2"/>
          <w:sz w:val="28"/>
          <w:szCs w:val="28"/>
          <w:lang w:val="uk-UA"/>
        </w:rPr>
        <w:tab/>
      </w:r>
      <w:r w:rsidRPr="00E75952">
        <w:rPr>
          <w:rFonts w:ascii="Times New Roman" w:hAnsi="Times New Roman" w:cs="Times New Roman"/>
          <w:color w:val="0D0D0D" w:themeColor="text1" w:themeTint="F2"/>
          <w:sz w:val="28"/>
          <w:szCs w:val="28"/>
          <w:lang w:val="uk-UA" w:eastAsia="uk-UA"/>
        </w:rPr>
        <w:t>232 Соціальне забезпечення</w:t>
      </w:r>
    </w:p>
    <w:p w:rsidR="00E75952" w:rsidRPr="00E75952" w:rsidRDefault="00E75952" w:rsidP="00E75952">
      <w:pPr>
        <w:spacing w:after="0" w:line="240" w:lineRule="auto"/>
        <w:ind w:firstLine="1276"/>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eastAsia="uk-UA"/>
        </w:rPr>
        <w:t>освітня програма</w:t>
      </w:r>
      <w:r w:rsidRPr="00E75952">
        <w:rPr>
          <w:rFonts w:ascii="Times New Roman" w:hAnsi="Times New Roman" w:cs="Times New Roman"/>
          <w:color w:val="0D0D0D" w:themeColor="text1" w:themeTint="F2"/>
          <w:sz w:val="28"/>
          <w:szCs w:val="28"/>
          <w:lang w:val="uk-UA" w:eastAsia="uk-UA"/>
        </w:rPr>
        <w:t xml:space="preserve"> </w:t>
      </w:r>
      <w:r w:rsidRPr="00E75952">
        <w:rPr>
          <w:rFonts w:ascii="Times New Roman" w:hAnsi="Times New Roman" w:cs="Times New Roman"/>
          <w:color w:val="0D0D0D" w:themeColor="text1" w:themeTint="F2"/>
          <w:sz w:val="28"/>
          <w:szCs w:val="28"/>
          <w:lang w:val="uk-UA" w:eastAsia="uk-UA"/>
        </w:rPr>
        <w:tab/>
        <w:t>«Соціальне забезпечення»</w:t>
      </w:r>
    </w:p>
    <w:p w:rsidR="00E75952" w:rsidRPr="00E75952" w:rsidRDefault="00E75952" w:rsidP="00E75952">
      <w:pPr>
        <w:tabs>
          <w:tab w:val="left" w:pos="4253"/>
        </w:tabs>
        <w:spacing w:after="0" w:line="240" w:lineRule="auto"/>
        <w:ind w:right="-143" w:firstLine="1276"/>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факультет</w:t>
      </w:r>
      <w:r w:rsidRPr="00E75952">
        <w:rPr>
          <w:rFonts w:ascii="Times New Roman" w:hAnsi="Times New Roman" w:cs="Times New Roman"/>
          <w:b/>
          <w:color w:val="0D0D0D" w:themeColor="text1" w:themeTint="F2"/>
          <w:sz w:val="28"/>
          <w:szCs w:val="28"/>
          <w:lang w:val="uk-UA"/>
        </w:rPr>
        <w:tab/>
      </w:r>
      <w:r w:rsidRPr="00E75952">
        <w:rPr>
          <w:rFonts w:ascii="Times New Roman" w:hAnsi="Times New Roman" w:cs="Times New Roman"/>
          <w:color w:val="0D0D0D" w:themeColor="text1" w:themeTint="F2"/>
          <w:sz w:val="28"/>
          <w:szCs w:val="28"/>
          <w:lang w:val="uk-UA"/>
        </w:rPr>
        <w:t>Економічний</w:t>
      </w: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ind w:firstLine="1276"/>
        <w:rPr>
          <w:rFonts w:ascii="Times New Roman" w:hAnsi="Times New Roman" w:cs="Times New Roman"/>
          <w:b/>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2022-2023 навчальний рік</w:t>
      </w:r>
    </w:p>
    <w:p w:rsidR="00E75952" w:rsidRPr="00E75952" w:rsidRDefault="00E75952" w:rsidP="00E75952">
      <w:pPr>
        <w:spacing w:after="0" w:line="240" w:lineRule="auto"/>
        <w:jc w:val="center"/>
        <w:rPr>
          <w:rFonts w:ascii="Times New Roman" w:eastAsia="Times New Roman" w:hAnsi="Times New Roman" w:cs="Times New Roman"/>
          <w:b/>
          <w:i/>
          <w:color w:val="0D0D0D" w:themeColor="text1" w:themeTint="F2"/>
          <w:spacing w:val="60"/>
          <w:sz w:val="24"/>
          <w:szCs w:val="20"/>
          <w:u w:val="single"/>
          <w:lang w:val="uk-UA" w:eastAsia="ru-RU"/>
        </w:rPr>
      </w:pPr>
    </w:p>
    <w:p w:rsidR="00E75952" w:rsidRPr="00E75952" w:rsidRDefault="00E75952" w:rsidP="00E75952">
      <w:pPr>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lastRenderedPageBreak/>
        <w:t>Робоча програма навчальної дисципліни «</w:t>
      </w:r>
      <w:r w:rsidRPr="00E75952">
        <w:rPr>
          <w:rFonts w:ascii="Times New Roman" w:hAnsi="Times New Roman" w:cs="Times New Roman"/>
          <w:color w:val="0D0D0D" w:themeColor="text1" w:themeTint="F2"/>
          <w:sz w:val="28"/>
          <w:szCs w:val="28"/>
          <w:lang w:val="uk-UA"/>
        </w:rPr>
        <w:t>Інвестування</w:t>
      </w:r>
      <w:r w:rsidRPr="00E75952">
        <w:rPr>
          <w:rFonts w:ascii="Times New Roman" w:hAnsi="Times New Roman" w:cs="Times New Roman"/>
          <w:color w:val="0D0D0D" w:themeColor="text1" w:themeTint="F2"/>
          <w:sz w:val="28"/>
          <w:szCs w:val="28"/>
          <w:lang w:val="uk-UA"/>
        </w:rPr>
        <w:t xml:space="preserve">» для студентів спеціальності </w:t>
      </w:r>
      <w:r w:rsidRPr="00E75952">
        <w:rPr>
          <w:rFonts w:ascii="Times New Roman" w:hAnsi="Times New Roman" w:cs="Times New Roman"/>
          <w:color w:val="0D0D0D" w:themeColor="text1" w:themeTint="F2"/>
          <w:sz w:val="28"/>
          <w:szCs w:val="28"/>
          <w:lang w:val="uk-UA" w:eastAsia="uk-UA"/>
        </w:rPr>
        <w:t>232 Соціальне забезпечення</w:t>
      </w:r>
      <w:r w:rsidRPr="00E75952">
        <w:rPr>
          <w:rFonts w:ascii="Times New Roman" w:hAnsi="Times New Roman" w:cs="Times New Roman"/>
          <w:color w:val="0D0D0D" w:themeColor="text1" w:themeTint="F2"/>
          <w:sz w:val="28"/>
          <w:szCs w:val="28"/>
          <w:lang w:val="uk-UA"/>
        </w:rPr>
        <w:t xml:space="preserve"> (освітня програма «Соціальне забезпечення»)</w:t>
      </w:r>
      <w:r w:rsidRPr="00E75952">
        <w:rPr>
          <w:rFonts w:ascii="Times New Roman" w:hAnsi="Times New Roman" w:cs="Times New Roman"/>
          <w:color w:val="0D0D0D" w:themeColor="text1" w:themeTint="F2"/>
          <w:sz w:val="28"/>
          <w:szCs w:val="28"/>
          <w:lang w:val="uk-UA" w:eastAsia="uk-UA"/>
        </w:rPr>
        <w:t xml:space="preserve"> </w:t>
      </w: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Cs/>
          <w:color w:val="0D0D0D" w:themeColor="text1" w:themeTint="F2"/>
          <w:sz w:val="28"/>
          <w:szCs w:val="28"/>
          <w:lang w:val="uk-UA"/>
        </w:rPr>
        <w:t>Розробник:</w:t>
      </w:r>
      <w:r w:rsidRPr="00E75952">
        <w:rPr>
          <w:rFonts w:ascii="Times New Roman" w:hAnsi="Times New Roman" w:cs="Times New Roman"/>
          <w:b/>
          <w:bCs/>
          <w:color w:val="0D0D0D" w:themeColor="text1" w:themeTint="F2"/>
          <w:sz w:val="28"/>
          <w:szCs w:val="28"/>
          <w:lang w:val="uk-UA"/>
        </w:rPr>
        <w:t xml:space="preserve"> </w:t>
      </w:r>
      <w:r w:rsidRPr="00E75952">
        <w:rPr>
          <w:rFonts w:ascii="Times New Roman" w:hAnsi="Times New Roman" w:cs="Times New Roman"/>
          <w:b/>
          <w:bCs/>
          <w:color w:val="0D0D0D" w:themeColor="text1" w:themeTint="F2"/>
          <w:sz w:val="28"/>
          <w:szCs w:val="28"/>
          <w:lang w:val="uk-UA"/>
        </w:rPr>
        <w:tab/>
      </w:r>
      <w:proofErr w:type="spellStart"/>
      <w:r w:rsidRPr="00E75952">
        <w:rPr>
          <w:rFonts w:ascii="Times New Roman" w:hAnsi="Times New Roman" w:cs="Times New Roman"/>
          <w:color w:val="0D0D0D" w:themeColor="text1" w:themeTint="F2"/>
          <w:sz w:val="28"/>
          <w:szCs w:val="28"/>
          <w:lang w:val="uk-UA"/>
        </w:rPr>
        <w:t>Кліпкова</w:t>
      </w:r>
      <w:proofErr w:type="spellEnd"/>
      <w:r w:rsidRPr="00E75952">
        <w:rPr>
          <w:rFonts w:ascii="Times New Roman" w:hAnsi="Times New Roman" w:cs="Times New Roman"/>
          <w:color w:val="0D0D0D" w:themeColor="text1" w:themeTint="F2"/>
          <w:sz w:val="28"/>
          <w:szCs w:val="28"/>
          <w:lang w:val="uk-UA"/>
        </w:rPr>
        <w:t xml:space="preserve"> О. І. доцент кафедри соціального забезпечення та управління персоналом, кандидат економічних наук</w:t>
      </w: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jc w:val="both"/>
        <w:rPr>
          <w:rFonts w:ascii="Times New Roman" w:hAnsi="Times New Roman" w:cs="Times New Roman"/>
          <w:b/>
          <w:i/>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Робочу програму схвалено на засіданні </w:t>
      </w:r>
      <w:r w:rsidRPr="00E75952">
        <w:rPr>
          <w:rFonts w:ascii="Times New Roman" w:hAnsi="Times New Roman" w:cs="Times New Roman"/>
          <w:bCs/>
          <w:iCs/>
          <w:color w:val="0D0D0D" w:themeColor="text1" w:themeTint="F2"/>
          <w:sz w:val="28"/>
          <w:szCs w:val="28"/>
          <w:lang w:val="uk-UA"/>
        </w:rPr>
        <w:t xml:space="preserve">кафедри </w:t>
      </w:r>
      <w:r w:rsidRPr="00E75952">
        <w:rPr>
          <w:rFonts w:ascii="Times New Roman" w:hAnsi="Times New Roman" w:cs="Times New Roman"/>
          <w:color w:val="0D0D0D" w:themeColor="text1" w:themeTint="F2"/>
          <w:sz w:val="28"/>
          <w:szCs w:val="28"/>
          <w:lang w:val="uk-UA"/>
        </w:rPr>
        <w:t>соціального забезпечення та управління персоналом</w:t>
      </w: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rPr>
      </w:pPr>
    </w:p>
    <w:p w:rsidR="00E75952" w:rsidRPr="00E75952" w:rsidRDefault="00E75952" w:rsidP="00E75952">
      <w:pPr>
        <w:spacing w:after="0" w:line="240" w:lineRule="auto"/>
        <w:rPr>
          <w:rFonts w:ascii="Times New Roman" w:hAnsi="Times New Roman" w:cs="Times New Roman"/>
          <w:color w:val="0D0D0D" w:themeColor="text1" w:themeTint="F2"/>
          <w:sz w:val="28"/>
          <w:szCs w:val="28"/>
          <w:lang w:val="uk-UA" w:eastAsia="uk-UA"/>
        </w:rPr>
      </w:pPr>
      <w:r w:rsidRPr="00E75952">
        <w:rPr>
          <w:rFonts w:ascii="Times New Roman" w:hAnsi="Times New Roman" w:cs="Times New Roman"/>
          <w:color w:val="0D0D0D" w:themeColor="text1" w:themeTint="F2"/>
          <w:sz w:val="28"/>
          <w:szCs w:val="28"/>
          <w:lang w:val="uk-UA"/>
        </w:rPr>
        <w:t>Протокол  від  «31» серпня 2022 року № 1</w:t>
      </w:r>
    </w:p>
    <w:p w:rsidR="00E75952" w:rsidRPr="00E75952" w:rsidRDefault="00E75952" w:rsidP="00E75952">
      <w:pPr>
        <w:spacing w:line="256" w:lineRule="auto"/>
        <w:rPr>
          <w:color w:val="0D0D0D" w:themeColor="text1" w:themeTint="F2"/>
          <w:szCs w:val="28"/>
          <w:lang w:val="uk-UA"/>
        </w:rPr>
      </w:pPr>
    </w:p>
    <w:p w:rsidR="00E75952" w:rsidRPr="00E75952" w:rsidRDefault="00E75952" w:rsidP="00E75952">
      <w:pPr>
        <w:spacing w:after="0" w:line="240" w:lineRule="auto"/>
        <w:jc w:val="center"/>
        <w:rPr>
          <w:rFonts w:ascii="Times New Roman" w:hAnsi="Times New Roman" w:cs="Times New Roman"/>
          <w:color w:val="0D0D0D" w:themeColor="text1" w:themeTint="F2"/>
          <w:lang w:val="uk-UA"/>
        </w:rPr>
      </w:pPr>
      <w:r w:rsidRPr="00E75952">
        <w:rPr>
          <w:rFonts w:ascii="Times New Roman" w:hAnsi="Times New Roman" w:cs="Times New Roman"/>
          <w:color w:val="0D0D0D" w:themeColor="text1" w:themeTint="F2"/>
        </w:rPr>
        <w:tab/>
      </w:r>
      <w:r w:rsidRPr="00E75952">
        <w:rPr>
          <w:rFonts w:ascii="Times New Roman" w:hAnsi="Times New Roman" w:cs="Times New Roman"/>
          <w:color w:val="0D0D0D" w:themeColor="text1" w:themeTint="F2"/>
        </w:rPr>
        <w:tab/>
      </w:r>
      <w:r w:rsidRPr="00E75952">
        <w:rPr>
          <w:rFonts w:ascii="Times New Roman" w:hAnsi="Times New Roman" w:cs="Times New Roman"/>
          <w:color w:val="0D0D0D" w:themeColor="text1" w:themeTint="F2"/>
        </w:rPr>
        <w:tab/>
      </w:r>
      <w:r w:rsidRPr="00E75952">
        <w:rPr>
          <w:rFonts w:ascii="Times New Roman" w:hAnsi="Times New Roman" w:cs="Times New Roman"/>
          <w:color w:val="0D0D0D" w:themeColor="text1" w:themeTint="F2"/>
        </w:rPr>
        <w:tab/>
      </w:r>
      <w:r w:rsidRPr="00E75952">
        <w:rPr>
          <w:rFonts w:ascii="Times New Roman" w:hAnsi="Times New Roman" w:cs="Times New Roman"/>
          <w:color w:val="0D0D0D" w:themeColor="text1" w:themeTint="F2"/>
        </w:rPr>
        <w:tab/>
      </w:r>
      <w:r w:rsidRPr="00E75952">
        <w:rPr>
          <w:rFonts w:ascii="Times New Roman" w:hAnsi="Times New Roman" w:cs="Times New Roman"/>
          <w:color w:val="0D0D0D" w:themeColor="text1" w:themeTint="F2"/>
        </w:rPr>
        <w:tab/>
      </w:r>
    </w:p>
    <w:p w:rsidR="00E75952" w:rsidRPr="00E75952" w:rsidRDefault="00E75952" w:rsidP="00E75952">
      <w:pPr>
        <w:spacing w:after="0" w:line="240" w:lineRule="auto"/>
        <w:ind w:left="2832" w:firstLine="708"/>
        <w:jc w:val="both"/>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rFonts w:ascii="Times New Roman" w:hAnsi="Times New Roman" w:cs="Times New Roman"/>
          <w:color w:val="0D0D0D" w:themeColor="text1" w:themeTint="F2"/>
          <w:lang w:val="uk-UA"/>
        </w:rPr>
      </w:pPr>
    </w:p>
    <w:p w:rsidR="00E75952" w:rsidRPr="00E75952" w:rsidRDefault="00E75952" w:rsidP="00E75952">
      <w:pPr>
        <w:spacing w:line="256" w:lineRule="auto"/>
        <w:ind w:left="6720"/>
        <w:rPr>
          <w:color w:val="0D0D0D" w:themeColor="text1" w:themeTint="F2"/>
          <w:lang w:val="uk-UA"/>
        </w:rPr>
      </w:pPr>
    </w:p>
    <w:p w:rsidR="00E75952" w:rsidRPr="00E75952" w:rsidRDefault="00E75952" w:rsidP="00E75952">
      <w:pPr>
        <w:spacing w:line="256" w:lineRule="auto"/>
        <w:jc w:val="right"/>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sym w:font="Symbol" w:char="F0D3"/>
      </w:r>
      <w:r w:rsidRPr="00E75952">
        <w:rPr>
          <w:rFonts w:ascii="Times New Roman" w:hAnsi="Times New Roman" w:cs="Times New Roman"/>
          <w:color w:val="0D0D0D" w:themeColor="text1" w:themeTint="F2"/>
          <w:sz w:val="28"/>
          <w:szCs w:val="28"/>
          <w:lang w:val="uk-UA"/>
        </w:rPr>
        <w:t xml:space="preserve"> </w:t>
      </w:r>
      <w:r w:rsidRPr="00E75952">
        <w:rPr>
          <w:rFonts w:ascii="Times New Roman" w:hAnsi="Times New Roman" w:cs="Times New Roman"/>
          <w:color w:val="0D0D0D" w:themeColor="text1" w:themeTint="F2"/>
          <w:sz w:val="28"/>
          <w:szCs w:val="28"/>
          <w:lang w:val="uk-UA"/>
        </w:rPr>
        <w:t xml:space="preserve">О. І. </w:t>
      </w:r>
      <w:proofErr w:type="spellStart"/>
      <w:r w:rsidRPr="00E75952">
        <w:rPr>
          <w:rFonts w:ascii="Times New Roman" w:hAnsi="Times New Roman" w:cs="Times New Roman"/>
          <w:color w:val="0D0D0D" w:themeColor="text1" w:themeTint="F2"/>
          <w:sz w:val="28"/>
          <w:szCs w:val="28"/>
          <w:lang w:val="uk-UA"/>
        </w:rPr>
        <w:t>Кліпкова</w:t>
      </w:r>
      <w:proofErr w:type="spellEnd"/>
      <w:r w:rsidRPr="00E75952">
        <w:rPr>
          <w:rFonts w:ascii="Times New Roman" w:hAnsi="Times New Roman" w:cs="Times New Roman"/>
          <w:color w:val="0D0D0D" w:themeColor="text1" w:themeTint="F2"/>
          <w:sz w:val="28"/>
          <w:szCs w:val="28"/>
          <w:lang w:val="uk-UA"/>
        </w:rPr>
        <w:t>, 2022 рік</w:t>
      </w:r>
    </w:p>
    <w:p w:rsidR="00006F01" w:rsidRPr="00E75952" w:rsidRDefault="00006F01" w:rsidP="00006F01">
      <w:pPr>
        <w:spacing w:line="256" w:lineRule="auto"/>
        <w:ind w:left="6720"/>
        <w:rPr>
          <w:color w:val="0D0D0D" w:themeColor="text1" w:themeTint="F2"/>
          <w:lang w:val="uk-UA"/>
        </w:rPr>
      </w:pPr>
    </w:p>
    <w:p w:rsidR="00006F01" w:rsidRPr="00E75952" w:rsidRDefault="00006F01" w:rsidP="000265A5">
      <w:pPr>
        <w:tabs>
          <w:tab w:val="left" w:pos="851"/>
          <w:tab w:val="left" w:pos="1134"/>
        </w:tabs>
        <w:spacing w:after="0" w:line="240" w:lineRule="auto"/>
        <w:jc w:val="center"/>
        <w:rPr>
          <w:rFonts w:ascii="Times New Roman" w:hAnsi="Times New Roman" w:cs="Times New Roman"/>
          <w:color w:val="0D0D0D" w:themeColor="text1" w:themeTint="F2"/>
          <w:lang w:val="uk-UA"/>
        </w:rPr>
      </w:pPr>
    </w:p>
    <w:p w:rsidR="00E75952" w:rsidRPr="00E75952" w:rsidRDefault="00E75952" w:rsidP="000265A5">
      <w:pPr>
        <w:tabs>
          <w:tab w:val="left" w:pos="851"/>
          <w:tab w:val="left" w:pos="1134"/>
        </w:tabs>
        <w:spacing w:after="0" w:line="240" w:lineRule="auto"/>
        <w:jc w:val="center"/>
        <w:rPr>
          <w:rFonts w:ascii="Times New Roman" w:hAnsi="Times New Roman" w:cs="Times New Roman"/>
          <w:b/>
          <w:caps/>
          <w:color w:val="0D0D0D" w:themeColor="text1" w:themeTint="F2"/>
          <w:sz w:val="28"/>
          <w:szCs w:val="28"/>
          <w:lang w:val="uk-UA"/>
        </w:rPr>
      </w:pPr>
    </w:p>
    <w:p w:rsidR="00006F01" w:rsidRPr="00E75952" w:rsidRDefault="00006F01" w:rsidP="000265A5">
      <w:pPr>
        <w:tabs>
          <w:tab w:val="left" w:pos="851"/>
          <w:tab w:val="left" w:pos="1134"/>
        </w:tabs>
        <w:spacing w:after="0" w:line="240" w:lineRule="auto"/>
        <w:jc w:val="center"/>
        <w:rPr>
          <w:rFonts w:ascii="Times New Roman" w:hAnsi="Times New Roman" w:cs="Times New Roman"/>
          <w:b/>
          <w:caps/>
          <w:color w:val="0D0D0D" w:themeColor="text1" w:themeTint="F2"/>
          <w:sz w:val="28"/>
          <w:szCs w:val="28"/>
          <w:lang w:val="uk-UA"/>
        </w:rPr>
      </w:pPr>
    </w:p>
    <w:p w:rsidR="00006F01" w:rsidRPr="00E75952" w:rsidRDefault="00006F01" w:rsidP="000265A5">
      <w:pPr>
        <w:tabs>
          <w:tab w:val="left" w:pos="851"/>
          <w:tab w:val="left" w:pos="1134"/>
        </w:tabs>
        <w:spacing w:after="0" w:line="240" w:lineRule="auto"/>
        <w:jc w:val="center"/>
        <w:rPr>
          <w:rFonts w:ascii="Times New Roman" w:hAnsi="Times New Roman" w:cs="Times New Roman"/>
          <w:b/>
          <w:caps/>
          <w:color w:val="0D0D0D" w:themeColor="text1" w:themeTint="F2"/>
          <w:sz w:val="28"/>
          <w:szCs w:val="28"/>
          <w:lang w:val="uk-UA"/>
        </w:rPr>
      </w:pPr>
    </w:p>
    <w:p w:rsidR="00006F01" w:rsidRPr="00E75952" w:rsidRDefault="00006F01" w:rsidP="000265A5">
      <w:pPr>
        <w:tabs>
          <w:tab w:val="left" w:pos="851"/>
          <w:tab w:val="left" w:pos="1134"/>
        </w:tabs>
        <w:spacing w:after="0" w:line="240" w:lineRule="auto"/>
        <w:jc w:val="center"/>
        <w:rPr>
          <w:rFonts w:ascii="Times New Roman" w:hAnsi="Times New Roman" w:cs="Times New Roman"/>
          <w:b/>
          <w:caps/>
          <w:color w:val="0D0D0D" w:themeColor="text1" w:themeTint="F2"/>
          <w:sz w:val="28"/>
          <w:szCs w:val="28"/>
          <w:lang w:val="uk-UA"/>
        </w:rPr>
      </w:pPr>
    </w:p>
    <w:p w:rsidR="000265A5" w:rsidRPr="00E75952" w:rsidRDefault="000265A5" w:rsidP="000265A5">
      <w:pPr>
        <w:tabs>
          <w:tab w:val="left" w:pos="851"/>
          <w:tab w:val="left" w:pos="1134"/>
        </w:tabs>
        <w:spacing w:after="0" w:line="240" w:lineRule="auto"/>
        <w:jc w:val="center"/>
        <w:rPr>
          <w:rFonts w:ascii="Times New Roman" w:hAnsi="Times New Roman" w:cs="Times New Roman"/>
          <w:b/>
          <w:bCs/>
          <w:caps/>
          <w:color w:val="0D0D0D" w:themeColor="text1" w:themeTint="F2"/>
          <w:sz w:val="28"/>
          <w:szCs w:val="28"/>
          <w:lang w:val="uk-UA"/>
        </w:rPr>
      </w:pPr>
      <w:r w:rsidRPr="00E75952">
        <w:rPr>
          <w:rFonts w:ascii="Times New Roman" w:hAnsi="Times New Roman" w:cs="Times New Roman"/>
          <w:b/>
          <w:caps/>
          <w:color w:val="0D0D0D" w:themeColor="text1" w:themeTint="F2"/>
          <w:sz w:val="28"/>
          <w:szCs w:val="28"/>
          <w:lang w:val="uk-UA"/>
        </w:rPr>
        <w:t>1.</w:t>
      </w:r>
      <w:r w:rsidRPr="00E75952">
        <w:rPr>
          <w:rFonts w:ascii="Times New Roman" w:hAnsi="Times New Roman" w:cs="Times New Roman"/>
          <w:b/>
          <w:bCs/>
          <w:caps/>
          <w:color w:val="0D0D0D" w:themeColor="text1" w:themeTint="F2"/>
          <w:sz w:val="28"/>
          <w:szCs w:val="28"/>
          <w:lang w:val="uk-UA"/>
        </w:rPr>
        <w:t>Опис навчальної дисципліни</w:t>
      </w:r>
    </w:p>
    <w:p w:rsidR="000265A5" w:rsidRPr="00E75952" w:rsidRDefault="000265A5" w:rsidP="000265A5">
      <w:pPr>
        <w:tabs>
          <w:tab w:val="left" w:pos="851"/>
          <w:tab w:val="left" w:pos="1134"/>
        </w:tabs>
        <w:spacing w:after="0" w:line="240" w:lineRule="auto"/>
        <w:rPr>
          <w:rFonts w:ascii="Times New Roman" w:hAnsi="Times New Roman" w:cs="Times New Roman"/>
          <w:b/>
          <w:color w:val="0D0D0D" w:themeColor="text1" w:themeTint="F2"/>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E75952" w:rsidRPr="00E75952" w:rsidTr="000265A5">
        <w:trPr>
          <w:trHeight w:val="803"/>
        </w:trPr>
        <w:tc>
          <w:tcPr>
            <w:tcW w:w="2896" w:type="dxa"/>
            <w:vMerge w:val="restart"/>
            <w:shd w:val="clear" w:color="auto" w:fill="BFBFBF" w:themeFill="background1" w:themeFillShade="BF"/>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b/>
                <w:bCs/>
                <w:color w:val="0D0D0D" w:themeColor="text1" w:themeTint="F2"/>
                <w:sz w:val="28"/>
                <w:szCs w:val="28"/>
                <w:lang w:val="uk-UA"/>
              </w:rPr>
            </w:pPr>
            <w:r w:rsidRPr="00E75952">
              <w:rPr>
                <w:rFonts w:ascii="Times New Roman" w:hAnsi="Times New Roman" w:cs="Times New Roman"/>
                <w:b/>
                <w:bCs/>
                <w:color w:val="0D0D0D" w:themeColor="text1" w:themeTint="F2"/>
                <w:sz w:val="28"/>
                <w:szCs w:val="28"/>
                <w:lang w:val="uk-UA"/>
              </w:rPr>
              <w:t xml:space="preserve">Найменування показників </w:t>
            </w:r>
          </w:p>
        </w:tc>
        <w:tc>
          <w:tcPr>
            <w:tcW w:w="3262" w:type="dxa"/>
            <w:vMerge w:val="restart"/>
            <w:shd w:val="clear" w:color="auto" w:fill="BFBFBF" w:themeFill="background1" w:themeFillShade="BF"/>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b/>
                <w:bCs/>
                <w:color w:val="0D0D0D" w:themeColor="text1" w:themeTint="F2"/>
                <w:sz w:val="28"/>
                <w:szCs w:val="28"/>
                <w:lang w:val="uk-UA"/>
              </w:rPr>
            </w:pPr>
            <w:r w:rsidRPr="00E75952">
              <w:rPr>
                <w:rFonts w:ascii="Times New Roman" w:hAnsi="Times New Roman" w:cs="Times New Roman"/>
                <w:b/>
                <w:bCs/>
                <w:color w:val="0D0D0D" w:themeColor="text1" w:themeTint="F2"/>
                <w:sz w:val="28"/>
                <w:szCs w:val="28"/>
                <w:lang w:val="uk-UA"/>
              </w:rPr>
              <w:t>Галузь знань, напрям підготовки, освітньо-кваліфікаційний рівень</w:t>
            </w:r>
          </w:p>
        </w:tc>
        <w:tc>
          <w:tcPr>
            <w:tcW w:w="3420" w:type="dxa"/>
            <w:gridSpan w:val="2"/>
            <w:shd w:val="clear" w:color="auto" w:fill="BFBFBF" w:themeFill="background1" w:themeFillShade="BF"/>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b/>
                <w:bCs/>
                <w:color w:val="0D0D0D" w:themeColor="text1" w:themeTint="F2"/>
                <w:sz w:val="28"/>
                <w:szCs w:val="28"/>
                <w:lang w:val="uk-UA"/>
              </w:rPr>
            </w:pPr>
            <w:r w:rsidRPr="00E75952">
              <w:rPr>
                <w:rFonts w:ascii="Times New Roman" w:hAnsi="Times New Roman" w:cs="Times New Roman"/>
                <w:b/>
                <w:bCs/>
                <w:color w:val="0D0D0D" w:themeColor="text1" w:themeTint="F2"/>
                <w:sz w:val="28"/>
                <w:szCs w:val="28"/>
                <w:lang w:val="uk-UA"/>
              </w:rPr>
              <w:t>Характеристика навчальної дисципліни</w:t>
            </w:r>
          </w:p>
        </w:tc>
      </w:tr>
      <w:tr w:rsidR="00E75952" w:rsidRPr="00E75952" w:rsidTr="000265A5">
        <w:trPr>
          <w:trHeight w:val="549"/>
        </w:trPr>
        <w:tc>
          <w:tcPr>
            <w:tcW w:w="2896"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1620" w:type="dxa"/>
            <w:shd w:val="clear" w:color="auto" w:fill="BFBFBF" w:themeFill="background1" w:themeFillShade="BF"/>
          </w:tcPr>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денна форма навчання</w:t>
            </w:r>
          </w:p>
        </w:tc>
        <w:tc>
          <w:tcPr>
            <w:tcW w:w="1800" w:type="dxa"/>
            <w:shd w:val="clear" w:color="auto" w:fill="BFBFBF" w:themeFill="background1" w:themeFillShade="BF"/>
          </w:tcPr>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заочна форма навчання</w:t>
            </w:r>
          </w:p>
        </w:tc>
      </w:tr>
      <w:tr w:rsidR="00E75952" w:rsidRPr="00E75952" w:rsidTr="000265A5">
        <w:trPr>
          <w:trHeight w:val="963"/>
        </w:trPr>
        <w:tc>
          <w:tcPr>
            <w:tcW w:w="2896" w:type="dxa"/>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Кількість кредитів 4 </w:t>
            </w:r>
          </w:p>
        </w:tc>
        <w:tc>
          <w:tcPr>
            <w:tcW w:w="3262" w:type="dxa"/>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en-US"/>
              </w:rPr>
            </w:pPr>
          </w:p>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Галузь знань</w:t>
            </w:r>
          </w:p>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23 «Соціальна робота»</w:t>
            </w:r>
          </w:p>
        </w:tc>
        <w:tc>
          <w:tcPr>
            <w:tcW w:w="3420" w:type="dxa"/>
            <w:gridSpan w:val="2"/>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i/>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Обов'язкова </w:t>
            </w:r>
          </w:p>
        </w:tc>
      </w:tr>
      <w:tr w:rsidR="00E75952" w:rsidRPr="00E75952" w:rsidTr="000265A5">
        <w:trPr>
          <w:trHeight w:val="170"/>
        </w:trPr>
        <w:tc>
          <w:tcPr>
            <w:tcW w:w="2896" w:type="dxa"/>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Модулів – 1</w:t>
            </w:r>
          </w:p>
        </w:tc>
        <w:tc>
          <w:tcPr>
            <w:tcW w:w="3262" w:type="dxa"/>
            <w:vMerge w:val="restart"/>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Спеціальність 232 «Соціальне забезпечення»</w:t>
            </w:r>
          </w:p>
        </w:tc>
        <w:tc>
          <w:tcPr>
            <w:tcW w:w="3420" w:type="dxa"/>
            <w:gridSpan w:val="2"/>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Рік підготовки:</w:t>
            </w:r>
          </w:p>
        </w:tc>
      </w:tr>
      <w:tr w:rsidR="00E75952" w:rsidRPr="00E75952" w:rsidTr="000265A5">
        <w:trPr>
          <w:trHeight w:val="207"/>
        </w:trPr>
        <w:tc>
          <w:tcPr>
            <w:tcW w:w="2896" w:type="dxa"/>
            <w:vMerge w:val="restart"/>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Змістових модулів – 1</w:t>
            </w: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1620" w:type="dxa"/>
            <w:vAlign w:val="center"/>
          </w:tcPr>
          <w:p w:rsidR="000265A5" w:rsidRPr="00E75952" w:rsidRDefault="00100D94"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w:t>
            </w:r>
            <w:r w:rsidR="000265A5" w:rsidRPr="00E75952">
              <w:rPr>
                <w:rFonts w:ascii="Times New Roman" w:hAnsi="Times New Roman" w:cs="Times New Roman"/>
                <w:color w:val="0D0D0D" w:themeColor="text1" w:themeTint="F2"/>
                <w:sz w:val="28"/>
                <w:szCs w:val="28"/>
                <w:lang w:val="uk-UA"/>
              </w:rPr>
              <w:t>-й</w:t>
            </w:r>
          </w:p>
        </w:tc>
        <w:tc>
          <w:tcPr>
            <w:tcW w:w="1800" w:type="dxa"/>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w:t>
            </w:r>
          </w:p>
        </w:tc>
      </w:tr>
      <w:tr w:rsidR="00E75952" w:rsidRPr="00E75952" w:rsidTr="000265A5">
        <w:trPr>
          <w:trHeight w:val="232"/>
        </w:trPr>
        <w:tc>
          <w:tcPr>
            <w:tcW w:w="2896" w:type="dxa"/>
            <w:vMerge/>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420" w:type="dxa"/>
            <w:gridSpan w:val="2"/>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Семестр</w:t>
            </w:r>
          </w:p>
        </w:tc>
      </w:tr>
      <w:tr w:rsidR="00E75952" w:rsidRPr="00E75952" w:rsidTr="000265A5">
        <w:trPr>
          <w:trHeight w:val="323"/>
        </w:trPr>
        <w:tc>
          <w:tcPr>
            <w:tcW w:w="2896" w:type="dxa"/>
            <w:vMerge w:val="restart"/>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Загальна кількість годин 120</w:t>
            </w: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1620" w:type="dxa"/>
            <w:vAlign w:val="center"/>
          </w:tcPr>
          <w:p w:rsidR="000265A5" w:rsidRPr="00E75952" w:rsidRDefault="00100D94"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w:t>
            </w:r>
            <w:r w:rsidR="000265A5" w:rsidRPr="00E75952">
              <w:rPr>
                <w:rFonts w:ascii="Times New Roman" w:hAnsi="Times New Roman" w:cs="Times New Roman"/>
                <w:color w:val="0D0D0D" w:themeColor="text1" w:themeTint="F2"/>
                <w:sz w:val="28"/>
                <w:szCs w:val="28"/>
                <w:lang w:val="uk-UA"/>
              </w:rPr>
              <w:t>-й</w:t>
            </w:r>
          </w:p>
        </w:tc>
        <w:tc>
          <w:tcPr>
            <w:tcW w:w="1800" w:type="dxa"/>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w:t>
            </w:r>
          </w:p>
        </w:tc>
      </w:tr>
      <w:tr w:rsidR="00E75952" w:rsidRPr="00E75952" w:rsidTr="000265A5">
        <w:trPr>
          <w:trHeight w:val="322"/>
        </w:trPr>
        <w:tc>
          <w:tcPr>
            <w:tcW w:w="2896" w:type="dxa"/>
            <w:vMerge/>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420" w:type="dxa"/>
            <w:gridSpan w:val="2"/>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Лекції</w:t>
            </w:r>
          </w:p>
        </w:tc>
      </w:tr>
      <w:tr w:rsidR="00E75952" w:rsidRPr="00E75952" w:rsidTr="000265A5">
        <w:trPr>
          <w:trHeight w:val="320"/>
        </w:trPr>
        <w:tc>
          <w:tcPr>
            <w:tcW w:w="2896" w:type="dxa"/>
            <w:vMerge w:val="restart"/>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Тижневих годин для денної форми навчання:</w:t>
            </w:r>
          </w:p>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аудиторних – 4</w:t>
            </w:r>
          </w:p>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самостійної роботи студента – 4</w:t>
            </w:r>
          </w:p>
        </w:tc>
        <w:tc>
          <w:tcPr>
            <w:tcW w:w="3262" w:type="dxa"/>
            <w:vMerge w:val="restart"/>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Освітньо-кваліфікаційний рівень:</w:t>
            </w:r>
          </w:p>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бакалавр</w:t>
            </w:r>
          </w:p>
        </w:tc>
        <w:tc>
          <w:tcPr>
            <w:tcW w:w="1620" w:type="dxa"/>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32 год.</w:t>
            </w:r>
          </w:p>
        </w:tc>
        <w:tc>
          <w:tcPr>
            <w:tcW w:w="1800" w:type="dxa"/>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w:t>
            </w:r>
          </w:p>
        </w:tc>
      </w:tr>
      <w:tr w:rsidR="00E75952" w:rsidRPr="00E75952" w:rsidTr="000265A5">
        <w:trPr>
          <w:trHeight w:val="320"/>
        </w:trPr>
        <w:tc>
          <w:tcPr>
            <w:tcW w:w="2896" w:type="dxa"/>
            <w:vMerge/>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420" w:type="dxa"/>
            <w:gridSpan w:val="2"/>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Практичні</w:t>
            </w:r>
          </w:p>
        </w:tc>
      </w:tr>
      <w:tr w:rsidR="00E75952" w:rsidRPr="00E75952" w:rsidTr="000265A5">
        <w:trPr>
          <w:trHeight w:val="320"/>
        </w:trPr>
        <w:tc>
          <w:tcPr>
            <w:tcW w:w="2896" w:type="dxa"/>
            <w:vMerge/>
            <w:vAlign w:val="center"/>
          </w:tcPr>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1620" w:type="dxa"/>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i/>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32 год.</w:t>
            </w:r>
          </w:p>
        </w:tc>
        <w:tc>
          <w:tcPr>
            <w:tcW w:w="1800" w:type="dxa"/>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w:t>
            </w:r>
          </w:p>
        </w:tc>
      </w:tr>
      <w:tr w:rsidR="00E75952" w:rsidRPr="00E75952" w:rsidTr="000265A5">
        <w:trPr>
          <w:trHeight w:val="138"/>
        </w:trPr>
        <w:tc>
          <w:tcPr>
            <w:tcW w:w="2896"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420" w:type="dxa"/>
            <w:gridSpan w:val="2"/>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Самостійна робота</w:t>
            </w:r>
          </w:p>
        </w:tc>
      </w:tr>
      <w:tr w:rsidR="00E75952" w:rsidRPr="00E75952" w:rsidTr="000265A5">
        <w:trPr>
          <w:trHeight w:val="138"/>
        </w:trPr>
        <w:tc>
          <w:tcPr>
            <w:tcW w:w="2896"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1620" w:type="dxa"/>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i/>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56 год.</w:t>
            </w:r>
          </w:p>
        </w:tc>
        <w:tc>
          <w:tcPr>
            <w:tcW w:w="1800" w:type="dxa"/>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w:t>
            </w:r>
          </w:p>
        </w:tc>
      </w:tr>
      <w:tr w:rsidR="00E75952" w:rsidRPr="00E75952" w:rsidTr="000265A5">
        <w:trPr>
          <w:trHeight w:val="138"/>
        </w:trPr>
        <w:tc>
          <w:tcPr>
            <w:tcW w:w="2896"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262" w:type="dxa"/>
            <w:vMerge/>
            <w:vAlign w:val="center"/>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p>
        </w:tc>
        <w:tc>
          <w:tcPr>
            <w:tcW w:w="3420" w:type="dxa"/>
            <w:gridSpan w:val="2"/>
            <w:vAlign w:val="center"/>
          </w:tcPr>
          <w:p w:rsidR="000265A5" w:rsidRPr="00E75952" w:rsidRDefault="00100D94" w:rsidP="000265A5">
            <w:pPr>
              <w:tabs>
                <w:tab w:val="left" w:pos="851"/>
                <w:tab w:val="left" w:pos="1134"/>
              </w:tabs>
              <w:spacing w:after="0" w:line="240" w:lineRule="auto"/>
              <w:jc w:val="center"/>
              <w:rPr>
                <w:rFonts w:ascii="Times New Roman" w:hAnsi="Times New Roman" w:cs="Times New Roman"/>
                <w:i/>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Вид контролю: залік</w:t>
            </w:r>
          </w:p>
        </w:tc>
      </w:tr>
    </w:tbl>
    <w:p w:rsidR="000265A5" w:rsidRPr="00E75952" w:rsidRDefault="000265A5" w:rsidP="000265A5">
      <w:pPr>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p>
    <w:p w:rsidR="000265A5" w:rsidRPr="00E75952" w:rsidRDefault="000265A5" w:rsidP="000265A5">
      <w:pPr>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Співвідношення кількості годин аудиторних занять до самостійної роботи становить:</w:t>
      </w:r>
    </w:p>
    <w:p w:rsidR="000265A5" w:rsidRPr="00E75952" w:rsidRDefault="000265A5" w:rsidP="000265A5">
      <w:pPr>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для денної форми навчання – 1,14</w:t>
      </w:r>
    </w:p>
    <w:p w:rsidR="000265A5" w:rsidRPr="00E75952" w:rsidRDefault="000265A5" w:rsidP="000265A5">
      <w:pPr>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p>
    <w:p w:rsidR="000265A5" w:rsidRPr="00E75952" w:rsidRDefault="000265A5" w:rsidP="000265A5">
      <w:pPr>
        <w:pageBreakBefore/>
        <w:tabs>
          <w:tab w:val="left" w:pos="851"/>
          <w:tab w:val="left" w:pos="1134"/>
          <w:tab w:val="left" w:pos="3900"/>
        </w:tabs>
        <w:spacing w:after="0" w:line="240" w:lineRule="auto"/>
        <w:jc w:val="center"/>
        <w:rPr>
          <w:rFonts w:ascii="Times New Roman" w:hAnsi="Times New Roman" w:cs="Times New Roman"/>
          <w:b/>
          <w:caps/>
          <w:color w:val="0D0D0D" w:themeColor="text1" w:themeTint="F2"/>
          <w:sz w:val="28"/>
          <w:szCs w:val="28"/>
          <w:lang w:val="uk-UA"/>
        </w:rPr>
      </w:pPr>
      <w:r w:rsidRPr="00E75952">
        <w:rPr>
          <w:rFonts w:ascii="Times New Roman" w:hAnsi="Times New Roman" w:cs="Times New Roman"/>
          <w:b/>
          <w:caps/>
          <w:color w:val="0D0D0D" w:themeColor="text1" w:themeTint="F2"/>
          <w:sz w:val="28"/>
          <w:szCs w:val="28"/>
          <w:lang w:val="uk-UA"/>
        </w:rPr>
        <w:lastRenderedPageBreak/>
        <w:t>2. Мета та завдання навчальної дисципліни</w:t>
      </w:r>
    </w:p>
    <w:p w:rsidR="000265A5" w:rsidRPr="00E75952" w:rsidRDefault="000265A5" w:rsidP="000265A5">
      <w:pPr>
        <w:tabs>
          <w:tab w:val="left" w:pos="851"/>
          <w:tab w:val="left" w:pos="1134"/>
        </w:tabs>
        <w:spacing w:after="0" w:line="240" w:lineRule="auto"/>
        <w:ind w:firstLine="709"/>
        <w:contextualSpacing/>
        <w:jc w:val="both"/>
        <w:rPr>
          <w:rFonts w:ascii="Times New Roman" w:eastAsia="Times New Roman" w:hAnsi="Times New Roman" w:cs="Times New Roman"/>
          <w:bCs/>
          <w:color w:val="0D0D0D" w:themeColor="text1" w:themeTint="F2"/>
          <w:sz w:val="28"/>
          <w:szCs w:val="28"/>
          <w:lang w:val="uk-UA" w:eastAsia="uk-UA"/>
        </w:rPr>
      </w:pPr>
    </w:p>
    <w:p w:rsidR="00115AE9" w:rsidRPr="00E75952" w:rsidRDefault="000265A5" w:rsidP="007D063D">
      <w:pPr>
        <w:pStyle w:val="a5"/>
        <w:spacing w:before="0" w:beforeAutospacing="0" w:after="0" w:afterAutospacing="0"/>
        <w:ind w:firstLine="709"/>
        <w:jc w:val="both"/>
        <w:rPr>
          <w:color w:val="0D0D0D" w:themeColor="text1" w:themeTint="F2"/>
          <w:sz w:val="28"/>
          <w:szCs w:val="28"/>
          <w:lang w:val="uk-UA"/>
        </w:rPr>
      </w:pPr>
      <w:r w:rsidRPr="00E75952">
        <w:rPr>
          <w:bCs/>
          <w:color w:val="0D0D0D" w:themeColor="text1" w:themeTint="F2"/>
          <w:sz w:val="28"/>
          <w:szCs w:val="28"/>
          <w:lang w:val="uk-UA" w:eastAsia="uk-UA"/>
        </w:rPr>
        <w:t>Мета викладання дисципліни</w:t>
      </w:r>
      <w:r w:rsidRPr="00E75952">
        <w:rPr>
          <w:b/>
          <w:color w:val="0D0D0D" w:themeColor="text1" w:themeTint="F2"/>
          <w:sz w:val="28"/>
          <w:szCs w:val="28"/>
          <w:lang w:val="uk-UA" w:eastAsia="uk-UA"/>
        </w:rPr>
        <w:t xml:space="preserve"> –</w:t>
      </w:r>
      <w:r w:rsidR="00115AE9" w:rsidRPr="00E75952">
        <w:rPr>
          <w:color w:val="0D0D0D" w:themeColor="text1" w:themeTint="F2"/>
          <w:sz w:val="28"/>
          <w:szCs w:val="28"/>
          <w:lang w:val="uk-UA"/>
        </w:rPr>
        <w:t xml:space="preserve"> </w:t>
      </w:r>
      <w:r w:rsidR="007D063D" w:rsidRPr="00E75952">
        <w:rPr>
          <w:color w:val="0D0D0D" w:themeColor="text1" w:themeTint="F2"/>
          <w:sz w:val="28"/>
          <w:szCs w:val="28"/>
          <w:lang w:val="uk-UA"/>
        </w:rPr>
        <w:t>формування теоретичних знань</w:t>
      </w:r>
      <w:r w:rsidR="00115AE9" w:rsidRPr="00E75952">
        <w:rPr>
          <w:color w:val="0D0D0D" w:themeColor="text1" w:themeTint="F2"/>
          <w:sz w:val="28"/>
          <w:szCs w:val="28"/>
          <w:lang w:val="uk-UA"/>
        </w:rPr>
        <w:t xml:space="preserve"> щодо    сутності    механізму функціонування інвестиційного процесу;  вироблення вмінь здійснення оцінки та аналізу інвестиційної політики в країні, інвестиційних портфелів та</w:t>
      </w:r>
      <w:r w:rsidR="007D063D" w:rsidRPr="00E75952">
        <w:rPr>
          <w:color w:val="0D0D0D" w:themeColor="text1" w:themeTint="F2"/>
          <w:sz w:val="28"/>
          <w:szCs w:val="28"/>
          <w:lang w:val="uk-UA"/>
        </w:rPr>
        <w:t xml:space="preserve"> інвестиційних проектів та </w:t>
      </w:r>
      <w:r w:rsidR="00115AE9" w:rsidRPr="00E75952">
        <w:rPr>
          <w:color w:val="0D0D0D" w:themeColor="text1" w:themeTint="F2"/>
          <w:sz w:val="28"/>
          <w:szCs w:val="28"/>
          <w:lang w:val="uk-UA"/>
        </w:rPr>
        <w:t>використання методів визначення ефективності інвестицій.</w:t>
      </w:r>
    </w:p>
    <w:p w:rsidR="003558DB" w:rsidRPr="00E75952" w:rsidRDefault="003558DB" w:rsidP="003558DB">
      <w:pPr>
        <w:pStyle w:val="a7"/>
        <w:tabs>
          <w:tab w:val="left" w:pos="720"/>
          <w:tab w:val="left" w:pos="900"/>
          <w:tab w:val="left" w:pos="1080"/>
          <w:tab w:val="left" w:pos="1260"/>
        </w:tabs>
        <w:jc w:val="both"/>
        <w:rPr>
          <w:rFonts w:ascii="Arial" w:hAnsi="Arial"/>
          <w:color w:val="0D0D0D" w:themeColor="text1" w:themeTint="F2"/>
          <w:szCs w:val="28"/>
        </w:rPr>
      </w:pPr>
      <w:r w:rsidRPr="00E75952">
        <w:rPr>
          <w:bCs/>
          <w:color w:val="0D0D0D" w:themeColor="text1" w:themeTint="F2"/>
          <w:szCs w:val="28"/>
          <w:lang w:eastAsia="uk-UA"/>
        </w:rPr>
        <w:t>Завданнями</w:t>
      </w:r>
      <w:r w:rsidR="000265A5" w:rsidRPr="00E75952">
        <w:rPr>
          <w:color w:val="0D0D0D" w:themeColor="text1" w:themeTint="F2"/>
          <w:szCs w:val="28"/>
          <w:lang w:eastAsia="uk-UA"/>
        </w:rPr>
        <w:t xml:space="preserve"> вивчення </w:t>
      </w:r>
      <w:r w:rsidR="00115AE9" w:rsidRPr="00E75952">
        <w:rPr>
          <w:color w:val="0D0D0D" w:themeColor="text1" w:themeTint="F2"/>
          <w:szCs w:val="28"/>
          <w:lang w:eastAsia="uk-UA"/>
        </w:rPr>
        <w:t>дисципліни «Інвестування</w:t>
      </w:r>
      <w:r w:rsidR="000265A5" w:rsidRPr="00E75952">
        <w:rPr>
          <w:color w:val="0D0D0D" w:themeColor="text1" w:themeTint="F2"/>
          <w:szCs w:val="28"/>
          <w:lang w:eastAsia="uk-UA"/>
        </w:rPr>
        <w:t xml:space="preserve">» полягає у </w:t>
      </w:r>
      <w:r w:rsidRPr="00E75952">
        <w:rPr>
          <w:color w:val="0D0D0D" w:themeColor="text1" w:themeTint="F2"/>
          <w:szCs w:val="28"/>
        </w:rPr>
        <w:t>формуванні вмінь та навичок розуміння суті та механізму функціонування такої категорії, як інвестування, ознайомлення із сутністю та теоретичними засадами інвестиційної діяльності; застосуванні методичного інвестиційного інструментарію, формуванні теоретичної та методологічної бази, необхідної для оволодіння практикою фінансового, реального, інноваційного та іноземного інвестування, вироблення уміння опрацювати та аналізувати доцільність реалізації інвестиційних проектів в умовах невизначеності, правильно визначати методи фінансування інвестиційної діяльності та напрямки державного регулювання.</w:t>
      </w:r>
      <w:r w:rsidRPr="00E75952">
        <w:rPr>
          <w:rFonts w:ascii="Arial" w:hAnsi="Arial"/>
          <w:color w:val="0D0D0D" w:themeColor="text1" w:themeTint="F2"/>
          <w:szCs w:val="28"/>
        </w:rPr>
        <w:t xml:space="preserve"> </w:t>
      </w:r>
    </w:p>
    <w:p w:rsidR="000265A5" w:rsidRPr="00E75952" w:rsidRDefault="000265A5" w:rsidP="003558DB">
      <w:pPr>
        <w:pStyle w:val="a5"/>
        <w:spacing w:before="0" w:beforeAutospacing="0" w:after="0" w:afterAutospacing="0"/>
        <w:ind w:firstLine="709"/>
        <w:jc w:val="both"/>
        <w:rPr>
          <w:color w:val="0D0D0D" w:themeColor="text1" w:themeTint="F2"/>
          <w:sz w:val="28"/>
          <w:szCs w:val="28"/>
          <w:lang w:val="uk-UA"/>
        </w:rPr>
      </w:pPr>
      <w:r w:rsidRPr="00E75952">
        <w:rPr>
          <w:color w:val="0D0D0D" w:themeColor="text1" w:themeTint="F2"/>
          <w:sz w:val="28"/>
          <w:szCs w:val="28"/>
          <w:lang w:val="uk-UA" w:eastAsia="uk-UA"/>
        </w:rPr>
        <w:t xml:space="preserve"> </w:t>
      </w:r>
      <w:r w:rsidRPr="00E75952">
        <w:rPr>
          <w:color w:val="0D0D0D" w:themeColor="text1" w:themeTint="F2"/>
          <w:sz w:val="28"/>
          <w:szCs w:val="28"/>
          <w:lang w:val="uk-UA"/>
        </w:rPr>
        <w:t>Згідно з вимогами освітньо-професійної програми студенти повинні:</w:t>
      </w:r>
    </w:p>
    <w:p w:rsidR="003558DB" w:rsidRPr="00E75952" w:rsidRDefault="000265A5" w:rsidP="003558DB">
      <w:pPr>
        <w:tabs>
          <w:tab w:val="left" w:pos="851"/>
          <w:tab w:val="left" w:pos="1134"/>
        </w:tabs>
        <w:spacing w:after="0" w:line="240" w:lineRule="auto"/>
        <w:ind w:firstLine="709"/>
        <w:contextualSpacing/>
        <w:jc w:val="both"/>
        <w:rPr>
          <w:rFonts w:ascii="Times New Roman" w:eastAsia="Times New Roman" w:hAnsi="Times New Roman" w:cs="Times New Roman"/>
          <w:color w:val="0D0D0D" w:themeColor="text1" w:themeTint="F2"/>
          <w:sz w:val="28"/>
          <w:szCs w:val="28"/>
          <w:lang w:val="uk-UA" w:eastAsia="uk-UA"/>
        </w:rPr>
      </w:pPr>
      <w:r w:rsidRPr="00E75952">
        <w:rPr>
          <w:rFonts w:ascii="Times New Roman" w:eastAsia="Times New Roman" w:hAnsi="Times New Roman" w:cs="Times New Roman"/>
          <w:color w:val="0D0D0D" w:themeColor="text1" w:themeTint="F2"/>
          <w:sz w:val="28"/>
          <w:szCs w:val="28"/>
          <w:lang w:val="uk-UA" w:eastAsia="uk-UA"/>
        </w:rPr>
        <w:t xml:space="preserve">Студент повинен </w:t>
      </w:r>
      <w:r w:rsidRPr="00E75952">
        <w:rPr>
          <w:rFonts w:ascii="Times New Roman" w:eastAsia="Times New Roman" w:hAnsi="Times New Roman" w:cs="Times New Roman"/>
          <w:b/>
          <w:color w:val="0D0D0D" w:themeColor="text1" w:themeTint="F2"/>
          <w:sz w:val="28"/>
          <w:szCs w:val="28"/>
          <w:lang w:val="uk-UA" w:eastAsia="uk-UA"/>
        </w:rPr>
        <w:t>знати</w:t>
      </w:r>
      <w:r w:rsidRPr="00E75952">
        <w:rPr>
          <w:rFonts w:ascii="Times New Roman" w:eastAsia="Times New Roman" w:hAnsi="Times New Roman" w:cs="Times New Roman"/>
          <w:color w:val="0D0D0D" w:themeColor="text1" w:themeTint="F2"/>
          <w:sz w:val="28"/>
          <w:szCs w:val="28"/>
          <w:lang w:val="uk-UA" w:eastAsia="uk-UA"/>
        </w:rPr>
        <w:t xml:space="preserve"> теоретичні положення курсу «</w:t>
      </w:r>
      <w:r w:rsidR="003558DB" w:rsidRPr="00E75952">
        <w:rPr>
          <w:rFonts w:ascii="Times New Roman" w:eastAsia="Times New Roman" w:hAnsi="Times New Roman" w:cs="Times New Roman"/>
          <w:color w:val="0D0D0D" w:themeColor="text1" w:themeTint="F2"/>
          <w:sz w:val="28"/>
          <w:szCs w:val="28"/>
          <w:lang w:val="uk-UA" w:eastAsia="uk-UA"/>
        </w:rPr>
        <w:t>Інвестування»</w:t>
      </w:r>
      <w:r w:rsidRPr="00E75952">
        <w:rPr>
          <w:rFonts w:ascii="Times New Roman" w:eastAsia="Times New Roman" w:hAnsi="Times New Roman" w:cs="Times New Roman"/>
          <w:color w:val="0D0D0D" w:themeColor="text1" w:themeTint="F2"/>
          <w:sz w:val="28"/>
          <w:szCs w:val="28"/>
          <w:lang w:val="uk-UA" w:eastAsia="uk-UA"/>
        </w:rPr>
        <w:t xml:space="preserve">, а </w:t>
      </w:r>
      <w:r w:rsidR="003558DB" w:rsidRPr="00E75952">
        <w:rPr>
          <w:rFonts w:ascii="Times New Roman" w:hAnsi="Times New Roman" w:cs="Times New Roman"/>
          <w:color w:val="0D0D0D" w:themeColor="text1" w:themeTint="F2"/>
          <w:spacing w:val="-12"/>
          <w:sz w:val="28"/>
          <w:szCs w:val="28"/>
          <w:lang w:val="uk-UA"/>
        </w:rPr>
        <w:t xml:space="preserve">практиці для обсягів та напрямів інвестиційного </w:t>
      </w:r>
      <w:proofErr w:type="spellStart"/>
      <w:r w:rsidR="003558DB" w:rsidRPr="00E75952">
        <w:rPr>
          <w:rFonts w:ascii="Times New Roman" w:hAnsi="Times New Roman" w:cs="Times New Roman"/>
          <w:color w:val="0D0D0D" w:themeColor="text1" w:themeTint="F2"/>
          <w:spacing w:val="-12"/>
          <w:sz w:val="28"/>
          <w:szCs w:val="28"/>
          <w:lang w:val="uk-UA"/>
        </w:rPr>
        <w:t>капіталовклалення</w:t>
      </w:r>
      <w:proofErr w:type="spellEnd"/>
      <w:r w:rsidR="003558DB" w:rsidRPr="00E75952">
        <w:rPr>
          <w:rFonts w:ascii="Times New Roman" w:hAnsi="Times New Roman" w:cs="Times New Roman"/>
          <w:color w:val="0D0D0D" w:themeColor="text1" w:themeTint="F2"/>
          <w:spacing w:val="-12"/>
          <w:sz w:val="28"/>
          <w:szCs w:val="28"/>
          <w:lang w:val="uk-UA"/>
        </w:rPr>
        <w:t>, особливо</w:t>
      </w:r>
      <w:r w:rsidR="003558DB" w:rsidRPr="00E75952">
        <w:rPr>
          <w:rFonts w:ascii="Times New Roman" w:hAnsi="Times New Roman" w:cs="Times New Roman"/>
          <w:color w:val="0D0D0D" w:themeColor="text1" w:themeTint="F2"/>
          <w:spacing w:val="-7"/>
          <w:sz w:val="28"/>
          <w:szCs w:val="28"/>
          <w:lang w:val="uk-UA"/>
        </w:rPr>
        <w:t>сті функціонування  різних  інвестиційних ринків та суб'єктів інвестиційної діяльності.</w:t>
      </w:r>
    </w:p>
    <w:p w:rsidR="000265A5" w:rsidRPr="00E75952" w:rsidRDefault="000265A5" w:rsidP="00006F01">
      <w:pPr>
        <w:tabs>
          <w:tab w:val="left" w:pos="851"/>
          <w:tab w:val="left" w:pos="1134"/>
        </w:tabs>
        <w:spacing w:after="0" w:line="240" w:lineRule="auto"/>
        <w:ind w:firstLine="709"/>
        <w:jc w:val="both"/>
        <w:rPr>
          <w:rFonts w:ascii="Times New Roman" w:hAnsi="Times New Roman" w:cs="Times New Roman"/>
          <w:color w:val="0D0D0D" w:themeColor="text1" w:themeTint="F2"/>
          <w:spacing w:val="-4"/>
          <w:sz w:val="28"/>
          <w:szCs w:val="28"/>
          <w:lang w:val="uk-UA"/>
        </w:rPr>
      </w:pPr>
      <w:r w:rsidRPr="00E75952">
        <w:rPr>
          <w:rFonts w:ascii="Times New Roman" w:eastAsia="Times New Roman" w:hAnsi="Times New Roman" w:cs="Times New Roman"/>
          <w:bCs/>
          <w:color w:val="0D0D0D" w:themeColor="text1" w:themeTint="F2"/>
          <w:sz w:val="28"/>
          <w:szCs w:val="28"/>
          <w:lang w:val="uk-UA" w:eastAsia="ru-RU"/>
        </w:rPr>
        <w:t xml:space="preserve">Студент повинен </w:t>
      </w:r>
      <w:r w:rsidR="003558DB" w:rsidRPr="00E75952">
        <w:rPr>
          <w:rFonts w:ascii="Times New Roman Полужирный" w:eastAsia="Times New Roman" w:hAnsi="Times New Roman Полужирный" w:cs="Times New Roman"/>
          <w:b/>
          <w:bCs/>
          <w:color w:val="0D0D0D" w:themeColor="text1" w:themeTint="F2"/>
          <w:sz w:val="28"/>
          <w:szCs w:val="28"/>
          <w:lang w:val="uk-UA" w:eastAsia="ru-RU"/>
        </w:rPr>
        <w:t>уміти</w:t>
      </w:r>
      <w:r w:rsidR="003558DB" w:rsidRPr="00E75952">
        <w:rPr>
          <w:color w:val="0D0D0D" w:themeColor="text1" w:themeTint="F2"/>
          <w:spacing w:val="-4"/>
          <w:lang w:val="uk-UA"/>
        </w:rPr>
        <w:t xml:space="preserve"> </w:t>
      </w:r>
      <w:r w:rsidR="003558DB" w:rsidRPr="00E75952">
        <w:rPr>
          <w:rFonts w:ascii="Times New Roman" w:hAnsi="Times New Roman" w:cs="Times New Roman"/>
          <w:color w:val="0D0D0D" w:themeColor="text1" w:themeTint="F2"/>
          <w:spacing w:val="-4"/>
          <w:sz w:val="28"/>
          <w:szCs w:val="28"/>
          <w:lang w:val="uk-UA"/>
        </w:rPr>
        <w:t>розраховувати основні показники ефективності капіталовкладень, визначати доцільність інвестиційних дій в процесі</w:t>
      </w:r>
      <w:r w:rsidR="00100D94" w:rsidRPr="00E75952">
        <w:rPr>
          <w:rFonts w:ascii="Times New Roman" w:hAnsi="Times New Roman" w:cs="Times New Roman"/>
          <w:color w:val="0D0D0D" w:themeColor="text1" w:themeTint="F2"/>
          <w:spacing w:val="-4"/>
          <w:sz w:val="28"/>
          <w:szCs w:val="28"/>
          <w:lang w:val="uk-UA"/>
        </w:rPr>
        <w:t xml:space="preserve"> здійснення</w:t>
      </w:r>
      <w:r w:rsidR="003558DB" w:rsidRPr="00E75952">
        <w:rPr>
          <w:rFonts w:ascii="Times New Roman" w:hAnsi="Times New Roman" w:cs="Times New Roman"/>
          <w:color w:val="0D0D0D" w:themeColor="text1" w:themeTint="F2"/>
          <w:spacing w:val="-4"/>
          <w:sz w:val="28"/>
          <w:szCs w:val="28"/>
          <w:lang w:val="uk-UA"/>
        </w:rPr>
        <w:t xml:space="preserve"> підприємницької діяльності.</w:t>
      </w:r>
    </w:p>
    <w:p w:rsidR="00006F01" w:rsidRPr="00E75952" w:rsidRDefault="00006F01" w:rsidP="00006F01">
      <w:pPr>
        <w:widowControl w:val="0"/>
        <w:tabs>
          <w:tab w:val="left" w:pos="284"/>
          <w:tab w:val="left" w:pos="851"/>
          <w:tab w:val="left" w:pos="1134"/>
        </w:tabs>
        <w:spacing w:after="0" w:line="24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E75952">
        <w:rPr>
          <w:rFonts w:ascii="Times New Roman" w:eastAsia="Times New Roman" w:hAnsi="Times New Roman" w:cs="Times New Roman"/>
          <w:color w:val="0D0D0D" w:themeColor="text1" w:themeTint="F2"/>
          <w:sz w:val="28"/>
          <w:szCs w:val="28"/>
          <w:lang w:val="uk-UA" w:eastAsia="ru-RU"/>
        </w:rPr>
        <w:t>Загальні компетентності (ЗК):</w:t>
      </w:r>
    </w:p>
    <w:p w:rsidR="00006F01" w:rsidRPr="00E75952" w:rsidRDefault="00006F01" w:rsidP="00006F01">
      <w:pPr>
        <w:tabs>
          <w:tab w:val="left" w:pos="561"/>
          <w:tab w:val="left" w:pos="936"/>
        </w:tabs>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ЗК 3.</w:t>
      </w:r>
      <w:r w:rsidRPr="00E75952">
        <w:rPr>
          <w:rFonts w:ascii="Times New Roman" w:hAnsi="Times New Roman" w:cs="Times New Roman"/>
          <w:color w:val="0D0D0D" w:themeColor="text1" w:themeTint="F2"/>
          <w:sz w:val="28"/>
          <w:szCs w:val="28"/>
          <w:lang w:val="uk-UA"/>
        </w:rPr>
        <w:t xml:space="preserve"> Здатність застосовувати знання у практичних ситуаціях. </w:t>
      </w:r>
    </w:p>
    <w:p w:rsidR="00006F01" w:rsidRPr="00E75952" w:rsidRDefault="00006F01" w:rsidP="00006F01">
      <w:pPr>
        <w:tabs>
          <w:tab w:val="left" w:pos="561"/>
          <w:tab w:val="left" w:pos="936"/>
        </w:tabs>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ЗК 4.</w:t>
      </w:r>
      <w:r w:rsidRPr="00E75952">
        <w:rPr>
          <w:rFonts w:ascii="Times New Roman" w:hAnsi="Times New Roman" w:cs="Times New Roman"/>
          <w:color w:val="0D0D0D" w:themeColor="text1" w:themeTint="F2"/>
          <w:sz w:val="28"/>
          <w:szCs w:val="28"/>
          <w:lang w:val="uk-UA"/>
        </w:rPr>
        <w:t xml:space="preserve"> Здатність планувати та управляти часом. </w:t>
      </w:r>
    </w:p>
    <w:p w:rsidR="00006F01" w:rsidRPr="00E75952" w:rsidRDefault="00006F01" w:rsidP="00006F01">
      <w:pPr>
        <w:tabs>
          <w:tab w:val="left" w:pos="561"/>
          <w:tab w:val="left" w:pos="936"/>
        </w:tabs>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rPr>
        <w:t>ЗК 8.</w:t>
      </w:r>
      <w:r w:rsidRPr="00E75952">
        <w:rPr>
          <w:rFonts w:ascii="Times New Roman" w:hAnsi="Times New Roman" w:cs="Times New Roman"/>
          <w:color w:val="0D0D0D" w:themeColor="text1" w:themeTint="F2"/>
          <w:sz w:val="28"/>
          <w:szCs w:val="28"/>
        </w:rPr>
        <w:t xml:space="preserve"> </w:t>
      </w:r>
      <w:r w:rsidRPr="00E75952">
        <w:rPr>
          <w:rFonts w:ascii="Times New Roman" w:hAnsi="Times New Roman" w:cs="Times New Roman"/>
          <w:color w:val="0D0D0D" w:themeColor="text1" w:themeTint="F2"/>
          <w:sz w:val="28"/>
          <w:szCs w:val="28"/>
          <w:lang w:val="uk-UA"/>
        </w:rPr>
        <w:t xml:space="preserve">Навички використання інформаційних і комунікаційних технологій. </w:t>
      </w:r>
    </w:p>
    <w:p w:rsidR="00006F01" w:rsidRPr="00E75952" w:rsidRDefault="00006F01" w:rsidP="00006F01">
      <w:pPr>
        <w:tabs>
          <w:tab w:val="left" w:pos="561"/>
          <w:tab w:val="left" w:pos="936"/>
        </w:tabs>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ЗК 9.</w:t>
      </w:r>
      <w:r w:rsidRPr="00E75952">
        <w:rPr>
          <w:rFonts w:ascii="Times New Roman" w:hAnsi="Times New Roman" w:cs="Times New Roman"/>
          <w:color w:val="0D0D0D" w:themeColor="text1" w:themeTint="F2"/>
          <w:sz w:val="28"/>
          <w:szCs w:val="28"/>
          <w:lang w:val="uk-UA"/>
        </w:rPr>
        <w:t xml:space="preserve"> Здатність до пошуку, оброблення та аналізу інформації з різних джерел. </w:t>
      </w:r>
    </w:p>
    <w:p w:rsidR="00006F01" w:rsidRPr="00E75952" w:rsidRDefault="00006F01" w:rsidP="00006F01">
      <w:pPr>
        <w:tabs>
          <w:tab w:val="left" w:pos="561"/>
          <w:tab w:val="left" w:pos="936"/>
        </w:tabs>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ЗК 10.</w:t>
      </w:r>
      <w:r w:rsidRPr="00E75952">
        <w:rPr>
          <w:rFonts w:ascii="Times New Roman" w:hAnsi="Times New Roman" w:cs="Times New Roman"/>
          <w:color w:val="0D0D0D" w:themeColor="text1" w:themeTint="F2"/>
          <w:sz w:val="28"/>
          <w:szCs w:val="28"/>
          <w:lang w:val="uk-UA"/>
        </w:rPr>
        <w:t xml:space="preserve"> Вміння виявляти, ставити та вирішувати проблеми. </w:t>
      </w:r>
    </w:p>
    <w:p w:rsidR="00006F01" w:rsidRPr="00E75952" w:rsidRDefault="00006F01" w:rsidP="00006F01">
      <w:pPr>
        <w:widowControl w:val="0"/>
        <w:tabs>
          <w:tab w:val="left" w:pos="284"/>
          <w:tab w:val="left" w:pos="851"/>
          <w:tab w:val="left" w:pos="1134"/>
        </w:tabs>
        <w:spacing w:after="0" w:line="24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E75952">
        <w:rPr>
          <w:rFonts w:ascii="Times New Roman" w:eastAsia="Times New Roman" w:hAnsi="Times New Roman" w:cs="Times New Roman"/>
          <w:color w:val="0D0D0D" w:themeColor="text1" w:themeTint="F2"/>
          <w:sz w:val="28"/>
          <w:szCs w:val="28"/>
          <w:lang w:val="uk-UA" w:eastAsia="ru-RU"/>
        </w:rPr>
        <w:t xml:space="preserve">Спеціальні (фахові, предметні) компетентності (СК): </w:t>
      </w:r>
    </w:p>
    <w:p w:rsidR="00006F01" w:rsidRPr="00E75952" w:rsidRDefault="00006F01" w:rsidP="00006F01">
      <w:pPr>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СК 13.</w:t>
      </w:r>
      <w:r w:rsidRPr="00E75952">
        <w:rPr>
          <w:rFonts w:ascii="Times New Roman" w:hAnsi="Times New Roman" w:cs="Times New Roman"/>
          <w:color w:val="0D0D0D" w:themeColor="text1" w:themeTint="F2"/>
          <w:sz w:val="28"/>
          <w:szCs w:val="28"/>
          <w:lang w:val="uk-UA"/>
        </w:rPr>
        <w:t xml:space="preserve"> Здатність дотримуватися етичних принципів та стандартів у професійній діяльності; </w:t>
      </w:r>
    </w:p>
    <w:p w:rsidR="00006F01" w:rsidRPr="00E75952" w:rsidRDefault="00006F01" w:rsidP="00006F01">
      <w:pPr>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СК 14.</w:t>
      </w:r>
      <w:r w:rsidRPr="00E75952">
        <w:rPr>
          <w:rFonts w:ascii="Times New Roman" w:hAnsi="Times New Roman" w:cs="Times New Roman"/>
          <w:color w:val="0D0D0D" w:themeColor="text1" w:themeTint="F2"/>
          <w:sz w:val="28"/>
          <w:szCs w:val="28"/>
          <w:lang w:val="uk-UA"/>
        </w:rPr>
        <w:t xml:space="preserve"> Здатність до генерування нових ідей та креативності у професійній сфері;</w:t>
      </w:r>
    </w:p>
    <w:p w:rsidR="00006F01" w:rsidRPr="00E75952" w:rsidRDefault="00006F01" w:rsidP="00006F01">
      <w:pPr>
        <w:widowControl w:val="0"/>
        <w:tabs>
          <w:tab w:val="left" w:pos="284"/>
          <w:tab w:val="left" w:pos="851"/>
          <w:tab w:val="left" w:pos="1134"/>
        </w:tabs>
        <w:spacing w:after="0" w:line="240" w:lineRule="auto"/>
        <w:ind w:firstLine="709"/>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СК 15.</w:t>
      </w:r>
      <w:r w:rsidRPr="00E75952">
        <w:rPr>
          <w:rFonts w:ascii="Times New Roman" w:hAnsi="Times New Roman" w:cs="Times New Roman"/>
          <w:color w:val="0D0D0D" w:themeColor="text1" w:themeTint="F2"/>
          <w:sz w:val="28"/>
          <w:szCs w:val="28"/>
          <w:lang w:val="uk-UA"/>
        </w:rPr>
        <w:t xml:space="preserve"> Здатність виявляти і залучати ресурси організацій партнерів з соціальної допомоги для виконання завдань професійної діяльності</w:t>
      </w:r>
    </w:p>
    <w:p w:rsidR="00006F01" w:rsidRPr="00E75952" w:rsidRDefault="00006F01" w:rsidP="00006F01">
      <w:pPr>
        <w:widowControl w:val="0"/>
        <w:tabs>
          <w:tab w:val="left" w:pos="284"/>
          <w:tab w:val="left" w:pos="851"/>
          <w:tab w:val="left" w:pos="1134"/>
        </w:tabs>
        <w:spacing w:after="0" w:line="24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E75952">
        <w:rPr>
          <w:rFonts w:ascii="Times New Roman" w:eastAsia="Times New Roman" w:hAnsi="Times New Roman" w:cs="Times New Roman"/>
          <w:color w:val="0D0D0D" w:themeColor="text1" w:themeTint="F2"/>
          <w:sz w:val="28"/>
          <w:szCs w:val="28"/>
          <w:lang w:val="uk-UA" w:eastAsia="ru-RU"/>
        </w:rPr>
        <w:t>Програмні результати навчання (ПРН):</w:t>
      </w:r>
    </w:p>
    <w:p w:rsidR="00006F01" w:rsidRPr="00E75952" w:rsidRDefault="00006F01" w:rsidP="00006F01">
      <w:pPr>
        <w:tabs>
          <w:tab w:val="left" w:pos="1276"/>
          <w:tab w:val="left" w:pos="1560"/>
        </w:tabs>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ПРН 1</w:t>
      </w:r>
      <w:r w:rsidRPr="00E75952">
        <w:rPr>
          <w:rFonts w:ascii="Times New Roman" w:hAnsi="Times New Roman" w:cs="Times New Roman"/>
          <w:color w:val="0D0D0D" w:themeColor="text1" w:themeTint="F2"/>
          <w:sz w:val="28"/>
          <w:szCs w:val="28"/>
          <w:lang w:val="uk-UA"/>
        </w:rPr>
        <w:tab/>
        <w:t>Використовувати усну та письмову комунікацію українською мовою для здійснення професійної діяльності;</w:t>
      </w:r>
    </w:p>
    <w:p w:rsidR="00006F01" w:rsidRPr="00E75952" w:rsidRDefault="00006F01" w:rsidP="00006F01">
      <w:pPr>
        <w:tabs>
          <w:tab w:val="left" w:pos="1276"/>
          <w:tab w:val="left" w:pos="1560"/>
        </w:tabs>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ПРН 3</w:t>
      </w:r>
      <w:r w:rsidRPr="00E75952">
        <w:rPr>
          <w:rFonts w:ascii="Times New Roman" w:hAnsi="Times New Roman" w:cs="Times New Roman"/>
          <w:color w:val="0D0D0D" w:themeColor="text1" w:themeTint="F2"/>
          <w:sz w:val="28"/>
          <w:szCs w:val="28"/>
          <w:lang w:val="uk-UA"/>
        </w:rPr>
        <w:tab/>
        <w:t>Застосовувати методи збору інформації: аналіз документів, опитування та спостереження;</w:t>
      </w:r>
    </w:p>
    <w:p w:rsidR="00006F01" w:rsidRPr="00E75952" w:rsidRDefault="00006F01" w:rsidP="00006F01">
      <w:pPr>
        <w:tabs>
          <w:tab w:val="left" w:pos="927"/>
          <w:tab w:val="left" w:pos="1276"/>
          <w:tab w:val="left" w:pos="1560"/>
        </w:tabs>
        <w:spacing w:after="0" w:line="240" w:lineRule="auto"/>
        <w:ind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ПРН 9</w:t>
      </w:r>
      <w:r w:rsidRPr="00E75952">
        <w:rPr>
          <w:rFonts w:ascii="Times New Roman" w:hAnsi="Times New Roman" w:cs="Times New Roman"/>
          <w:color w:val="0D0D0D" w:themeColor="text1" w:themeTint="F2"/>
          <w:sz w:val="28"/>
          <w:szCs w:val="28"/>
          <w:lang w:val="uk-UA"/>
        </w:rPr>
        <w:tab/>
        <w:t>Виявляти готовність до взаємодії з колегами по роботі, приймати управлінські рішення в організації роботи виконавців;</w:t>
      </w:r>
    </w:p>
    <w:p w:rsidR="00006F01" w:rsidRPr="00E75952" w:rsidRDefault="00006F01" w:rsidP="00006F01">
      <w:pPr>
        <w:widowControl w:val="0"/>
        <w:tabs>
          <w:tab w:val="left" w:pos="851"/>
          <w:tab w:val="left" w:pos="1134"/>
          <w:tab w:val="left" w:pos="1276"/>
          <w:tab w:val="left" w:pos="1701"/>
        </w:tabs>
        <w:spacing w:after="0" w:line="24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E75952">
        <w:rPr>
          <w:rStyle w:val="fontstyle01"/>
          <w:rFonts w:ascii="Times New Roman" w:hAnsi="Times New Roman" w:cs="Times New Roman"/>
          <w:bCs w:val="0"/>
          <w:color w:val="0D0D0D" w:themeColor="text1" w:themeTint="F2"/>
        </w:rPr>
        <w:t>ПРН 20</w:t>
      </w:r>
      <w:r w:rsidRPr="00E75952">
        <w:rPr>
          <w:rStyle w:val="fontstyle01"/>
          <w:rFonts w:ascii="Times New Roman" w:hAnsi="Times New Roman" w:cs="Times New Roman"/>
          <w:b w:val="0"/>
          <w:bCs w:val="0"/>
          <w:color w:val="0D0D0D" w:themeColor="text1" w:themeTint="F2"/>
        </w:rPr>
        <w:tab/>
      </w:r>
      <w:proofErr w:type="spellStart"/>
      <w:r w:rsidRPr="00E75952">
        <w:rPr>
          <w:rStyle w:val="fontstyle01"/>
          <w:rFonts w:ascii="Times New Roman" w:hAnsi="Times New Roman" w:cs="Times New Roman"/>
          <w:b w:val="0"/>
          <w:bCs w:val="0"/>
          <w:color w:val="0D0D0D" w:themeColor="text1" w:themeTint="F2"/>
        </w:rPr>
        <w:t>Демонструвати</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уміння</w:t>
      </w:r>
      <w:proofErr w:type="spellEnd"/>
      <w:r w:rsidRPr="00E75952">
        <w:rPr>
          <w:rStyle w:val="fontstyle01"/>
          <w:rFonts w:ascii="Times New Roman" w:hAnsi="Times New Roman" w:cs="Times New Roman"/>
          <w:b w:val="0"/>
          <w:bCs w:val="0"/>
          <w:color w:val="0D0D0D" w:themeColor="text1" w:themeTint="F2"/>
        </w:rPr>
        <w:t xml:space="preserve"> креативно </w:t>
      </w:r>
      <w:proofErr w:type="spellStart"/>
      <w:r w:rsidRPr="00E75952">
        <w:rPr>
          <w:rStyle w:val="fontstyle01"/>
          <w:rFonts w:ascii="Times New Roman" w:hAnsi="Times New Roman" w:cs="Times New Roman"/>
          <w:b w:val="0"/>
          <w:bCs w:val="0"/>
          <w:color w:val="0D0D0D" w:themeColor="text1" w:themeTint="F2"/>
        </w:rPr>
        <w:t>вирішувати</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проблеми</w:t>
      </w:r>
      <w:proofErr w:type="spellEnd"/>
      <w:r w:rsidRPr="00E75952">
        <w:rPr>
          <w:rStyle w:val="fontstyle01"/>
          <w:rFonts w:ascii="Times New Roman" w:hAnsi="Times New Roman" w:cs="Times New Roman"/>
          <w:b w:val="0"/>
          <w:bCs w:val="0"/>
          <w:color w:val="0D0D0D" w:themeColor="text1" w:themeTint="F2"/>
        </w:rPr>
        <w:t xml:space="preserve"> та </w:t>
      </w:r>
      <w:proofErr w:type="spellStart"/>
      <w:r w:rsidRPr="00E75952">
        <w:rPr>
          <w:rStyle w:val="fontstyle01"/>
          <w:rFonts w:ascii="Times New Roman" w:hAnsi="Times New Roman" w:cs="Times New Roman"/>
          <w:b w:val="0"/>
          <w:bCs w:val="0"/>
          <w:color w:val="0D0D0D" w:themeColor="text1" w:themeTint="F2"/>
        </w:rPr>
        <w:t>приймати</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інноваційні</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рішення</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мислити</w:t>
      </w:r>
      <w:proofErr w:type="spellEnd"/>
      <w:r w:rsidRPr="00E75952">
        <w:rPr>
          <w:rStyle w:val="fontstyle01"/>
          <w:rFonts w:ascii="Times New Roman" w:hAnsi="Times New Roman" w:cs="Times New Roman"/>
          <w:b w:val="0"/>
          <w:bCs w:val="0"/>
          <w:color w:val="0D0D0D" w:themeColor="text1" w:themeTint="F2"/>
        </w:rPr>
        <w:t xml:space="preserve"> та </w:t>
      </w:r>
      <w:proofErr w:type="spellStart"/>
      <w:r w:rsidRPr="00E75952">
        <w:rPr>
          <w:rStyle w:val="fontstyle01"/>
          <w:rFonts w:ascii="Times New Roman" w:hAnsi="Times New Roman" w:cs="Times New Roman"/>
          <w:b w:val="0"/>
          <w:bCs w:val="0"/>
          <w:color w:val="0D0D0D" w:themeColor="text1" w:themeTint="F2"/>
        </w:rPr>
        <w:t>застосовувати</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творчі</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здібності</w:t>
      </w:r>
      <w:proofErr w:type="spellEnd"/>
      <w:r w:rsidRPr="00E75952">
        <w:rPr>
          <w:rStyle w:val="fontstyle01"/>
          <w:rFonts w:ascii="Times New Roman" w:hAnsi="Times New Roman" w:cs="Times New Roman"/>
          <w:b w:val="0"/>
          <w:bCs w:val="0"/>
          <w:color w:val="0D0D0D" w:themeColor="text1" w:themeTint="F2"/>
        </w:rPr>
        <w:t xml:space="preserve"> до </w:t>
      </w:r>
      <w:proofErr w:type="spellStart"/>
      <w:r w:rsidRPr="00E75952">
        <w:rPr>
          <w:rStyle w:val="fontstyle01"/>
          <w:rFonts w:ascii="Times New Roman" w:hAnsi="Times New Roman" w:cs="Times New Roman"/>
          <w:b w:val="0"/>
          <w:bCs w:val="0"/>
          <w:color w:val="0D0D0D" w:themeColor="text1" w:themeTint="F2"/>
        </w:rPr>
        <w:t>формування</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принципово</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нових</w:t>
      </w:r>
      <w:proofErr w:type="spellEnd"/>
      <w:r w:rsidRPr="00E75952">
        <w:rPr>
          <w:rStyle w:val="fontstyle01"/>
          <w:rFonts w:ascii="Times New Roman" w:hAnsi="Times New Roman" w:cs="Times New Roman"/>
          <w:b w:val="0"/>
          <w:bCs w:val="0"/>
          <w:color w:val="0D0D0D" w:themeColor="text1" w:themeTint="F2"/>
        </w:rPr>
        <w:t xml:space="preserve"> </w:t>
      </w:r>
      <w:proofErr w:type="spellStart"/>
      <w:r w:rsidRPr="00E75952">
        <w:rPr>
          <w:rStyle w:val="fontstyle01"/>
          <w:rFonts w:ascii="Times New Roman" w:hAnsi="Times New Roman" w:cs="Times New Roman"/>
          <w:b w:val="0"/>
          <w:bCs w:val="0"/>
          <w:color w:val="0D0D0D" w:themeColor="text1" w:themeTint="F2"/>
        </w:rPr>
        <w:t>ідей</w:t>
      </w:r>
      <w:proofErr w:type="spellEnd"/>
      <w:r w:rsidRPr="00E75952">
        <w:rPr>
          <w:rStyle w:val="fontstyle01"/>
          <w:rFonts w:ascii="Times New Roman" w:hAnsi="Times New Roman" w:cs="Times New Roman"/>
          <w:b w:val="0"/>
          <w:bCs w:val="0"/>
          <w:color w:val="0D0D0D" w:themeColor="text1" w:themeTint="F2"/>
        </w:rPr>
        <w:t>.</w:t>
      </w:r>
    </w:p>
    <w:p w:rsidR="00006F01" w:rsidRPr="00E75952" w:rsidRDefault="00006F01" w:rsidP="003558DB">
      <w:pPr>
        <w:tabs>
          <w:tab w:val="left" w:pos="851"/>
          <w:tab w:val="left" w:pos="1134"/>
        </w:tabs>
        <w:spacing w:after="0" w:line="240" w:lineRule="auto"/>
        <w:ind w:firstLine="709"/>
        <w:jc w:val="both"/>
        <w:rPr>
          <w:rFonts w:ascii="Times New Roman" w:eastAsia="Times New Roman" w:hAnsi="Times New Roman" w:cs="Times New Roman"/>
          <w:b/>
          <w:bCs/>
          <w:i/>
          <w:color w:val="0D0D0D" w:themeColor="text1" w:themeTint="F2"/>
          <w:spacing w:val="40"/>
          <w:sz w:val="28"/>
          <w:szCs w:val="28"/>
          <w:lang w:val="uk-UA" w:eastAsia="ru-RU"/>
        </w:rPr>
      </w:pPr>
    </w:p>
    <w:p w:rsidR="000265A5" w:rsidRPr="00E75952" w:rsidRDefault="000265A5" w:rsidP="003558DB">
      <w:pPr>
        <w:tabs>
          <w:tab w:val="left" w:pos="851"/>
          <w:tab w:val="left" w:pos="1134"/>
        </w:tabs>
        <w:spacing w:after="0" w:line="240" w:lineRule="auto"/>
        <w:ind w:firstLine="709"/>
        <w:jc w:val="both"/>
        <w:rPr>
          <w:rFonts w:ascii="Times New Roman" w:eastAsia="Times New Roman" w:hAnsi="Times New Roman" w:cs="Times New Roman"/>
          <w:bCs/>
          <w:color w:val="0D0D0D" w:themeColor="text1" w:themeTint="F2"/>
          <w:sz w:val="28"/>
          <w:szCs w:val="28"/>
          <w:lang w:val="uk-UA" w:eastAsia="ru-RU"/>
        </w:rPr>
      </w:pPr>
      <w:r w:rsidRPr="00E75952">
        <w:rPr>
          <w:rFonts w:ascii="Times New Roman" w:eastAsia="Times New Roman" w:hAnsi="Times New Roman" w:cs="Times New Roman"/>
          <w:bCs/>
          <w:color w:val="0D0D0D" w:themeColor="text1" w:themeTint="F2"/>
          <w:sz w:val="28"/>
          <w:szCs w:val="28"/>
          <w:lang w:val="uk-UA" w:eastAsia="ru-RU"/>
        </w:rPr>
        <w:t xml:space="preserve">На вивчення навчальної дисципліни відводиться 120 годин </w:t>
      </w:r>
      <w:r w:rsidRPr="00E75952">
        <w:rPr>
          <w:rFonts w:ascii="Times New Roman" w:eastAsia="Times New Roman" w:hAnsi="Times New Roman" w:cs="Times New Roman"/>
          <w:bCs/>
          <w:color w:val="0D0D0D" w:themeColor="text1" w:themeTint="F2"/>
          <w:sz w:val="28"/>
          <w:szCs w:val="28"/>
          <w:lang w:eastAsia="ru-RU"/>
        </w:rPr>
        <w:t xml:space="preserve">/ 4 </w:t>
      </w:r>
      <w:r w:rsidRPr="00E75952">
        <w:rPr>
          <w:rFonts w:ascii="Times New Roman" w:eastAsia="Times New Roman" w:hAnsi="Times New Roman" w:cs="Times New Roman"/>
          <w:bCs/>
          <w:color w:val="0D0D0D" w:themeColor="text1" w:themeTint="F2"/>
          <w:sz w:val="28"/>
          <w:szCs w:val="28"/>
          <w:lang w:val="uk-UA" w:eastAsia="ru-RU"/>
        </w:rPr>
        <w:t xml:space="preserve">кредити </w:t>
      </w:r>
      <w:r w:rsidRPr="00E75952">
        <w:rPr>
          <w:rFonts w:ascii="Times New Roman" w:eastAsia="Times New Roman" w:hAnsi="Times New Roman" w:cs="Times New Roman"/>
          <w:bCs/>
          <w:color w:val="0D0D0D" w:themeColor="text1" w:themeTint="F2"/>
          <w:sz w:val="28"/>
          <w:szCs w:val="28"/>
          <w:lang w:val="en-US" w:eastAsia="ru-RU"/>
        </w:rPr>
        <w:t>ECTS</w:t>
      </w:r>
      <w:r w:rsidRPr="00E75952">
        <w:rPr>
          <w:rFonts w:ascii="Times New Roman" w:eastAsia="Times New Roman" w:hAnsi="Times New Roman" w:cs="Times New Roman"/>
          <w:bCs/>
          <w:color w:val="0D0D0D" w:themeColor="text1" w:themeTint="F2"/>
          <w:sz w:val="28"/>
          <w:szCs w:val="28"/>
          <w:lang w:val="uk-UA" w:eastAsia="ru-RU"/>
        </w:rPr>
        <w:t>.</w:t>
      </w:r>
    </w:p>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p w:rsidR="000265A5" w:rsidRPr="00E75952" w:rsidRDefault="000265A5" w:rsidP="000265A5">
      <w:pPr>
        <w:keepNext/>
        <w:numPr>
          <w:ilvl w:val="0"/>
          <w:numId w:val="1"/>
        </w:numPr>
        <w:tabs>
          <w:tab w:val="left" w:pos="851"/>
          <w:tab w:val="left" w:pos="1134"/>
        </w:tabs>
        <w:spacing w:after="0" w:line="276" w:lineRule="auto"/>
        <w:ind w:firstLine="709"/>
        <w:jc w:val="center"/>
        <w:outlineLvl w:val="0"/>
        <w:rPr>
          <w:rFonts w:ascii="Times New Roman" w:eastAsia="Times New Roman" w:hAnsi="Times New Roman" w:cs="Times New Roman"/>
          <w:b/>
          <w:caps/>
          <w:color w:val="0D0D0D" w:themeColor="text1" w:themeTint="F2"/>
          <w:kern w:val="32"/>
          <w:sz w:val="28"/>
          <w:szCs w:val="28"/>
          <w:lang w:val="uk-UA" w:eastAsia="uk-UA"/>
        </w:rPr>
      </w:pPr>
      <w:r w:rsidRPr="00E75952">
        <w:rPr>
          <w:rFonts w:ascii="Times New Roman" w:eastAsia="Times New Roman" w:hAnsi="Times New Roman" w:cs="Times New Roman"/>
          <w:b/>
          <w:caps/>
          <w:color w:val="0D0D0D" w:themeColor="text1" w:themeTint="F2"/>
          <w:kern w:val="32"/>
          <w:sz w:val="28"/>
          <w:szCs w:val="28"/>
          <w:lang w:val="uk-UA" w:eastAsia="uk-UA"/>
        </w:rPr>
        <w:t>Програма навчальної дисципліни</w:t>
      </w:r>
    </w:p>
    <w:p w:rsidR="000C1603" w:rsidRPr="00E75952" w:rsidRDefault="000C1603" w:rsidP="000265A5">
      <w:pPr>
        <w:spacing w:after="0" w:line="240" w:lineRule="auto"/>
        <w:ind w:firstLine="720"/>
        <w:contextualSpacing/>
        <w:jc w:val="both"/>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 xml:space="preserve">Змістовний модуль </w:t>
      </w:r>
      <w:r w:rsidR="00100D94" w:rsidRPr="00E75952">
        <w:rPr>
          <w:rFonts w:ascii="Times New Roman" w:hAnsi="Times New Roman" w:cs="Times New Roman"/>
          <w:b/>
          <w:color w:val="0D0D0D" w:themeColor="text1" w:themeTint="F2"/>
          <w:sz w:val="28"/>
          <w:szCs w:val="28"/>
          <w:lang w:val="uk-UA"/>
        </w:rPr>
        <w:t xml:space="preserve">1. Теоретичні засади інвестиційної діяльності </w:t>
      </w:r>
    </w:p>
    <w:p w:rsidR="000C1603" w:rsidRPr="00E75952" w:rsidRDefault="000C1603" w:rsidP="000265A5">
      <w:pPr>
        <w:spacing w:after="0" w:line="240" w:lineRule="auto"/>
        <w:ind w:firstLine="720"/>
        <w:contextualSpacing/>
        <w:jc w:val="both"/>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Тема 1.</w:t>
      </w:r>
      <w:r w:rsidR="00100D94" w:rsidRPr="00E75952">
        <w:rPr>
          <w:rFonts w:ascii="Times New Roman" w:hAnsi="Times New Roman" w:cs="Times New Roman"/>
          <w:b/>
          <w:color w:val="0D0D0D" w:themeColor="text1" w:themeTint="F2"/>
          <w:sz w:val="28"/>
          <w:szCs w:val="28"/>
          <w:lang w:val="uk-UA"/>
        </w:rPr>
        <w:t xml:space="preserve"> Методологічні основи інвестування </w:t>
      </w:r>
    </w:p>
    <w:p w:rsidR="000C1603"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Поняття, сутність та класифікація інвестицій. Економічний зміст, мета та завдання інвестиційної діяльності. Інвестиційний процес у державі з ринковою економікою. Стадії інвестиційного процесу. Інвестиційний ринок. Елементи інвестиційного ринку та їх взаємозв'язок. Ринок інвестицій та інвестиційних товарів. Взаємозв'язок інвестиційного та фінансового ринку. Інвестиційний клімат. Чинники, що роблять сприятливим інвестиційний клімат: інвестиційна активність населення; правове поле та політична воля адміністрації. Шляхи активізації інвестування. Напрямки створення</w:t>
      </w:r>
      <w:r w:rsidR="000C1603" w:rsidRPr="00E75952">
        <w:rPr>
          <w:rFonts w:ascii="Times New Roman" w:hAnsi="Times New Roman" w:cs="Times New Roman"/>
          <w:color w:val="0D0D0D" w:themeColor="text1" w:themeTint="F2"/>
          <w:sz w:val="28"/>
          <w:szCs w:val="28"/>
          <w:lang w:val="uk-UA"/>
        </w:rPr>
        <w:t xml:space="preserve"> сприятливих умов інвестування.</w:t>
      </w:r>
    </w:p>
    <w:p w:rsidR="000C1603" w:rsidRPr="00E75952" w:rsidRDefault="000C1603" w:rsidP="000265A5">
      <w:pPr>
        <w:spacing w:after="0" w:line="240" w:lineRule="auto"/>
        <w:ind w:firstLine="720"/>
        <w:contextualSpacing/>
        <w:jc w:val="both"/>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 xml:space="preserve">Тема </w:t>
      </w:r>
      <w:r w:rsidR="00100D94" w:rsidRPr="00E75952">
        <w:rPr>
          <w:rFonts w:ascii="Times New Roman" w:hAnsi="Times New Roman" w:cs="Times New Roman"/>
          <w:b/>
          <w:color w:val="0D0D0D" w:themeColor="text1" w:themeTint="F2"/>
          <w:sz w:val="28"/>
          <w:szCs w:val="28"/>
          <w:lang w:val="uk-UA"/>
        </w:rPr>
        <w:t>2. Суб'єкти й об'єкти та організаційне-правове регул</w:t>
      </w:r>
      <w:r w:rsidR="001848D2" w:rsidRPr="00E75952">
        <w:rPr>
          <w:rFonts w:ascii="Times New Roman" w:hAnsi="Times New Roman" w:cs="Times New Roman"/>
          <w:b/>
          <w:color w:val="0D0D0D" w:themeColor="text1" w:themeTint="F2"/>
          <w:sz w:val="28"/>
          <w:szCs w:val="28"/>
          <w:lang w:val="uk-UA"/>
        </w:rPr>
        <w:t>ювання інвестиційної діяльності</w:t>
      </w:r>
      <w:r w:rsidR="00100D94" w:rsidRPr="00E75952">
        <w:rPr>
          <w:rFonts w:ascii="Times New Roman" w:hAnsi="Times New Roman" w:cs="Times New Roman"/>
          <w:b/>
          <w:color w:val="0D0D0D" w:themeColor="text1" w:themeTint="F2"/>
          <w:sz w:val="28"/>
          <w:szCs w:val="28"/>
          <w:lang w:val="uk-UA"/>
        </w:rPr>
        <w:t xml:space="preserve"> </w:t>
      </w:r>
    </w:p>
    <w:p w:rsidR="000C1603"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Держава як суб'єкт інвестування. Інвестори та учасники інвестиційної діяльності. Індивідуальні інвестори, фірми та компанії. Мотивація інвестиційної діяльності. Перелік об'єктів інвестиційної діяльності. Теорія інвестиційного портфеля. Види портфелів та їх взаємозв'язок. </w:t>
      </w:r>
    </w:p>
    <w:p w:rsidR="000C1603" w:rsidRPr="00E75952" w:rsidRDefault="000C1603" w:rsidP="000265A5">
      <w:pPr>
        <w:spacing w:after="0" w:line="240" w:lineRule="auto"/>
        <w:ind w:firstLine="720"/>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 xml:space="preserve">Тема </w:t>
      </w:r>
      <w:r w:rsidR="00100D94" w:rsidRPr="00E75952">
        <w:rPr>
          <w:rFonts w:ascii="Times New Roman" w:hAnsi="Times New Roman" w:cs="Times New Roman"/>
          <w:b/>
          <w:color w:val="0D0D0D" w:themeColor="text1" w:themeTint="F2"/>
          <w:sz w:val="28"/>
          <w:szCs w:val="28"/>
          <w:lang w:val="uk-UA"/>
        </w:rPr>
        <w:t>3</w:t>
      </w:r>
      <w:r w:rsidR="00100D94" w:rsidRPr="00E75952">
        <w:rPr>
          <w:rFonts w:ascii="Times New Roman" w:hAnsi="Times New Roman" w:cs="Times New Roman"/>
          <w:color w:val="0D0D0D" w:themeColor="text1" w:themeTint="F2"/>
          <w:sz w:val="28"/>
          <w:szCs w:val="28"/>
          <w:lang w:val="uk-UA"/>
        </w:rPr>
        <w:t xml:space="preserve">. </w:t>
      </w:r>
      <w:r w:rsidRPr="00E75952">
        <w:rPr>
          <w:rFonts w:ascii="Times New Roman" w:hAnsi="Times New Roman" w:cs="Times New Roman"/>
          <w:b/>
          <w:color w:val="0D0D0D" w:themeColor="text1" w:themeTint="F2"/>
          <w:sz w:val="28"/>
          <w:szCs w:val="28"/>
          <w:lang w:val="uk-UA"/>
        </w:rPr>
        <w:t>Залучення іноземного капіталу</w:t>
      </w:r>
      <w:r w:rsidR="00100D94" w:rsidRPr="00E75952">
        <w:rPr>
          <w:rFonts w:ascii="Times New Roman" w:hAnsi="Times New Roman" w:cs="Times New Roman"/>
          <w:color w:val="0D0D0D" w:themeColor="text1" w:themeTint="F2"/>
          <w:sz w:val="28"/>
          <w:szCs w:val="28"/>
          <w:lang w:val="uk-UA"/>
        </w:rPr>
        <w:t xml:space="preserve"> </w:t>
      </w:r>
    </w:p>
    <w:p w:rsidR="000C1603"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rPr>
        <w:t xml:space="preserve">Характеристика </w:t>
      </w:r>
      <w:proofErr w:type="spellStart"/>
      <w:r w:rsidRPr="00E75952">
        <w:rPr>
          <w:rFonts w:ascii="Times New Roman" w:hAnsi="Times New Roman" w:cs="Times New Roman"/>
          <w:color w:val="0D0D0D" w:themeColor="text1" w:themeTint="F2"/>
          <w:sz w:val="28"/>
          <w:szCs w:val="28"/>
        </w:rPr>
        <w:t>іноземних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Експорт</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імпорт</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капіталу</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Міжнародна</w:t>
      </w:r>
      <w:proofErr w:type="spellEnd"/>
      <w:r w:rsidRPr="00E75952">
        <w:rPr>
          <w:rFonts w:ascii="Times New Roman" w:hAnsi="Times New Roman" w:cs="Times New Roman"/>
          <w:color w:val="0D0D0D" w:themeColor="text1" w:themeTint="F2"/>
          <w:sz w:val="28"/>
          <w:szCs w:val="28"/>
        </w:rPr>
        <w:t xml:space="preserve"> а </w:t>
      </w:r>
      <w:proofErr w:type="spellStart"/>
      <w:r w:rsidRPr="00E75952">
        <w:rPr>
          <w:rFonts w:ascii="Times New Roman" w:hAnsi="Times New Roman" w:cs="Times New Roman"/>
          <w:color w:val="0D0D0D" w:themeColor="text1" w:themeTint="F2"/>
          <w:sz w:val="28"/>
          <w:szCs w:val="28"/>
        </w:rPr>
        <w:t>інвестиційна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діяльність</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її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чинники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Міжнародні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фінансово-кредитні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інститути</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їх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функції</w:t>
      </w:r>
      <w:proofErr w:type="spellEnd"/>
      <w:r w:rsidRPr="00E75952">
        <w:rPr>
          <w:rFonts w:ascii="Times New Roman" w:hAnsi="Times New Roman" w:cs="Times New Roman"/>
          <w:color w:val="0D0D0D" w:themeColor="text1" w:themeTint="F2"/>
          <w:sz w:val="28"/>
          <w:szCs w:val="28"/>
        </w:rPr>
        <w:t xml:space="preserve"> на </w:t>
      </w:r>
      <w:proofErr w:type="spellStart"/>
      <w:r w:rsidRPr="00E75952">
        <w:rPr>
          <w:rFonts w:ascii="Times New Roman" w:hAnsi="Times New Roman" w:cs="Times New Roman"/>
          <w:color w:val="0D0D0D" w:themeColor="text1" w:themeTint="F2"/>
          <w:sz w:val="28"/>
          <w:szCs w:val="28"/>
        </w:rPr>
        <w:t>інвестиційному</w:t>
      </w:r>
      <w:proofErr w:type="spellEnd"/>
      <w:r w:rsidRPr="00E75952">
        <w:rPr>
          <w:rFonts w:ascii="Times New Roman" w:hAnsi="Times New Roman" w:cs="Times New Roman"/>
          <w:color w:val="0D0D0D" w:themeColor="text1" w:themeTint="F2"/>
          <w:sz w:val="28"/>
          <w:szCs w:val="28"/>
        </w:rPr>
        <w:t xml:space="preserve"> ринку. </w:t>
      </w:r>
      <w:proofErr w:type="spellStart"/>
      <w:r w:rsidRPr="00E75952">
        <w:rPr>
          <w:rFonts w:ascii="Times New Roman" w:hAnsi="Times New Roman" w:cs="Times New Roman"/>
          <w:color w:val="0D0D0D" w:themeColor="text1" w:themeTint="F2"/>
          <w:sz w:val="28"/>
          <w:szCs w:val="28"/>
        </w:rPr>
        <w:t>Спеціальні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економічні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зони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їх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класифікація</w:t>
      </w:r>
      <w:proofErr w:type="spellEnd"/>
      <w:r w:rsidRPr="00E75952">
        <w:rPr>
          <w:rFonts w:ascii="Times New Roman" w:hAnsi="Times New Roman" w:cs="Times New Roman"/>
          <w:color w:val="0D0D0D" w:themeColor="text1" w:themeTint="F2"/>
          <w:sz w:val="28"/>
          <w:szCs w:val="28"/>
        </w:rPr>
        <w:t xml:space="preserve"> та мета </w:t>
      </w:r>
      <w:proofErr w:type="spellStart"/>
      <w:r w:rsidRPr="00E75952">
        <w:rPr>
          <w:rFonts w:ascii="Times New Roman" w:hAnsi="Times New Roman" w:cs="Times New Roman"/>
          <w:color w:val="0D0D0D" w:themeColor="text1" w:themeTint="F2"/>
          <w:sz w:val="28"/>
          <w:szCs w:val="28"/>
        </w:rPr>
        <w:t>створення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Політика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держави</w:t>
      </w:r>
      <w:proofErr w:type="spellEnd"/>
      <w:r w:rsidRPr="00E75952">
        <w:rPr>
          <w:rFonts w:ascii="Times New Roman" w:hAnsi="Times New Roman" w:cs="Times New Roman"/>
          <w:color w:val="0D0D0D" w:themeColor="text1" w:themeTint="F2"/>
          <w:sz w:val="28"/>
          <w:szCs w:val="28"/>
        </w:rPr>
        <w:t xml:space="preserve"> з </w:t>
      </w:r>
      <w:proofErr w:type="spellStart"/>
      <w:r w:rsidRPr="00E75952">
        <w:rPr>
          <w:rFonts w:ascii="Times New Roman" w:hAnsi="Times New Roman" w:cs="Times New Roman"/>
          <w:color w:val="0D0D0D" w:themeColor="text1" w:themeTint="F2"/>
          <w:sz w:val="28"/>
          <w:szCs w:val="28"/>
        </w:rPr>
        <w:t>залучення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іноземних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w:t>
      </w:r>
      <w:proofErr w:type="spellEnd"/>
      <w:r w:rsidRPr="00E75952">
        <w:rPr>
          <w:rFonts w:ascii="Times New Roman" w:hAnsi="Times New Roman" w:cs="Times New Roman"/>
          <w:color w:val="0D0D0D" w:themeColor="text1" w:themeTint="F2"/>
          <w:sz w:val="28"/>
          <w:szCs w:val="28"/>
        </w:rPr>
        <w:t xml:space="preserve">. </w:t>
      </w:r>
    </w:p>
    <w:p w:rsidR="000C1603" w:rsidRPr="00E75952" w:rsidRDefault="000C1603" w:rsidP="000265A5">
      <w:pPr>
        <w:spacing w:after="0" w:line="240" w:lineRule="auto"/>
        <w:ind w:firstLine="720"/>
        <w:contextualSpacing/>
        <w:jc w:val="both"/>
        <w:rPr>
          <w:rFonts w:ascii="Times New Roman" w:hAnsi="Times New Roman" w:cs="Times New Roman"/>
          <w:b/>
          <w:color w:val="0D0D0D" w:themeColor="text1" w:themeTint="F2"/>
          <w:sz w:val="28"/>
          <w:szCs w:val="28"/>
        </w:rPr>
      </w:pPr>
      <w:r w:rsidRPr="00E75952">
        <w:rPr>
          <w:rFonts w:ascii="Times New Roman" w:hAnsi="Times New Roman" w:cs="Times New Roman"/>
          <w:b/>
          <w:color w:val="0D0D0D" w:themeColor="text1" w:themeTint="F2"/>
          <w:sz w:val="28"/>
          <w:szCs w:val="28"/>
        </w:rPr>
        <w:t xml:space="preserve">Тема 4. </w:t>
      </w:r>
      <w:proofErr w:type="spellStart"/>
      <w:r w:rsidRPr="00E75952">
        <w:rPr>
          <w:rFonts w:ascii="Times New Roman" w:hAnsi="Times New Roman" w:cs="Times New Roman"/>
          <w:b/>
          <w:color w:val="0D0D0D" w:themeColor="text1" w:themeTint="F2"/>
          <w:sz w:val="28"/>
          <w:szCs w:val="28"/>
        </w:rPr>
        <w:t>Фінансові</w:t>
      </w:r>
      <w:proofErr w:type="spellEnd"/>
      <w:r w:rsidRPr="00E75952">
        <w:rPr>
          <w:rFonts w:ascii="Times New Roman" w:hAnsi="Times New Roman" w:cs="Times New Roman"/>
          <w:b/>
          <w:color w:val="0D0D0D" w:themeColor="text1" w:themeTint="F2"/>
          <w:sz w:val="28"/>
          <w:szCs w:val="28"/>
        </w:rPr>
        <w:t xml:space="preserve"> </w:t>
      </w:r>
      <w:proofErr w:type="spellStart"/>
      <w:r w:rsidRPr="00E75952">
        <w:rPr>
          <w:rFonts w:ascii="Times New Roman" w:hAnsi="Times New Roman" w:cs="Times New Roman"/>
          <w:b/>
          <w:color w:val="0D0D0D" w:themeColor="text1" w:themeTint="F2"/>
          <w:sz w:val="28"/>
          <w:szCs w:val="28"/>
        </w:rPr>
        <w:t>інвестиції</w:t>
      </w:r>
      <w:proofErr w:type="spellEnd"/>
    </w:p>
    <w:p w:rsidR="000C1603"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rPr>
        <w:t xml:space="preserve">Характеристика </w:t>
      </w:r>
      <w:proofErr w:type="spellStart"/>
      <w:r w:rsidRPr="00E75952">
        <w:rPr>
          <w:rFonts w:ascii="Times New Roman" w:hAnsi="Times New Roman" w:cs="Times New Roman"/>
          <w:color w:val="0D0D0D" w:themeColor="text1" w:themeTint="F2"/>
          <w:sz w:val="28"/>
          <w:szCs w:val="28"/>
        </w:rPr>
        <w:t>фінансових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Ринок</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цінних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паперів</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Учасники</w:t>
      </w:r>
      <w:proofErr w:type="spellEnd"/>
      <w:r w:rsidRPr="00E75952">
        <w:rPr>
          <w:rFonts w:ascii="Times New Roman" w:hAnsi="Times New Roman" w:cs="Times New Roman"/>
          <w:color w:val="0D0D0D" w:themeColor="text1" w:themeTint="F2"/>
          <w:sz w:val="28"/>
          <w:szCs w:val="28"/>
        </w:rPr>
        <w:t xml:space="preserve"> ринку </w:t>
      </w:r>
      <w:proofErr w:type="spellStart"/>
      <w:r w:rsidRPr="00E75952">
        <w:rPr>
          <w:rFonts w:ascii="Times New Roman" w:hAnsi="Times New Roman" w:cs="Times New Roman"/>
          <w:color w:val="0D0D0D" w:themeColor="text1" w:themeTint="F2"/>
          <w:sz w:val="28"/>
          <w:szCs w:val="28"/>
        </w:rPr>
        <w:t>цінних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паперів</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їх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функції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Капітал</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що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інвестується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його</w:t>
      </w:r>
      <w:proofErr w:type="spellEnd"/>
      <w:r w:rsidRPr="00E75952">
        <w:rPr>
          <w:rFonts w:ascii="Times New Roman" w:hAnsi="Times New Roman" w:cs="Times New Roman"/>
          <w:color w:val="0D0D0D" w:themeColor="text1" w:themeTint="F2"/>
          <w:sz w:val="28"/>
          <w:szCs w:val="28"/>
        </w:rPr>
        <w:t xml:space="preserve"> </w:t>
      </w:r>
      <w:proofErr w:type="spellStart"/>
      <w:proofErr w:type="gramStart"/>
      <w:r w:rsidRPr="00E75952">
        <w:rPr>
          <w:rFonts w:ascii="Times New Roman" w:hAnsi="Times New Roman" w:cs="Times New Roman"/>
          <w:color w:val="0D0D0D" w:themeColor="text1" w:themeTint="F2"/>
          <w:sz w:val="28"/>
          <w:szCs w:val="28"/>
        </w:rPr>
        <w:t>різновиди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Фондова</w:t>
      </w:r>
      <w:proofErr w:type="spellEnd"/>
      <w:proofErr w:type="gram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біржа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Аналіз</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оцінка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ефективності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фінансових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w:t>
      </w:r>
      <w:proofErr w:type="spellEnd"/>
      <w:r w:rsidRPr="00E75952">
        <w:rPr>
          <w:rFonts w:ascii="Times New Roman" w:hAnsi="Times New Roman" w:cs="Times New Roman"/>
          <w:color w:val="0D0D0D" w:themeColor="text1" w:themeTint="F2"/>
          <w:sz w:val="28"/>
          <w:szCs w:val="28"/>
        </w:rPr>
        <w:t xml:space="preserve">. Порядок </w:t>
      </w:r>
      <w:proofErr w:type="spellStart"/>
      <w:r w:rsidRPr="00E75952">
        <w:rPr>
          <w:rFonts w:ascii="Times New Roman" w:hAnsi="Times New Roman" w:cs="Times New Roman"/>
          <w:color w:val="0D0D0D" w:themeColor="text1" w:themeTint="F2"/>
          <w:sz w:val="28"/>
          <w:szCs w:val="28"/>
        </w:rPr>
        <w:t>формування</w:t>
      </w:r>
      <w:proofErr w:type="spellEnd"/>
      <w:r w:rsidRPr="00E75952">
        <w:rPr>
          <w:rFonts w:ascii="Times New Roman" w:hAnsi="Times New Roman" w:cs="Times New Roman"/>
          <w:color w:val="0D0D0D" w:themeColor="text1" w:themeTint="F2"/>
          <w:sz w:val="28"/>
          <w:szCs w:val="28"/>
        </w:rPr>
        <w:t xml:space="preserve"> портфеля </w:t>
      </w:r>
      <w:proofErr w:type="spellStart"/>
      <w:r w:rsidRPr="00E75952">
        <w:rPr>
          <w:rFonts w:ascii="Times New Roman" w:hAnsi="Times New Roman" w:cs="Times New Roman"/>
          <w:color w:val="0D0D0D" w:themeColor="text1" w:themeTint="F2"/>
          <w:sz w:val="28"/>
          <w:szCs w:val="28"/>
        </w:rPr>
        <w:t>цінних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паперів</w:t>
      </w:r>
      <w:proofErr w:type="spellEnd"/>
      <w:r w:rsidRPr="00E75952">
        <w:rPr>
          <w:rFonts w:ascii="Times New Roman" w:hAnsi="Times New Roman" w:cs="Times New Roman"/>
          <w:color w:val="0D0D0D" w:themeColor="text1" w:themeTint="F2"/>
          <w:sz w:val="28"/>
          <w:szCs w:val="28"/>
        </w:rPr>
        <w:t xml:space="preserve">. </w:t>
      </w:r>
    </w:p>
    <w:p w:rsidR="000C1603" w:rsidRPr="00E75952" w:rsidRDefault="000C1603" w:rsidP="000265A5">
      <w:pPr>
        <w:spacing w:after="0" w:line="240" w:lineRule="auto"/>
        <w:ind w:firstLine="720"/>
        <w:contextualSpacing/>
        <w:jc w:val="both"/>
        <w:rPr>
          <w:rFonts w:ascii="Times New Roman" w:hAnsi="Times New Roman" w:cs="Times New Roman"/>
          <w:b/>
          <w:color w:val="0D0D0D" w:themeColor="text1" w:themeTint="F2"/>
          <w:sz w:val="28"/>
          <w:szCs w:val="28"/>
        </w:rPr>
      </w:pPr>
      <w:r w:rsidRPr="00E75952">
        <w:rPr>
          <w:rFonts w:ascii="Times New Roman" w:hAnsi="Times New Roman" w:cs="Times New Roman"/>
          <w:b/>
          <w:color w:val="0D0D0D" w:themeColor="text1" w:themeTint="F2"/>
          <w:sz w:val="28"/>
          <w:szCs w:val="28"/>
        </w:rPr>
        <w:t xml:space="preserve">Тема </w:t>
      </w:r>
      <w:r w:rsidR="00100D94" w:rsidRPr="00E75952">
        <w:rPr>
          <w:rFonts w:ascii="Times New Roman" w:hAnsi="Times New Roman" w:cs="Times New Roman"/>
          <w:b/>
          <w:color w:val="0D0D0D" w:themeColor="text1" w:themeTint="F2"/>
          <w:sz w:val="28"/>
          <w:szCs w:val="28"/>
        </w:rPr>
        <w:t xml:space="preserve">5. </w:t>
      </w:r>
      <w:proofErr w:type="spellStart"/>
      <w:r w:rsidR="00100D94" w:rsidRPr="00E75952">
        <w:rPr>
          <w:rFonts w:ascii="Times New Roman" w:hAnsi="Times New Roman" w:cs="Times New Roman"/>
          <w:b/>
          <w:color w:val="0D0D0D" w:themeColor="text1" w:themeTint="F2"/>
          <w:sz w:val="28"/>
          <w:szCs w:val="28"/>
        </w:rPr>
        <w:t>Інвестиції</w:t>
      </w:r>
      <w:proofErr w:type="spellEnd"/>
      <w:r w:rsidR="00100D94" w:rsidRPr="00E75952">
        <w:rPr>
          <w:rFonts w:ascii="Times New Roman" w:hAnsi="Times New Roman" w:cs="Times New Roman"/>
          <w:b/>
          <w:color w:val="0D0D0D" w:themeColor="text1" w:themeTint="F2"/>
          <w:sz w:val="28"/>
          <w:szCs w:val="28"/>
        </w:rPr>
        <w:t xml:space="preserve"> в </w:t>
      </w:r>
      <w:proofErr w:type="spellStart"/>
      <w:r w:rsidR="00100D94" w:rsidRPr="00E75952">
        <w:rPr>
          <w:rFonts w:ascii="Times New Roman" w:hAnsi="Times New Roman" w:cs="Times New Roman"/>
          <w:b/>
          <w:color w:val="0D0D0D" w:themeColor="text1" w:themeTint="F2"/>
          <w:sz w:val="28"/>
          <w:szCs w:val="28"/>
        </w:rPr>
        <w:t>засоби</w:t>
      </w:r>
      <w:proofErr w:type="spellEnd"/>
      <w:r w:rsidR="00100D94" w:rsidRPr="00E75952">
        <w:rPr>
          <w:rFonts w:ascii="Times New Roman" w:hAnsi="Times New Roman" w:cs="Times New Roman"/>
          <w:b/>
          <w:color w:val="0D0D0D" w:themeColor="text1" w:themeTint="F2"/>
          <w:sz w:val="28"/>
          <w:szCs w:val="28"/>
        </w:rPr>
        <w:t xml:space="preserve"> </w:t>
      </w:r>
      <w:proofErr w:type="spellStart"/>
      <w:r w:rsidR="00100D94" w:rsidRPr="00E75952">
        <w:rPr>
          <w:rFonts w:ascii="Times New Roman" w:hAnsi="Times New Roman" w:cs="Times New Roman"/>
          <w:b/>
          <w:color w:val="0D0D0D" w:themeColor="text1" w:themeTint="F2"/>
          <w:sz w:val="28"/>
          <w:szCs w:val="28"/>
        </w:rPr>
        <w:t>виробництва</w:t>
      </w:r>
      <w:proofErr w:type="spellEnd"/>
      <w:r w:rsidR="00100D94" w:rsidRPr="00E75952">
        <w:rPr>
          <w:rFonts w:ascii="Times New Roman" w:hAnsi="Times New Roman" w:cs="Times New Roman"/>
          <w:b/>
          <w:color w:val="0D0D0D" w:themeColor="text1" w:themeTint="F2"/>
          <w:sz w:val="28"/>
          <w:szCs w:val="28"/>
        </w:rPr>
        <w:t xml:space="preserve"> т</w:t>
      </w:r>
      <w:r w:rsidRPr="00E75952">
        <w:rPr>
          <w:rFonts w:ascii="Times New Roman" w:hAnsi="Times New Roman" w:cs="Times New Roman"/>
          <w:b/>
          <w:color w:val="0D0D0D" w:themeColor="text1" w:themeTint="F2"/>
          <w:sz w:val="28"/>
          <w:szCs w:val="28"/>
        </w:rPr>
        <w:t xml:space="preserve">а </w:t>
      </w:r>
      <w:proofErr w:type="spellStart"/>
      <w:r w:rsidRPr="00E75952">
        <w:rPr>
          <w:rFonts w:ascii="Times New Roman" w:hAnsi="Times New Roman" w:cs="Times New Roman"/>
          <w:b/>
          <w:color w:val="0D0D0D" w:themeColor="text1" w:themeTint="F2"/>
          <w:sz w:val="28"/>
          <w:szCs w:val="28"/>
        </w:rPr>
        <w:t>інноваційна</w:t>
      </w:r>
      <w:proofErr w:type="spellEnd"/>
      <w:r w:rsidRPr="00E75952">
        <w:rPr>
          <w:rFonts w:ascii="Times New Roman" w:hAnsi="Times New Roman" w:cs="Times New Roman"/>
          <w:b/>
          <w:color w:val="0D0D0D" w:themeColor="text1" w:themeTint="F2"/>
          <w:sz w:val="28"/>
          <w:szCs w:val="28"/>
        </w:rPr>
        <w:t xml:space="preserve"> форма </w:t>
      </w:r>
      <w:proofErr w:type="spellStart"/>
      <w:r w:rsidRPr="00E75952">
        <w:rPr>
          <w:rFonts w:ascii="Times New Roman" w:hAnsi="Times New Roman" w:cs="Times New Roman"/>
          <w:b/>
          <w:color w:val="0D0D0D" w:themeColor="text1" w:themeTint="F2"/>
          <w:sz w:val="28"/>
          <w:szCs w:val="28"/>
        </w:rPr>
        <w:t>інвестицій</w:t>
      </w:r>
      <w:proofErr w:type="spellEnd"/>
    </w:p>
    <w:p w:rsidR="000C1603"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Економічна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сутність</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реальних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інноваційного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процесу</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Прямій</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портфельні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Венчурні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Інтелектуальна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власність</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інтелектуальні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Оцінка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об'єктів</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реальних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Особливості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оцінки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нерухомості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Державне</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регулювання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інн</w:t>
      </w:r>
      <w:r w:rsidR="000C1603" w:rsidRPr="00E75952">
        <w:rPr>
          <w:rFonts w:ascii="Times New Roman" w:hAnsi="Times New Roman" w:cs="Times New Roman"/>
          <w:color w:val="0D0D0D" w:themeColor="text1" w:themeTint="F2"/>
          <w:sz w:val="28"/>
          <w:szCs w:val="28"/>
        </w:rPr>
        <w:t>оваційної</w:t>
      </w:r>
      <w:proofErr w:type="spellEnd"/>
      <w:r w:rsidR="000C1603" w:rsidRPr="00E75952">
        <w:rPr>
          <w:rFonts w:ascii="Times New Roman" w:hAnsi="Times New Roman" w:cs="Times New Roman"/>
          <w:color w:val="0D0D0D" w:themeColor="text1" w:themeTint="F2"/>
          <w:sz w:val="28"/>
          <w:szCs w:val="28"/>
        </w:rPr>
        <w:t xml:space="preserve"> </w:t>
      </w:r>
      <w:proofErr w:type="spellStart"/>
      <w:r w:rsidR="000C1603" w:rsidRPr="00E75952">
        <w:rPr>
          <w:rFonts w:ascii="Times New Roman" w:hAnsi="Times New Roman" w:cs="Times New Roman"/>
          <w:color w:val="0D0D0D" w:themeColor="text1" w:themeTint="F2"/>
          <w:sz w:val="28"/>
          <w:szCs w:val="28"/>
        </w:rPr>
        <w:t>діяльності</w:t>
      </w:r>
      <w:proofErr w:type="spellEnd"/>
      <w:r w:rsidR="000C1603" w:rsidRPr="00E75952">
        <w:rPr>
          <w:rFonts w:ascii="Times New Roman" w:hAnsi="Times New Roman" w:cs="Times New Roman"/>
          <w:color w:val="0D0D0D" w:themeColor="text1" w:themeTint="F2"/>
          <w:sz w:val="28"/>
          <w:szCs w:val="28"/>
        </w:rPr>
        <w:t xml:space="preserve"> в </w:t>
      </w:r>
      <w:proofErr w:type="spellStart"/>
      <w:r w:rsidR="000C1603" w:rsidRPr="00E75952">
        <w:rPr>
          <w:rFonts w:ascii="Times New Roman" w:hAnsi="Times New Roman" w:cs="Times New Roman"/>
          <w:color w:val="0D0D0D" w:themeColor="text1" w:themeTint="F2"/>
          <w:sz w:val="28"/>
          <w:szCs w:val="28"/>
        </w:rPr>
        <w:t>Україні</w:t>
      </w:r>
      <w:proofErr w:type="spellEnd"/>
      <w:r w:rsidR="000C1603" w:rsidRPr="00E75952">
        <w:rPr>
          <w:rFonts w:ascii="Times New Roman" w:hAnsi="Times New Roman" w:cs="Times New Roman"/>
          <w:color w:val="0D0D0D" w:themeColor="text1" w:themeTint="F2"/>
          <w:sz w:val="28"/>
          <w:szCs w:val="28"/>
        </w:rPr>
        <w:t>.</w:t>
      </w:r>
    </w:p>
    <w:p w:rsidR="000C1603" w:rsidRPr="00E75952" w:rsidRDefault="000C1603" w:rsidP="000265A5">
      <w:pPr>
        <w:spacing w:after="0" w:line="240" w:lineRule="auto"/>
        <w:ind w:firstLine="720"/>
        <w:contextualSpacing/>
        <w:jc w:val="both"/>
        <w:rPr>
          <w:rFonts w:ascii="Times New Roman" w:hAnsi="Times New Roman" w:cs="Times New Roman"/>
          <w:b/>
          <w:color w:val="0D0D0D" w:themeColor="text1" w:themeTint="F2"/>
          <w:sz w:val="28"/>
          <w:szCs w:val="28"/>
        </w:rPr>
      </w:pPr>
      <w:r w:rsidRPr="00E75952">
        <w:rPr>
          <w:rFonts w:ascii="Times New Roman" w:hAnsi="Times New Roman" w:cs="Times New Roman"/>
          <w:b/>
          <w:color w:val="0D0D0D" w:themeColor="text1" w:themeTint="F2"/>
          <w:sz w:val="28"/>
          <w:szCs w:val="28"/>
          <w:lang w:val="uk-UA"/>
        </w:rPr>
        <w:t>Змістовний модуль</w:t>
      </w:r>
      <w:r w:rsidR="00100D94" w:rsidRPr="00E75952">
        <w:rPr>
          <w:rFonts w:ascii="Times New Roman" w:hAnsi="Times New Roman" w:cs="Times New Roman"/>
          <w:b/>
          <w:color w:val="0D0D0D" w:themeColor="text1" w:themeTint="F2"/>
          <w:sz w:val="28"/>
          <w:szCs w:val="28"/>
        </w:rPr>
        <w:t xml:space="preserve"> 2. </w:t>
      </w:r>
      <w:proofErr w:type="spellStart"/>
      <w:r w:rsidR="00100D94" w:rsidRPr="00E75952">
        <w:rPr>
          <w:rFonts w:ascii="Times New Roman" w:hAnsi="Times New Roman" w:cs="Times New Roman"/>
          <w:b/>
          <w:color w:val="0D0D0D" w:themeColor="text1" w:themeTint="F2"/>
          <w:sz w:val="28"/>
          <w:szCs w:val="28"/>
        </w:rPr>
        <w:t>Економічне</w:t>
      </w:r>
      <w:proofErr w:type="spellEnd"/>
      <w:r w:rsidR="00100D94" w:rsidRPr="00E75952">
        <w:rPr>
          <w:rFonts w:ascii="Times New Roman" w:hAnsi="Times New Roman" w:cs="Times New Roman"/>
          <w:b/>
          <w:color w:val="0D0D0D" w:themeColor="text1" w:themeTint="F2"/>
          <w:sz w:val="28"/>
          <w:szCs w:val="28"/>
        </w:rPr>
        <w:t xml:space="preserve"> </w:t>
      </w:r>
      <w:proofErr w:type="spellStart"/>
      <w:r w:rsidR="00100D94" w:rsidRPr="00E75952">
        <w:rPr>
          <w:rFonts w:ascii="Times New Roman" w:hAnsi="Times New Roman" w:cs="Times New Roman"/>
          <w:b/>
          <w:color w:val="0D0D0D" w:themeColor="text1" w:themeTint="F2"/>
          <w:sz w:val="28"/>
          <w:szCs w:val="28"/>
        </w:rPr>
        <w:t>обґрунт</w:t>
      </w:r>
      <w:r w:rsidRPr="00E75952">
        <w:rPr>
          <w:rFonts w:ascii="Times New Roman" w:hAnsi="Times New Roman" w:cs="Times New Roman"/>
          <w:b/>
          <w:color w:val="0D0D0D" w:themeColor="text1" w:themeTint="F2"/>
          <w:sz w:val="28"/>
          <w:szCs w:val="28"/>
        </w:rPr>
        <w:t>ування</w:t>
      </w:r>
      <w:proofErr w:type="spellEnd"/>
      <w:r w:rsidRPr="00E75952">
        <w:rPr>
          <w:rFonts w:ascii="Times New Roman" w:hAnsi="Times New Roman" w:cs="Times New Roman"/>
          <w:b/>
          <w:color w:val="0D0D0D" w:themeColor="text1" w:themeTint="F2"/>
          <w:sz w:val="28"/>
          <w:szCs w:val="28"/>
        </w:rPr>
        <w:t xml:space="preserve"> </w:t>
      </w:r>
      <w:proofErr w:type="spellStart"/>
      <w:r w:rsidRPr="00E75952">
        <w:rPr>
          <w:rFonts w:ascii="Times New Roman" w:hAnsi="Times New Roman" w:cs="Times New Roman"/>
          <w:b/>
          <w:color w:val="0D0D0D" w:themeColor="text1" w:themeTint="F2"/>
          <w:sz w:val="28"/>
          <w:szCs w:val="28"/>
        </w:rPr>
        <w:t>інвестиційної</w:t>
      </w:r>
      <w:proofErr w:type="spellEnd"/>
      <w:r w:rsidRPr="00E75952">
        <w:rPr>
          <w:rFonts w:ascii="Times New Roman" w:hAnsi="Times New Roman" w:cs="Times New Roman"/>
          <w:b/>
          <w:color w:val="0D0D0D" w:themeColor="text1" w:themeTint="F2"/>
          <w:sz w:val="28"/>
          <w:szCs w:val="28"/>
        </w:rPr>
        <w:t xml:space="preserve"> </w:t>
      </w:r>
      <w:proofErr w:type="spellStart"/>
      <w:r w:rsidRPr="00E75952">
        <w:rPr>
          <w:rFonts w:ascii="Times New Roman" w:hAnsi="Times New Roman" w:cs="Times New Roman"/>
          <w:b/>
          <w:color w:val="0D0D0D" w:themeColor="text1" w:themeTint="F2"/>
          <w:sz w:val="28"/>
          <w:szCs w:val="28"/>
        </w:rPr>
        <w:t>діяльності</w:t>
      </w:r>
      <w:proofErr w:type="spellEnd"/>
    </w:p>
    <w:p w:rsidR="000C1603" w:rsidRPr="00E75952" w:rsidRDefault="000C1603" w:rsidP="000265A5">
      <w:pPr>
        <w:spacing w:after="0" w:line="240" w:lineRule="auto"/>
        <w:ind w:firstLine="720"/>
        <w:contextualSpacing/>
        <w:jc w:val="both"/>
        <w:rPr>
          <w:rFonts w:ascii="Times New Roman" w:hAnsi="Times New Roman" w:cs="Times New Roman"/>
          <w:b/>
          <w:color w:val="0D0D0D" w:themeColor="text1" w:themeTint="F2"/>
          <w:sz w:val="28"/>
          <w:szCs w:val="28"/>
        </w:rPr>
      </w:pPr>
      <w:r w:rsidRPr="00E75952">
        <w:rPr>
          <w:rFonts w:ascii="Times New Roman" w:hAnsi="Times New Roman" w:cs="Times New Roman"/>
          <w:b/>
          <w:color w:val="0D0D0D" w:themeColor="text1" w:themeTint="F2"/>
          <w:sz w:val="28"/>
          <w:szCs w:val="28"/>
        </w:rPr>
        <w:t>Тема 6</w:t>
      </w:r>
      <w:r w:rsidR="00100D94" w:rsidRPr="00E75952">
        <w:rPr>
          <w:rFonts w:ascii="Times New Roman" w:hAnsi="Times New Roman" w:cs="Times New Roman"/>
          <w:b/>
          <w:color w:val="0D0D0D" w:themeColor="text1" w:themeTint="F2"/>
          <w:sz w:val="28"/>
          <w:szCs w:val="28"/>
        </w:rPr>
        <w:t xml:space="preserve"> </w:t>
      </w:r>
      <w:proofErr w:type="spellStart"/>
      <w:r w:rsidR="00100D94" w:rsidRPr="00E75952">
        <w:rPr>
          <w:rFonts w:ascii="Times New Roman" w:hAnsi="Times New Roman" w:cs="Times New Roman"/>
          <w:b/>
          <w:color w:val="0D0D0D" w:themeColor="text1" w:themeTint="F2"/>
          <w:sz w:val="28"/>
          <w:szCs w:val="28"/>
        </w:rPr>
        <w:t>Обґрунт</w:t>
      </w:r>
      <w:r w:rsidRPr="00E75952">
        <w:rPr>
          <w:rFonts w:ascii="Times New Roman" w:hAnsi="Times New Roman" w:cs="Times New Roman"/>
          <w:b/>
          <w:color w:val="0D0D0D" w:themeColor="text1" w:themeTint="F2"/>
          <w:sz w:val="28"/>
          <w:szCs w:val="28"/>
        </w:rPr>
        <w:t>ування</w:t>
      </w:r>
      <w:proofErr w:type="spellEnd"/>
      <w:r w:rsidRPr="00E75952">
        <w:rPr>
          <w:rFonts w:ascii="Times New Roman" w:hAnsi="Times New Roman" w:cs="Times New Roman"/>
          <w:b/>
          <w:color w:val="0D0D0D" w:themeColor="text1" w:themeTint="F2"/>
          <w:sz w:val="28"/>
          <w:szCs w:val="28"/>
        </w:rPr>
        <w:t xml:space="preserve"> </w:t>
      </w:r>
      <w:proofErr w:type="spellStart"/>
      <w:r w:rsidRPr="00E75952">
        <w:rPr>
          <w:rFonts w:ascii="Times New Roman" w:hAnsi="Times New Roman" w:cs="Times New Roman"/>
          <w:b/>
          <w:color w:val="0D0D0D" w:themeColor="text1" w:themeTint="F2"/>
          <w:sz w:val="28"/>
          <w:szCs w:val="28"/>
        </w:rPr>
        <w:t>доцільності</w:t>
      </w:r>
      <w:proofErr w:type="spellEnd"/>
      <w:r w:rsidRPr="00E75952">
        <w:rPr>
          <w:rFonts w:ascii="Times New Roman" w:hAnsi="Times New Roman" w:cs="Times New Roman"/>
          <w:b/>
          <w:color w:val="0D0D0D" w:themeColor="text1" w:themeTint="F2"/>
          <w:sz w:val="28"/>
          <w:szCs w:val="28"/>
        </w:rPr>
        <w:t xml:space="preserve"> </w:t>
      </w:r>
      <w:proofErr w:type="spellStart"/>
      <w:r w:rsidRPr="00E75952">
        <w:rPr>
          <w:rFonts w:ascii="Times New Roman" w:hAnsi="Times New Roman" w:cs="Times New Roman"/>
          <w:b/>
          <w:color w:val="0D0D0D" w:themeColor="text1" w:themeTint="F2"/>
          <w:sz w:val="28"/>
          <w:szCs w:val="28"/>
        </w:rPr>
        <w:t>інвестування</w:t>
      </w:r>
      <w:proofErr w:type="spellEnd"/>
    </w:p>
    <w:p w:rsidR="000C1603"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Розробка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загальних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положень</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процесу</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Загальна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послідовність</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аналізу</w:t>
      </w:r>
      <w:proofErr w:type="spellEnd"/>
      <w:r w:rsidRPr="00E75952">
        <w:rPr>
          <w:rFonts w:ascii="Times New Roman" w:hAnsi="Times New Roman" w:cs="Times New Roman"/>
          <w:color w:val="0D0D0D" w:themeColor="text1" w:themeTint="F2"/>
          <w:sz w:val="28"/>
          <w:szCs w:val="28"/>
        </w:rPr>
        <w:t xml:space="preserve"> проекту. </w:t>
      </w:r>
      <w:proofErr w:type="spellStart"/>
      <w:r w:rsidRPr="00E75952">
        <w:rPr>
          <w:rFonts w:ascii="Times New Roman" w:hAnsi="Times New Roman" w:cs="Times New Roman"/>
          <w:color w:val="0D0D0D" w:themeColor="text1" w:themeTint="F2"/>
          <w:sz w:val="28"/>
          <w:szCs w:val="28"/>
        </w:rPr>
        <w:t>Бюджетна</w:t>
      </w:r>
      <w:proofErr w:type="spellEnd"/>
      <w:r w:rsidRPr="00E75952">
        <w:rPr>
          <w:rFonts w:ascii="Times New Roman" w:hAnsi="Times New Roman" w:cs="Times New Roman"/>
          <w:color w:val="0D0D0D" w:themeColor="text1" w:themeTint="F2"/>
          <w:sz w:val="28"/>
          <w:szCs w:val="28"/>
        </w:rPr>
        <w:t xml:space="preserve"> й </w:t>
      </w:r>
      <w:proofErr w:type="spellStart"/>
      <w:r w:rsidRPr="00E75952">
        <w:rPr>
          <w:rFonts w:ascii="Times New Roman" w:hAnsi="Times New Roman" w:cs="Times New Roman"/>
          <w:color w:val="0D0D0D" w:themeColor="text1" w:themeTint="F2"/>
          <w:sz w:val="28"/>
          <w:szCs w:val="28"/>
        </w:rPr>
        <w:t>економічна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оцінка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ефективності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Оцінка</w:t>
      </w:r>
      <w:proofErr w:type="spellEnd"/>
      <w:r w:rsidRPr="00E75952">
        <w:rPr>
          <w:rFonts w:ascii="Times New Roman" w:hAnsi="Times New Roman" w:cs="Times New Roman"/>
          <w:color w:val="0D0D0D" w:themeColor="text1" w:themeTint="F2"/>
          <w:sz w:val="28"/>
          <w:szCs w:val="28"/>
        </w:rPr>
        <w:t xml:space="preserve"> умов </w:t>
      </w:r>
      <w:proofErr w:type="spellStart"/>
      <w:r w:rsidRPr="00E75952">
        <w:rPr>
          <w:rFonts w:ascii="Times New Roman" w:hAnsi="Times New Roman" w:cs="Times New Roman"/>
          <w:color w:val="0D0D0D" w:themeColor="text1" w:themeTint="F2"/>
          <w:sz w:val="28"/>
          <w:szCs w:val="28"/>
        </w:rPr>
        <w:t>розміщення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об'єктів</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інвестування</w:t>
      </w:r>
      <w:proofErr w:type="spellEnd"/>
      <w:r w:rsidRPr="00E75952">
        <w:rPr>
          <w:rFonts w:ascii="Times New Roman" w:hAnsi="Times New Roman" w:cs="Times New Roman"/>
          <w:color w:val="0D0D0D" w:themeColor="text1" w:themeTint="F2"/>
          <w:sz w:val="28"/>
          <w:szCs w:val="28"/>
        </w:rPr>
        <w:t xml:space="preserve">. </w:t>
      </w:r>
    </w:p>
    <w:p w:rsidR="000C1603" w:rsidRPr="00E75952" w:rsidRDefault="000C1603" w:rsidP="000265A5">
      <w:pPr>
        <w:spacing w:after="0" w:line="240" w:lineRule="auto"/>
        <w:ind w:firstLine="720"/>
        <w:contextualSpacing/>
        <w:jc w:val="both"/>
        <w:rPr>
          <w:rFonts w:ascii="Times New Roman" w:hAnsi="Times New Roman" w:cs="Times New Roman"/>
          <w:b/>
          <w:color w:val="0D0D0D" w:themeColor="text1" w:themeTint="F2"/>
          <w:sz w:val="28"/>
          <w:szCs w:val="28"/>
        </w:rPr>
      </w:pPr>
      <w:r w:rsidRPr="00E75952">
        <w:rPr>
          <w:rFonts w:ascii="Times New Roman" w:hAnsi="Times New Roman" w:cs="Times New Roman"/>
          <w:b/>
          <w:color w:val="0D0D0D" w:themeColor="text1" w:themeTint="F2"/>
          <w:sz w:val="28"/>
          <w:szCs w:val="28"/>
        </w:rPr>
        <w:t xml:space="preserve">Тема 7. </w:t>
      </w:r>
      <w:proofErr w:type="spellStart"/>
      <w:r w:rsidRPr="00E75952">
        <w:rPr>
          <w:rFonts w:ascii="Times New Roman" w:hAnsi="Times New Roman" w:cs="Times New Roman"/>
          <w:b/>
          <w:color w:val="0D0D0D" w:themeColor="text1" w:themeTint="F2"/>
          <w:sz w:val="28"/>
          <w:szCs w:val="28"/>
        </w:rPr>
        <w:t>Інвестиційні</w:t>
      </w:r>
      <w:proofErr w:type="spellEnd"/>
      <w:r w:rsidRPr="00E75952">
        <w:rPr>
          <w:rFonts w:ascii="Times New Roman" w:hAnsi="Times New Roman" w:cs="Times New Roman"/>
          <w:b/>
          <w:color w:val="0D0D0D" w:themeColor="text1" w:themeTint="F2"/>
          <w:sz w:val="28"/>
          <w:szCs w:val="28"/>
        </w:rPr>
        <w:t xml:space="preserve"> </w:t>
      </w:r>
      <w:proofErr w:type="spellStart"/>
      <w:r w:rsidRPr="00E75952">
        <w:rPr>
          <w:rFonts w:ascii="Times New Roman" w:hAnsi="Times New Roman" w:cs="Times New Roman"/>
          <w:b/>
          <w:color w:val="0D0D0D" w:themeColor="text1" w:themeTint="F2"/>
          <w:sz w:val="28"/>
          <w:szCs w:val="28"/>
        </w:rPr>
        <w:t>проекти</w:t>
      </w:r>
      <w:proofErr w:type="spellEnd"/>
    </w:p>
    <w:p w:rsidR="000C1603"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rPr>
        <w:lastRenderedPageBreak/>
        <w:t xml:space="preserve"> </w:t>
      </w:r>
      <w:proofErr w:type="spellStart"/>
      <w:r w:rsidRPr="00E75952">
        <w:rPr>
          <w:rFonts w:ascii="Times New Roman" w:hAnsi="Times New Roman" w:cs="Times New Roman"/>
          <w:color w:val="0D0D0D" w:themeColor="text1" w:themeTint="F2"/>
          <w:sz w:val="28"/>
          <w:szCs w:val="28"/>
        </w:rPr>
        <w:t>Зміст</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форми</w:t>
      </w:r>
      <w:proofErr w:type="spellEnd"/>
      <w:r w:rsidRPr="00E75952">
        <w:rPr>
          <w:rFonts w:ascii="Times New Roman" w:hAnsi="Times New Roman" w:cs="Times New Roman"/>
          <w:color w:val="0D0D0D" w:themeColor="text1" w:themeTint="F2"/>
          <w:sz w:val="28"/>
          <w:szCs w:val="28"/>
        </w:rPr>
        <w:t xml:space="preserve"> і порядок </w:t>
      </w:r>
      <w:proofErr w:type="spellStart"/>
      <w:r w:rsidRPr="00E75952">
        <w:rPr>
          <w:rFonts w:ascii="Times New Roman" w:hAnsi="Times New Roman" w:cs="Times New Roman"/>
          <w:color w:val="0D0D0D" w:themeColor="text1" w:themeTint="F2"/>
          <w:sz w:val="28"/>
          <w:szCs w:val="28"/>
        </w:rPr>
        <w:t>розробки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проекту. </w:t>
      </w:r>
      <w:proofErr w:type="spellStart"/>
      <w:r w:rsidRPr="00E75952">
        <w:rPr>
          <w:rFonts w:ascii="Times New Roman" w:hAnsi="Times New Roman" w:cs="Times New Roman"/>
          <w:color w:val="0D0D0D" w:themeColor="text1" w:themeTint="F2"/>
          <w:sz w:val="28"/>
          <w:szCs w:val="28"/>
        </w:rPr>
        <w:t>Типи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проектів</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Техніко-економічне</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обґрунтування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проекту. </w:t>
      </w:r>
      <w:proofErr w:type="spellStart"/>
      <w:r w:rsidRPr="00E75952">
        <w:rPr>
          <w:rFonts w:ascii="Times New Roman" w:hAnsi="Times New Roman" w:cs="Times New Roman"/>
          <w:color w:val="0D0D0D" w:themeColor="text1" w:themeTint="F2"/>
          <w:sz w:val="28"/>
          <w:szCs w:val="28"/>
        </w:rPr>
        <w:t>Методи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оцінки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проекту. </w:t>
      </w:r>
      <w:proofErr w:type="spellStart"/>
      <w:r w:rsidRPr="00E75952">
        <w:rPr>
          <w:rFonts w:ascii="Times New Roman" w:hAnsi="Times New Roman" w:cs="Times New Roman"/>
          <w:color w:val="0D0D0D" w:themeColor="text1" w:themeTint="F2"/>
          <w:sz w:val="28"/>
          <w:szCs w:val="28"/>
        </w:rPr>
        <w:t>Оцінка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проекту в </w:t>
      </w:r>
      <w:proofErr w:type="spellStart"/>
      <w:r w:rsidRPr="00E75952">
        <w:rPr>
          <w:rFonts w:ascii="Times New Roman" w:hAnsi="Times New Roman" w:cs="Times New Roman"/>
          <w:color w:val="0D0D0D" w:themeColor="text1" w:themeTint="F2"/>
          <w:sz w:val="28"/>
          <w:szCs w:val="28"/>
        </w:rPr>
        <w:t>умовах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невизначеності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Врахування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ризиків</w:t>
      </w:r>
      <w:proofErr w:type="spellEnd"/>
      <w:r w:rsidRPr="00E75952">
        <w:rPr>
          <w:rFonts w:ascii="Times New Roman" w:hAnsi="Times New Roman" w:cs="Times New Roman"/>
          <w:color w:val="0D0D0D" w:themeColor="text1" w:themeTint="F2"/>
          <w:sz w:val="28"/>
          <w:szCs w:val="28"/>
        </w:rPr>
        <w:t xml:space="preserve"> в </w:t>
      </w:r>
      <w:proofErr w:type="spellStart"/>
      <w:r w:rsidRPr="00E75952">
        <w:rPr>
          <w:rFonts w:ascii="Times New Roman" w:hAnsi="Times New Roman" w:cs="Times New Roman"/>
          <w:color w:val="0D0D0D" w:themeColor="text1" w:themeTint="F2"/>
          <w:sz w:val="28"/>
          <w:szCs w:val="28"/>
        </w:rPr>
        <w:t>процесі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реалізації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проекту. </w:t>
      </w:r>
      <w:proofErr w:type="spellStart"/>
      <w:r w:rsidRPr="00E75952">
        <w:rPr>
          <w:rFonts w:ascii="Times New Roman" w:hAnsi="Times New Roman" w:cs="Times New Roman"/>
          <w:color w:val="0D0D0D" w:themeColor="text1" w:themeTint="F2"/>
          <w:sz w:val="28"/>
          <w:szCs w:val="28"/>
        </w:rPr>
        <w:t>Бізнес</w:t>
      </w:r>
      <w:proofErr w:type="spellEnd"/>
      <w:r w:rsidRPr="00E75952">
        <w:rPr>
          <w:rFonts w:ascii="Times New Roman" w:hAnsi="Times New Roman" w:cs="Times New Roman"/>
          <w:color w:val="0D0D0D" w:themeColor="text1" w:themeTint="F2"/>
          <w:sz w:val="28"/>
          <w:szCs w:val="28"/>
        </w:rPr>
        <w:t xml:space="preserve">-план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проекту. </w:t>
      </w:r>
    </w:p>
    <w:p w:rsidR="000C1603" w:rsidRPr="00E75952" w:rsidRDefault="000C1603" w:rsidP="000265A5">
      <w:pPr>
        <w:spacing w:after="0" w:line="240" w:lineRule="auto"/>
        <w:ind w:firstLine="720"/>
        <w:contextualSpacing/>
        <w:jc w:val="both"/>
        <w:rPr>
          <w:rFonts w:ascii="Times New Roman" w:hAnsi="Times New Roman" w:cs="Times New Roman"/>
          <w:color w:val="0D0D0D" w:themeColor="text1" w:themeTint="F2"/>
          <w:sz w:val="28"/>
          <w:szCs w:val="28"/>
        </w:rPr>
      </w:pPr>
      <w:r w:rsidRPr="00E75952">
        <w:rPr>
          <w:rFonts w:ascii="Times New Roman" w:hAnsi="Times New Roman" w:cs="Times New Roman"/>
          <w:b/>
          <w:color w:val="0D0D0D" w:themeColor="text1" w:themeTint="F2"/>
          <w:sz w:val="28"/>
          <w:szCs w:val="28"/>
        </w:rPr>
        <w:t>Тема 8.</w:t>
      </w:r>
      <w:r w:rsidR="00100D94" w:rsidRPr="00E75952">
        <w:rPr>
          <w:rFonts w:ascii="Times New Roman" w:hAnsi="Times New Roman" w:cs="Times New Roman"/>
          <w:b/>
          <w:color w:val="0D0D0D" w:themeColor="text1" w:themeTint="F2"/>
          <w:sz w:val="28"/>
          <w:szCs w:val="28"/>
        </w:rPr>
        <w:t xml:space="preserve"> </w:t>
      </w:r>
      <w:proofErr w:type="spellStart"/>
      <w:r w:rsidR="00100D94" w:rsidRPr="00E75952">
        <w:rPr>
          <w:rFonts w:ascii="Times New Roman" w:hAnsi="Times New Roman" w:cs="Times New Roman"/>
          <w:b/>
          <w:color w:val="0D0D0D" w:themeColor="text1" w:themeTint="F2"/>
          <w:sz w:val="28"/>
          <w:szCs w:val="28"/>
        </w:rPr>
        <w:t>Фінансове</w:t>
      </w:r>
      <w:proofErr w:type="spellEnd"/>
      <w:r w:rsidR="00100D94" w:rsidRPr="00E75952">
        <w:rPr>
          <w:rFonts w:ascii="Times New Roman" w:hAnsi="Times New Roman" w:cs="Times New Roman"/>
          <w:b/>
          <w:color w:val="0D0D0D" w:themeColor="text1" w:themeTint="F2"/>
          <w:sz w:val="28"/>
          <w:szCs w:val="28"/>
        </w:rPr>
        <w:t xml:space="preserve"> </w:t>
      </w:r>
      <w:proofErr w:type="spellStart"/>
      <w:r w:rsidR="00100D94" w:rsidRPr="00E75952">
        <w:rPr>
          <w:rFonts w:ascii="Times New Roman" w:hAnsi="Times New Roman" w:cs="Times New Roman"/>
          <w:b/>
          <w:color w:val="0D0D0D" w:themeColor="text1" w:themeTint="F2"/>
          <w:sz w:val="28"/>
          <w:szCs w:val="28"/>
        </w:rPr>
        <w:t>забезпечення</w:t>
      </w:r>
      <w:proofErr w:type="spellEnd"/>
      <w:r w:rsidR="00100D94" w:rsidRPr="00E75952">
        <w:rPr>
          <w:rFonts w:ascii="Times New Roman" w:hAnsi="Times New Roman" w:cs="Times New Roman"/>
          <w:b/>
          <w:color w:val="0D0D0D" w:themeColor="text1" w:themeTint="F2"/>
          <w:sz w:val="28"/>
          <w:szCs w:val="28"/>
        </w:rPr>
        <w:t xml:space="preserve"> </w:t>
      </w:r>
      <w:proofErr w:type="spellStart"/>
      <w:r w:rsidR="00100D94" w:rsidRPr="00E75952">
        <w:rPr>
          <w:rFonts w:ascii="Times New Roman" w:hAnsi="Times New Roman" w:cs="Times New Roman"/>
          <w:b/>
          <w:color w:val="0D0D0D" w:themeColor="text1" w:themeTint="F2"/>
          <w:sz w:val="28"/>
          <w:szCs w:val="28"/>
        </w:rPr>
        <w:t>інвестиційного</w:t>
      </w:r>
      <w:proofErr w:type="spellEnd"/>
      <w:r w:rsidR="00100D94" w:rsidRPr="00E75952">
        <w:rPr>
          <w:rFonts w:ascii="Times New Roman" w:hAnsi="Times New Roman" w:cs="Times New Roman"/>
          <w:b/>
          <w:color w:val="0D0D0D" w:themeColor="text1" w:themeTint="F2"/>
          <w:sz w:val="28"/>
          <w:szCs w:val="28"/>
        </w:rPr>
        <w:t xml:space="preserve"> </w:t>
      </w:r>
      <w:proofErr w:type="spellStart"/>
      <w:r w:rsidR="00100D94" w:rsidRPr="00E75952">
        <w:rPr>
          <w:rFonts w:ascii="Times New Roman" w:hAnsi="Times New Roman" w:cs="Times New Roman"/>
          <w:b/>
          <w:color w:val="0D0D0D" w:themeColor="text1" w:themeTint="F2"/>
          <w:sz w:val="28"/>
          <w:szCs w:val="28"/>
        </w:rPr>
        <w:t>процесу</w:t>
      </w:r>
      <w:proofErr w:type="spellEnd"/>
    </w:p>
    <w:p w:rsidR="000C1603"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Фінансові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ресурси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поняття</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їх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класифікація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Способи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залучення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капіталу</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Власні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позичкові</w:t>
      </w:r>
      <w:proofErr w:type="spellEnd"/>
      <w:r w:rsidRPr="00E75952">
        <w:rPr>
          <w:rFonts w:ascii="Times New Roman" w:hAnsi="Times New Roman" w:cs="Times New Roman"/>
          <w:color w:val="0D0D0D" w:themeColor="text1" w:themeTint="F2"/>
          <w:sz w:val="28"/>
          <w:szCs w:val="28"/>
        </w:rPr>
        <w:t xml:space="preserve"> й </w:t>
      </w:r>
      <w:proofErr w:type="spellStart"/>
      <w:r w:rsidRPr="00E75952">
        <w:rPr>
          <w:rFonts w:ascii="Times New Roman" w:hAnsi="Times New Roman" w:cs="Times New Roman"/>
          <w:color w:val="0D0D0D" w:themeColor="text1" w:themeTint="F2"/>
          <w:sz w:val="28"/>
          <w:szCs w:val="28"/>
        </w:rPr>
        <w:t>залучені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Методи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формування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ресурсів</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Оцінка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вартості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ресурсів</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Методи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оптимізації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структури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джерел</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ресурсів</w:t>
      </w:r>
      <w:proofErr w:type="spellEnd"/>
      <w:r w:rsidRPr="00E75952">
        <w:rPr>
          <w:rFonts w:ascii="Times New Roman" w:hAnsi="Times New Roman" w:cs="Times New Roman"/>
          <w:color w:val="0D0D0D" w:themeColor="text1" w:themeTint="F2"/>
          <w:sz w:val="28"/>
          <w:szCs w:val="28"/>
        </w:rPr>
        <w:t xml:space="preserve">. </w:t>
      </w:r>
    </w:p>
    <w:p w:rsidR="000C1603" w:rsidRPr="00E75952" w:rsidRDefault="000C1603" w:rsidP="000265A5">
      <w:pPr>
        <w:spacing w:after="0" w:line="240" w:lineRule="auto"/>
        <w:ind w:firstLine="720"/>
        <w:contextualSpacing/>
        <w:jc w:val="both"/>
        <w:rPr>
          <w:rFonts w:ascii="Times New Roman" w:hAnsi="Times New Roman" w:cs="Times New Roman"/>
          <w:color w:val="0D0D0D" w:themeColor="text1" w:themeTint="F2"/>
          <w:sz w:val="28"/>
          <w:szCs w:val="28"/>
        </w:rPr>
      </w:pPr>
      <w:r w:rsidRPr="00E75952">
        <w:rPr>
          <w:rFonts w:ascii="Times New Roman" w:hAnsi="Times New Roman" w:cs="Times New Roman"/>
          <w:b/>
          <w:color w:val="0D0D0D" w:themeColor="text1" w:themeTint="F2"/>
          <w:sz w:val="28"/>
          <w:szCs w:val="28"/>
        </w:rPr>
        <w:t>Тема 9.</w:t>
      </w:r>
      <w:r w:rsidR="00100D94" w:rsidRPr="00E75952">
        <w:rPr>
          <w:rFonts w:ascii="Times New Roman" w:hAnsi="Times New Roman" w:cs="Times New Roman"/>
          <w:b/>
          <w:color w:val="0D0D0D" w:themeColor="text1" w:themeTint="F2"/>
          <w:sz w:val="28"/>
          <w:szCs w:val="28"/>
        </w:rPr>
        <w:t xml:space="preserve"> Менеджмент і </w:t>
      </w:r>
      <w:proofErr w:type="spellStart"/>
      <w:r w:rsidR="00100D94" w:rsidRPr="00E75952">
        <w:rPr>
          <w:rFonts w:ascii="Times New Roman" w:hAnsi="Times New Roman" w:cs="Times New Roman"/>
          <w:b/>
          <w:color w:val="0D0D0D" w:themeColor="text1" w:themeTint="F2"/>
          <w:sz w:val="28"/>
          <w:szCs w:val="28"/>
        </w:rPr>
        <w:t>використання</w:t>
      </w:r>
      <w:proofErr w:type="spellEnd"/>
      <w:r w:rsidR="00100D94" w:rsidRPr="00E75952">
        <w:rPr>
          <w:rFonts w:ascii="Times New Roman" w:hAnsi="Times New Roman" w:cs="Times New Roman"/>
          <w:b/>
          <w:color w:val="0D0D0D" w:themeColor="text1" w:themeTint="F2"/>
          <w:sz w:val="28"/>
          <w:szCs w:val="28"/>
        </w:rPr>
        <w:t xml:space="preserve"> </w:t>
      </w:r>
      <w:proofErr w:type="spellStart"/>
      <w:r w:rsidR="00100D94" w:rsidRPr="00E75952">
        <w:rPr>
          <w:rFonts w:ascii="Times New Roman" w:hAnsi="Times New Roman" w:cs="Times New Roman"/>
          <w:b/>
          <w:color w:val="0D0D0D" w:themeColor="text1" w:themeTint="F2"/>
          <w:sz w:val="28"/>
          <w:szCs w:val="28"/>
        </w:rPr>
        <w:t>інвестицій</w:t>
      </w:r>
      <w:proofErr w:type="spellEnd"/>
    </w:p>
    <w:p w:rsidR="000265A5" w:rsidRPr="00E75952" w:rsidRDefault="00100D94" w:rsidP="000265A5">
      <w:pPr>
        <w:spacing w:after="0" w:line="240" w:lineRule="auto"/>
        <w:ind w:firstLine="720"/>
        <w:contextualSpacing/>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Зміст</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управління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інвестиційними</w:t>
      </w:r>
      <w:proofErr w:type="spellEnd"/>
      <w:r w:rsidRPr="00E75952">
        <w:rPr>
          <w:rFonts w:ascii="Times New Roman" w:hAnsi="Times New Roman" w:cs="Times New Roman"/>
          <w:color w:val="0D0D0D" w:themeColor="text1" w:themeTint="F2"/>
          <w:sz w:val="28"/>
          <w:szCs w:val="28"/>
        </w:rPr>
        <w:t xml:space="preserve"> проектами. </w:t>
      </w:r>
      <w:proofErr w:type="spellStart"/>
      <w:r w:rsidRPr="00E75952">
        <w:rPr>
          <w:rFonts w:ascii="Times New Roman" w:hAnsi="Times New Roman" w:cs="Times New Roman"/>
          <w:color w:val="0D0D0D" w:themeColor="text1" w:themeTint="F2"/>
          <w:sz w:val="28"/>
          <w:szCs w:val="28"/>
        </w:rPr>
        <w:t>Інвестиційне</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проектування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Способи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реалізації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проектів</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Поняття</w:t>
      </w:r>
      <w:proofErr w:type="spellEnd"/>
      <w:r w:rsidRPr="00E75952">
        <w:rPr>
          <w:rFonts w:ascii="Times New Roman" w:hAnsi="Times New Roman" w:cs="Times New Roman"/>
          <w:color w:val="0D0D0D" w:themeColor="text1" w:themeTint="F2"/>
          <w:sz w:val="28"/>
          <w:szCs w:val="28"/>
        </w:rPr>
        <w:t xml:space="preserve"> про </w:t>
      </w:r>
      <w:proofErr w:type="spellStart"/>
      <w:r w:rsidRPr="00E75952">
        <w:rPr>
          <w:rFonts w:ascii="Times New Roman" w:hAnsi="Times New Roman" w:cs="Times New Roman"/>
          <w:color w:val="0D0D0D" w:themeColor="text1" w:themeTint="F2"/>
          <w:sz w:val="28"/>
          <w:szCs w:val="28"/>
        </w:rPr>
        <w:t>тендери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Тендерна</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документація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принципи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її</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опрацювання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Методи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види</w:t>
      </w:r>
      <w:proofErr w:type="spellEnd"/>
      <w:r w:rsidRPr="00E75952">
        <w:rPr>
          <w:rFonts w:ascii="Times New Roman" w:hAnsi="Times New Roman" w:cs="Times New Roman"/>
          <w:color w:val="0D0D0D" w:themeColor="text1" w:themeTint="F2"/>
          <w:sz w:val="28"/>
          <w:szCs w:val="28"/>
        </w:rPr>
        <w:t xml:space="preserve"> й напрямки </w:t>
      </w:r>
      <w:proofErr w:type="spellStart"/>
      <w:r w:rsidRPr="00E75952">
        <w:rPr>
          <w:rFonts w:ascii="Times New Roman" w:hAnsi="Times New Roman" w:cs="Times New Roman"/>
          <w:color w:val="0D0D0D" w:themeColor="text1" w:themeTint="F2"/>
          <w:sz w:val="28"/>
          <w:szCs w:val="28"/>
        </w:rPr>
        <w:t>моніторингу</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Приймання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інвестором</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виконаних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робіт</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етапів</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готових</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об'єктів</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Моніторинг</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оновлення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виробництва</w:t>
      </w:r>
      <w:proofErr w:type="spellEnd"/>
      <w:r w:rsidRPr="00E75952">
        <w:rPr>
          <w:rFonts w:ascii="Times New Roman" w:hAnsi="Times New Roman" w:cs="Times New Roman"/>
          <w:color w:val="0D0D0D" w:themeColor="text1" w:themeTint="F2"/>
          <w:sz w:val="28"/>
          <w:szCs w:val="28"/>
        </w:rPr>
        <w:t>.</w:t>
      </w:r>
    </w:p>
    <w:p w:rsidR="000265A5" w:rsidRPr="00E75952" w:rsidRDefault="000265A5" w:rsidP="000265A5">
      <w:pPr>
        <w:spacing w:after="0" w:line="240" w:lineRule="auto"/>
        <w:ind w:firstLine="720"/>
        <w:contextualSpacing/>
        <w:jc w:val="both"/>
        <w:rPr>
          <w:rFonts w:ascii="Times New Roman" w:hAnsi="Times New Roman" w:cs="Times New Roman"/>
          <w:color w:val="0D0D0D" w:themeColor="text1" w:themeTint="F2"/>
          <w:sz w:val="28"/>
          <w:szCs w:val="28"/>
        </w:rPr>
      </w:pPr>
    </w:p>
    <w:p w:rsidR="000265A5" w:rsidRPr="00E75952" w:rsidRDefault="00006F01" w:rsidP="000265A5">
      <w:pPr>
        <w:pStyle w:val="a3"/>
        <w:numPr>
          <w:ilvl w:val="0"/>
          <w:numId w:val="1"/>
        </w:numPr>
        <w:tabs>
          <w:tab w:val="left" w:pos="851"/>
          <w:tab w:val="left" w:pos="1134"/>
        </w:tabs>
        <w:jc w:val="center"/>
        <w:rPr>
          <w:rFonts w:ascii="Times New Roman" w:hAnsi="Times New Roman" w:cs="Times New Roman"/>
          <w:b/>
          <w:iCs/>
          <w:color w:val="0D0D0D" w:themeColor="text1" w:themeTint="F2"/>
          <w:sz w:val="28"/>
          <w:szCs w:val="28"/>
        </w:rPr>
      </w:pPr>
      <w:r w:rsidRPr="00E75952">
        <w:rPr>
          <w:rFonts w:ascii="Times New Roman Полужирный" w:hAnsi="Times New Roman Полужирный" w:cs="Times New Roman"/>
          <w:b/>
          <w:iCs/>
          <w:caps/>
          <w:color w:val="0D0D0D" w:themeColor="text1" w:themeTint="F2"/>
          <w:sz w:val="28"/>
          <w:szCs w:val="28"/>
        </w:rPr>
        <w:t>Структура навчальної</w:t>
      </w:r>
      <w:r w:rsidRPr="00E75952">
        <w:rPr>
          <w:rFonts w:ascii="Times New Roman" w:hAnsi="Times New Roman" w:cs="Times New Roman"/>
          <w:b/>
          <w:iCs/>
          <w:color w:val="0D0D0D" w:themeColor="text1" w:themeTint="F2"/>
          <w:sz w:val="28"/>
          <w:szCs w:val="28"/>
        </w:rPr>
        <w:t xml:space="preserve"> </w:t>
      </w:r>
      <w:r w:rsidR="000265A5" w:rsidRPr="00E75952">
        <w:rPr>
          <w:rFonts w:ascii="Times New Roman" w:hAnsi="Times New Roman" w:cs="Times New Roman"/>
          <w:b/>
          <w:iCs/>
          <w:color w:val="0D0D0D" w:themeColor="text1" w:themeTint="F2"/>
          <w:sz w:val="28"/>
          <w:szCs w:val="28"/>
        </w:rPr>
        <w:t>ДИСЦИПЛІНИ</w:t>
      </w:r>
    </w:p>
    <w:p w:rsidR="000265A5" w:rsidRPr="00E75952" w:rsidRDefault="000265A5" w:rsidP="000265A5">
      <w:pPr>
        <w:tabs>
          <w:tab w:val="left" w:pos="851"/>
          <w:tab w:val="left" w:pos="1134"/>
        </w:tabs>
        <w:spacing w:after="0" w:line="240" w:lineRule="auto"/>
        <w:contextualSpacing/>
        <w:rPr>
          <w:rFonts w:ascii="Times New Roman" w:hAnsi="Times New Roman" w:cs="Times New Roman"/>
          <w:b/>
          <w:iCs/>
          <w:color w:val="0D0D0D" w:themeColor="text1" w:themeTint="F2"/>
          <w:sz w:val="28"/>
          <w:szCs w:val="28"/>
          <w:lang w:val="uk-UA"/>
        </w:rPr>
      </w:pPr>
    </w:p>
    <w:tbl>
      <w:tblPr>
        <w:tblW w:w="96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567"/>
        <w:gridCol w:w="709"/>
        <w:gridCol w:w="709"/>
        <w:gridCol w:w="567"/>
        <w:gridCol w:w="708"/>
        <w:gridCol w:w="567"/>
        <w:gridCol w:w="594"/>
        <w:gridCol w:w="738"/>
      </w:tblGrid>
      <w:tr w:rsidR="00E75952" w:rsidRPr="00E75952" w:rsidTr="001848D2">
        <w:trPr>
          <w:cantSplit/>
        </w:trPr>
        <w:tc>
          <w:tcPr>
            <w:tcW w:w="3827" w:type="dxa"/>
            <w:vMerge w:val="restart"/>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Теми, що відносяться на вивчення</w:t>
            </w:r>
          </w:p>
        </w:tc>
        <w:tc>
          <w:tcPr>
            <w:tcW w:w="5868" w:type="dxa"/>
            <w:gridSpan w:val="9"/>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Кількість годин</w:t>
            </w:r>
          </w:p>
        </w:tc>
      </w:tr>
      <w:tr w:rsidR="00E75952" w:rsidRPr="00E75952" w:rsidTr="001848D2">
        <w:trPr>
          <w:cantSplit/>
        </w:trPr>
        <w:tc>
          <w:tcPr>
            <w:tcW w:w="3827" w:type="dxa"/>
            <w:vMerge/>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3261" w:type="dxa"/>
            <w:gridSpan w:val="5"/>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денна форма</w:t>
            </w:r>
          </w:p>
        </w:tc>
        <w:tc>
          <w:tcPr>
            <w:tcW w:w="2607" w:type="dxa"/>
            <w:gridSpan w:val="4"/>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заочна форма</w:t>
            </w:r>
          </w:p>
        </w:tc>
      </w:tr>
      <w:tr w:rsidR="00E75952" w:rsidRPr="00E75952" w:rsidTr="001848D2">
        <w:trPr>
          <w:cantSplit/>
        </w:trPr>
        <w:tc>
          <w:tcPr>
            <w:tcW w:w="3827" w:type="dxa"/>
            <w:vMerge/>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709" w:type="dxa"/>
            <w:vMerge w:val="restart"/>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 xml:space="preserve">усього </w:t>
            </w:r>
          </w:p>
        </w:tc>
        <w:tc>
          <w:tcPr>
            <w:tcW w:w="2552" w:type="dxa"/>
            <w:gridSpan w:val="4"/>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у тому числі</w:t>
            </w:r>
          </w:p>
        </w:tc>
        <w:tc>
          <w:tcPr>
            <w:tcW w:w="708" w:type="dxa"/>
            <w:vMerge w:val="restart"/>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усього</w:t>
            </w:r>
          </w:p>
        </w:tc>
        <w:tc>
          <w:tcPr>
            <w:tcW w:w="1899" w:type="dxa"/>
            <w:gridSpan w:val="3"/>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у тому числі</w:t>
            </w:r>
          </w:p>
        </w:tc>
      </w:tr>
      <w:tr w:rsidR="00E75952" w:rsidRPr="00E75952" w:rsidTr="001848D2">
        <w:trPr>
          <w:cantSplit/>
        </w:trPr>
        <w:tc>
          <w:tcPr>
            <w:tcW w:w="3827" w:type="dxa"/>
            <w:vMerge/>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709" w:type="dxa"/>
            <w:vMerge/>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л</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roofErr w:type="spellStart"/>
            <w:r w:rsidRPr="00E75952">
              <w:rPr>
                <w:rFonts w:ascii="Times New Roman" w:hAnsi="Times New Roman"/>
                <w:color w:val="0D0D0D" w:themeColor="text1" w:themeTint="F2"/>
                <w:sz w:val="24"/>
                <w:szCs w:val="24"/>
                <w:lang w:val="uk-UA"/>
              </w:rPr>
              <w:t>пр</w:t>
            </w:r>
            <w:proofErr w:type="spellEnd"/>
            <w:r w:rsidRPr="00E75952">
              <w:rPr>
                <w:rFonts w:ascii="Times New Roman" w:hAnsi="Times New Roman"/>
                <w:color w:val="0D0D0D" w:themeColor="text1" w:themeTint="F2"/>
                <w:sz w:val="24"/>
                <w:szCs w:val="24"/>
                <w:lang w:val="uk-UA"/>
              </w:rPr>
              <w:t>/с</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roofErr w:type="spellStart"/>
            <w:r w:rsidRPr="00E75952">
              <w:rPr>
                <w:rFonts w:ascii="Times New Roman" w:hAnsi="Times New Roman"/>
                <w:color w:val="0D0D0D" w:themeColor="text1" w:themeTint="F2"/>
                <w:sz w:val="24"/>
                <w:szCs w:val="24"/>
                <w:lang w:val="uk-UA"/>
              </w:rPr>
              <w:t>інд</w:t>
            </w:r>
            <w:proofErr w:type="spellEnd"/>
            <w:r w:rsidRPr="00E75952">
              <w:rPr>
                <w:rFonts w:ascii="Times New Roman" w:hAnsi="Times New Roman"/>
                <w:color w:val="0D0D0D" w:themeColor="text1" w:themeTint="F2"/>
                <w:sz w:val="24"/>
                <w:szCs w:val="24"/>
                <w:lang w:val="uk-UA"/>
              </w:rPr>
              <w:t>.</w:t>
            </w: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roofErr w:type="spellStart"/>
            <w:r w:rsidRPr="00E75952">
              <w:rPr>
                <w:rFonts w:ascii="Times New Roman" w:hAnsi="Times New Roman"/>
                <w:color w:val="0D0D0D" w:themeColor="text1" w:themeTint="F2"/>
                <w:sz w:val="24"/>
                <w:szCs w:val="24"/>
                <w:lang w:val="uk-UA"/>
              </w:rPr>
              <w:t>с.р</w:t>
            </w:r>
            <w:proofErr w:type="spellEnd"/>
            <w:r w:rsidRPr="00E75952">
              <w:rPr>
                <w:rFonts w:ascii="Times New Roman" w:hAnsi="Times New Roman"/>
                <w:color w:val="0D0D0D" w:themeColor="text1" w:themeTint="F2"/>
                <w:sz w:val="24"/>
                <w:szCs w:val="24"/>
                <w:lang w:val="uk-UA"/>
              </w:rPr>
              <w:t>.</w:t>
            </w:r>
          </w:p>
        </w:tc>
        <w:tc>
          <w:tcPr>
            <w:tcW w:w="708" w:type="dxa"/>
            <w:vMerge/>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л</w:t>
            </w: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с</w:t>
            </w: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roofErr w:type="spellStart"/>
            <w:r w:rsidRPr="00E75952">
              <w:rPr>
                <w:rFonts w:ascii="Times New Roman" w:hAnsi="Times New Roman"/>
                <w:color w:val="0D0D0D" w:themeColor="text1" w:themeTint="F2"/>
                <w:sz w:val="24"/>
                <w:szCs w:val="24"/>
                <w:lang w:val="uk-UA"/>
              </w:rPr>
              <w:t>с.р</w:t>
            </w:r>
            <w:proofErr w:type="spellEnd"/>
            <w:r w:rsidRPr="00E75952">
              <w:rPr>
                <w:rFonts w:ascii="Times New Roman" w:hAnsi="Times New Roman"/>
                <w:color w:val="0D0D0D" w:themeColor="text1" w:themeTint="F2"/>
                <w:sz w:val="24"/>
                <w:szCs w:val="24"/>
                <w:lang w:val="uk-UA"/>
              </w:rPr>
              <w:t>.</w:t>
            </w:r>
          </w:p>
        </w:tc>
      </w:tr>
      <w:tr w:rsidR="00E75952" w:rsidRPr="00E75952" w:rsidTr="001848D2">
        <w:tc>
          <w:tcPr>
            <w:tcW w:w="3827"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1</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2</w:t>
            </w: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3</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4</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6</w:t>
            </w: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7</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8</w:t>
            </w: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9</w:t>
            </w: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10</w:t>
            </w: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bCs/>
                <w:color w:val="0D0D0D" w:themeColor="text1" w:themeTint="F2"/>
                <w:sz w:val="24"/>
                <w:szCs w:val="24"/>
                <w:lang w:val="uk-UA"/>
              </w:rPr>
            </w:pPr>
            <w:r w:rsidRPr="00E75952">
              <w:rPr>
                <w:rFonts w:ascii="Times New Roman" w:hAnsi="Times New Roman"/>
                <w:bCs/>
                <w:color w:val="0D0D0D" w:themeColor="text1" w:themeTint="F2"/>
                <w:sz w:val="24"/>
                <w:szCs w:val="24"/>
                <w:lang w:val="uk-UA"/>
              </w:rPr>
              <w:t>11</w:t>
            </w:r>
          </w:p>
        </w:tc>
      </w:tr>
      <w:tr w:rsidR="00E75952" w:rsidRPr="00E75952" w:rsidTr="001848D2">
        <w:tc>
          <w:tcPr>
            <w:tcW w:w="3827" w:type="dxa"/>
          </w:tcPr>
          <w:p w:rsidR="001848D2" w:rsidRPr="00E75952" w:rsidRDefault="001848D2" w:rsidP="001848D2">
            <w:pPr>
              <w:spacing w:after="0" w:line="240" w:lineRule="auto"/>
              <w:ind w:left="-108"/>
              <w:contextualSpacing/>
              <w:jc w:val="both"/>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 xml:space="preserve">Змістовний модуль 1. Теоретичні засади інвестиційної діяльності </w:t>
            </w:r>
          </w:p>
          <w:p w:rsidR="000265A5" w:rsidRPr="00E75952" w:rsidRDefault="001848D2" w:rsidP="001848D2">
            <w:pPr>
              <w:tabs>
                <w:tab w:val="left" w:pos="851"/>
                <w:tab w:val="left" w:pos="1134"/>
              </w:tabs>
              <w:spacing w:after="0" w:line="240" w:lineRule="auto"/>
              <w:ind w:left="-108"/>
              <w:jc w:val="both"/>
              <w:rPr>
                <w:rFonts w:ascii="Times New Roman" w:hAnsi="Times New Roman" w:cs="Times New Roman"/>
                <w:color w:val="0D0D0D" w:themeColor="text1" w:themeTint="F2"/>
                <w:sz w:val="24"/>
                <w:szCs w:val="24"/>
              </w:rPr>
            </w:pPr>
            <w:r w:rsidRPr="00E75952">
              <w:rPr>
                <w:rFonts w:ascii="Times New Roman" w:hAnsi="Times New Roman" w:cs="Times New Roman"/>
                <w:color w:val="0D0D0D" w:themeColor="text1" w:themeTint="F2"/>
                <w:sz w:val="24"/>
                <w:szCs w:val="24"/>
                <w:lang w:val="uk-UA"/>
              </w:rPr>
              <w:t>Тема 1. Методологічні основи інвестування</w:t>
            </w:r>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10</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2</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2</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1848D2" w:rsidP="001848D2">
            <w:pPr>
              <w:tabs>
                <w:tab w:val="left" w:pos="851"/>
                <w:tab w:val="left" w:pos="1134"/>
              </w:tabs>
              <w:spacing w:after="0" w:line="240" w:lineRule="auto"/>
              <w:ind w:left="-108"/>
              <w:jc w:val="both"/>
              <w:rPr>
                <w:rFonts w:ascii="Times New Roman" w:hAnsi="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Тема 2. Суб'єкти й об'єкти та організаційне-правове регулювання інвестиційної діяльності</w:t>
            </w:r>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10</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2</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2</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1848D2" w:rsidP="001848D2">
            <w:pPr>
              <w:tabs>
                <w:tab w:val="left" w:pos="851"/>
                <w:tab w:val="left" w:pos="1134"/>
              </w:tabs>
              <w:spacing w:after="0" w:line="240" w:lineRule="auto"/>
              <w:ind w:left="-108"/>
              <w:jc w:val="both"/>
              <w:rPr>
                <w:rFonts w:ascii="Times New Roman" w:hAnsi="Times New Roman"/>
                <w:bCs/>
                <w:color w:val="0D0D0D" w:themeColor="text1" w:themeTint="F2"/>
                <w:sz w:val="24"/>
                <w:szCs w:val="24"/>
                <w:lang w:val="uk-UA"/>
              </w:rPr>
            </w:pPr>
            <w:r w:rsidRPr="00E75952">
              <w:rPr>
                <w:rFonts w:ascii="Times New Roman" w:hAnsi="Times New Roman" w:cs="Times New Roman"/>
                <w:color w:val="0D0D0D" w:themeColor="text1" w:themeTint="F2"/>
                <w:sz w:val="24"/>
                <w:szCs w:val="24"/>
              </w:rPr>
              <w:t xml:space="preserve">Тема 3. </w:t>
            </w:r>
            <w:proofErr w:type="spellStart"/>
            <w:r w:rsidRPr="00E75952">
              <w:rPr>
                <w:rFonts w:ascii="Times New Roman" w:hAnsi="Times New Roman" w:cs="Times New Roman"/>
                <w:color w:val="0D0D0D" w:themeColor="text1" w:themeTint="F2"/>
                <w:sz w:val="24"/>
                <w:szCs w:val="24"/>
              </w:rPr>
              <w:t>Залучення</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іноземного</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капіталу</w:t>
            </w:r>
            <w:proofErr w:type="spellEnd"/>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14</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1848D2" w:rsidP="001848D2">
            <w:pPr>
              <w:spacing w:after="0" w:line="240" w:lineRule="auto"/>
              <w:ind w:left="-108"/>
              <w:contextualSpacing/>
              <w:jc w:val="both"/>
              <w:rPr>
                <w:rFonts w:ascii="Times New Roman" w:hAnsi="Times New Roman" w:cs="Times New Roman"/>
                <w:color w:val="0D0D0D" w:themeColor="text1" w:themeTint="F2"/>
                <w:sz w:val="24"/>
                <w:szCs w:val="24"/>
              </w:rPr>
            </w:pPr>
            <w:r w:rsidRPr="00E75952">
              <w:rPr>
                <w:rFonts w:ascii="Times New Roman" w:hAnsi="Times New Roman" w:cs="Times New Roman"/>
                <w:color w:val="0D0D0D" w:themeColor="text1" w:themeTint="F2"/>
                <w:sz w:val="24"/>
                <w:szCs w:val="24"/>
              </w:rPr>
              <w:t xml:space="preserve">Тема 4. </w:t>
            </w:r>
            <w:proofErr w:type="spellStart"/>
            <w:r w:rsidRPr="00E75952">
              <w:rPr>
                <w:rFonts w:ascii="Times New Roman" w:hAnsi="Times New Roman" w:cs="Times New Roman"/>
                <w:color w:val="0D0D0D" w:themeColor="text1" w:themeTint="F2"/>
                <w:sz w:val="24"/>
                <w:szCs w:val="24"/>
              </w:rPr>
              <w:t>Фінансові</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інвестиції</w:t>
            </w:r>
            <w:proofErr w:type="spellEnd"/>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14</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1848D2" w:rsidP="001848D2">
            <w:pPr>
              <w:spacing w:after="0" w:line="240" w:lineRule="auto"/>
              <w:ind w:left="-108"/>
              <w:contextualSpacing/>
              <w:jc w:val="both"/>
              <w:rPr>
                <w:rFonts w:ascii="Times New Roman" w:hAnsi="Times New Roman" w:cs="Times New Roman"/>
                <w:color w:val="0D0D0D" w:themeColor="text1" w:themeTint="F2"/>
                <w:sz w:val="24"/>
                <w:szCs w:val="24"/>
              </w:rPr>
            </w:pPr>
            <w:r w:rsidRPr="00E75952">
              <w:rPr>
                <w:rFonts w:ascii="Times New Roman" w:hAnsi="Times New Roman" w:cs="Times New Roman"/>
                <w:color w:val="0D0D0D" w:themeColor="text1" w:themeTint="F2"/>
                <w:sz w:val="24"/>
                <w:szCs w:val="24"/>
              </w:rPr>
              <w:t xml:space="preserve">Тема 5. </w:t>
            </w:r>
            <w:proofErr w:type="spellStart"/>
            <w:r w:rsidRPr="00E75952">
              <w:rPr>
                <w:rFonts w:ascii="Times New Roman" w:hAnsi="Times New Roman" w:cs="Times New Roman"/>
                <w:color w:val="0D0D0D" w:themeColor="text1" w:themeTint="F2"/>
                <w:sz w:val="24"/>
                <w:szCs w:val="24"/>
              </w:rPr>
              <w:t>Інвестиції</w:t>
            </w:r>
            <w:proofErr w:type="spellEnd"/>
            <w:r w:rsidRPr="00E75952">
              <w:rPr>
                <w:rFonts w:ascii="Times New Roman" w:hAnsi="Times New Roman" w:cs="Times New Roman"/>
                <w:color w:val="0D0D0D" w:themeColor="text1" w:themeTint="F2"/>
                <w:sz w:val="24"/>
                <w:szCs w:val="24"/>
              </w:rPr>
              <w:t xml:space="preserve"> в </w:t>
            </w:r>
            <w:proofErr w:type="spellStart"/>
            <w:r w:rsidRPr="00E75952">
              <w:rPr>
                <w:rFonts w:ascii="Times New Roman" w:hAnsi="Times New Roman" w:cs="Times New Roman"/>
                <w:color w:val="0D0D0D" w:themeColor="text1" w:themeTint="F2"/>
                <w:sz w:val="24"/>
                <w:szCs w:val="24"/>
              </w:rPr>
              <w:t>засоби</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виробництва</w:t>
            </w:r>
            <w:proofErr w:type="spellEnd"/>
            <w:r w:rsidRPr="00E75952">
              <w:rPr>
                <w:rFonts w:ascii="Times New Roman" w:hAnsi="Times New Roman" w:cs="Times New Roman"/>
                <w:color w:val="0D0D0D" w:themeColor="text1" w:themeTint="F2"/>
                <w:sz w:val="24"/>
                <w:szCs w:val="24"/>
              </w:rPr>
              <w:t xml:space="preserve"> та </w:t>
            </w:r>
            <w:proofErr w:type="spellStart"/>
            <w:r w:rsidRPr="00E75952">
              <w:rPr>
                <w:rFonts w:ascii="Times New Roman" w:hAnsi="Times New Roman" w:cs="Times New Roman"/>
                <w:color w:val="0D0D0D" w:themeColor="text1" w:themeTint="F2"/>
                <w:sz w:val="24"/>
                <w:szCs w:val="24"/>
              </w:rPr>
              <w:t>інноваційна</w:t>
            </w:r>
            <w:proofErr w:type="spellEnd"/>
            <w:r w:rsidRPr="00E75952">
              <w:rPr>
                <w:rFonts w:ascii="Times New Roman" w:hAnsi="Times New Roman" w:cs="Times New Roman"/>
                <w:color w:val="0D0D0D" w:themeColor="text1" w:themeTint="F2"/>
                <w:sz w:val="24"/>
                <w:szCs w:val="24"/>
              </w:rPr>
              <w:t xml:space="preserve"> форма </w:t>
            </w:r>
            <w:proofErr w:type="spellStart"/>
            <w:r w:rsidRPr="00E75952">
              <w:rPr>
                <w:rFonts w:ascii="Times New Roman" w:hAnsi="Times New Roman" w:cs="Times New Roman"/>
                <w:color w:val="0D0D0D" w:themeColor="text1" w:themeTint="F2"/>
                <w:sz w:val="24"/>
                <w:szCs w:val="24"/>
              </w:rPr>
              <w:t>інвестицій</w:t>
            </w:r>
            <w:proofErr w:type="spellEnd"/>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14</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1848D2" w:rsidRPr="00E75952" w:rsidRDefault="001848D2" w:rsidP="001848D2">
            <w:pPr>
              <w:spacing w:after="0" w:line="240" w:lineRule="auto"/>
              <w:ind w:left="-108"/>
              <w:contextualSpacing/>
              <w:jc w:val="both"/>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Разом за 1 змістовним модулем</w:t>
            </w:r>
          </w:p>
        </w:tc>
        <w:tc>
          <w:tcPr>
            <w:tcW w:w="709" w:type="dxa"/>
          </w:tcPr>
          <w:p w:rsidR="001848D2"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62</w:t>
            </w:r>
          </w:p>
        </w:tc>
        <w:tc>
          <w:tcPr>
            <w:tcW w:w="567" w:type="dxa"/>
          </w:tcPr>
          <w:p w:rsidR="001848D2"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16</w:t>
            </w:r>
          </w:p>
        </w:tc>
        <w:tc>
          <w:tcPr>
            <w:tcW w:w="709" w:type="dxa"/>
          </w:tcPr>
          <w:p w:rsidR="001848D2"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16</w:t>
            </w:r>
          </w:p>
        </w:tc>
        <w:tc>
          <w:tcPr>
            <w:tcW w:w="709" w:type="dxa"/>
          </w:tcPr>
          <w:p w:rsidR="001848D2"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1848D2"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30</w:t>
            </w:r>
          </w:p>
        </w:tc>
        <w:tc>
          <w:tcPr>
            <w:tcW w:w="708" w:type="dxa"/>
          </w:tcPr>
          <w:p w:rsidR="001848D2"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1848D2"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94" w:type="dxa"/>
          </w:tcPr>
          <w:p w:rsidR="001848D2"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738" w:type="dxa"/>
          </w:tcPr>
          <w:p w:rsidR="001848D2"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1848D2" w:rsidRPr="00E75952" w:rsidRDefault="001848D2" w:rsidP="001848D2">
            <w:pPr>
              <w:spacing w:after="0" w:line="240" w:lineRule="auto"/>
              <w:ind w:left="-108"/>
              <w:contextualSpacing/>
              <w:jc w:val="both"/>
              <w:rPr>
                <w:rFonts w:ascii="Times New Roman" w:hAnsi="Times New Roman" w:cs="Times New Roman"/>
                <w:color w:val="0D0D0D" w:themeColor="text1" w:themeTint="F2"/>
                <w:sz w:val="24"/>
                <w:szCs w:val="24"/>
              </w:rPr>
            </w:pPr>
            <w:r w:rsidRPr="00E75952">
              <w:rPr>
                <w:rFonts w:ascii="Times New Roman" w:hAnsi="Times New Roman" w:cs="Times New Roman"/>
                <w:color w:val="0D0D0D" w:themeColor="text1" w:themeTint="F2"/>
                <w:sz w:val="24"/>
                <w:szCs w:val="24"/>
                <w:lang w:val="uk-UA"/>
              </w:rPr>
              <w:t>Змістовний модуль</w:t>
            </w:r>
            <w:r w:rsidRPr="00E75952">
              <w:rPr>
                <w:rFonts w:ascii="Times New Roman" w:hAnsi="Times New Roman" w:cs="Times New Roman"/>
                <w:color w:val="0D0D0D" w:themeColor="text1" w:themeTint="F2"/>
                <w:sz w:val="24"/>
                <w:szCs w:val="24"/>
              </w:rPr>
              <w:t xml:space="preserve"> 2. </w:t>
            </w:r>
            <w:proofErr w:type="spellStart"/>
            <w:r w:rsidRPr="00E75952">
              <w:rPr>
                <w:rFonts w:ascii="Times New Roman" w:hAnsi="Times New Roman" w:cs="Times New Roman"/>
                <w:color w:val="0D0D0D" w:themeColor="text1" w:themeTint="F2"/>
                <w:sz w:val="24"/>
                <w:szCs w:val="24"/>
              </w:rPr>
              <w:t>Економічне</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обґрунтування</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інвестиційної</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діяльності</w:t>
            </w:r>
            <w:proofErr w:type="spellEnd"/>
          </w:p>
          <w:p w:rsidR="000265A5" w:rsidRPr="00E75952" w:rsidRDefault="001848D2" w:rsidP="001848D2">
            <w:pPr>
              <w:tabs>
                <w:tab w:val="left" w:pos="851"/>
                <w:tab w:val="left" w:pos="1134"/>
              </w:tabs>
              <w:spacing w:after="0" w:line="240" w:lineRule="auto"/>
              <w:ind w:left="-108"/>
              <w:jc w:val="both"/>
              <w:rPr>
                <w:rFonts w:ascii="Times New Roman" w:hAnsi="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rPr>
              <w:t xml:space="preserve">Тема 6 </w:t>
            </w:r>
            <w:proofErr w:type="spellStart"/>
            <w:r w:rsidRPr="00E75952">
              <w:rPr>
                <w:rFonts w:ascii="Times New Roman" w:hAnsi="Times New Roman" w:cs="Times New Roman"/>
                <w:color w:val="0D0D0D" w:themeColor="text1" w:themeTint="F2"/>
                <w:sz w:val="24"/>
                <w:szCs w:val="24"/>
              </w:rPr>
              <w:t>Обґрунтування</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доцільності</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інвестування</w:t>
            </w:r>
            <w:proofErr w:type="spellEnd"/>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14</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1848D2" w:rsidP="001848D2">
            <w:pPr>
              <w:spacing w:after="0" w:line="240" w:lineRule="auto"/>
              <w:ind w:left="-108"/>
              <w:contextualSpacing/>
              <w:jc w:val="both"/>
              <w:rPr>
                <w:rFonts w:ascii="Times New Roman" w:hAnsi="Times New Roman" w:cs="Times New Roman"/>
                <w:color w:val="0D0D0D" w:themeColor="text1" w:themeTint="F2"/>
                <w:sz w:val="24"/>
                <w:szCs w:val="24"/>
              </w:rPr>
            </w:pPr>
            <w:r w:rsidRPr="00E75952">
              <w:rPr>
                <w:rFonts w:ascii="Times New Roman" w:hAnsi="Times New Roman" w:cs="Times New Roman"/>
                <w:color w:val="0D0D0D" w:themeColor="text1" w:themeTint="F2"/>
                <w:sz w:val="24"/>
                <w:szCs w:val="24"/>
              </w:rPr>
              <w:t xml:space="preserve">Тема 7. </w:t>
            </w:r>
            <w:proofErr w:type="spellStart"/>
            <w:r w:rsidRPr="00E75952">
              <w:rPr>
                <w:rFonts w:ascii="Times New Roman" w:hAnsi="Times New Roman" w:cs="Times New Roman"/>
                <w:color w:val="0D0D0D" w:themeColor="text1" w:themeTint="F2"/>
                <w:sz w:val="24"/>
                <w:szCs w:val="24"/>
              </w:rPr>
              <w:t>Інвестиційні</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проекти</w:t>
            </w:r>
            <w:proofErr w:type="spellEnd"/>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16</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8</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1848D2" w:rsidP="001848D2">
            <w:pPr>
              <w:spacing w:after="0" w:line="240" w:lineRule="auto"/>
              <w:ind w:left="-108"/>
              <w:contextualSpacing/>
              <w:jc w:val="both"/>
              <w:rPr>
                <w:rFonts w:ascii="Times New Roman" w:hAnsi="Times New Roman" w:cs="Times New Roman"/>
                <w:color w:val="0D0D0D" w:themeColor="text1" w:themeTint="F2"/>
                <w:sz w:val="24"/>
                <w:szCs w:val="24"/>
              </w:rPr>
            </w:pPr>
            <w:r w:rsidRPr="00E75952">
              <w:rPr>
                <w:rFonts w:ascii="Times New Roman" w:hAnsi="Times New Roman" w:cs="Times New Roman"/>
                <w:color w:val="0D0D0D" w:themeColor="text1" w:themeTint="F2"/>
                <w:sz w:val="24"/>
                <w:szCs w:val="24"/>
              </w:rPr>
              <w:t xml:space="preserve">Тема 8. </w:t>
            </w:r>
            <w:proofErr w:type="spellStart"/>
            <w:r w:rsidRPr="00E75952">
              <w:rPr>
                <w:rFonts w:ascii="Times New Roman" w:hAnsi="Times New Roman" w:cs="Times New Roman"/>
                <w:color w:val="0D0D0D" w:themeColor="text1" w:themeTint="F2"/>
                <w:sz w:val="24"/>
                <w:szCs w:val="24"/>
              </w:rPr>
              <w:t>Фінансове</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забезпечення</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інвестиційного</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процесу</w:t>
            </w:r>
            <w:proofErr w:type="spellEnd"/>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14</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1848D2" w:rsidP="001848D2">
            <w:pPr>
              <w:tabs>
                <w:tab w:val="left" w:pos="851"/>
                <w:tab w:val="left" w:pos="1134"/>
              </w:tabs>
              <w:spacing w:after="0" w:line="240" w:lineRule="auto"/>
              <w:ind w:left="-108"/>
              <w:jc w:val="both"/>
              <w:rPr>
                <w:rFonts w:ascii="Times New Roman" w:hAnsi="Times New Roman"/>
                <w:bCs/>
                <w:color w:val="0D0D0D" w:themeColor="text1" w:themeTint="F2"/>
                <w:sz w:val="24"/>
                <w:szCs w:val="24"/>
                <w:lang w:val="uk-UA"/>
              </w:rPr>
            </w:pPr>
            <w:r w:rsidRPr="00E75952">
              <w:rPr>
                <w:rFonts w:ascii="Times New Roman" w:hAnsi="Times New Roman" w:cs="Times New Roman"/>
                <w:color w:val="0D0D0D" w:themeColor="text1" w:themeTint="F2"/>
                <w:sz w:val="24"/>
                <w:szCs w:val="24"/>
              </w:rPr>
              <w:t xml:space="preserve">Тема 9. Менеджмент і </w:t>
            </w:r>
            <w:proofErr w:type="spellStart"/>
            <w:r w:rsidRPr="00E75952">
              <w:rPr>
                <w:rFonts w:ascii="Times New Roman" w:hAnsi="Times New Roman" w:cs="Times New Roman"/>
                <w:color w:val="0D0D0D" w:themeColor="text1" w:themeTint="F2"/>
                <w:sz w:val="24"/>
                <w:szCs w:val="24"/>
              </w:rPr>
              <w:t>використання</w:t>
            </w:r>
            <w:proofErr w:type="spellEnd"/>
            <w:r w:rsidRPr="00E75952">
              <w:rPr>
                <w:rFonts w:ascii="Times New Roman" w:hAnsi="Times New Roman" w:cs="Times New Roman"/>
                <w:color w:val="0D0D0D" w:themeColor="text1" w:themeTint="F2"/>
                <w:sz w:val="24"/>
                <w:szCs w:val="24"/>
              </w:rPr>
              <w:t xml:space="preserve"> </w:t>
            </w:r>
            <w:proofErr w:type="spellStart"/>
            <w:r w:rsidRPr="00E75952">
              <w:rPr>
                <w:rFonts w:ascii="Times New Roman" w:hAnsi="Times New Roman" w:cs="Times New Roman"/>
                <w:color w:val="0D0D0D" w:themeColor="text1" w:themeTint="F2"/>
                <w:sz w:val="24"/>
                <w:szCs w:val="24"/>
              </w:rPr>
              <w:t>інвестицій</w:t>
            </w:r>
            <w:proofErr w:type="spellEnd"/>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14</w:t>
            </w:r>
          </w:p>
        </w:tc>
        <w:tc>
          <w:tcPr>
            <w:tcW w:w="567"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1848D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4</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1848D2" w:rsidP="001848D2">
            <w:pPr>
              <w:tabs>
                <w:tab w:val="left" w:pos="851"/>
                <w:tab w:val="left" w:pos="1134"/>
              </w:tabs>
              <w:spacing w:after="0" w:line="240" w:lineRule="auto"/>
              <w:ind w:left="-108"/>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Разом за 2 змістовним модулем</w:t>
            </w:r>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58</w:t>
            </w: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16</w:t>
            </w:r>
          </w:p>
        </w:tc>
        <w:tc>
          <w:tcPr>
            <w:tcW w:w="709"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16</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567" w:type="dxa"/>
          </w:tcPr>
          <w:p w:rsidR="000265A5" w:rsidRPr="00E75952" w:rsidRDefault="00484422"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r w:rsidRPr="00E75952">
              <w:rPr>
                <w:rFonts w:ascii="Times New Roman" w:hAnsi="Times New Roman"/>
                <w:color w:val="0D0D0D" w:themeColor="text1" w:themeTint="F2"/>
                <w:sz w:val="24"/>
                <w:szCs w:val="24"/>
                <w:lang w:val="uk-UA"/>
              </w:rPr>
              <w:t>26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color w:val="0D0D0D" w:themeColor="text1" w:themeTint="F2"/>
                <w:sz w:val="24"/>
                <w:szCs w:val="24"/>
                <w:lang w:val="uk-UA"/>
              </w:rPr>
            </w:pPr>
          </w:p>
        </w:tc>
      </w:tr>
      <w:tr w:rsidR="00E75952" w:rsidRPr="00E75952" w:rsidTr="001848D2">
        <w:tc>
          <w:tcPr>
            <w:tcW w:w="3827" w:type="dxa"/>
          </w:tcPr>
          <w:p w:rsidR="000265A5" w:rsidRPr="00E75952" w:rsidRDefault="000265A5" w:rsidP="000265A5">
            <w:pPr>
              <w:tabs>
                <w:tab w:val="left" w:pos="851"/>
                <w:tab w:val="left" w:pos="1134"/>
              </w:tabs>
              <w:spacing w:after="0" w:line="240" w:lineRule="auto"/>
              <w:jc w:val="both"/>
              <w:rPr>
                <w:rFonts w:ascii="Times New Roman" w:hAnsi="Times New Roman"/>
                <w:b/>
                <w:bCs/>
                <w:color w:val="0D0D0D" w:themeColor="text1" w:themeTint="F2"/>
                <w:sz w:val="24"/>
                <w:szCs w:val="24"/>
                <w:lang w:val="uk-UA"/>
              </w:rPr>
            </w:pPr>
            <w:r w:rsidRPr="00E75952">
              <w:rPr>
                <w:rFonts w:ascii="Times New Roman" w:hAnsi="Times New Roman"/>
                <w:b/>
                <w:bCs/>
                <w:color w:val="0D0D0D" w:themeColor="text1" w:themeTint="F2"/>
                <w:sz w:val="24"/>
                <w:szCs w:val="24"/>
                <w:lang w:val="uk-UA"/>
              </w:rPr>
              <w:t xml:space="preserve">Разом </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r w:rsidRPr="00E75952">
              <w:rPr>
                <w:rFonts w:ascii="Times New Roman" w:hAnsi="Times New Roman"/>
                <w:b/>
                <w:color w:val="0D0D0D" w:themeColor="text1" w:themeTint="F2"/>
                <w:sz w:val="24"/>
                <w:szCs w:val="24"/>
                <w:lang w:val="uk-UA"/>
              </w:rPr>
              <w:t>120</w:t>
            </w: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r w:rsidRPr="00E75952">
              <w:rPr>
                <w:rFonts w:ascii="Times New Roman" w:hAnsi="Times New Roman"/>
                <w:b/>
                <w:color w:val="0D0D0D" w:themeColor="text1" w:themeTint="F2"/>
                <w:sz w:val="24"/>
                <w:szCs w:val="24"/>
                <w:lang w:val="uk-UA"/>
              </w:rPr>
              <w:t>32</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r w:rsidRPr="00E75952">
              <w:rPr>
                <w:rFonts w:ascii="Times New Roman" w:hAnsi="Times New Roman"/>
                <w:b/>
                <w:color w:val="0D0D0D" w:themeColor="text1" w:themeTint="F2"/>
                <w:sz w:val="24"/>
                <w:szCs w:val="24"/>
                <w:lang w:val="uk-UA"/>
              </w:rPr>
              <w:t>32</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r w:rsidRPr="00E75952">
              <w:rPr>
                <w:rFonts w:ascii="Times New Roman" w:hAnsi="Times New Roman"/>
                <w:b/>
                <w:color w:val="0D0D0D" w:themeColor="text1" w:themeTint="F2"/>
                <w:sz w:val="24"/>
                <w:szCs w:val="24"/>
                <w:lang w:val="uk-UA"/>
              </w:rPr>
              <w:t>-</w:t>
            </w: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r w:rsidRPr="00E75952">
              <w:rPr>
                <w:rFonts w:ascii="Times New Roman" w:hAnsi="Times New Roman"/>
                <w:b/>
                <w:color w:val="0D0D0D" w:themeColor="text1" w:themeTint="F2"/>
                <w:sz w:val="24"/>
                <w:szCs w:val="24"/>
                <w:lang w:val="uk-UA"/>
              </w:rPr>
              <w:t>56</w:t>
            </w: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r>
      <w:tr w:rsidR="00E75952" w:rsidRPr="00E75952" w:rsidTr="001848D2">
        <w:tc>
          <w:tcPr>
            <w:tcW w:w="3827" w:type="dxa"/>
          </w:tcPr>
          <w:p w:rsidR="000265A5" w:rsidRPr="00E75952" w:rsidRDefault="001848D2" w:rsidP="000265A5">
            <w:pPr>
              <w:tabs>
                <w:tab w:val="left" w:pos="851"/>
                <w:tab w:val="left" w:pos="1134"/>
              </w:tabs>
              <w:spacing w:after="0" w:line="240" w:lineRule="auto"/>
              <w:jc w:val="both"/>
              <w:rPr>
                <w:rFonts w:ascii="Times New Roman" w:hAnsi="Times New Roman"/>
                <w:b/>
                <w:bCs/>
                <w:i/>
                <w:color w:val="0D0D0D" w:themeColor="text1" w:themeTint="F2"/>
                <w:sz w:val="24"/>
                <w:szCs w:val="24"/>
                <w:lang w:val="uk-UA"/>
              </w:rPr>
            </w:pPr>
            <w:r w:rsidRPr="00E75952">
              <w:rPr>
                <w:rFonts w:ascii="Times New Roman" w:hAnsi="Times New Roman"/>
                <w:b/>
                <w:bCs/>
                <w:i/>
                <w:color w:val="0D0D0D" w:themeColor="text1" w:themeTint="F2"/>
                <w:sz w:val="24"/>
                <w:szCs w:val="24"/>
                <w:lang w:val="uk-UA"/>
              </w:rPr>
              <w:lastRenderedPageBreak/>
              <w:t>Залік</w:t>
            </w: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709"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708"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567"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594"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c>
          <w:tcPr>
            <w:tcW w:w="738" w:type="dxa"/>
          </w:tcPr>
          <w:p w:rsidR="000265A5" w:rsidRPr="00E75952" w:rsidRDefault="000265A5" w:rsidP="000265A5">
            <w:pPr>
              <w:tabs>
                <w:tab w:val="left" w:pos="851"/>
                <w:tab w:val="left" w:pos="1134"/>
              </w:tabs>
              <w:spacing w:after="0" w:line="240" w:lineRule="auto"/>
              <w:jc w:val="both"/>
              <w:rPr>
                <w:rFonts w:ascii="Times New Roman" w:hAnsi="Times New Roman"/>
                <w:b/>
                <w:color w:val="0D0D0D" w:themeColor="text1" w:themeTint="F2"/>
                <w:sz w:val="24"/>
                <w:szCs w:val="24"/>
                <w:lang w:val="uk-UA"/>
              </w:rPr>
            </w:pPr>
          </w:p>
        </w:tc>
      </w:tr>
    </w:tbl>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p w:rsidR="000265A5" w:rsidRPr="00E75952" w:rsidRDefault="000265A5" w:rsidP="00006F01">
      <w:pPr>
        <w:pStyle w:val="a3"/>
        <w:numPr>
          <w:ilvl w:val="0"/>
          <w:numId w:val="1"/>
        </w:numPr>
        <w:tabs>
          <w:tab w:val="left" w:pos="851"/>
          <w:tab w:val="left" w:pos="1134"/>
        </w:tabs>
        <w:jc w:val="center"/>
        <w:rPr>
          <w:rFonts w:ascii="Times New Roman Полужирный" w:hAnsi="Times New Roman Полужирный" w:cs="Times New Roman"/>
          <w:b/>
          <w:caps/>
          <w:color w:val="0D0D0D" w:themeColor="text1" w:themeTint="F2"/>
          <w:sz w:val="28"/>
          <w:szCs w:val="28"/>
        </w:rPr>
      </w:pPr>
      <w:r w:rsidRPr="00E75952">
        <w:rPr>
          <w:rFonts w:ascii="Times New Roman Полужирный" w:hAnsi="Times New Roman Полужирный" w:cs="Times New Roman"/>
          <w:b/>
          <w:caps/>
          <w:color w:val="0D0D0D" w:themeColor="text1" w:themeTint="F2"/>
          <w:sz w:val="28"/>
          <w:szCs w:val="28"/>
        </w:rPr>
        <w:t xml:space="preserve">Лекційний курс (32 год.)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7896"/>
        <w:gridCol w:w="1276"/>
      </w:tblGrid>
      <w:tr w:rsidR="00E75952" w:rsidRPr="00E75952" w:rsidTr="00484422">
        <w:tc>
          <w:tcPr>
            <w:tcW w:w="609" w:type="dxa"/>
          </w:tcPr>
          <w:p w:rsidR="00484422" w:rsidRPr="00E75952" w:rsidRDefault="00484422" w:rsidP="004D3E6E">
            <w:pPr>
              <w:tabs>
                <w:tab w:val="left" w:pos="851"/>
                <w:tab w:val="left" w:pos="1134"/>
              </w:tabs>
              <w:spacing w:after="0" w:line="240" w:lineRule="auto"/>
              <w:jc w:val="both"/>
              <w:rPr>
                <w:rFonts w:ascii="Times New Roman" w:hAnsi="Times New Roman" w:cs="Times New Roman"/>
                <w:bCs/>
                <w:color w:val="0D0D0D" w:themeColor="text1" w:themeTint="F2"/>
                <w:sz w:val="28"/>
                <w:szCs w:val="28"/>
                <w:lang w:val="uk-UA"/>
              </w:rPr>
            </w:pPr>
            <w:r w:rsidRPr="00E75952">
              <w:rPr>
                <w:rFonts w:ascii="Times New Roman" w:hAnsi="Times New Roman" w:cs="Times New Roman"/>
                <w:bCs/>
                <w:color w:val="0D0D0D" w:themeColor="text1" w:themeTint="F2"/>
                <w:sz w:val="28"/>
                <w:szCs w:val="28"/>
                <w:lang w:val="uk-UA"/>
              </w:rPr>
              <w:t>№</w:t>
            </w:r>
          </w:p>
          <w:p w:rsidR="00484422" w:rsidRPr="00E75952" w:rsidRDefault="00484422" w:rsidP="004D3E6E">
            <w:pPr>
              <w:tabs>
                <w:tab w:val="left" w:pos="851"/>
                <w:tab w:val="left" w:pos="1134"/>
              </w:tabs>
              <w:spacing w:after="0" w:line="240" w:lineRule="auto"/>
              <w:jc w:val="both"/>
              <w:rPr>
                <w:rFonts w:ascii="Times New Roman" w:hAnsi="Times New Roman" w:cs="Times New Roman"/>
                <w:bCs/>
                <w:color w:val="0D0D0D" w:themeColor="text1" w:themeTint="F2"/>
                <w:sz w:val="28"/>
                <w:szCs w:val="28"/>
                <w:lang w:val="uk-UA"/>
              </w:rPr>
            </w:pPr>
            <w:r w:rsidRPr="00E75952">
              <w:rPr>
                <w:rFonts w:ascii="Times New Roman" w:hAnsi="Times New Roman" w:cs="Times New Roman"/>
                <w:bCs/>
                <w:color w:val="0D0D0D" w:themeColor="text1" w:themeTint="F2"/>
                <w:sz w:val="28"/>
                <w:szCs w:val="28"/>
                <w:lang w:val="uk-UA"/>
              </w:rPr>
              <w:t>з/п</w:t>
            </w:r>
          </w:p>
        </w:tc>
        <w:tc>
          <w:tcPr>
            <w:tcW w:w="789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bCs/>
                <w:color w:val="0D0D0D" w:themeColor="text1" w:themeTint="F2"/>
                <w:sz w:val="28"/>
                <w:szCs w:val="28"/>
                <w:lang w:val="uk-UA"/>
              </w:rPr>
            </w:pPr>
            <w:r w:rsidRPr="00E75952">
              <w:rPr>
                <w:rFonts w:ascii="Times New Roman" w:hAnsi="Times New Roman" w:cs="Times New Roman"/>
                <w:bCs/>
                <w:color w:val="0D0D0D" w:themeColor="text1" w:themeTint="F2"/>
                <w:sz w:val="28"/>
                <w:szCs w:val="28"/>
                <w:lang w:val="uk-UA"/>
              </w:rPr>
              <w:t>Назва тем</w:t>
            </w:r>
          </w:p>
        </w:tc>
        <w:tc>
          <w:tcPr>
            <w:tcW w:w="1276" w:type="dxa"/>
          </w:tcPr>
          <w:p w:rsidR="00484422" w:rsidRPr="00E75952" w:rsidRDefault="00484422" w:rsidP="00484422">
            <w:pPr>
              <w:tabs>
                <w:tab w:val="left" w:pos="851"/>
                <w:tab w:val="left" w:pos="1134"/>
              </w:tabs>
              <w:spacing w:after="0" w:line="240" w:lineRule="auto"/>
              <w:ind w:hanging="108"/>
              <w:jc w:val="both"/>
              <w:rPr>
                <w:rFonts w:ascii="Times New Roman" w:hAnsi="Times New Roman" w:cs="Times New Roman"/>
                <w:bCs/>
                <w:color w:val="0D0D0D" w:themeColor="text1" w:themeTint="F2"/>
                <w:sz w:val="28"/>
                <w:szCs w:val="28"/>
                <w:lang w:val="uk-UA"/>
              </w:rPr>
            </w:pPr>
            <w:r w:rsidRPr="00E75952">
              <w:rPr>
                <w:rFonts w:ascii="Times New Roman" w:hAnsi="Times New Roman" w:cs="Times New Roman"/>
                <w:bCs/>
                <w:color w:val="0D0D0D" w:themeColor="text1" w:themeTint="F2"/>
                <w:sz w:val="28"/>
                <w:szCs w:val="28"/>
                <w:lang w:val="uk-UA"/>
              </w:rPr>
              <w:t>Кількість годин (денна)</w:t>
            </w:r>
          </w:p>
        </w:tc>
      </w:tr>
      <w:tr w:rsidR="00E75952" w:rsidRPr="00E75952" w:rsidTr="00484422">
        <w:tc>
          <w:tcPr>
            <w:tcW w:w="609"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1</w:t>
            </w:r>
          </w:p>
        </w:tc>
        <w:tc>
          <w:tcPr>
            <w:tcW w:w="7896"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Змістовний модуль 1. Теоретичні засади інвестиційної діяльності </w:t>
            </w:r>
          </w:p>
          <w:p w:rsidR="00484422" w:rsidRPr="00E75952" w:rsidRDefault="00484422" w:rsidP="004D3E6E">
            <w:pPr>
              <w:tabs>
                <w:tab w:val="left" w:pos="851"/>
                <w:tab w:val="left" w:pos="1134"/>
              </w:tabs>
              <w:spacing w:after="0" w:line="240" w:lineRule="auto"/>
              <w:ind w:left="-108"/>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lang w:val="uk-UA"/>
              </w:rPr>
              <w:t>Методологічні основи інвестування</w:t>
            </w:r>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w:t>
            </w:r>
          </w:p>
        </w:tc>
      </w:tr>
      <w:tr w:rsidR="00E75952" w:rsidRPr="00E75952" w:rsidTr="00484422">
        <w:tc>
          <w:tcPr>
            <w:tcW w:w="609" w:type="dxa"/>
          </w:tcPr>
          <w:p w:rsidR="00484422" w:rsidRPr="00E75952" w:rsidRDefault="00484422" w:rsidP="00484422">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w:t>
            </w:r>
          </w:p>
        </w:tc>
        <w:tc>
          <w:tcPr>
            <w:tcW w:w="7896" w:type="dxa"/>
          </w:tcPr>
          <w:p w:rsidR="00484422" w:rsidRPr="00E75952" w:rsidRDefault="00484422" w:rsidP="004D3E6E">
            <w:pPr>
              <w:tabs>
                <w:tab w:val="left" w:pos="851"/>
                <w:tab w:val="left" w:pos="1134"/>
              </w:tabs>
              <w:spacing w:after="0" w:line="240" w:lineRule="auto"/>
              <w:ind w:left="-108"/>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Суб'єкти й об'єкти та організаційне-правове регулювання інвестиційної діяльності</w:t>
            </w:r>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w:t>
            </w:r>
          </w:p>
        </w:tc>
      </w:tr>
      <w:tr w:rsidR="00E75952" w:rsidRPr="00E75952" w:rsidTr="00484422">
        <w:tc>
          <w:tcPr>
            <w:tcW w:w="609" w:type="dxa"/>
          </w:tcPr>
          <w:p w:rsidR="00484422" w:rsidRPr="00E75952" w:rsidRDefault="00484422" w:rsidP="00484422">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3</w:t>
            </w:r>
          </w:p>
        </w:tc>
        <w:tc>
          <w:tcPr>
            <w:tcW w:w="7896" w:type="dxa"/>
          </w:tcPr>
          <w:p w:rsidR="00484422" w:rsidRPr="00E75952" w:rsidRDefault="00484422" w:rsidP="004D3E6E">
            <w:pPr>
              <w:tabs>
                <w:tab w:val="left" w:pos="851"/>
                <w:tab w:val="left" w:pos="1134"/>
              </w:tabs>
              <w:spacing w:after="0" w:line="240" w:lineRule="auto"/>
              <w:ind w:left="-108"/>
              <w:jc w:val="both"/>
              <w:rPr>
                <w:rFonts w:ascii="Times New Roman" w:hAnsi="Times New Roman" w:cs="Times New Roman"/>
                <w:bCs/>
                <w:color w:val="0D0D0D" w:themeColor="text1" w:themeTint="F2"/>
                <w:sz w:val="28"/>
                <w:szCs w:val="28"/>
                <w:lang w:val="uk-UA"/>
              </w:rPr>
            </w:pPr>
            <w:proofErr w:type="spellStart"/>
            <w:r w:rsidRPr="00E75952">
              <w:rPr>
                <w:rFonts w:ascii="Times New Roman" w:hAnsi="Times New Roman" w:cs="Times New Roman"/>
                <w:color w:val="0D0D0D" w:themeColor="text1" w:themeTint="F2"/>
                <w:sz w:val="28"/>
                <w:szCs w:val="28"/>
              </w:rPr>
              <w:t>Залучення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іноземного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капіталу</w:t>
            </w:r>
            <w:proofErr w:type="spellEnd"/>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r>
      <w:tr w:rsidR="00E75952" w:rsidRPr="00E75952" w:rsidTr="00484422">
        <w:tc>
          <w:tcPr>
            <w:tcW w:w="609"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c>
          <w:tcPr>
            <w:tcW w:w="7896"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Фінансові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інвестиції</w:t>
            </w:r>
            <w:proofErr w:type="spellEnd"/>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r>
      <w:tr w:rsidR="00E75952" w:rsidRPr="00E75952" w:rsidTr="00484422">
        <w:tc>
          <w:tcPr>
            <w:tcW w:w="609"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5</w:t>
            </w:r>
          </w:p>
        </w:tc>
        <w:tc>
          <w:tcPr>
            <w:tcW w:w="7896"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Інвестиції</w:t>
            </w:r>
            <w:proofErr w:type="spellEnd"/>
            <w:r w:rsidRPr="00E75952">
              <w:rPr>
                <w:rFonts w:ascii="Times New Roman" w:hAnsi="Times New Roman" w:cs="Times New Roman"/>
                <w:color w:val="0D0D0D" w:themeColor="text1" w:themeTint="F2"/>
                <w:sz w:val="28"/>
                <w:szCs w:val="28"/>
              </w:rPr>
              <w:t xml:space="preserve"> в </w:t>
            </w:r>
            <w:proofErr w:type="spellStart"/>
            <w:r w:rsidRPr="00E75952">
              <w:rPr>
                <w:rFonts w:ascii="Times New Roman" w:hAnsi="Times New Roman" w:cs="Times New Roman"/>
                <w:color w:val="0D0D0D" w:themeColor="text1" w:themeTint="F2"/>
                <w:sz w:val="28"/>
                <w:szCs w:val="28"/>
              </w:rPr>
              <w:t>засоби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виробництва</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інноваційна</w:t>
            </w:r>
            <w:proofErr w:type="spellEnd"/>
            <w:r w:rsidRPr="00E75952">
              <w:rPr>
                <w:rFonts w:ascii="Times New Roman" w:hAnsi="Times New Roman" w:cs="Times New Roman"/>
                <w:color w:val="0D0D0D" w:themeColor="text1" w:themeTint="F2"/>
                <w:sz w:val="28"/>
                <w:szCs w:val="28"/>
              </w:rPr>
              <w:t xml:space="preserve"> форма </w:t>
            </w:r>
            <w:proofErr w:type="spellStart"/>
            <w:r w:rsidRPr="00E75952">
              <w:rPr>
                <w:rFonts w:ascii="Times New Roman" w:hAnsi="Times New Roman" w:cs="Times New Roman"/>
                <w:color w:val="0D0D0D" w:themeColor="text1" w:themeTint="F2"/>
                <w:sz w:val="28"/>
                <w:szCs w:val="28"/>
              </w:rPr>
              <w:t>інвестицій</w:t>
            </w:r>
            <w:proofErr w:type="spellEnd"/>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r>
      <w:tr w:rsidR="00E75952" w:rsidRPr="00E75952" w:rsidTr="00484422">
        <w:tc>
          <w:tcPr>
            <w:tcW w:w="609"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p>
        </w:tc>
        <w:tc>
          <w:tcPr>
            <w:tcW w:w="7896"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Разом за 1 змістовним модулем</w:t>
            </w:r>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16</w:t>
            </w:r>
          </w:p>
        </w:tc>
      </w:tr>
      <w:tr w:rsidR="00E75952" w:rsidRPr="00E75952" w:rsidTr="00484422">
        <w:tc>
          <w:tcPr>
            <w:tcW w:w="609" w:type="dxa"/>
          </w:tcPr>
          <w:p w:rsidR="004807B4" w:rsidRPr="00E75952" w:rsidRDefault="004807B4"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p>
          <w:p w:rsidR="004807B4" w:rsidRPr="00E75952" w:rsidRDefault="004807B4"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p>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6</w:t>
            </w:r>
          </w:p>
        </w:tc>
        <w:tc>
          <w:tcPr>
            <w:tcW w:w="7896"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Змістовний модуль 2. Економічне обґрунтування інвестиційної діяльності</w:t>
            </w:r>
          </w:p>
          <w:p w:rsidR="00484422" w:rsidRPr="00E75952" w:rsidRDefault="00484422" w:rsidP="004807B4">
            <w:pPr>
              <w:tabs>
                <w:tab w:val="left" w:pos="851"/>
                <w:tab w:val="left" w:pos="1134"/>
              </w:tabs>
              <w:spacing w:after="0" w:line="240" w:lineRule="auto"/>
              <w:ind w:left="-108"/>
              <w:jc w:val="both"/>
              <w:rPr>
                <w:rFonts w:ascii="Times New Roman" w:hAnsi="Times New Roman" w:cs="Times New Roman"/>
                <w:color w:val="0D0D0D" w:themeColor="text1" w:themeTint="F2"/>
                <w:sz w:val="28"/>
                <w:szCs w:val="28"/>
                <w:lang w:val="uk-UA"/>
              </w:rPr>
            </w:pPr>
            <w:proofErr w:type="spellStart"/>
            <w:r w:rsidRPr="00E75952">
              <w:rPr>
                <w:rFonts w:ascii="Times New Roman" w:hAnsi="Times New Roman" w:cs="Times New Roman"/>
                <w:color w:val="0D0D0D" w:themeColor="text1" w:themeTint="F2"/>
                <w:sz w:val="28"/>
                <w:szCs w:val="28"/>
              </w:rPr>
              <w:t>Обґрунтування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доцільності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інвестування</w:t>
            </w:r>
            <w:proofErr w:type="spellEnd"/>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r>
      <w:tr w:rsidR="00E75952" w:rsidRPr="00E75952" w:rsidTr="00484422">
        <w:tc>
          <w:tcPr>
            <w:tcW w:w="609"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7</w:t>
            </w:r>
          </w:p>
        </w:tc>
        <w:tc>
          <w:tcPr>
            <w:tcW w:w="7896"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Інвестиційні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проекти</w:t>
            </w:r>
            <w:proofErr w:type="spellEnd"/>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r>
      <w:tr w:rsidR="00E75952" w:rsidRPr="00E75952" w:rsidTr="00484422">
        <w:tc>
          <w:tcPr>
            <w:tcW w:w="609"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8</w:t>
            </w:r>
          </w:p>
        </w:tc>
        <w:tc>
          <w:tcPr>
            <w:tcW w:w="7896"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Фінансове</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забезпечення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процесу</w:t>
            </w:r>
            <w:proofErr w:type="spellEnd"/>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r>
      <w:tr w:rsidR="00E75952" w:rsidRPr="00E75952" w:rsidTr="00484422">
        <w:tc>
          <w:tcPr>
            <w:tcW w:w="609" w:type="dxa"/>
          </w:tcPr>
          <w:p w:rsidR="00484422" w:rsidRPr="00E75952" w:rsidRDefault="00484422" w:rsidP="00484422">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9</w:t>
            </w:r>
          </w:p>
        </w:tc>
        <w:tc>
          <w:tcPr>
            <w:tcW w:w="7896" w:type="dxa"/>
          </w:tcPr>
          <w:p w:rsidR="00484422" w:rsidRPr="00E75952" w:rsidRDefault="00484422" w:rsidP="004D3E6E">
            <w:pPr>
              <w:tabs>
                <w:tab w:val="left" w:pos="851"/>
                <w:tab w:val="left" w:pos="1134"/>
              </w:tabs>
              <w:spacing w:after="0" w:line="240" w:lineRule="auto"/>
              <w:ind w:left="-108"/>
              <w:jc w:val="both"/>
              <w:rPr>
                <w:rFonts w:ascii="Times New Roman" w:hAnsi="Times New Roman" w:cs="Times New Roman"/>
                <w:bCs/>
                <w:color w:val="0D0D0D" w:themeColor="text1" w:themeTint="F2"/>
                <w:sz w:val="28"/>
                <w:szCs w:val="28"/>
                <w:lang w:val="uk-UA"/>
              </w:rPr>
            </w:pPr>
            <w:r w:rsidRPr="00E75952">
              <w:rPr>
                <w:rFonts w:ascii="Times New Roman" w:hAnsi="Times New Roman" w:cs="Times New Roman"/>
                <w:color w:val="0D0D0D" w:themeColor="text1" w:themeTint="F2"/>
                <w:sz w:val="28"/>
                <w:szCs w:val="28"/>
              </w:rPr>
              <w:t xml:space="preserve">Менеджмент і </w:t>
            </w:r>
            <w:proofErr w:type="spellStart"/>
            <w:r w:rsidRPr="00E75952">
              <w:rPr>
                <w:rFonts w:ascii="Times New Roman" w:hAnsi="Times New Roman" w:cs="Times New Roman"/>
                <w:color w:val="0D0D0D" w:themeColor="text1" w:themeTint="F2"/>
                <w:sz w:val="28"/>
                <w:szCs w:val="28"/>
              </w:rPr>
              <w:t>використання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w:t>
            </w:r>
            <w:proofErr w:type="spellEnd"/>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r>
      <w:tr w:rsidR="00E75952" w:rsidRPr="00E75952" w:rsidTr="00484422">
        <w:tc>
          <w:tcPr>
            <w:tcW w:w="609" w:type="dxa"/>
          </w:tcPr>
          <w:p w:rsidR="00484422" w:rsidRPr="00E75952" w:rsidRDefault="00484422" w:rsidP="004D3E6E">
            <w:pPr>
              <w:tabs>
                <w:tab w:val="left" w:pos="851"/>
                <w:tab w:val="left" w:pos="1134"/>
              </w:tabs>
              <w:spacing w:after="0" w:line="240" w:lineRule="auto"/>
              <w:ind w:left="-108"/>
              <w:jc w:val="both"/>
              <w:rPr>
                <w:rFonts w:ascii="Times New Roman" w:hAnsi="Times New Roman" w:cs="Times New Roman"/>
                <w:color w:val="0D0D0D" w:themeColor="text1" w:themeTint="F2"/>
                <w:sz w:val="28"/>
                <w:szCs w:val="28"/>
                <w:lang w:val="uk-UA"/>
              </w:rPr>
            </w:pPr>
          </w:p>
        </w:tc>
        <w:tc>
          <w:tcPr>
            <w:tcW w:w="7896" w:type="dxa"/>
          </w:tcPr>
          <w:p w:rsidR="00484422" w:rsidRPr="00E75952" w:rsidRDefault="00484422" w:rsidP="004D3E6E">
            <w:pPr>
              <w:tabs>
                <w:tab w:val="left" w:pos="851"/>
                <w:tab w:val="left" w:pos="1134"/>
              </w:tabs>
              <w:spacing w:after="0" w:line="240" w:lineRule="auto"/>
              <w:ind w:left="-108"/>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Разом за 2 змістовним модулем</w:t>
            </w:r>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16</w:t>
            </w:r>
          </w:p>
        </w:tc>
      </w:tr>
      <w:tr w:rsidR="00E75952" w:rsidRPr="00E75952" w:rsidTr="00484422">
        <w:tc>
          <w:tcPr>
            <w:tcW w:w="609" w:type="dxa"/>
          </w:tcPr>
          <w:p w:rsidR="00484422" w:rsidRPr="00E75952" w:rsidRDefault="00484422" w:rsidP="004D3E6E">
            <w:pPr>
              <w:tabs>
                <w:tab w:val="left" w:pos="851"/>
                <w:tab w:val="left" w:pos="1134"/>
              </w:tabs>
              <w:spacing w:after="0" w:line="240" w:lineRule="auto"/>
              <w:jc w:val="both"/>
              <w:rPr>
                <w:rFonts w:ascii="Times New Roman" w:hAnsi="Times New Roman" w:cs="Times New Roman"/>
                <w:b/>
                <w:bCs/>
                <w:color w:val="0D0D0D" w:themeColor="text1" w:themeTint="F2"/>
                <w:sz w:val="28"/>
                <w:szCs w:val="28"/>
                <w:lang w:val="uk-UA"/>
              </w:rPr>
            </w:pPr>
          </w:p>
        </w:tc>
        <w:tc>
          <w:tcPr>
            <w:tcW w:w="7896" w:type="dxa"/>
          </w:tcPr>
          <w:p w:rsidR="00484422" w:rsidRPr="00E75952" w:rsidRDefault="00484422" w:rsidP="004D3E6E">
            <w:pPr>
              <w:tabs>
                <w:tab w:val="left" w:pos="851"/>
                <w:tab w:val="left" w:pos="1134"/>
              </w:tabs>
              <w:spacing w:after="0" w:line="240" w:lineRule="auto"/>
              <w:jc w:val="both"/>
              <w:rPr>
                <w:rFonts w:ascii="Times New Roman" w:hAnsi="Times New Roman" w:cs="Times New Roman"/>
                <w:b/>
                <w:bCs/>
                <w:color w:val="0D0D0D" w:themeColor="text1" w:themeTint="F2"/>
                <w:sz w:val="28"/>
                <w:szCs w:val="28"/>
                <w:lang w:val="uk-UA"/>
              </w:rPr>
            </w:pPr>
            <w:r w:rsidRPr="00E75952">
              <w:rPr>
                <w:rFonts w:ascii="Times New Roman" w:hAnsi="Times New Roman" w:cs="Times New Roman"/>
                <w:b/>
                <w:bCs/>
                <w:color w:val="0D0D0D" w:themeColor="text1" w:themeTint="F2"/>
                <w:sz w:val="28"/>
                <w:szCs w:val="28"/>
                <w:lang w:val="uk-UA"/>
              </w:rPr>
              <w:t xml:space="preserve">Разом </w:t>
            </w:r>
          </w:p>
        </w:tc>
        <w:tc>
          <w:tcPr>
            <w:tcW w:w="1276" w:type="dxa"/>
          </w:tcPr>
          <w:p w:rsidR="00484422" w:rsidRPr="00E75952" w:rsidRDefault="00484422" w:rsidP="00484422">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r w:rsidRPr="00E75952">
              <w:rPr>
                <w:rFonts w:ascii="Times New Roman" w:hAnsi="Times New Roman" w:cs="Times New Roman"/>
                <w:b/>
                <w:color w:val="0D0D0D" w:themeColor="text1" w:themeTint="F2"/>
                <w:sz w:val="28"/>
                <w:szCs w:val="28"/>
                <w:lang w:val="uk-UA"/>
              </w:rPr>
              <w:t>32</w:t>
            </w:r>
          </w:p>
        </w:tc>
      </w:tr>
    </w:tbl>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p w:rsidR="000265A5" w:rsidRPr="00E75952" w:rsidRDefault="00006F01" w:rsidP="00006F01">
      <w:pPr>
        <w:pStyle w:val="a3"/>
        <w:numPr>
          <w:ilvl w:val="0"/>
          <w:numId w:val="1"/>
        </w:numPr>
        <w:tabs>
          <w:tab w:val="left" w:pos="851"/>
          <w:tab w:val="left" w:pos="1134"/>
        </w:tabs>
        <w:jc w:val="center"/>
        <w:rPr>
          <w:rFonts w:ascii="Times New Roman Полужирный" w:hAnsi="Times New Roman Полужирный" w:cs="Times New Roman"/>
          <w:b/>
          <w:caps/>
          <w:color w:val="0D0D0D" w:themeColor="text1" w:themeTint="F2"/>
          <w:sz w:val="28"/>
          <w:szCs w:val="28"/>
        </w:rPr>
      </w:pPr>
      <w:r w:rsidRPr="00E75952">
        <w:rPr>
          <w:rFonts w:ascii="Times New Roman Полужирный" w:hAnsi="Times New Roman Полужирный" w:cs="Times New Roman"/>
          <w:b/>
          <w:caps/>
          <w:color w:val="0D0D0D" w:themeColor="text1" w:themeTint="F2"/>
          <w:sz w:val="28"/>
          <w:szCs w:val="28"/>
        </w:rPr>
        <w:t>Теми практичних занять</w:t>
      </w:r>
      <w:r w:rsidR="000265A5" w:rsidRPr="00E75952">
        <w:rPr>
          <w:rFonts w:ascii="Times New Roman Полужирный" w:hAnsi="Times New Roman Полужирный" w:cs="Times New Roman"/>
          <w:b/>
          <w:caps/>
          <w:color w:val="0D0D0D" w:themeColor="text1" w:themeTint="F2"/>
          <w:sz w:val="28"/>
          <w:szCs w:val="28"/>
        </w:rPr>
        <w:t xml:space="preserve"> (32 год.)</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29"/>
        <w:gridCol w:w="1843"/>
      </w:tblGrid>
      <w:tr w:rsidR="00E75952" w:rsidRPr="00E75952" w:rsidTr="00484422">
        <w:tc>
          <w:tcPr>
            <w:tcW w:w="567" w:type="dxa"/>
          </w:tcPr>
          <w:p w:rsidR="00484422" w:rsidRPr="00E75952" w:rsidRDefault="00484422" w:rsidP="004D3E6E">
            <w:pPr>
              <w:tabs>
                <w:tab w:val="left" w:pos="851"/>
                <w:tab w:val="left" w:pos="1134"/>
              </w:tabs>
              <w:spacing w:after="0" w:line="240" w:lineRule="auto"/>
              <w:jc w:val="both"/>
              <w:rPr>
                <w:rFonts w:ascii="Times New Roman" w:hAnsi="Times New Roman"/>
                <w:bCs/>
                <w:color w:val="0D0D0D" w:themeColor="text1" w:themeTint="F2"/>
                <w:sz w:val="28"/>
                <w:szCs w:val="28"/>
                <w:lang w:val="uk-UA"/>
              </w:rPr>
            </w:pPr>
            <w:r w:rsidRPr="00E75952">
              <w:rPr>
                <w:rFonts w:ascii="Times New Roman" w:hAnsi="Times New Roman"/>
                <w:bCs/>
                <w:color w:val="0D0D0D" w:themeColor="text1" w:themeTint="F2"/>
                <w:sz w:val="28"/>
                <w:szCs w:val="28"/>
                <w:lang w:val="uk-UA"/>
              </w:rPr>
              <w:t>№</w:t>
            </w:r>
          </w:p>
          <w:p w:rsidR="00484422" w:rsidRPr="00E75952" w:rsidRDefault="00484422" w:rsidP="004D3E6E">
            <w:pPr>
              <w:tabs>
                <w:tab w:val="left" w:pos="851"/>
                <w:tab w:val="left" w:pos="1134"/>
              </w:tabs>
              <w:spacing w:after="0" w:line="240" w:lineRule="auto"/>
              <w:jc w:val="both"/>
              <w:rPr>
                <w:rFonts w:ascii="Times New Roman" w:hAnsi="Times New Roman"/>
                <w:bCs/>
                <w:color w:val="0D0D0D" w:themeColor="text1" w:themeTint="F2"/>
                <w:sz w:val="28"/>
                <w:szCs w:val="28"/>
                <w:lang w:val="uk-UA"/>
              </w:rPr>
            </w:pPr>
            <w:r w:rsidRPr="00E75952">
              <w:rPr>
                <w:rFonts w:ascii="Times New Roman" w:hAnsi="Times New Roman"/>
                <w:bCs/>
                <w:color w:val="0D0D0D" w:themeColor="text1" w:themeTint="F2"/>
                <w:sz w:val="28"/>
                <w:szCs w:val="28"/>
                <w:lang w:val="uk-UA"/>
              </w:rPr>
              <w:t>з/п</w:t>
            </w:r>
          </w:p>
        </w:tc>
        <w:tc>
          <w:tcPr>
            <w:tcW w:w="7229" w:type="dxa"/>
          </w:tcPr>
          <w:p w:rsidR="00484422" w:rsidRPr="00E75952" w:rsidRDefault="00484422" w:rsidP="00484422">
            <w:pPr>
              <w:tabs>
                <w:tab w:val="left" w:pos="851"/>
                <w:tab w:val="left" w:pos="1134"/>
              </w:tabs>
              <w:spacing w:after="0" w:line="240" w:lineRule="auto"/>
              <w:jc w:val="center"/>
              <w:rPr>
                <w:rFonts w:ascii="Times New Roman" w:hAnsi="Times New Roman"/>
                <w:bCs/>
                <w:color w:val="0D0D0D" w:themeColor="text1" w:themeTint="F2"/>
                <w:sz w:val="28"/>
                <w:szCs w:val="28"/>
                <w:lang w:val="uk-UA"/>
              </w:rPr>
            </w:pPr>
            <w:r w:rsidRPr="00E75952">
              <w:rPr>
                <w:rFonts w:ascii="Times New Roman" w:hAnsi="Times New Roman"/>
                <w:bCs/>
                <w:color w:val="0D0D0D" w:themeColor="text1" w:themeTint="F2"/>
                <w:sz w:val="28"/>
                <w:szCs w:val="28"/>
                <w:lang w:val="uk-UA"/>
              </w:rPr>
              <w:t>Назва тем</w:t>
            </w:r>
          </w:p>
        </w:tc>
        <w:tc>
          <w:tcPr>
            <w:tcW w:w="1843" w:type="dxa"/>
          </w:tcPr>
          <w:p w:rsidR="00484422" w:rsidRPr="00E75952" w:rsidRDefault="00484422" w:rsidP="004D3E6E">
            <w:pPr>
              <w:tabs>
                <w:tab w:val="left" w:pos="851"/>
                <w:tab w:val="left" w:pos="1134"/>
              </w:tabs>
              <w:spacing w:after="0" w:line="240" w:lineRule="auto"/>
              <w:jc w:val="both"/>
              <w:rPr>
                <w:rFonts w:ascii="Times New Roman" w:hAnsi="Times New Roman"/>
                <w:bCs/>
                <w:color w:val="0D0D0D" w:themeColor="text1" w:themeTint="F2"/>
                <w:sz w:val="28"/>
                <w:szCs w:val="28"/>
                <w:lang w:val="uk-UA"/>
              </w:rPr>
            </w:pPr>
            <w:r w:rsidRPr="00E75952">
              <w:rPr>
                <w:rFonts w:ascii="Times New Roman" w:hAnsi="Times New Roman"/>
                <w:bCs/>
                <w:color w:val="0D0D0D" w:themeColor="text1" w:themeTint="F2"/>
                <w:sz w:val="28"/>
                <w:szCs w:val="28"/>
                <w:lang w:val="uk-UA"/>
              </w:rPr>
              <w:t>Кількість годин (денна)</w:t>
            </w:r>
          </w:p>
        </w:tc>
      </w:tr>
      <w:tr w:rsidR="00E75952" w:rsidRPr="00E75952" w:rsidTr="00484422">
        <w:tc>
          <w:tcPr>
            <w:tcW w:w="567"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1</w:t>
            </w:r>
          </w:p>
        </w:tc>
        <w:tc>
          <w:tcPr>
            <w:tcW w:w="7229"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Змістовний модуль 1. Теоретичні засади інвестиційної діяльності </w:t>
            </w:r>
          </w:p>
          <w:p w:rsidR="00484422" w:rsidRPr="00E75952" w:rsidRDefault="00484422" w:rsidP="004D3E6E">
            <w:pPr>
              <w:tabs>
                <w:tab w:val="left" w:pos="851"/>
                <w:tab w:val="left" w:pos="1134"/>
              </w:tabs>
              <w:spacing w:after="0" w:line="240" w:lineRule="auto"/>
              <w:ind w:left="-108"/>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lang w:val="uk-UA"/>
              </w:rPr>
              <w:t>Методологічні основи інвестування</w:t>
            </w:r>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2</w:t>
            </w:r>
          </w:p>
        </w:tc>
      </w:tr>
      <w:tr w:rsidR="00E75952" w:rsidRPr="00E75952" w:rsidTr="00484422">
        <w:tc>
          <w:tcPr>
            <w:tcW w:w="567" w:type="dxa"/>
          </w:tcPr>
          <w:p w:rsidR="00484422" w:rsidRPr="00E75952" w:rsidRDefault="00484422" w:rsidP="00484422">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w:t>
            </w:r>
          </w:p>
        </w:tc>
        <w:tc>
          <w:tcPr>
            <w:tcW w:w="7229" w:type="dxa"/>
          </w:tcPr>
          <w:p w:rsidR="00484422" w:rsidRPr="00E75952" w:rsidRDefault="00484422" w:rsidP="004D3E6E">
            <w:pPr>
              <w:tabs>
                <w:tab w:val="left" w:pos="851"/>
                <w:tab w:val="left" w:pos="1134"/>
              </w:tabs>
              <w:spacing w:after="0" w:line="240" w:lineRule="auto"/>
              <w:ind w:left="-108"/>
              <w:jc w:val="both"/>
              <w:rPr>
                <w:rFonts w:ascii="Times New Roman" w:hAnsi="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Суб'єкти й об'єкти та організаційне-правове регулювання інвестиційної діяльності</w:t>
            </w:r>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2</w:t>
            </w:r>
          </w:p>
        </w:tc>
      </w:tr>
      <w:tr w:rsidR="00E75952" w:rsidRPr="00E75952" w:rsidTr="00484422">
        <w:tc>
          <w:tcPr>
            <w:tcW w:w="567" w:type="dxa"/>
          </w:tcPr>
          <w:p w:rsidR="00484422" w:rsidRPr="00E75952" w:rsidRDefault="00484422" w:rsidP="00484422">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3</w:t>
            </w:r>
          </w:p>
        </w:tc>
        <w:tc>
          <w:tcPr>
            <w:tcW w:w="7229" w:type="dxa"/>
          </w:tcPr>
          <w:p w:rsidR="00484422" w:rsidRPr="00E75952" w:rsidRDefault="00484422" w:rsidP="004D3E6E">
            <w:pPr>
              <w:tabs>
                <w:tab w:val="left" w:pos="851"/>
                <w:tab w:val="left" w:pos="1134"/>
              </w:tabs>
              <w:spacing w:after="0" w:line="240" w:lineRule="auto"/>
              <w:ind w:left="-108"/>
              <w:jc w:val="both"/>
              <w:rPr>
                <w:rFonts w:ascii="Times New Roman" w:hAnsi="Times New Roman"/>
                <w:bCs/>
                <w:color w:val="0D0D0D" w:themeColor="text1" w:themeTint="F2"/>
                <w:sz w:val="28"/>
                <w:szCs w:val="28"/>
                <w:lang w:val="uk-UA"/>
              </w:rPr>
            </w:pPr>
            <w:proofErr w:type="spellStart"/>
            <w:r w:rsidRPr="00E75952">
              <w:rPr>
                <w:rFonts w:ascii="Times New Roman" w:hAnsi="Times New Roman" w:cs="Times New Roman"/>
                <w:color w:val="0D0D0D" w:themeColor="text1" w:themeTint="F2"/>
                <w:sz w:val="28"/>
                <w:szCs w:val="28"/>
              </w:rPr>
              <w:t>Залучення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іноземного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капіталу</w:t>
            </w:r>
            <w:proofErr w:type="spellEnd"/>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4</w:t>
            </w:r>
          </w:p>
        </w:tc>
      </w:tr>
      <w:tr w:rsidR="00E75952" w:rsidRPr="00E75952" w:rsidTr="00484422">
        <w:tc>
          <w:tcPr>
            <w:tcW w:w="567"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c>
          <w:tcPr>
            <w:tcW w:w="7229"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Фінансові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інвестиції</w:t>
            </w:r>
            <w:proofErr w:type="spellEnd"/>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4</w:t>
            </w:r>
          </w:p>
        </w:tc>
      </w:tr>
      <w:tr w:rsidR="00E75952" w:rsidRPr="00E75952" w:rsidTr="00484422">
        <w:tc>
          <w:tcPr>
            <w:tcW w:w="567"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5</w:t>
            </w:r>
          </w:p>
        </w:tc>
        <w:tc>
          <w:tcPr>
            <w:tcW w:w="7229"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Інвестиції</w:t>
            </w:r>
            <w:proofErr w:type="spellEnd"/>
            <w:r w:rsidRPr="00E75952">
              <w:rPr>
                <w:rFonts w:ascii="Times New Roman" w:hAnsi="Times New Roman" w:cs="Times New Roman"/>
                <w:color w:val="0D0D0D" w:themeColor="text1" w:themeTint="F2"/>
                <w:sz w:val="28"/>
                <w:szCs w:val="28"/>
              </w:rPr>
              <w:t xml:space="preserve"> в </w:t>
            </w:r>
            <w:proofErr w:type="spellStart"/>
            <w:r w:rsidRPr="00E75952">
              <w:rPr>
                <w:rFonts w:ascii="Times New Roman" w:hAnsi="Times New Roman" w:cs="Times New Roman"/>
                <w:color w:val="0D0D0D" w:themeColor="text1" w:themeTint="F2"/>
                <w:sz w:val="28"/>
                <w:szCs w:val="28"/>
              </w:rPr>
              <w:t>засоби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виробництва</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інноваційна</w:t>
            </w:r>
            <w:proofErr w:type="spellEnd"/>
            <w:r w:rsidRPr="00E75952">
              <w:rPr>
                <w:rFonts w:ascii="Times New Roman" w:hAnsi="Times New Roman" w:cs="Times New Roman"/>
                <w:color w:val="0D0D0D" w:themeColor="text1" w:themeTint="F2"/>
                <w:sz w:val="28"/>
                <w:szCs w:val="28"/>
              </w:rPr>
              <w:t xml:space="preserve"> форма </w:t>
            </w:r>
            <w:proofErr w:type="spellStart"/>
            <w:r w:rsidRPr="00E75952">
              <w:rPr>
                <w:rFonts w:ascii="Times New Roman" w:hAnsi="Times New Roman" w:cs="Times New Roman"/>
                <w:color w:val="0D0D0D" w:themeColor="text1" w:themeTint="F2"/>
                <w:sz w:val="28"/>
                <w:szCs w:val="28"/>
              </w:rPr>
              <w:t>інвестицій</w:t>
            </w:r>
            <w:proofErr w:type="spellEnd"/>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4</w:t>
            </w:r>
          </w:p>
        </w:tc>
      </w:tr>
      <w:tr w:rsidR="00E75952" w:rsidRPr="00E75952" w:rsidTr="00484422">
        <w:tc>
          <w:tcPr>
            <w:tcW w:w="567"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p>
        </w:tc>
        <w:tc>
          <w:tcPr>
            <w:tcW w:w="7229"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Разом за 1 змістовним модулем</w:t>
            </w:r>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16</w:t>
            </w:r>
          </w:p>
        </w:tc>
      </w:tr>
      <w:tr w:rsidR="00E75952" w:rsidRPr="00E75952" w:rsidTr="00484422">
        <w:tc>
          <w:tcPr>
            <w:tcW w:w="567"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6</w:t>
            </w:r>
          </w:p>
        </w:tc>
        <w:tc>
          <w:tcPr>
            <w:tcW w:w="7229"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Змістовний модуль 2. Економічне обґрунтування інвестиційної діяльності</w:t>
            </w:r>
          </w:p>
          <w:p w:rsidR="00484422" w:rsidRPr="00E75952" w:rsidRDefault="00484422" w:rsidP="004D3E6E">
            <w:pPr>
              <w:tabs>
                <w:tab w:val="left" w:pos="851"/>
                <w:tab w:val="left" w:pos="1134"/>
              </w:tabs>
              <w:spacing w:after="0" w:line="240" w:lineRule="auto"/>
              <w:ind w:left="-108"/>
              <w:jc w:val="both"/>
              <w:rPr>
                <w:rFonts w:ascii="Times New Roman" w:hAnsi="Times New Roman"/>
                <w:color w:val="0D0D0D" w:themeColor="text1" w:themeTint="F2"/>
                <w:sz w:val="28"/>
                <w:szCs w:val="28"/>
                <w:lang w:val="uk-UA"/>
              </w:rPr>
            </w:pPr>
            <w:proofErr w:type="spellStart"/>
            <w:r w:rsidRPr="00E75952">
              <w:rPr>
                <w:rFonts w:ascii="Times New Roman" w:hAnsi="Times New Roman" w:cs="Times New Roman"/>
                <w:color w:val="0D0D0D" w:themeColor="text1" w:themeTint="F2"/>
                <w:sz w:val="28"/>
                <w:szCs w:val="28"/>
              </w:rPr>
              <w:t>Обґрунтування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доцільності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інвестування</w:t>
            </w:r>
            <w:proofErr w:type="spellEnd"/>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4</w:t>
            </w:r>
          </w:p>
        </w:tc>
      </w:tr>
      <w:tr w:rsidR="00E75952" w:rsidRPr="00E75952" w:rsidTr="00484422">
        <w:tc>
          <w:tcPr>
            <w:tcW w:w="567"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7</w:t>
            </w:r>
          </w:p>
        </w:tc>
        <w:tc>
          <w:tcPr>
            <w:tcW w:w="7229"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Інвестиційні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проекти</w:t>
            </w:r>
            <w:proofErr w:type="spellEnd"/>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4</w:t>
            </w:r>
          </w:p>
        </w:tc>
      </w:tr>
      <w:tr w:rsidR="00E75952" w:rsidRPr="00E75952" w:rsidTr="00484422">
        <w:tc>
          <w:tcPr>
            <w:tcW w:w="567" w:type="dxa"/>
          </w:tcPr>
          <w:p w:rsidR="00484422" w:rsidRPr="00E75952" w:rsidRDefault="00484422" w:rsidP="00484422">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8</w:t>
            </w:r>
          </w:p>
        </w:tc>
        <w:tc>
          <w:tcPr>
            <w:tcW w:w="7229"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Фінансове</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забезпечення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процесу</w:t>
            </w:r>
            <w:proofErr w:type="spellEnd"/>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4</w:t>
            </w:r>
          </w:p>
        </w:tc>
      </w:tr>
      <w:tr w:rsidR="00E75952" w:rsidRPr="00E75952" w:rsidTr="00484422">
        <w:tc>
          <w:tcPr>
            <w:tcW w:w="567" w:type="dxa"/>
          </w:tcPr>
          <w:p w:rsidR="00484422" w:rsidRPr="00E75952" w:rsidRDefault="00484422" w:rsidP="00484422">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9</w:t>
            </w:r>
          </w:p>
        </w:tc>
        <w:tc>
          <w:tcPr>
            <w:tcW w:w="7229" w:type="dxa"/>
          </w:tcPr>
          <w:p w:rsidR="00484422" w:rsidRPr="00E75952" w:rsidRDefault="00484422" w:rsidP="004D3E6E">
            <w:pPr>
              <w:tabs>
                <w:tab w:val="left" w:pos="851"/>
                <w:tab w:val="left" w:pos="1134"/>
              </w:tabs>
              <w:spacing w:after="0" w:line="240" w:lineRule="auto"/>
              <w:ind w:left="-108"/>
              <w:jc w:val="both"/>
              <w:rPr>
                <w:rFonts w:ascii="Times New Roman" w:hAnsi="Times New Roman"/>
                <w:bCs/>
                <w:color w:val="0D0D0D" w:themeColor="text1" w:themeTint="F2"/>
                <w:sz w:val="28"/>
                <w:szCs w:val="28"/>
                <w:lang w:val="uk-UA"/>
              </w:rPr>
            </w:pPr>
            <w:r w:rsidRPr="00E75952">
              <w:rPr>
                <w:rFonts w:ascii="Times New Roman" w:hAnsi="Times New Roman" w:cs="Times New Roman"/>
                <w:color w:val="0D0D0D" w:themeColor="text1" w:themeTint="F2"/>
                <w:sz w:val="28"/>
                <w:szCs w:val="28"/>
              </w:rPr>
              <w:t xml:space="preserve">Менеджмент і </w:t>
            </w:r>
            <w:proofErr w:type="spellStart"/>
            <w:r w:rsidRPr="00E75952">
              <w:rPr>
                <w:rFonts w:ascii="Times New Roman" w:hAnsi="Times New Roman" w:cs="Times New Roman"/>
                <w:color w:val="0D0D0D" w:themeColor="text1" w:themeTint="F2"/>
                <w:sz w:val="28"/>
                <w:szCs w:val="28"/>
              </w:rPr>
              <w:t>використання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w:t>
            </w:r>
            <w:proofErr w:type="spellEnd"/>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4</w:t>
            </w:r>
          </w:p>
        </w:tc>
      </w:tr>
      <w:tr w:rsidR="00E75952" w:rsidRPr="00E75952" w:rsidTr="00484422">
        <w:tc>
          <w:tcPr>
            <w:tcW w:w="567" w:type="dxa"/>
          </w:tcPr>
          <w:p w:rsidR="00484422" w:rsidRPr="00E75952" w:rsidRDefault="00484422" w:rsidP="00484422">
            <w:pPr>
              <w:tabs>
                <w:tab w:val="left" w:pos="851"/>
                <w:tab w:val="left" w:pos="1134"/>
              </w:tabs>
              <w:spacing w:after="0" w:line="240" w:lineRule="auto"/>
              <w:ind w:left="-108"/>
              <w:jc w:val="center"/>
              <w:rPr>
                <w:rFonts w:ascii="Times New Roman" w:hAnsi="Times New Roman"/>
                <w:color w:val="0D0D0D" w:themeColor="text1" w:themeTint="F2"/>
                <w:sz w:val="28"/>
                <w:szCs w:val="28"/>
                <w:lang w:val="uk-UA"/>
              </w:rPr>
            </w:pPr>
          </w:p>
        </w:tc>
        <w:tc>
          <w:tcPr>
            <w:tcW w:w="7229" w:type="dxa"/>
          </w:tcPr>
          <w:p w:rsidR="00484422" w:rsidRPr="00E75952" w:rsidRDefault="00484422" w:rsidP="004D3E6E">
            <w:pPr>
              <w:tabs>
                <w:tab w:val="left" w:pos="851"/>
                <w:tab w:val="left" w:pos="1134"/>
              </w:tabs>
              <w:spacing w:after="0" w:line="240" w:lineRule="auto"/>
              <w:ind w:left="-108"/>
              <w:jc w:val="both"/>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Разом за 2 змістовним модулем</w:t>
            </w:r>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16</w:t>
            </w:r>
          </w:p>
        </w:tc>
      </w:tr>
      <w:tr w:rsidR="00E75952" w:rsidRPr="00E75952" w:rsidTr="00484422">
        <w:tc>
          <w:tcPr>
            <w:tcW w:w="567" w:type="dxa"/>
          </w:tcPr>
          <w:p w:rsidR="00484422" w:rsidRPr="00E75952" w:rsidRDefault="00484422" w:rsidP="004D3E6E">
            <w:pPr>
              <w:tabs>
                <w:tab w:val="left" w:pos="851"/>
                <w:tab w:val="left" w:pos="1134"/>
              </w:tabs>
              <w:spacing w:after="0" w:line="240" w:lineRule="auto"/>
              <w:jc w:val="both"/>
              <w:rPr>
                <w:rFonts w:ascii="Times New Roman" w:hAnsi="Times New Roman"/>
                <w:b/>
                <w:bCs/>
                <w:color w:val="0D0D0D" w:themeColor="text1" w:themeTint="F2"/>
                <w:sz w:val="28"/>
                <w:szCs w:val="28"/>
                <w:lang w:val="uk-UA"/>
              </w:rPr>
            </w:pPr>
          </w:p>
        </w:tc>
        <w:tc>
          <w:tcPr>
            <w:tcW w:w="7229" w:type="dxa"/>
          </w:tcPr>
          <w:p w:rsidR="00484422" w:rsidRPr="00E75952" w:rsidRDefault="00484422" w:rsidP="004D3E6E">
            <w:pPr>
              <w:tabs>
                <w:tab w:val="left" w:pos="851"/>
                <w:tab w:val="left" w:pos="1134"/>
              </w:tabs>
              <w:spacing w:after="0" w:line="240" w:lineRule="auto"/>
              <w:jc w:val="both"/>
              <w:rPr>
                <w:rFonts w:ascii="Times New Roman" w:hAnsi="Times New Roman"/>
                <w:b/>
                <w:bCs/>
                <w:color w:val="0D0D0D" w:themeColor="text1" w:themeTint="F2"/>
                <w:sz w:val="28"/>
                <w:szCs w:val="28"/>
                <w:lang w:val="uk-UA"/>
              </w:rPr>
            </w:pPr>
            <w:r w:rsidRPr="00E75952">
              <w:rPr>
                <w:rFonts w:ascii="Times New Roman" w:hAnsi="Times New Roman"/>
                <w:b/>
                <w:bCs/>
                <w:color w:val="0D0D0D" w:themeColor="text1" w:themeTint="F2"/>
                <w:sz w:val="28"/>
                <w:szCs w:val="28"/>
                <w:lang w:val="uk-UA"/>
              </w:rPr>
              <w:t xml:space="preserve">Разом </w:t>
            </w:r>
          </w:p>
        </w:tc>
        <w:tc>
          <w:tcPr>
            <w:tcW w:w="1843" w:type="dxa"/>
          </w:tcPr>
          <w:p w:rsidR="00484422" w:rsidRPr="00E75952" w:rsidRDefault="00484422" w:rsidP="00484422">
            <w:pPr>
              <w:tabs>
                <w:tab w:val="left" w:pos="851"/>
                <w:tab w:val="left" w:pos="1134"/>
              </w:tabs>
              <w:spacing w:after="0" w:line="240" w:lineRule="auto"/>
              <w:jc w:val="center"/>
              <w:rPr>
                <w:rFonts w:ascii="Times New Roman" w:hAnsi="Times New Roman"/>
                <w:b/>
                <w:color w:val="0D0D0D" w:themeColor="text1" w:themeTint="F2"/>
                <w:sz w:val="28"/>
                <w:szCs w:val="28"/>
                <w:lang w:val="uk-UA"/>
              </w:rPr>
            </w:pPr>
            <w:r w:rsidRPr="00E75952">
              <w:rPr>
                <w:rFonts w:ascii="Times New Roman" w:hAnsi="Times New Roman"/>
                <w:b/>
                <w:color w:val="0D0D0D" w:themeColor="text1" w:themeTint="F2"/>
                <w:sz w:val="28"/>
                <w:szCs w:val="28"/>
                <w:lang w:val="uk-UA"/>
              </w:rPr>
              <w:t>32</w:t>
            </w:r>
          </w:p>
        </w:tc>
      </w:tr>
    </w:tbl>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p>
    <w:p w:rsidR="000265A5" w:rsidRPr="00E75952" w:rsidRDefault="00006F01" w:rsidP="00006F01">
      <w:pPr>
        <w:pStyle w:val="a3"/>
        <w:numPr>
          <w:ilvl w:val="0"/>
          <w:numId w:val="1"/>
        </w:numPr>
        <w:tabs>
          <w:tab w:val="left" w:pos="851"/>
          <w:tab w:val="left" w:pos="1134"/>
        </w:tabs>
        <w:jc w:val="center"/>
        <w:rPr>
          <w:rFonts w:ascii="Times New Roman" w:hAnsi="Times New Roman" w:cs="Times New Roman"/>
          <w:b/>
          <w:color w:val="0D0D0D" w:themeColor="text1" w:themeTint="F2"/>
          <w:sz w:val="28"/>
          <w:szCs w:val="28"/>
        </w:rPr>
      </w:pPr>
      <w:r w:rsidRPr="00E75952">
        <w:rPr>
          <w:rFonts w:ascii="Times New Roman" w:hAnsi="Times New Roman" w:cs="Times New Roman"/>
          <w:b/>
          <w:color w:val="0D0D0D" w:themeColor="text1" w:themeTint="F2"/>
          <w:sz w:val="28"/>
          <w:szCs w:val="28"/>
        </w:rPr>
        <w:t>Теми самостійної роботи</w:t>
      </w:r>
      <w:r w:rsidR="000265A5" w:rsidRPr="00E75952">
        <w:rPr>
          <w:rFonts w:ascii="Times New Roman" w:hAnsi="Times New Roman" w:cs="Times New Roman"/>
          <w:b/>
          <w:color w:val="0D0D0D" w:themeColor="text1" w:themeTint="F2"/>
          <w:sz w:val="28"/>
          <w:szCs w:val="28"/>
        </w:rPr>
        <w:t xml:space="preserve"> (56 год)</w:t>
      </w:r>
    </w:p>
    <w:p w:rsidR="000265A5" w:rsidRPr="00E75952" w:rsidRDefault="000265A5" w:rsidP="000265A5">
      <w:pPr>
        <w:tabs>
          <w:tab w:val="left" w:pos="851"/>
          <w:tab w:val="left" w:pos="1134"/>
        </w:tabs>
        <w:spacing w:after="0" w:line="240" w:lineRule="auto"/>
        <w:jc w:val="center"/>
        <w:rPr>
          <w:rFonts w:ascii="Times New Roman" w:hAnsi="Times New Roman" w:cs="Times New Roman"/>
          <w:b/>
          <w:color w:val="0D0D0D" w:themeColor="text1" w:themeTint="F2"/>
          <w:sz w:val="28"/>
          <w:szCs w:val="28"/>
          <w:lang w:val="uk-UA"/>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1560"/>
      </w:tblGrid>
      <w:tr w:rsidR="00E75952" w:rsidRPr="00E75952" w:rsidTr="00E75952">
        <w:tc>
          <w:tcPr>
            <w:tcW w:w="709" w:type="dxa"/>
          </w:tcPr>
          <w:p w:rsidR="00484422" w:rsidRPr="00E75952" w:rsidRDefault="004F4D6E" w:rsidP="004D3E6E">
            <w:pPr>
              <w:tabs>
                <w:tab w:val="left" w:pos="851"/>
                <w:tab w:val="left" w:pos="1134"/>
              </w:tabs>
              <w:spacing w:after="0" w:line="240" w:lineRule="auto"/>
              <w:jc w:val="both"/>
              <w:rPr>
                <w:rFonts w:ascii="Times New Roman" w:hAnsi="Times New Roman"/>
                <w:bCs/>
                <w:color w:val="0D0D0D" w:themeColor="text1" w:themeTint="F2"/>
                <w:sz w:val="28"/>
                <w:szCs w:val="28"/>
                <w:lang w:val="uk-UA"/>
              </w:rPr>
            </w:pPr>
            <w:r w:rsidRPr="00E75952">
              <w:rPr>
                <w:rFonts w:ascii="Times New Roman" w:hAnsi="Times New Roman"/>
                <w:bCs/>
                <w:color w:val="0D0D0D" w:themeColor="text1" w:themeTint="F2"/>
                <w:sz w:val="28"/>
                <w:szCs w:val="28"/>
                <w:lang w:val="uk-UA"/>
              </w:rPr>
              <w:t>№</w:t>
            </w:r>
          </w:p>
          <w:p w:rsidR="004F4D6E" w:rsidRPr="00E75952" w:rsidRDefault="004F4D6E" w:rsidP="004D3E6E">
            <w:pPr>
              <w:tabs>
                <w:tab w:val="left" w:pos="851"/>
                <w:tab w:val="left" w:pos="1134"/>
              </w:tabs>
              <w:spacing w:after="0" w:line="240" w:lineRule="auto"/>
              <w:jc w:val="both"/>
              <w:rPr>
                <w:rFonts w:ascii="Times New Roman" w:hAnsi="Times New Roman"/>
                <w:bCs/>
                <w:color w:val="0D0D0D" w:themeColor="text1" w:themeTint="F2"/>
                <w:sz w:val="28"/>
                <w:szCs w:val="28"/>
                <w:lang w:val="uk-UA"/>
              </w:rPr>
            </w:pPr>
            <w:r w:rsidRPr="00E75952">
              <w:rPr>
                <w:rFonts w:ascii="Times New Roman" w:hAnsi="Times New Roman"/>
                <w:bCs/>
                <w:color w:val="0D0D0D" w:themeColor="text1" w:themeTint="F2"/>
                <w:sz w:val="28"/>
                <w:szCs w:val="28"/>
                <w:lang w:val="uk-UA"/>
              </w:rPr>
              <w:t>з/п</w:t>
            </w:r>
          </w:p>
        </w:tc>
        <w:tc>
          <w:tcPr>
            <w:tcW w:w="7087" w:type="dxa"/>
          </w:tcPr>
          <w:p w:rsidR="00484422" w:rsidRPr="00E75952" w:rsidRDefault="00D51E4E" w:rsidP="004F4D6E">
            <w:pPr>
              <w:tabs>
                <w:tab w:val="left" w:pos="851"/>
                <w:tab w:val="left" w:pos="1134"/>
              </w:tabs>
              <w:spacing w:after="0" w:line="240" w:lineRule="auto"/>
              <w:jc w:val="center"/>
              <w:rPr>
                <w:rFonts w:ascii="Times New Roman" w:hAnsi="Times New Roman"/>
                <w:bCs/>
                <w:color w:val="0D0D0D" w:themeColor="text1" w:themeTint="F2"/>
                <w:sz w:val="28"/>
                <w:szCs w:val="28"/>
                <w:lang w:val="uk-UA"/>
              </w:rPr>
            </w:pPr>
            <w:r w:rsidRPr="00E75952">
              <w:rPr>
                <w:rFonts w:ascii="Times New Roman" w:hAnsi="Times New Roman"/>
                <w:bCs/>
                <w:color w:val="0D0D0D" w:themeColor="text1" w:themeTint="F2"/>
                <w:sz w:val="28"/>
                <w:szCs w:val="28"/>
                <w:lang w:val="uk-UA"/>
              </w:rPr>
              <w:t>Назва тем</w:t>
            </w:r>
          </w:p>
        </w:tc>
        <w:tc>
          <w:tcPr>
            <w:tcW w:w="1560" w:type="dxa"/>
          </w:tcPr>
          <w:p w:rsidR="00484422" w:rsidRPr="00E75952" w:rsidRDefault="00D51E4E" w:rsidP="004D3E6E">
            <w:pPr>
              <w:tabs>
                <w:tab w:val="left" w:pos="851"/>
                <w:tab w:val="left" w:pos="1134"/>
              </w:tabs>
              <w:spacing w:after="0" w:line="240" w:lineRule="auto"/>
              <w:jc w:val="both"/>
              <w:rPr>
                <w:rFonts w:ascii="Times New Roman" w:hAnsi="Times New Roman"/>
                <w:bCs/>
                <w:color w:val="0D0D0D" w:themeColor="text1" w:themeTint="F2"/>
                <w:sz w:val="28"/>
                <w:szCs w:val="28"/>
                <w:lang w:val="uk-UA"/>
              </w:rPr>
            </w:pPr>
            <w:r w:rsidRPr="00E75952">
              <w:rPr>
                <w:rFonts w:ascii="Times New Roman" w:hAnsi="Times New Roman"/>
                <w:bCs/>
                <w:color w:val="0D0D0D" w:themeColor="text1" w:themeTint="F2"/>
                <w:sz w:val="28"/>
                <w:szCs w:val="28"/>
                <w:lang w:val="uk-UA"/>
              </w:rPr>
              <w:t>Кількість годин (денна)</w:t>
            </w:r>
          </w:p>
        </w:tc>
      </w:tr>
      <w:tr w:rsidR="00E75952" w:rsidRPr="00E75952" w:rsidTr="00E75952">
        <w:tc>
          <w:tcPr>
            <w:tcW w:w="709" w:type="dxa"/>
          </w:tcPr>
          <w:p w:rsidR="00484422" w:rsidRPr="00E75952" w:rsidRDefault="004F4D6E" w:rsidP="004F4D6E">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1</w:t>
            </w:r>
          </w:p>
        </w:tc>
        <w:tc>
          <w:tcPr>
            <w:tcW w:w="7087"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Змістовний модуль 1. Теоретичні засади інвестиційної діяльності </w:t>
            </w:r>
          </w:p>
          <w:p w:rsidR="00484422" w:rsidRPr="00E75952" w:rsidRDefault="00484422" w:rsidP="004D3E6E">
            <w:pPr>
              <w:tabs>
                <w:tab w:val="left" w:pos="851"/>
                <w:tab w:val="left" w:pos="1134"/>
              </w:tabs>
              <w:spacing w:after="0" w:line="240" w:lineRule="auto"/>
              <w:ind w:left="-108"/>
              <w:jc w:val="both"/>
              <w:rPr>
                <w:rFonts w:ascii="Times New Roman" w:hAnsi="Times New Roman" w:cs="Times New Roman"/>
                <w:color w:val="0D0D0D" w:themeColor="text1" w:themeTint="F2"/>
                <w:sz w:val="28"/>
                <w:szCs w:val="28"/>
              </w:rPr>
            </w:pPr>
            <w:r w:rsidRPr="00E75952">
              <w:rPr>
                <w:rFonts w:ascii="Times New Roman" w:hAnsi="Times New Roman" w:cs="Times New Roman"/>
                <w:color w:val="0D0D0D" w:themeColor="text1" w:themeTint="F2"/>
                <w:sz w:val="28"/>
                <w:szCs w:val="28"/>
                <w:lang w:val="uk-UA"/>
              </w:rPr>
              <w:t>Методологічні основи інвестування</w:t>
            </w:r>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6</w:t>
            </w:r>
          </w:p>
        </w:tc>
      </w:tr>
      <w:tr w:rsidR="00E75952" w:rsidRPr="00E75952" w:rsidTr="00E75952">
        <w:tc>
          <w:tcPr>
            <w:tcW w:w="709" w:type="dxa"/>
          </w:tcPr>
          <w:p w:rsidR="00484422" w:rsidRPr="00E75952" w:rsidRDefault="004F4D6E" w:rsidP="004F4D6E">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w:t>
            </w:r>
          </w:p>
        </w:tc>
        <w:tc>
          <w:tcPr>
            <w:tcW w:w="7087" w:type="dxa"/>
          </w:tcPr>
          <w:p w:rsidR="00484422" w:rsidRPr="00E75952" w:rsidRDefault="00484422" w:rsidP="004D3E6E">
            <w:pPr>
              <w:tabs>
                <w:tab w:val="left" w:pos="851"/>
                <w:tab w:val="left" w:pos="1134"/>
              </w:tabs>
              <w:spacing w:after="0" w:line="240" w:lineRule="auto"/>
              <w:ind w:left="-108"/>
              <w:jc w:val="both"/>
              <w:rPr>
                <w:rFonts w:ascii="Times New Roman" w:hAnsi="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Суб'єкти й об'єкти та організаційне-правове регулювання інвестиційної діяльності</w:t>
            </w:r>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6</w:t>
            </w:r>
          </w:p>
        </w:tc>
      </w:tr>
      <w:tr w:rsidR="00E75952" w:rsidRPr="00E75952" w:rsidTr="00E75952">
        <w:tc>
          <w:tcPr>
            <w:tcW w:w="709" w:type="dxa"/>
          </w:tcPr>
          <w:p w:rsidR="00484422" w:rsidRPr="00E75952" w:rsidRDefault="004F4D6E" w:rsidP="004F4D6E">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3</w:t>
            </w:r>
          </w:p>
        </w:tc>
        <w:tc>
          <w:tcPr>
            <w:tcW w:w="7087" w:type="dxa"/>
          </w:tcPr>
          <w:p w:rsidR="00484422" w:rsidRPr="00E75952" w:rsidRDefault="00484422" w:rsidP="004D3E6E">
            <w:pPr>
              <w:tabs>
                <w:tab w:val="left" w:pos="851"/>
                <w:tab w:val="left" w:pos="1134"/>
              </w:tabs>
              <w:spacing w:after="0" w:line="240" w:lineRule="auto"/>
              <w:ind w:left="-108"/>
              <w:jc w:val="both"/>
              <w:rPr>
                <w:rFonts w:ascii="Times New Roman" w:hAnsi="Times New Roman"/>
                <w:bCs/>
                <w:color w:val="0D0D0D" w:themeColor="text1" w:themeTint="F2"/>
                <w:sz w:val="28"/>
                <w:szCs w:val="28"/>
                <w:lang w:val="uk-UA"/>
              </w:rPr>
            </w:pPr>
            <w:proofErr w:type="spellStart"/>
            <w:r w:rsidRPr="00E75952">
              <w:rPr>
                <w:rFonts w:ascii="Times New Roman" w:hAnsi="Times New Roman" w:cs="Times New Roman"/>
                <w:color w:val="0D0D0D" w:themeColor="text1" w:themeTint="F2"/>
                <w:sz w:val="28"/>
                <w:szCs w:val="28"/>
              </w:rPr>
              <w:t>Залучення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іноземного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капіталу</w:t>
            </w:r>
            <w:proofErr w:type="spellEnd"/>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6</w:t>
            </w:r>
          </w:p>
        </w:tc>
      </w:tr>
      <w:tr w:rsidR="00E75952" w:rsidRPr="00E75952" w:rsidTr="00E75952">
        <w:tc>
          <w:tcPr>
            <w:tcW w:w="709" w:type="dxa"/>
          </w:tcPr>
          <w:p w:rsidR="00484422" w:rsidRPr="00E75952" w:rsidRDefault="004F4D6E" w:rsidP="004F4D6E">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4</w:t>
            </w:r>
          </w:p>
        </w:tc>
        <w:tc>
          <w:tcPr>
            <w:tcW w:w="7087"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Фінансові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інвестиції</w:t>
            </w:r>
            <w:proofErr w:type="spellEnd"/>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6</w:t>
            </w:r>
          </w:p>
        </w:tc>
      </w:tr>
      <w:tr w:rsidR="00E75952" w:rsidRPr="00E75952" w:rsidTr="00E75952">
        <w:tc>
          <w:tcPr>
            <w:tcW w:w="709" w:type="dxa"/>
          </w:tcPr>
          <w:p w:rsidR="00484422" w:rsidRPr="00E75952" w:rsidRDefault="004F4D6E" w:rsidP="004F4D6E">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5</w:t>
            </w:r>
          </w:p>
        </w:tc>
        <w:tc>
          <w:tcPr>
            <w:tcW w:w="7087"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Інвестиції</w:t>
            </w:r>
            <w:proofErr w:type="spellEnd"/>
            <w:r w:rsidRPr="00E75952">
              <w:rPr>
                <w:rFonts w:ascii="Times New Roman" w:hAnsi="Times New Roman" w:cs="Times New Roman"/>
                <w:color w:val="0D0D0D" w:themeColor="text1" w:themeTint="F2"/>
                <w:sz w:val="28"/>
                <w:szCs w:val="28"/>
              </w:rPr>
              <w:t xml:space="preserve"> в </w:t>
            </w:r>
            <w:proofErr w:type="spellStart"/>
            <w:r w:rsidRPr="00E75952">
              <w:rPr>
                <w:rFonts w:ascii="Times New Roman" w:hAnsi="Times New Roman" w:cs="Times New Roman"/>
                <w:color w:val="0D0D0D" w:themeColor="text1" w:themeTint="F2"/>
                <w:sz w:val="28"/>
                <w:szCs w:val="28"/>
              </w:rPr>
              <w:t>засоби</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виробництва</w:t>
            </w:r>
            <w:proofErr w:type="spellEnd"/>
            <w:r w:rsidRPr="00E75952">
              <w:rPr>
                <w:rFonts w:ascii="Times New Roman" w:hAnsi="Times New Roman" w:cs="Times New Roman"/>
                <w:color w:val="0D0D0D" w:themeColor="text1" w:themeTint="F2"/>
                <w:sz w:val="28"/>
                <w:szCs w:val="28"/>
              </w:rPr>
              <w:t xml:space="preserve"> та </w:t>
            </w:r>
            <w:proofErr w:type="spellStart"/>
            <w:r w:rsidRPr="00E75952">
              <w:rPr>
                <w:rFonts w:ascii="Times New Roman" w:hAnsi="Times New Roman" w:cs="Times New Roman"/>
                <w:color w:val="0D0D0D" w:themeColor="text1" w:themeTint="F2"/>
                <w:sz w:val="28"/>
                <w:szCs w:val="28"/>
              </w:rPr>
              <w:t>інноваційна</w:t>
            </w:r>
            <w:proofErr w:type="spellEnd"/>
            <w:r w:rsidRPr="00E75952">
              <w:rPr>
                <w:rFonts w:ascii="Times New Roman" w:hAnsi="Times New Roman" w:cs="Times New Roman"/>
                <w:color w:val="0D0D0D" w:themeColor="text1" w:themeTint="F2"/>
                <w:sz w:val="28"/>
                <w:szCs w:val="28"/>
              </w:rPr>
              <w:t xml:space="preserve"> форма </w:t>
            </w:r>
            <w:proofErr w:type="spellStart"/>
            <w:r w:rsidRPr="00E75952">
              <w:rPr>
                <w:rFonts w:ascii="Times New Roman" w:hAnsi="Times New Roman" w:cs="Times New Roman"/>
                <w:color w:val="0D0D0D" w:themeColor="text1" w:themeTint="F2"/>
                <w:sz w:val="28"/>
                <w:szCs w:val="28"/>
              </w:rPr>
              <w:t>інвестицій</w:t>
            </w:r>
            <w:proofErr w:type="spellEnd"/>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6</w:t>
            </w:r>
          </w:p>
        </w:tc>
      </w:tr>
      <w:tr w:rsidR="00E75952" w:rsidRPr="00E75952" w:rsidTr="00E75952">
        <w:tc>
          <w:tcPr>
            <w:tcW w:w="709" w:type="dxa"/>
          </w:tcPr>
          <w:p w:rsidR="00484422" w:rsidRPr="00E75952" w:rsidRDefault="00484422" w:rsidP="004F4D6E">
            <w:pPr>
              <w:spacing w:after="0" w:line="240" w:lineRule="auto"/>
              <w:ind w:left="-108"/>
              <w:contextualSpacing/>
              <w:jc w:val="center"/>
              <w:rPr>
                <w:rFonts w:ascii="Times New Roman" w:hAnsi="Times New Roman" w:cs="Times New Roman"/>
                <w:color w:val="0D0D0D" w:themeColor="text1" w:themeTint="F2"/>
                <w:sz w:val="28"/>
                <w:szCs w:val="28"/>
                <w:lang w:val="uk-UA"/>
              </w:rPr>
            </w:pPr>
          </w:p>
        </w:tc>
        <w:tc>
          <w:tcPr>
            <w:tcW w:w="7087"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Разом за 1 змістовним модулем</w:t>
            </w:r>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30</w:t>
            </w:r>
          </w:p>
        </w:tc>
      </w:tr>
      <w:tr w:rsidR="00E75952" w:rsidRPr="00E75952" w:rsidTr="00E75952">
        <w:tc>
          <w:tcPr>
            <w:tcW w:w="709" w:type="dxa"/>
          </w:tcPr>
          <w:p w:rsidR="00484422" w:rsidRPr="00E75952" w:rsidRDefault="004F4D6E" w:rsidP="004F4D6E">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6</w:t>
            </w:r>
          </w:p>
        </w:tc>
        <w:tc>
          <w:tcPr>
            <w:tcW w:w="7087"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Змістовний модуль 2. Економічне обґрунтування інвестиційної діяльності</w:t>
            </w:r>
          </w:p>
          <w:p w:rsidR="00484422" w:rsidRPr="00E75952" w:rsidRDefault="00484422" w:rsidP="004D3E6E">
            <w:pPr>
              <w:tabs>
                <w:tab w:val="left" w:pos="851"/>
                <w:tab w:val="left" w:pos="1134"/>
              </w:tabs>
              <w:spacing w:after="0" w:line="240" w:lineRule="auto"/>
              <w:ind w:left="-108"/>
              <w:jc w:val="both"/>
              <w:rPr>
                <w:rFonts w:ascii="Times New Roman" w:hAnsi="Times New Roman"/>
                <w:color w:val="0D0D0D" w:themeColor="text1" w:themeTint="F2"/>
                <w:sz w:val="28"/>
                <w:szCs w:val="28"/>
                <w:lang w:val="uk-UA"/>
              </w:rPr>
            </w:pPr>
            <w:proofErr w:type="spellStart"/>
            <w:r w:rsidRPr="00E75952">
              <w:rPr>
                <w:rFonts w:ascii="Times New Roman" w:hAnsi="Times New Roman" w:cs="Times New Roman"/>
                <w:color w:val="0D0D0D" w:themeColor="text1" w:themeTint="F2"/>
                <w:sz w:val="28"/>
                <w:szCs w:val="28"/>
              </w:rPr>
              <w:t>Обґрунтування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доцільності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інвестування</w:t>
            </w:r>
            <w:proofErr w:type="spellEnd"/>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6</w:t>
            </w:r>
          </w:p>
        </w:tc>
      </w:tr>
      <w:tr w:rsidR="00E75952" w:rsidRPr="00E75952" w:rsidTr="00E75952">
        <w:tc>
          <w:tcPr>
            <w:tcW w:w="709" w:type="dxa"/>
          </w:tcPr>
          <w:p w:rsidR="00484422" w:rsidRPr="00E75952" w:rsidRDefault="004F4D6E" w:rsidP="004F4D6E">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7</w:t>
            </w:r>
          </w:p>
        </w:tc>
        <w:tc>
          <w:tcPr>
            <w:tcW w:w="7087"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Інвестиційні</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проекти</w:t>
            </w:r>
            <w:proofErr w:type="spellEnd"/>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8</w:t>
            </w:r>
          </w:p>
        </w:tc>
      </w:tr>
      <w:tr w:rsidR="00E75952" w:rsidRPr="00E75952" w:rsidTr="00E75952">
        <w:tc>
          <w:tcPr>
            <w:tcW w:w="709" w:type="dxa"/>
          </w:tcPr>
          <w:p w:rsidR="00484422" w:rsidRPr="00E75952" w:rsidRDefault="004F4D6E" w:rsidP="004F4D6E">
            <w:pPr>
              <w:spacing w:after="0" w:line="240" w:lineRule="auto"/>
              <w:ind w:left="-108"/>
              <w:contextualSpacing/>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8</w:t>
            </w:r>
          </w:p>
        </w:tc>
        <w:tc>
          <w:tcPr>
            <w:tcW w:w="7087" w:type="dxa"/>
          </w:tcPr>
          <w:p w:rsidR="00484422" w:rsidRPr="00E75952" w:rsidRDefault="00484422" w:rsidP="004D3E6E">
            <w:pPr>
              <w:spacing w:after="0" w:line="240" w:lineRule="auto"/>
              <w:ind w:left="-108"/>
              <w:contextualSpacing/>
              <w:jc w:val="both"/>
              <w:rPr>
                <w:rFonts w:ascii="Times New Roman" w:hAnsi="Times New Roman" w:cs="Times New Roman"/>
                <w:color w:val="0D0D0D" w:themeColor="text1" w:themeTint="F2"/>
                <w:sz w:val="28"/>
                <w:szCs w:val="28"/>
              </w:rPr>
            </w:pPr>
            <w:proofErr w:type="spellStart"/>
            <w:r w:rsidRPr="00E75952">
              <w:rPr>
                <w:rFonts w:ascii="Times New Roman" w:hAnsi="Times New Roman" w:cs="Times New Roman"/>
                <w:color w:val="0D0D0D" w:themeColor="text1" w:themeTint="F2"/>
                <w:sz w:val="28"/>
                <w:szCs w:val="28"/>
              </w:rPr>
              <w:t>Фінансове</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забезпечення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інвестиційного</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процесу</w:t>
            </w:r>
            <w:proofErr w:type="spellEnd"/>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6</w:t>
            </w:r>
          </w:p>
        </w:tc>
      </w:tr>
      <w:tr w:rsidR="00E75952" w:rsidRPr="00E75952" w:rsidTr="00E75952">
        <w:tc>
          <w:tcPr>
            <w:tcW w:w="709" w:type="dxa"/>
          </w:tcPr>
          <w:p w:rsidR="00484422" w:rsidRPr="00E75952" w:rsidRDefault="004F4D6E" w:rsidP="004F4D6E">
            <w:pPr>
              <w:tabs>
                <w:tab w:val="left" w:pos="851"/>
                <w:tab w:val="left" w:pos="1134"/>
              </w:tabs>
              <w:spacing w:after="0" w:line="240" w:lineRule="auto"/>
              <w:ind w:left="-108"/>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9</w:t>
            </w:r>
          </w:p>
        </w:tc>
        <w:tc>
          <w:tcPr>
            <w:tcW w:w="7087" w:type="dxa"/>
          </w:tcPr>
          <w:p w:rsidR="00484422" w:rsidRPr="00E75952" w:rsidRDefault="00484422" w:rsidP="004D3E6E">
            <w:pPr>
              <w:tabs>
                <w:tab w:val="left" w:pos="851"/>
                <w:tab w:val="left" w:pos="1134"/>
              </w:tabs>
              <w:spacing w:after="0" w:line="240" w:lineRule="auto"/>
              <w:ind w:left="-108"/>
              <w:jc w:val="both"/>
              <w:rPr>
                <w:rFonts w:ascii="Times New Roman" w:hAnsi="Times New Roman"/>
                <w:bCs/>
                <w:color w:val="0D0D0D" w:themeColor="text1" w:themeTint="F2"/>
                <w:sz w:val="28"/>
                <w:szCs w:val="28"/>
                <w:lang w:val="uk-UA"/>
              </w:rPr>
            </w:pPr>
            <w:r w:rsidRPr="00E75952">
              <w:rPr>
                <w:rFonts w:ascii="Times New Roman" w:hAnsi="Times New Roman" w:cs="Times New Roman"/>
                <w:color w:val="0D0D0D" w:themeColor="text1" w:themeTint="F2"/>
                <w:sz w:val="28"/>
                <w:szCs w:val="28"/>
              </w:rPr>
              <w:t xml:space="preserve">Менеджмент і </w:t>
            </w:r>
            <w:proofErr w:type="spellStart"/>
            <w:r w:rsidRPr="00E75952">
              <w:rPr>
                <w:rFonts w:ascii="Times New Roman" w:hAnsi="Times New Roman" w:cs="Times New Roman"/>
                <w:color w:val="0D0D0D" w:themeColor="text1" w:themeTint="F2"/>
                <w:sz w:val="28"/>
                <w:szCs w:val="28"/>
              </w:rPr>
              <w:t>використання</w:t>
            </w:r>
            <w:proofErr w:type="spellEnd"/>
            <w:r w:rsidRPr="00E75952">
              <w:rPr>
                <w:rFonts w:ascii="Times New Roman" w:hAnsi="Times New Roman" w:cs="Times New Roman"/>
                <w:color w:val="0D0D0D" w:themeColor="text1" w:themeTint="F2"/>
                <w:sz w:val="28"/>
                <w:szCs w:val="28"/>
              </w:rPr>
              <w:t xml:space="preserve"> </w:t>
            </w:r>
            <w:proofErr w:type="spellStart"/>
            <w:r w:rsidRPr="00E75952">
              <w:rPr>
                <w:rFonts w:ascii="Times New Roman" w:hAnsi="Times New Roman" w:cs="Times New Roman"/>
                <w:color w:val="0D0D0D" w:themeColor="text1" w:themeTint="F2"/>
                <w:sz w:val="28"/>
                <w:szCs w:val="28"/>
              </w:rPr>
              <w:t>інвестицій</w:t>
            </w:r>
            <w:proofErr w:type="spellEnd"/>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6</w:t>
            </w:r>
          </w:p>
        </w:tc>
      </w:tr>
      <w:tr w:rsidR="00E75952" w:rsidRPr="00E75952" w:rsidTr="00E75952">
        <w:tc>
          <w:tcPr>
            <w:tcW w:w="709" w:type="dxa"/>
          </w:tcPr>
          <w:p w:rsidR="00484422" w:rsidRPr="00E75952" w:rsidRDefault="00484422" w:rsidP="004F4D6E">
            <w:pPr>
              <w:tabs>
                <w:tab w:val="left" w:pos="851"/>
                <w:tab w:val="left" w:pos="1134"/>
              </w:tabs>
              <w:spacing w:after="0" w:line="240" w:lineRule="auto"/>
              <w:ind w:left="-108"/>
              <w:jc w:val="center"/>
              <w:rPr>
                <w:rFonts w:ascii="Times New Roman" w:hAnsi="Times New Roman"/>
                <w:color w:val="0D0D0D" w:themeColor="text1" w:themeTint="F2"/>
                <w:sz w:val="28"/>
                <w:szCs w:val="28"/>
                <w:lang w:val="uk-UA"/>
              </w:rPr>
            </w:pPr>
          </w:p>
        </w:tc>
        <w:tc>
          <w:tcPr>
            <w:tcW w:w="7087" w:type="dxa"/>
          </w:tcPr>
          <w:p w:rsidR="00484422" w:rsidRPr="00E75952" w:rsidRDefault="00484422" w:rsidP="004D3E6E">
            <w:pPr>
              <w:tabs>
                <w:tab w:val="left" w:pos="851"/>
                <w:tab w:val="left" w:pos="1134"/>
              </w:tabs>
              <w:spacing w:after="0" w:line="240" w:lineRule="auto"/>
              <w:ind w:left="-108"/>
              <w:jc w:val="both"/>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Разом за 2 змістовним модулем</w:t>
            </w:r>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color w:val="0D0D0D" w:themeColor="text1" w:themeTint="F2"/>
                <w:sz w:val="28"/>
                <w:szCs w:val="28"/>
                <w:lang w:val="uk-UA"/>
              </w:rPr>
            </w:pPr>
            <w:r w:rsidRPr="00E75952">
              <w:rPr>
                <w:rFonts w:ascii="Times New Roman" w:hAnsi="Times New Roman"/>
                <w:color w:val="0D0D0D" w:themeColor="text1" w:themeTint="F2"/>
                <w:sz w:val="28"/>
                <w:szCs w:val="28"/>
                <w:lang w:val="uk-UA"/>
              </w:rPr>
              <w:t>26</w:t>
            </w:r>
          </w:p>
        </w:tc>
      </w:tr>
      <w:tr w:rsidR="00E75952" w:rsidRPr="00E75952" w:rsidTr="00E75952">
        <w:tc>
          <w:tcPr>
            <w:tcW w:w="709" w:type="dxa"/>
          </w:tcPr>
          <w:p w:rsidR="00484422" w:rsidRPr="00E75952" w:rsidRDefault="00484422" w:rsidP="004D3E6E">
            <w:pPr>
              <w:tabs>
                <w:tab w:val="left" w:pos="851"/>
                <w:tab w:val="left" w:pos="1134"/>
              </w:tabs>
              <w:spacing w:after="0" w:line="240" w:lineRule="auto"/>
              <w:jc w:val="both"/>
              <w:rPr>
                <w:rFonts w:ascii="Times New Roman" w:hAnsi="Times New Roman"/>
                <w:b/>
                <w:bCs/>
                <w:color w:val="0D0D0D" w:themeColor="text1" w:themeTint="F2"/>
                <w:sz w:val="28"/>
                <w:szCs w:val="28"/>
                <w:lang w:val="uk-UA"/>
              </w:rPr>
            </w:pPr>
          </w:p>
        </w:tc>
        <w:tc>
          <w:tcPr>
            <w:tcW w:w="7087" w:type="dxa"/>
          </w:tcPr>
          <w:p w:rsidR="00484422" w:rsidRPr="00E75952" w:rsidRDefault="00484422" w:rsidP="004D3E6E">
            <w:pPr>
              <w:tabs>
                <w:tab w:val="left" w:pos="851"/>
                <w:tab w:val="left" w:pos="1134"/>
              </w:tabs>
              <w:spacing w:after="0" w:line="240" w:lineRule="auto"/>
              <w:jc w:val="both"/>
              <w:rPr>
                <w:rFonts w:ascii="Times New Roman" w:hAnsi="Times New Roman"/>
                <w:b/>
                <w:bCs/>
                <w:color w:val="0D0D0D" w:themeColor="text1" w:themeTint="F2"/>
                <w:sz w:val="28"/>
                <w:szCs w:val="28"/>
                <w:lang w:val="uk-UA"/>
              </w:rPr>
            </w:pPr>
            <w:r w:rsidRPr="00E75952">
              <w:rPr>
                <w:rFonts w:ascii="Times New Roman" w:hAnsi="Times New Roman"/>
                <w:b/>
                <w:bCs/>
                <w:color w:val="0D0D0D" w:themeColor="text1" w:themeTint="F2"/>
                <w:sz w:val="28"/>
                <w:szCs w:val="28"/>
                <w:lang w:val="uk-UA"/>
              </w:rPr>
              <w:t xml:space="preserve">Разом </w:t>
            </w:r>
          </w:p>
        </w:tc>
        <w:tc>
          <w:tcPr>
            <w:tcW w:w="1560" w:type="dxa"/>
          </w:tcPr>
          <w:p w:rsidR="00484422" w:rsidRPr="00E75952" w:rsidRDefault="00484422" w:rsidP="00D51E4E">
            <w:pPr>
              <w:tabs>
                <w:tab w:val="left" w:pos="851"/>
                <w:tab w:val="left" w:pos="1134"/>
              </w:tabs>
              <w:spacing w:after="0" w:line="240" w:lineRule="auto"/>
              <w:jc w:val="center"/>
              <w:rPr>
                <w:rFonts w:ascii="Times New Roman" w:hAnsi="Times New Roman"/>
                <w:b/>
                <w:color w:val="0D0D0D" w:themeColor="text1" w:themeTint="F2"/>
                <w:sz w:val="28"/>
                <w:szCs w:val="28"/>
                <w:lang w:val="uk-UA"/>
              </w:rPr>
            </w:pPr>
            <w:r w:rsidRPr="00E75952">
              <w:rPr>
                <w:rFonts w:ascii="Times New Roman" w:hAnsi="Times New Roman"/>
                <w:b/>
                <w:color w:val="0D0D0D" w:themeColor="text1" w:themeTint="F2"/>
                <w:sz w:val="28"/>
                <w:szCs w:val="28"/>
                <w:lang w:val="uk-UA"/>
              </w:rPr>
              <w:t>56</w:t>
            </w:r>
          </w:p>
        </w:tc>
      </w:tr>
    </w:tbl>
    <w:p w:rsidR="000265A5" w:rsidRPr="00E75952" w:rsidRDefault="000265A5" w:rsidP="004F4D6E">
      <w:pPr>
        <w:tabs>
          <w:tab w:val="left" w:pos="851"/>
          <w:tab w:val="left" w:pos="1134"/>
        </w:tabs>
        <w:spacing w:after="0" w:line="240" w:lineRule="auto"/>
        <w:rPr>
          <w:rFonts w:ascii="Times New Roman" w:hAnsi="Times New Roman" w:cs="Times New Roman"/>
          <w:b/>
          <w:color w:val="0D0D0D" w:themeColor="text1" w:themeTint="F2"/>
          <w:sz w:val="28"/>
          <w:szCs w:val="28"/>
          <w:lang w:val="uk-UA"/>
        </w:rPr>
      </w:pPr>
    </w:p>
    <w:p w:rsidR="00006F01" w:rsidRPr="00E75952" w:rsidRDefault="00006F01" w:rsidP="00006F01">
      <w:pPr>
        <w:spacing w:line="256" w:lineRule="auto"/>
        <w:ind w:left="142" w:firstLine="425"/>
        <w:jc w:val="center"/>
        <w:rPr>
          <w:rFonts w:ascii="Times New Roman Полужирный" w:hAnsi="Times New Roman Полужирный" w:cs="Times New Roman"/>
          <w:b/>
          <w:caps/>
          <w:color w:val="0D0D0D" w:themeColor="text1" w:themeTint="F2"/>
          <w:sz w:val="28"/>
          <w:szCs w:val="28"/>
          <w:lang w:val="uk-UA"/>
        </w:rPr>
      </w:pPr>
      <w:bookmarkStart w:id="0" w:name="_GoBack"/>
      <w:r w:rsidRPr="00E75952">
        <w:rPr>
          <w:rFonts w:ascii="Times New Roman Полужирный" w:hAnsi="Times New Roman Полужирный" w:cs="Times New Roman"/>
          <w:b/>
          <w:caps/>
          <w:color w:val="0D0D0D" w:themeColor="text1" w:themeTint="F2"/>
          <w:sz w:val="28"/>
          <w:szCs w:val="28"/>
          <w:lang w:val="uk-UA"/>
        </w:rPr>
        <w:t>8. Індивідуальні завдання</w:t>
      </w:r>
      <w:r w:rsidR="00E75952">
        <w:rPr>
          <w:rFonts w:cs="Times New Roman"/>
          <w:b/>
          <w:caps/>
          <w:sz w:val="28"/>
          <w:szCs w:val="28"/>
          <w:lang w:val="uk-UA"/>
        </w:rPr>
        <w:t xml:space="preserve">– </w:t>
      </w:r>
      <w:r w:rsidR="00E75952" w:rsidRPr="00ED4444">
        <w:rPr>
          <w:rFonts w:ascii="Times New Roman" w:hAnsi="Times New Roman" w:cs="Times New Roman"/>
          <w:sz w:val="28"/>
          <w:szCs w:val="28"/>
          <w:lang w:val="uk-UA"/>
        </w:rPr>
        <w:t>не передбачено</w:t>
      </w:r>
    </w:p>
    <w:p w:rsidR="00006F01" w:rsidRPr="00E75952" w:rsidRDefault="00006F01" w:rsidP="00006F01">
      <w:pPr>
        <w:spacing w:line="256" w:lineRule="auto"/>
        <w:ind w:left="142" w:firstLine="567"/>
        <w:jc w:val="center"/>
        <w:rPr>
          <w:b/>
          <w:color w:val="0D0D0D" w:themeColor="text1" w:themeTint="F2"/>
          <w:szCs w:val="28"/>
          <w:lang w:val="uk-UA"/>
        </w:rPr>
      </w:pPr>
    </w:p>
    <w:p w:rsidR="00006F01" w:rsidRPr="00E75952" w:rsidRDefault="00006F01" w:rsidP="00E75952">
      <w:pPr>
        <w:spacing w:line="256" w:lineRule="auto"/>
        <w:ind w:left="142" w:firstLine="567"/>
        <w:jc w:val="center"/>
        <w:rPr>
          <w:rFonts w:cs="Times New Roman"/>
          <w:b/>
          <w:caps/>
          <w:color w:val="0D0D0D" w:themeColor="text1" w:themeTint="F2"/>
          <w:sz w:val="28"/>
          <w:szCs w:val="28"/>
          <w:lang w:val="uk-UA"/>
        </w:rPr>
      </w:pPr>
      <w:r w:rsidRPr="00E75952">
        <w:rPr>
          <w:rFonts w:ascii="Times New Roman Полужирный" w:hAnsi="Times New Roman Полужирный" w:cs="Times New Roman"/>
          <w:b/>
          <w:caps/>
          <w:color w:val="0D0D0D" w:themeColor="text1" w:themeTint="F2"/>
          <w:sz w:val="28"/>
          <w:szCs w:val="28"/>
          <w:lang w:val="uk-UA"/>
        </w:rPr>
        <w:t>9. Методи навчання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75952" w:rsidRPr="00E75952" w:rsidTr="00760F32">
        <w:tc>
          <w:tcPr>
            <w:tcW w:w="9351" w:type="dxa"/>
            <w:tcBorders>
              <w:top w:val="single" w:sz="4" w:space="0" w:color="auto"/>
              <w:left w:val="single" w:sz="4" w:space="0" w:color="auto"/>
              <w:bottom w:val="single" w:sz="4" w:space="0" w:color="auto"/>
              <w:right w:val="single" w:sz="4" w:space="0" w:color="auto"/>
            </w:tcBorders>
            <w:hideMark/>
          </w:tcPr>
          <w:p w:rsidR="00E75952" w:rsidRPr="00E75952" w:rsidRDefault="00E75952" w:rsidP="00E75952">
            <w:pPr>
              <w:spacing w:after="0" w:line="240" w:lineRule="auto"/>
              <w:contextualSpacing/>
              <w:jc w:val="center"/>
              <w:rPr>
                <w:rFonts w:ascii="Times New Roman" w:hAnsi="Times New Roman"/>
                <w:b/>
                <w:color w:val="000000"/>
                <w:sz w:val="24"/>
                <w:szCs w:val="24"/>
                <w:lang w:val="uk-UA"/>
              </w:rPr>
            </w:pPr>
            <w:r w:rsidRPr="00E75952">
              <w:rPr>
                <w:rFonts w:ascii="Times New Roman" w:hAnsi="Times New Roman"/>
                <w:b/>
                <w:color w:val="000000"/>
                <w:sz w:val="24"/>
                <w:szCs w:val="24"/>
                <w:lang w:val="uk-UA"/>
              </w:rPr>
              <w:t>Методи навчання і викладання</w:t>
            </w:r>
          </w:p>
        </w:tc>
      </w:tr>
      <w:tr w:rsidR="00E75952" w:rsidRPr="00E75952" w:rsidTr="00760F32">
        <w:tc>
          <w:tcPr>
            <w:tcW w:w="9351" w:type="dxa"/>
            <w:tcBorders>
              <w:top w:val="single" w:sz="4" w:space="0" w:color="auto"/>
              <w:left w:val="single" w:sz="4" w:space="0" w:color="auto"/>
              <w:bottom w:val="single" w:sz="4" w:space="0" w:color="auto"/>
              <w:right w:val="single" w:sz="4" w:space="0" w:color="auto"/>
            </w:tcBorders>
          </w:tcPr>
          <w:p w:rsidR="00E75952" w:rsidRPr="00E75952" w:rsidRDefault="00E75952" w:rsidP="00E75952">
            <w:pPr>
              <w:spacing w:after="0" w:line="240" w:lineRule="auto"/>
              <w:jc w:val="both"/>
              <w:rPr>
                <w:rFonts w:ascii="Times New Roman" w:eastAsia="Times New Roman" w:hAnsi="Times New Roman" w:cs="Times New Roman"/>
                <w:bCs/>
                <w:iCs/>
                <w:sz w:val="28"/>
                <w:szCs w:val="28"/>
                <w:lang w:eastAsia="ru-RU"/>
              </w:rPr>
            </w:pPr>
            <w:r w:rsidRPr="00E75952">
              <w:rPr>
                <w:rFonts w:ascii="Times New Roman" w:eastAsia="Times New Roman" w:hAnsi="Times New Roman" w:cs="Times New Roman"/>
                <w:sz w:val="28"/>
                <w:szCs w:val="28"/>
                <w:lang w:eastAsia="ru-RU"/>
              </w:rPr>
              <w:t xml:space="preserve">Проблемно- </w:t>
            </w:r>
            <w:proofErr w:type="spellStart"/>
            <w:r w:rsidRPr="00E75952">
              <w:rPr>
                <w:rFonts w:ascii="Times New Roman" w:eastAsia="Times New Roman" w:hAnsi="Times New Roman" w:cs="Times New Roman"/>
                <w:sz w:val="28"/>
                <w:szCs w:val="28"/>
                <w:lang w:eastAsia="ru-RU"/>
              </w:rPr>
              <w:t>аналітичний</w:t>
            </w:r>
            <w:proofErr w:type="spellEnd"/>
            <w:r w:rsidRPr="00E75952">
              <w:rPr>
                <w:rFonts w:ascii="Times New Roman" w:eastAsia="Times New Roman" w:hAnsi="Times New Roman" w:cs="Times New Roman"/>
                <w:sz w:val="28"/>
                <w:szCs w:val="28"/>
                <w:lang w:eastAsia="ru-RU"/>
              </w:rPr>
              <w:t xml:space="preserve">, </w:t>
            </w:r>
            <w:proofErr w:type="spellStart"/>
            <w:r w:rsidRPr="00E75952">
              <w:rPr>
                <w:rFonts w:ascii="Times New Roman" w:eastAsia="Times New Roman" w:hAnsi="Times New Roman" w:cs="Times New Roman"/>
                <w:sz w:val="28"/>
                <w:szCs w:val="28"/>
                <w:lang w:eastAsia="ru-RU"/>
              </w:rPr>
              <w:t>синтетичний</w:t>
            </w:r>
            <w:proofErr w:type="spellEnd"/>
            <w:r w:rsidRPr="00E75952">
              <w:rPr>
                <w:rFonts w:ascii="Times New Roman" w:eastAsia="Times New Roman" w:hAnsi="Times New Roman" w:cs="Times New Roman"/>
                <w:sz w:val="28"/>
                <w:szCs w:val="28"/>
                <w:lang w:eastAsia="ru-RU"/>
              </w:rPr>
              <w:t xml:space="preserve"> та </w:t>
            </w:r>
            <w:proofErr w:type="spellStart"/>
            <w:r w:rsidRPr="00E75952">
              <w:rPr>
                <w:rFonts w:ascii="Times New Roman" w:eastAsia="Times New Roman" w:hAnsi="Times New Roman" w:cs="Times New Roman"/>
                <w:sz w:val="28"/>
                <w:szCs w:val="28"/>
                <w:lang w:eastAsia="ru-RU"/>
              </w:rPr>
              <w:t>дедуктивний</w:t>
            </w:r>
            <w:proofErr w:type="spellEnd"/>
            <w:r w:rsidRPr="00E75952">
              <w:rPr>
                <w:rFonts w:ascii="Times New Roman" w:eastAsia="Times New Roman" w:hAnsi="Times New Roman" w:cs="Times New Roman"/>
                <w:sz w:val="28"/>
                <w:szCs w:val="28"/>
                <w:lang w:eastAsia="ru-RU"/>
              </w:rPr>
              <w:t>,</w:t>
            </w:r>
            <w:r w:rsidRPr="00E75952">
              <w:rPr>
                <w:rFonts w:ascii="Times New Roman" w:eastAsia="Times New Roman" w:hAnsi="Times New Roman" w:cs="Times New Roman"/>
                <w:bCs/>
                <w:iCs/>
                <w:sz w:val="24"/>
                <w:szCs w:val="28"/>
                <w:lang w:eastAsia="ru-RU"/>
              </w:rPr>
              <w:t xml:space="preserve"> </w:t>
            </w:r>
            <w:proofErr w:type="spellStart"/>
            <w:r w:rsidRPr="00E75952">
              <w:rPr>
                <w:rFonts w:ascii="Times New Roman" w:eastAsia="Times New Roman" w:hAnsi="Times New Roman" w:cs="Times New Roman"/>
                <w:bCs/>
                <w:iCs/>
                <w:sz w:val="28"/>
                <w:szCs w:val="28"/>
                <w:lang w:eastAsia="ru-RU"/>
              </w:rPr>
              <w:t>пояснювально-ілюстративний</w:t>
            </w:r>
            <w:proofErr w:type="spellEnd"/>
            <w:r w:rsidRPr="00E75952">
              <w:rPr>
                <w:rFonts w:ascii="Times New Roman" w:eastAsia="Times New Roman" w:hAnsi="Times New Roman" w:cs="Times New Roman"/>
                <w:bCs/>
                <w:iCs/>
                <w:sz w:val="28"/>
                <w:szCs w:val="28"/>
                <w:lang w:eastAsia="ru-RU"/>
              </w:rPr>
              <w:t xml:space="preserve">, </w:t>
            </w:r>
            <w:proofErr w:type="spellStart"/>
            <w:r w:rsidRPr="00E75952">
              <w:rPr>
                <w:rFonts w:ascii="Times New Roman" w:eastAsia="Times New Roman" w:hAnsi="Times New Roman" w:cs="Times New Roman"/>
                <w:bCs/>
                <w:iCs/>
                <w:sz w:val="28"/>
                <w:szCs w:val="28"/>
                <w:lang w:eastAsia="ru-RU"/>
              </w:rPr>
              <w:t>репродуктивний</w:t>
            </w:r>
            <w:proofErr w:type="spellEnd"/>
            <w:r w:rsidRPr="00E75952">
              <w:rPr>
                <w:rFonts w:ascii="Times New Roman" w:eastAsia="Times New Roman" w:hAnsi="Times New Roman" w:cs="Times New Roman"/>
                <w:bCs/>
                <w:iCs/>
                <w:sz w:val="28"/>
                <w:szCs w:val="28"/>
                <w:lang w:eastAsia="ru-RU"/>
              </w:rPr>
              <w:t xml:space="preserve"> метод.</w:t>
            </w:r>
            <w:r w:rsidRPr="00E75952">
              <w:rPr>
                <w:rFonts w:ascii="Times New Roman" w:eastAsia="Times New Roman" w:hAnsi="Times New Roman" w:cs="Times New Roman"/>
                <w:sz w:val="28"/>
                <w:szCs w:val="28"/>
                <w:lang w:eastAsia="ru-RU"/>
              </w:rPr>
              <w:t xml:space="preserve"> </w:t>
            </w:r>
          </w:p>
        </w:tc>
      </w:tr>
      <w:bookmarkEnd w:id="0"/>
    </w:tbl>
    <w:p w:rsidR="00006F01" w:rsidRPr="00E75952" w:rsidRDefault="00006F01" w:rsidP="000265A5">
      <w:pPr>
        <w:tabs>
          <w:tab w:val="left" w:pos="851"/>
          <w:tab w:val="left" w:pos="1134"/>
        </w:tabs>
        <w:spacing w:after="0" w:line="240" w:lineRule="auto"/>
        <w:jc w:val="center"/>
        <w:rPr>
          <w:rFonts w:ascii="Times New Roman" w:hAnsi="Times New Roman" w:cs="Times New Roman"/>
          <w:b/>
          <w:bCs/>
          <w:iCs/>
          <w:caps/>
          <w:color w:val="0D0D0D" w:themeColor="text1" w:themeTint="F2"/>
          <w:sz w:val="28"/>
          <w:szCs w:val="28"/>
        </w:rPr>
      </w:pPr>
    </w:p>
    <w:p w:rsidR="000265A5" w:rsidRPr="00E75952" w:rsidRDefault="00006F01" w:rsidP="000265A5">
      <w:pPr>
        <w:tabs>
          <w:tab w:val="left" w:pos="851"/>
          <w:tab w:val="left" w:pos="1134"/>
        </w:tabs>
        <w:spacing w:after="0" w:line="240" w:lineRule="auto"/>
        <w:jc w:val="center"/>
        <w:rPr>
          <w:rFonts w:ascii="Times New Roman" w:hAnsi="Times New Roman" w:cs="Times New Roman"/>
          <w:b/>
          <w:bCs/>
          <w:iCs/>
          <w:caps/>
          <w:color w:val="0D0D0D" w:themeColor="text1" w:themeTint="F2"/>
          <w:sz w:val="28"/>
          <w:szCs w:val="28"/>
          <w:lang w:val="uk-UA"/>
        </w:rPr>
      </w:pPr>
      <w:r w:rsidRPr="00E75952">
        <w:rPr>
          <w:rFonts w:ascii="Times New Roman" w:hAnsi="Times New Roman" w:cs="Times New Roman"/>
          <w:b/>
          <w:bCs/>
          <w:iCs/>
          <w:caps/>
          <w:color w:val="0D0D0D" w:themeColor="text1" w:themeTint="F2"/>
          <w:sz w:val="28"/>
          <w:szCs w:val="28"/>
          <w:lang w:val="uk-UA"/>
        </w:rPr>
        <w:t>10</w:t>
      </w:r>
      <w:r w:rsidR="000265A5" w:rsidRPr="00E75952">
        <w:rPr>
          <w:rFonts w:ascii="Times New Roman" w:hAnsi="Times New Roman" w:cs="Times New Roman"/>
          <w:b/>
          <w:bCs/>
          <w:iCs/>
          <w:caps/>
          <w:color w:val="0D0D0D" w:themeColor="text1" w:themeTint="F2"/>
          <w:sz w:val="28"/>
          <w:szCs w:val="28"/>
          <w:lang w:val="uk-UA"/>
        </w:rPr>
        <w:t>. Методи контролю</w:t>
      </w:r>
    </w:p>
    <w:p w:rsidR="000265A5" w:rsidRPr="00E75952" w:rsidRDefault="000265A5" w:rsidP="000265A5">
      <w:pPr>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Знання та навички студентів, отримані при засвоєнні навчальної дисципліни «</w:t>
      </w:r>
      <w:r w:rsidR="004F4D6E" w:rsidRPr="00E75952">
        <w:rPr>
          <w:rFonts w:ascii="Times New Roman" w:hAnsi="Times New Roman" w:cs="Times New Roman"/>
          <w:color w:val="0D0D0D" w:themeColor="text1" w:themeTint="F2"/>
          <w:sz w:val="28"/>
          <w:szCs w:val="28"/>
          <w:lang w:val="uk-UA"/>
        </w:rPr>
        <w:t>Інвестування</w:t>
      </w:r>
      <w:r w:rsidRPr="00E75952">
        <w:rPr>
          <w:rFonts w:ascii="Times New Roman" w:hAnsi="Times New Roman" w:cs="Times New Roman"/>
          <w:color w:val="0D0D0D" w:themeColor="text1" w:themeTint="F2"/>
          <w:sz w:val="28"/>
          <w:szCs w:val="28"/>
          <w:lang w:val="uk-UA"/>
        </w:rPr>
        <w:t>» оцінюється. При цьому відповідні теми дисципліни вивчаються студентами у межах 2 – ох змістовних модулів.</w:t>
      </w:r>
    </w:p>
    <w:p w:rsidR="000265A5" w:rsidRPr="00E75952" w:rsidRDefault="000265A5" w:rsidP="000265A5">
      <w:pPr>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Форми поточного контролю включають: оцінювання виконання домашніх самостійних завдань, тестів та контрольних робіт, виконаних студентами під час практичних занять. </w:t>
      </w:r>
    </w:p>
    <w:p w:rsidR="000265A5" w:rsidRPr="00E75952" w:rsidRDefault="000265A5" w:rsidP="000265A5">
      <w:pPr>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Оцінювання пот</w:t>
      </w:r>
      <w:r w:rsidR="004F4D6E" w:rsidRPr="00E75952">
        <w:rPr>
          <w:rFonts w:ascii="Times New Roman" w:hAnsi="Times New Roman" w:cs="Times New Roman"/>
          <w:color w:val="0D0D0D" w:themeColor="text1" w:themeTint="F2"/>
          <w:sz w:val="28"/>
          <w:szCs w:val="28"/>
          <w:lang w:val="uk-UA"/>
        </w:rPr>
        <w:t>очного контролю проводиться за 10</w:t>
      </w:r>
      <w:r w:rsidRPr="00E75952">
        <w:rPr>
          <w:rFonts w:ascii="Times New Roman" w:hAnsi="Times New Roman" w:cs="Times New Roman"/>
          <w:color w:val="0D0D0D" w:themeColor="text1" w:themeTint="F2"/>
          <w:sz w:val="28"/>
          <w:szCs w:val="28"/>
          <w:lang w:val="uk-UA"/>
        </w:rPr>
        <w:t>0-бальною шкалою. Бали нараховуються за наступним співвідношенням:</w:t>
      </w:r>
    </w:p>
    <w:p w:rsidR="000265A5" w:rsidRPr="00E75952" w:rsidRDefault="000265A5" w:rsidP="000265A5">
      <w:pPr>
        <w:numPr>
          <w:ilvl w:val="0"/>
          <w:numId w:val="2"/>
        </w:numPr>
        <w:tabs>
          <w:tab w:val="left" w:pos="851"/>
          <w:tab w:val="left" w:pos="1134"/>
        </w:tabs>
        <w:spacing w:after="0" w:line="240" w:lineRule="auto"/>
        <w:ind w:left="0"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активність на практичному заня</w:t>
      </w:r>
      <w:r w:rsidR="004F4D6E" w:rsidRPr="00E75952">
        <w:rPr>
          <w:rFonts w:ascii="Times New Roman" w:hAnsi="Times New Roman" w:cs="Times New Roman"/>
          <w:color w:val="0D0D0D" w:themeColor="text1" w:themeTint="F2"/>
          <w:sz w:val="28"/>
          <w:szCs w:val="28"/>
          <w:lang w:val="uk-UA"/>
        </w:rPr>
        <w:t>тті: 50 % остаточної оцінки – 50</w:t>
      </w:r>
      <w:r w:rsidRPr="00E75952">
        <w:rPr>
          <w:rFonts w:ascii="Times New Roman" w:hAnsi="Times New Roman" w:cs="Times New Roman"/>
          <w:color w:val="0D0D0D" w:themeColor="text1" w:themeTint="F2"/>
          <w:sz w:val="28"/>
          <w:szCs w:val="28"/>
          <w:lang w:val="uk-UA"/>
        </w:rPr>
        <w:t xml:space="preserve"> балів;</w:t>
      </w:r>
    </w:p>
    <w:p w:rsidR="000265A5" w:rsidRPr="00E75952" w:rsidRDefault="000265A5" w:rsidP="000265A5">
      <w:pPr>
        <w:numPr>
          <w:ilvl w:val="0"/>
          <w:numId w:val="2"/>
        </w:numPr>
        <w:tabs>
          <w:tab w:val="left" w:pos="851"/>
          <w:tab w:val="left" w:pos="1134"/>
        </w:tabs>
        <w:spacing w:after="0" w:line="240" w:lineRule="auto"/>
        <w:ind w:left="0"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усний виступ з промовою, участь у деб</w:t>
      </w:r>
      <w:r w:rsidR="004F4D6E" w:rsidRPr="00E75952">
        <w:rPr>
          <w:rFonts w:ascii="Times New Roman" w:hAnsi="Times New Roman" w:cs="Times New Roman"/>
          <w:color w:val="0D0D0D" w:themeColor="text1" w:themeTint="F2"/>
          <w:sz w:val="28"/>
          <w:szCs w:val="28"/>
          <w:lang w:val="uk-UA"/>
        </w:rPr>
        <w:t>атах: 25% остаточної оцінки – 25</w:t>
      </w:r>
      <w:r w:rsidRPr="00E75952">
        <w:rPr>
          <w:rFonts w:ascii="Times New Roman" w:hAnsi="Times New Roman" w:cs="Times New Roman"/>
          <w:color w:val="0D0D0D" w:themeColor="text1" w:themeTint="F2"/>
          <w:sz w:val="28"/>
          <w:szCs w:val="28"/>
          <w:lang w:val="uk-UA"/>
        </w:rPr>
        <w:t xml:space="preserve"> балів;</w:t>
      </w:r>
    </w:p>
    <w:p w:rsidR="000265A5" w:rsidRPr="00E75952" w:rsidRDefault="000265A5" w:rsidP="000265A5">
      <w:pPr>
        <w:numPr>
          <w:ilvl w:val="0"/>
          <w:numId w:val="2"/>
        </w:numPr>
        <w:tabs>
          <w:tab w:val="left" w:pos="851"/>
          <w:tab w:val="left" w:pos="1134"/>
        </w:tabs>
        <w:spacing w:after="0" w:line="240" w:lineRule="auto"/>
        <w:ind w:left="0" w:firstLine="709"/>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підготовка есе на задану </w:t>
      </w:r>
      <w:r w:rsidR="004F4D6E" w:rsidRPr="00E75952">
        <w:rPr>
          <w:rFonts w:ascii="Times New Roman" w:hAnsi="Times New Roman" w:cs="Times New Roman"/>
          <w:color w:val="0D0D0D" w:themeColor="text1" w:themeTint="F2"/>
          <w:sz w:val="28"/>
          <w:szCs w:val="28"/>
          <w:lang w:val="uk-UA"/>
        </w:rPr>
        <w:t>тему: 25% остаточної оцінки – 25</w:t>
      </w:r>
      <w:r w:rsidRPr="00E75952">
        <w:rPr>
          <w:rFonts w:ascii="Times New Roman" w:hAnsi="Times New Roman" w:cs="Times New Roman"/>
          <w:color w:val="0D0D0D" w:themeColor="text1" w:themeTint="F2"/>
          <w:sz w:val="28"/>
          <w:szCs w:val="28"/>
          <w:lang w:val="uk-UA"/>
        </w:rPr>
        <w:t xml:space="preserve"> балів.</w:t>
      </w:r>
    </w:p>
    <w:p w:rsidR="000265A5" w:rsidRPr="00E75952" w:rsidRDefault="000265A5" w:rsidP="000265A5">
      <w:pPr>
        <w:widowControl w:val="0"/>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Підсумкова максимальна кількість балів 100 балів</w:t>
      </w:r>
    </w:p>
    <w:p w:rsidR="000265A5" w:rsidRPr="00E75952" w:rsidRDefault="000265A5" w:rsidP="000265A5">
      <w:pPr>
        <w:widowControl w:val="0"/>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 xml:space="preserve">Неготовність до заняття або незадовільна відповідь (розв'язання задачі) також </w:t>
      </w:r>
      <w:r w:rsidRPr="00E75952">
        <w:rPr>
          <w:rFonts w:ascii="Times New Roman" w:hAnsi="Times New Roman" w:cs="Times New Roman"/>
          <w:color w:val="0D0D0D" w:themeColor="text1" w:themeTint="F2"/>
          <w:sz w:val="28"/>
          <w:szCs w:val="28"/>
          <w:lang w:val="uk-UA"/>
        </w:rPr>
        <w:lastRenderedPageBreak/>
        <w:t xml:space="preserve">підлягають відповідній оцінці і студенту виставляється “0” балів. Студент повинен перездати незадовільну оцінку протягом двох тижнів і отримати позитивну оцінку, яка враховується під час визначення середнього балу за модульний період. Не перездана заборгованість тягне не зарахування вивчення навчальної дисципліни. </w:t>
      </w:r>
    </w:p>
    <w:p w:rsidR="000265A5" w:rsidRPr="00E75952" w:rsidRDefault="000265A5" w:rsidP="000265A5">
      <w:pPr>
        <w:tabs>
          <w:tab w:val="left" w:pos="851"/>
          <w:tab w:val="left" w:pos="1134"/>
        </w:tabs>
        <w:spacing w:after="0" w:line="240" w:lineRule="auto"/>
        <w:jc w:val="both"/>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Формою підсумкового контролю знань та навичок студентів по дисципліні є залік, який виставляється за накопичувальною системою.</w:t>
      </w:r>
    </w:p>
    <w:p w:rsidR="000265A5" w:rsidRPr="00E75952" w:rsidRDefault="000265A5" w:rsidP="000265A5">
      <w:pPr>
        <w:tabs>
          <w:tab w:val="left" w:pos="851"/>
          <w:tab w:val="left" w:pos="1134"/>
        </w:tabs>
        <w:spacing w:after="0" w:line="240" w:lineRule="auto"/>
        <w:jc w:val="center"/>
        <w:rPr>
          <w:rFonts w:ascii="Times New Roman" w:hAnsi="Times New Roman" w:cs="Times New Roman"/>
          <w:b/>
          <w:bCs/>
          <w:iCs/>
          <w:caps/>
          <w:color w:val="0D0D0D" w:themeColor="text1" w:themeTint="F2"/>
          <w:sz w:val="28"/>
          <w:szCs w:val="28"/>
          <w:lang w:val="uk-UA"/>
        </w:rPr>
      </w:pPr>
    </w:p>
    <w:p w:rsidR="000265A5" w:rsidRPr="00E75952" w:rsidRDefault="00006F01" w:rsidP="000265A5">
      <w:pPr>
        <w:tabs>
          <w:tab w:val="left" w:pos="851"/>
          <w:tab w:val="left" w:pos="1134"/>
        </w:tabs>
        <w:spacing w:after="0" w:line="240" w:lineRule="auto"/>
        <w:jc w:val="center"/>
        <w:rPr>
          <w:rFonts w:ascii="Times New Roman" w:hAnsi="Times New Roman" w:cs="Times New Roman"/>
          <w:b/>
          <w:bCs/>
          <w:iCs/>
          <w:caps/>
          <w:color w:val="0D0D0D" w:themeColor="text1" w:themeTint="F2"/>
          <w:sz w:val="28"/>
          <w:szCs w:val="28"/>
          <w:lang w:val="uk-UA"/>
        </w:rPr>
      </w:pPr>
      <w:r w:rsidRPr="00E75952">
        <w:rPr>
          <w:rFonts w:ascii="Times New Roman" w:hAnsi="Times New Roman" w:cs="Times New Roman"/>
          <w:b/>
          <w:bCs/>
          <w:iCs/>
          <w:caps/>
          <w:color w:val="0D0D0D" w:themeColor="text1" w:themeTint="F2"/>
          <w:sz w:val="28"/>
          <w:szCs w:val="28"/>
          <w:lang w:val="uk-UA"/>
        </w:rPr>
        <w:t>11</w:t>
      </w:r>
      <w:r w:rsidR="000265A5" w:rsidRPr="00E75952">
        <w:rPr>
          <w:rFonts w:ascii="Times New Roman" w:hAnsi="Times New Roman" w:cs="Times New Roman"/>
          <w:b/>
          <w:bCs/>
          <w:iCs/>
          <w:caps/>
          <w:color w:val="0D0D0D" w:themeColor="text1" w:themeTint="F2"/>
          <w:sz w:val="28"/>
          <w:szCs w:val="28"/>
          <w:lang w:val="uk-UA"/>
        </w:rPr>
        <w:t>. Розподіл балів, що присвоюється студентам</w:t>
      </w:r>
    </w:p>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3321"/>
        <w:gridCol w:w="2126"/>
        <w:gridCol w:w="2268"/>
      </w:tblGrid>
      <w:tr w:rsidR="00E75952" w:rsidRPr="00E75952" w:rsidTr="000265A5">
        <w:tc>
          <w:tcPr>
            <w:tcW w:w="1919" w:type="dxa"/>
            <w:shd w:val="clear" w:color="auto" w:fill="auto"/>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Активність на практичному занятті</w:t>
            </w:r>
          </w:p>
        </w:tc>
        <w:tc>
          <w:tcPr>
            <w:tcW w:w="3321" w:type="dxa"/>
            <w:shd w:val="clear" w:color="auto" w:fill="auto"/>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Усний виступ з промовою, участь у дебатах</w:t>
            </w:r>
          </w:p>
        </w:tc>
        <w:tc>
          <w:tcPr>
            <w:tcW w:w="2126" w:type="dxa"/>
            <w:shd w:val="clear" w:color="auto" w:fill="auto"/>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Підготовка есе на задану тему</w:t>
            </w:r>
          </w:p>
        </w:tc>
        <w:tc>
          <w:tcPr>
            <w:tcW w:w="2268" w:type="dxa"/>
            <w:shd w:val="clear" w:color="auto" w:fill="auto"/>
          </w:tcPr>
          <w:p w:rsidR="000265A5" w:rsidRPr="00E75952" w:rsidRDefault="000265A5"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Сума</w:t>
            </w:r>
          </w:p>
        </w:tc>
      </w:tr>
      <w:tr w:rsidR="00E75952" w:rsidRPr="00E75952" w:rsidTr="000265A5">
        <w:tc>
          <w:tcPr>
            <w:tcW w:w="1919" w:type="dxa"/>
            <w:shd w:val="clear" w:color="auto" w:fill="auto"/>
          </w:tcPr>
          <w:p w:rsidR="000265A5" w:rsidRPr="00E75952" w:rsidRDefault="004F4D6E"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50</w:t>
            </w:r>
          </w:p>
        </w:tc>
        <w:tc>
          <w:tcPr>
            <w:tcW w:w="3321" w:type="dxa"/>
            <w:shd w:val="clear" w:color="auto" w:fill="auto"/>
          </w:tcPr>
          <w:p w:rsidR="000265A5" w:rsidRPr="00E75952" w:rsidRDefault="004F4D6E"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25</w:t>
            </w:r>
          </w:p>
        </w:tc>
        <w:tc>
          <w:tcPr>
            <w:tcW w:w="2126" w:type="dxa"/>
            <w:shd w:val="clear" w:color="auto" w:fill="auto"/>
          </w:tcPr>
          <w:p w:rsidR="000265A5" w:rsidRPr="00E75952" w:rsidRDefault="004F4D6E"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25</w:t>
            </w:r>
          </w:p>
        </w:tc>
        <w:tc>
          <w:tcPr>
            <w:tcW w:w="2268" w:type="dxa"/>
            <w:shd w:val="clear" w:color="auto" w:fill="auto"/>
          </w:tcPr>
          <w:p w:rsidR="000265A5" w:rsidRPr="00E75952" w:rsidRDefault="004F4D6E" w:rsidP="000265A5">
            <w:pPr>
              <w:tabs>
                <w:tab w:val="left" w:pos="851"/>
                <w:tab w:val="left" w:pos="1134"/>
              </w:tabs>
              <w:spacing w:after="0" w:line="240" w:lineRule="auto"/>
              <w:jc w:val="center"/>
              <w:rPr>
                <w:rFonts w:ascii="Times New Roman" w:hAnsi="Times New Roman" w:cs="Times New Roman"/>
                <w:color w:val="0D0D0D" w:themeColor="text1" w:themeTint="F2"/>
                <w:sz w:val="28"/>
                <w:szCs w:val="28"/>
                <w:lang w:val="uk-UA"/>
              </w:rPr>
            </w:pPr>
            <w:r w:rsidRPr="00E75952">
              <w:rPr>
                <w:rFonts w:ascii="Times New Roman" w:hAnsi="Times New Roman" w:cs="Times New Roman"/>
                <w:color w:val="0D0D0D" w:themeColor="text1" w:themeTint="F2"/>
                <w:sz w:val="28"/>
                <w:szCs w:val="28"/>
                <w:lang w:val="uk-UA"/>
              </w:rPr>
              <w:t>100</w:t>
            </w:r>
          </w:p>
        </w:tc>
      </w:tr>
    </w:tbl>
    <w:p w:rsidR="000265A5" w:rsidRPr="00E75952" w:rsidRDefault="000265A5" w:rsidP="000265A5">
      <w:pPr>
        <w:tabs>
          <w:tab w:val="left" w:pos="851"/>
          <w:tab w:val="left" w:pos="1134"/>
        </w:tabs>
        <w:spacing w:after="0" w:line="240" w:lineRule="auto"/>
        <w:rPr>
          <w:rFonts w:ascii="Times New Roman" w:hAnsi="Times New Roman" w:cs="Times New Roman"/>
          <w:color w:val="0D0D0D" w:themeColor="text1" w:themeTint="F2"/>
          <w:sz w:val="28"/>
          <w:szCs w:val="28"/>
          <w:lang w:val="uk-UA"/>
        </w:rPr>
      </w:pPr>
    </w:p>
    <w:p w:rsidR="00006F01" w:rsidRPr="00E75952" w:rsidRDefault="00006F01" w:rsidP="00006F01">
      <w:pPr>
        <w:widowControl w:val="0"/>
        <w:tabs>
          <w:tab w:val="left" w:pos="851"/>
          <w:tab w:val="left" w:pos="1134"/>
        </w:tabs>
        <w:spacing w:after="0" w:line="240" w:lineRule="auto"/>
        <w:jc w:val="center"/>
        <w:rPr>
          <w:rFonts w:ascii="Times New Roman" w:hAnsi="Times New Roman" w:cs="Times New Roman"/>
          <w:b/>
          <w:bCs/>
          <w:color w:val="0D0D0D" w:themeColor="text1" w:themeTint="F2"/>
          <w:sz w:val="28"/>
          <w:szCs w:val="28"/>
          <w:lang w:val="uk-UA"/>
        </w:rPr>
      </w:pPr>
      <w:r w:rsidRPr="00E75952">
        <w:rPr>
          <w:rFonts w:ascii="Times New Roman" w:hAnsi="Times New Roman" w:cs="Times New Roman"/>
          <w:b/>
          <w:bCs/>
          <w:color w:val="0D0D0D" w:themeColor="text1" w:themeTint="F2"/>
          <w:sz w:val="28"/>
          <w:szCs w:val="28"/>
          <w:lang w:val="uk-UA"/>
        </w:rPr>
        <w:t>Шкала оцінювання: Університету , національна та ECTS</w:t>
      </w:r>
    </w:p>
    <w:p w:rsidR="00006F01" w:rsidRPr="00E75952" w:rsidRDefault="00006F01" w:rsidP="00006F01">
      <w:pPr>
        <w:spacing w:line="256" w:lineRule="auto"/>
        <w:jc w:val="center"/>
        <w:rPr>
          <w:b/>
          <w:bCs/>
          <w:color w:val="0D0D0D" w:themeColor="text1" w:themeTint="F2"/>
          <w:lang w:val="uk-UA"/>
        </w:rPr>
      </w:pPr>
    </w:p>
    <w:tbl>
      <w:tblPr>
        <w:tblW w:w="94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30"/>
        <w:gridCol w:w="3129"/>
        <w:gridCol w:w="2926"/>
      </w:tblGrid>
      <w:tr w:rsidR="00E75952" w:rsidRPr="00E75952" w:rsidTr="002531DB">
        <w:trPr>
          <w:trHeight w:val="450"/>
        </w:trPr>
        <w:tc>
          <w:tcPr>
            <w:tcW w:w="1948" w:type="dxa"/>
            <w:vMerge w:val="restart"/>
            <w:tcBorders>
              <w:top w:val="single" w:sz="4" w:space="0" w:color="auto"/>
              <w:left w:val="single" w:sz="4" w:space="0" w:color="auto"/>
              <w:bottom w:val="single" w:sz="4" w:space="0" w:color="auto"/>
              <w:right w:val="single" w:sz="4" w:space="0" w:color="auto"/>
            </w:tcBorders>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p>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Оцінка</w:t>
            </w:r>
          </w:p>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ЄКТС</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Сума балів за всі види навчальної діяльності</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Оцінка за національною шкалою</w:t>
            </w:r>
          </w:p>
        </w:tc>
      </w:tr>
      <w:tr w:rsidR="00E75952" w:rsidRPr="00E75952" w:rsidTr="002531DB">
        <w:trPr>
          <w:trHeight w:val="450"/>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rPr>
                <w:rFonts w:ascii="Times New Roman" w:hAnsi="Times New Roman" w:cs="Times New Roman"/>
                <w:color w:val="0D0D0D" w:themeColor="text1" w:themeTint="F2"/>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rPr>
                <w:rFonts w:ascii="Times New Roman" w:hAnsi="Times New Roman" w:cs="Times New Roman"/>
                <w:color w:val="0D0D0D" w:themeColor="text1" w:themeTint="F2"/>
                <w:sz w:val="24"/>
                <w:szCs w:val="24"/>
                <w:lang w:val="uk-UA"/>
              </w:rPr>
            </w:pPr>
          </w:p>
        </w:tc>
        <w:tc>
          <w:tcPr>
            <w:tcW w:w="3129"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ind w:right="-144"/>
              <w:contextualSpacing/>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для екзамену, курсового проекту (роботи), практики</w:t>
            </w:r>
          </w:p>
        </w:tc>
        <w:tc>
          <w:tcPr>
            <w:tcW w:w="2926"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для заліку</w:t>
            </w:r>
          </w:p>
        </w:tc>
      </w:tr>
      <w:tr w:rsidR="00E75952" w:rsidRPr="00E75952" w:rsidTr="002531DB">
        <w:tc>
          <w:tcPr>
            <w:tcW w:w="1948"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А</w:t>
            </w:r>
          </w:p>
        </w:tc>
        <w:tc>
          <w:tcPr>
            <w:tcW w:w="1430"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ind w:left="180"/>
              <w:contextualSpacing/>
              <w:jc w:val="center"/>
              <w:rPr>
                <w:rFonts w:ascii="Times New Roman" w:hAnsi="Times New Roman" w:cs="Times New Roman"/>
                <w:b/>
                <w:color w:val="0D0D0D" w:themeColor="text1" w:themeTint="F2"/>
                <w:sz w:val="24"/>
                <w:szCs w:val="24"/>
                <w:highlight w:val="yellow"/>
                <w:lang w:val="uk-UA"/>
              </w:rPr>
            </w:pPr>
            <w:r w:rsidRPr="00E75952">
              <w:rPr>
                <w:rFonts w:ascii="Times New Roman" w:hAnsi="Times New Roman" w:cs="Times New Roman"/>
                <w:color w:val="0D0D0D" w:themeColor="text1" w:themeTint="F2"/>
                <w:sz w:val="24"/>
                <w:szCs w:val="24"/>
                <w:lang w:val="uk-UA"/>
              </w:rPr>
              <w:t>90 – 100</w:t>
            </w:r>
          </w:p>
        </w:tc>
        <w:tc>
          <w:tcPr>
            <w:tcW w:w="3129"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 xml:space="preserve">відмінно  </w:t>
            </w:r>
          </w:p>
        </w:tc>
        <w:tc>
          <w:tcPr>
            <w:tcW w:w="2926" w:type="dxa"/>
            <w:vMerge w:val="restart"/>
            <w:tcBorders>
              <w:top w:val="single" w:sz="4" w:space="0" w:color="auto"/>
              <w:left w:val="single" w:sz="4" w:space="0" w:color="auto"/>
              <w:bottom w:val="single" w:sz="4" w:space="0" w:color="auto"/>
              <w:right w:val="single" w:sz="4" w:space="0" w:color="auto"/>
            </w:tcBorders>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p>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p>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зараховано</w:t>
            </w:r>
          </w:p>
        </w:tc>
      </w:tr>
      <w:tr w:rsidR="00E75952" w:rsidRPr="00E75952" w:rsidTr="002531DB">
        <w:trPr>
          <w:trHeight w:val="194"/>
        </w:trPr>
        <w:tc>
          <w:tcPr>
            <w:tcW w:w="1948"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81-89</w:t>
            </w:r>
          </w:p>
        </w:tc>
        <w:tc>
          <w:tcPr>
            <w:tcW w:w="3129" w:type="dxa"/>
            <w:vMerge w:val="restart"/>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rPr>
                <w:rFonts w:ascii="Times New Roman" w:hAnsi="Times New Roman" w:cs="Times New Roman"/>
                <w:color w:val="0D0D0D" w:themeColor="text1" w:themeTint="F2"/>
                <w:sz w:val="24"/>
                <w:szCs w:val="24"/>
                <w:lang w:val="uk-UA"/>
              </w:rPr>
            </w:pPr>
          </w:p>
        </w:tc>
      </w:tr>
      <w:tr w:rsidR="00E75952" w:rsidRPr="00E75952" w:rsidTr="002531DB">
        <w:trPr>
          <w:trHeight w:val="300"/>
        </w:trPr>
        <w:tc>
          <w:tcPr>
            <w:tcW w:w="1948"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С</w:t>
            </w:r>
          </w:p>
        </w:tc>
        <w:tc>
          <w:tcPr>
            <w:tcW w:w="1430"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71-80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rPr>
                <w:rFonts w:ascii="Times New Roman" w:hAnsi="Times New Roman" w:cs="Times New Roman"/>
                <w:color w:val="0D0D0D" w:themeColor="text1" w:themeTint="F2"/>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rPr>
                <w:rFonts w:ascii="Times New Roman" w:hAnsi="Times New Roman" w:cs="Times New Roman"/>
                <w:color w:val="0D0D0D" w:themeColor="text1" w:themeTint="F2"/>
                <w:sz w:val="24"/>
                <w:szCs w:val="24"/>
                <w:lang w:val="uk-UA"/>
              </w:rPr>
            </w:pPr>
          </w:p>
        </w:tc>
      </w:tr>
      <w:tr w:rsidR="00E75952" w:rsidRPr="00E75952" w:rsidTr="002531DB">
        <w:tc>
          <w:tcPr>
            <w:tcW w:w="1948"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en-US"/>
              </w:rPr>
            </w:pPr>
            <w:r w:rsidRPr="00E75952">
              <w:rPr>
                <w:rFonts w:ascii="Times New Roman" w:hAnsi="Times New Roman" w:cs="Times New Roman"/>
                <w:color w:val="0D0D0D" w:themeColor="text1" w:themeTint="F2"/>
                <w:sz w:val="24"/>
                <w:szCs w:val="24"/>
                <w:lang w:val="en-US"/>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61-70</w:t>
            </w:r>
          </w:p>
        </w:tc>
        <w:tc>
          <w:tcPr>
            <w:tcW w:w="3129" w:type="dxa"/>
            <w:vMerge w:val="restart"/>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rPr>
                <w:rFonts w:ascii="Times New Roman" w:hAnsi="Times New Roman" w:cs="Times New Roman"/>
                <w:color w:val="0D0D0D" w:themeColor="text1" w:themeTint="F2"/>
                <w:sz w:val="24"/>
                <w:szCs w:val="24"/>
                <w:lang w:val="uk-UA"/>
              </w:rPr>
            </w:pPr>
          </w:p>
        </w:tc>
      </w:tr>
      <w:tr w:rsidR="00E75952" w:rsidRPr="00E75952" w:rsidTr="002531DB">
        <w:trPr>
          <w:trHeight w:val="228"/>
        </w:trPr>
        <w:tc>
          <w:tcPr>
            <w:tcW w:w="1948"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en-US"/>
              </w:rPr>
            </w:pPr>
            <w:r w:rsidRPr="00E75952">
              <w:rPr>
                <w:rFonts w:ascii="Times New Roman" w:hAnsi="Times New Roman" w:cs="Times New Roman"/>
                <w:color w:val="0D0D0D" w:themeColor="text1" w:themeTint="F2"/>
                <w:sz w:val="24"/>
                <w:szCs w:val="24"/>
                <w:lang w:val="en-US"/>
              </w:rPr>
              <w:t>E</w:t>
            </w:r>
          </w:p>
        </w:tc>
        <w:tc>
          <w:tcPr>
            <w:tcW w:w="1430"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51-60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rPr>
                <w:rFonts w:ascii="Times New Roman" w:hAnsi="Times New Roman" w:cs="Times New Roman"/>
                <w:color w:val="0D0D0D" w:themeColor="text1" w:themeTint="F2"/>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rPr>
                <w:rFonts w:ascii="Times New Roman" w:hAnsi="Times New Roman" w:cs="Times New Roman"/>
                <w:color w:val="0D0D0D" w:themeColor="text1" w:themeTint="F2"/>
                <w:sz w:val="24"/>
                <w:szCs w:val="24"/>
                <w:lang w:val="uk-UA"/>
              </w:rPr>
            </w:pPr>
          </w:p>
        </w:tc>
      </w:tr>
      <w:tr w:rsidR="00E75952" w:rsidRPr="00E75952" w:rsidTr="002531DB">
        <w:tc>
          <w:tcPr>
            <w:tcW w:w="1948"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en-US"/>
              </w:rPr>
            </w:pPr>
            <w:r w:rsidRPr="00E75952">
              <w:rPr>
                <w:rFonts w:ascii="Times New Roman" w:hAnsi="Times New Roman" w:cs="Times New Roman"/>
                <w:color w:val="0D0D0D" w:themeColor="text1" w:themeTint="F2"/>
                <w:sz w:val="24"/>
                <w:szCs w:val="24"/>
                <w:lang w:val="en-US"/>
              </w:rPr>
              <w:t>FX</w:t>
            </w:r>
          </w:p>
        </w:tc>
        <w:tc>
          <w:tcPr>
            <w:tcW w:w="1430"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en-US"/>
              </w:rPr>
            </w:pPr>
            <w:r w:rsidRPr="00E75952">
              <w:rPr>
                <w:rFonts w:ascii="Times New Roman" w:hAnsi="Times New Roman" w:cs="Times New Roman"/>
                <w:color w:val="0D0D0D" w:themeColor="text1" w:themeTint="F2"/>
                <w:sz w:val="24"/>
                <w:szCs w:val="24"/>
                <w:lang w:val="en-US"/>
              </w:rPr>
              <w:t>21-50</w:t>
            </w:r>
          </w:p>
        </w:tc>
        <w:tc>
          <w:tcPr>
            <w:tcW w:w="3129"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незадовільно з можливістю повторного складання</w:t>
            </w:r>
          </w:p>
        </w:tc>
        <w:tc>
          <w:tcPr>
            <w:tcW w:w="2926"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не зараховано з можливістю повторного складання</w:t>
            </w:r>
          </w:p>
        </w:tc>
      </w:tr>
      <w:tr w:rsidR="00E75952" w:rsidRPr="00E75952" w:rsidTr="002531DB">
        <w:trPr>
          <w:trHeight w:val="708"/>
        </w:trPr>
        <w:tc>
          <w:tcPr>
            <w:tcW w:w="1948"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en-US"/>
              </w:rPr>
            </w:pPr>
            <w:r w:rsidRPr="00E75952">
              <w:rPr>
                <w:rFonts w:ascii="Times New Roman" w:hAnsi="Times New Roman" w:cs="Times New Roman"/>
                <w:color w:val="0D0D0D" w:themeColor="text1" w:themeTint="F2"/>
                <w:sz w:val="24"/>
                <w:szCs w:val="24"/>
                <w:lang w:val="en-US"/>
              </w:rPr>
              <w:t>F</w:t>
            </w:r>
          </w:p>
        </w:tc>
        <w:tc>
          <w:tcPr>
            <w:tcW w:w="1430"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ind w:left="180"/>
              <w:contextualSpacing/>
              <w:jc w:val="center"/>
              <w:rPr>
                <w:rFonts w:ascii="Times New Roman" w:hAnsi="Times New Roman" w:cs="Times New Roman"/>
                <w:color w:val="0D0D0D" w:themeColor="text1" w:themeTint="F2"/>
                <w:sz w:val="24"/>
                <w:szCs w:val="24"/>
                <w:lang w:val="en-US"/>
              </w:rPr>
            </w:pPr>
            <w:r w:rsidRPr="00E75952">
              <w:rPr>
                <w:rFonts w:ascii="Times New Roman" w:hAnsi="Times New Roman" w:cs="Times New Roman"/>
                <w:color w:val="0D0D0D" w:themeColor="text1" w:themeTint="F2"/>
                <w:sz w:val="24"/>
                <w:szCs w:val="24"/>
                <w:lang w:val="en-US"/>
              </w:rPr>
              <w:t>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незадовільно з обов’язковим повторним вивченням дисципліни</w:t>
            </w:r>
          </w:p>
        </w:tc>
        <w:tc>
          <w:tcPr>
            <w:tcW w:w="2926" w:type="dxa"/>
            <w:tcBorders>
              <w:top w:val="single" w:sz="4" w:space="0" w:color="auto"/>
              <w:left w:val="single" w:sz="4" w:space="0" w:color="auto"/>
              <w:bottom w:val="single" w:sz="4" w:space="0" w:color="auto"/>
              <w:right w:val="single" w:sz="4" w:space="0" w:color="auto"/>
            </w:tcBorders>
            <w:hideMark/>
          </w:tcPr>
          <w:p w:rsidR="00006F01" w:rsidRPr="00E75952" w:rsidRDefault="00006F01" w:rsidP="00006F01">
            <w:pPr>
              <w:spacing w:after="0" w:line="240" w:lineRule="auto"/>
              <w:jc w:val="center"/>
              <w:rPr>
                <w:rFonts w:ascii="Times New Roman" w:hAnsi="Times New Roman" w:cs="Times New Roman"/>
                <w:color w:val="0D0D0D" w:themeColor="text1" w:themeTint="F2"/>
                <w:sz w:val="24"/>
                <w:szCs w:val="24"/>
                <w:lang w:val="uk-UA"/>
              </w:rPr>
            </w:pPr>
            <w:r w:rsidRPr="00E75952">
              <w:rPr>
                <w:rFonts w:ascii="Times New Roman" w:hAnsi="Times New Roman" w:cs="Times New Roman"/>
                <w:color w:val="0D0D0D" w:themeColor="text1" w:themeTint="F2"/>
                <w:sz w:val="24"/>
                <w:szCs w:val="24"/>
                <w:lang w:val="uk-UA"/>
              </w:rPr>
              <w:t>не зараховано з обов’язковим повторним вивченням дисципліни</w:t>
            </w:r>
          </w:p>
        </w:tc>
      </w:tr>
    </w:tbl>
    <w:p w:rsidR="00403E86" w:rsidRPr="00E75952" w:rsidRDefault="00403E86" w:rsidP="00006F01">
      <w:pPr>
        <w:spacing w:after="0" w:line="240" w:lineRule="auto"/>
        <w:ind w:left="283" w:firstLine="567"/>
        <w:jc w:val="both"/>
        <w:rPr>
          <w:rFonts w:ascii="Times New Roman" w:eastAsia="Times New Roman" w:hAnsi="Times New Roman" w:cs="Times New Roman"/>
          <w:color w:val="0D0D0D" w:themeColor="text1" w:themeTint="F2"/>
          <w:sz w:val="26"/>
          <w:szCs w:val="26"/>
          <w:lang w:val="uk-UA" w:eastAsia="ru-RU"/>
        </w:rPr>
      </w:pPr>
    </w:p>
    <w:p w:rsidR="00403E86" w:rsidRPr="00E75952" w:rsidRDefault="00403E86" w:rsidP="00403E86">
      <w:pPr>
        <w:spacing w:after="0" w:line="240" w:lineRule="auto"/>
        <w:ind w:left="283" w:firstLine="567"/>
        <w:jc w:val="center"/>
        <w:rPr>
          <w:rFonts w:eastAsia="Times New Roman" w:cs="Times New Roman"/>
          <w:b/>
          <w:caps/>
          <w:color w:val="0D0D0D" w:themeColor="text1" w:themeTint="F2"/>
          <w:sz w:val="26"/>
          <w:szCs w:val="26"/>
          <w:lang w:val="uk-UA" w:eastAsia="ru-RU"/>
        </w:rPr>
      </w:pPr>
      <w:r w:rsidRPr="00E75952">
        <w:rPr>
          <w:rFonts w:ascii="Times New Roman" w:eastAsia="Times New Roman" w:hAnsi="Times New Roman" w:cs="Times New Roman"/>
          <w:b/>
          <w:caps/>
          <w:color w:val="0D0D0D" w:themeColor="text1" w:themeTint="F2"/>
          <w:sz w:val="28"/>
          <w:szCs w:val="28"/>
          <w:lang w:val="uk-UA" w:eastAsia="ru-RU"/>
        </w:rPr>
        <w:t>12.</w:t>
      </w:r>
      <w:r w:rsidRPr="00E75952">
        <w:rPr>
          <w:rFonts w:ascii="Times New Roman Полужирный" w:eastAsia="Times New Roman" w:hAnsi="Times New Roman Полужирный" w:cs="Times New Roman"/>
          <w:b/>
          <w:caps/>
          <w:color w:val="0D0D0D" w:themeColor="text1" w:themeTint="F2"/>
          <w:sz w:val="26"/>
          <w:szCs w:val="26"/>
          <w:lang w:val="uk-UA" w:eastAsia="ru-RU"/>
        </w:rPr>
        <w:t xml:space="preserve"> Методичне забезпечення</w:t>
      </w:r>
    </w:p>
    <w:p w:rsidR="00403E86" w:rsidRPr="00E75952" w:rsidRDefault="00403E86" w:rsidP="00403E86">
      <w:pPr>
        <w:spacing w:after="0" w:line="240" w:lineRule="auto"/>
        <w:ind w:left="283" w:firstLine="567"/>
        <w:jc w:val="both"/>
        <w:rPr>
          <w:rFonts w:ascii="Times New Roman" w:eastAsia="Times New Roman" w:hAnsi="Times New Roman" w:cs="Times New Roman"/>
          <w:color w:val="0D0D0D" w:themeColor="text1" w:themeTint="F2"/>
          <w:sz w:val="28"/>
          <w:szCs w:val="28"/>
          <w:lang w:val="uk-UA" w:eastAsia="ru-RU"/>
        </w:rPr>
      </w:pPr>
      <w:r w:rsidRPr="00E75952">
        <w:rPr>
          <w:rFonts w:ascii="Times New Roman" w:eastAsia="Times New Roman" w:hAnsi="Times New Roman" w:cs="Times New Roman"/>
          <w:color w:val="0D0D0D" w:themeColor="text1" w:themeTint="F2"/>
          <w:sz w:val="28"/>
          <w:szCs w:val="28"/>
          <w:lang w:val="uk-UA" w:eastAsia="ru-RU"/>
        </w:rPr>
        <w:t>1. Робоча навчальна програма.</w:t>
      </w:r>
    </w:p>
    <w:p w:rsidR="00403E86" w:rsidRPr="00E75952" w:rsidRDefault="00403E86" w:rsidP="00403E86">
      <w:pPr>
        <w:spacing w:after="0" w:line="240" w:lineRule="auto"/>
        <w:ind w:left="283" w:firstLine="567"/>
        <w:jc w:val="both"/>
        <w:rPr>
          <w:rFonts w:ascii="Times New Roman" w:eastAsia="Times New Roman" w:hAnsi="Times New Roman" w:cs="Times New Roman"/>
          <w:color w:val="0D0D0D" w:themeColor="text1" w:themeTint="F2"/>
          <w:sz w:val="28"/>
          <w:szCs w:val="28"/>
          <w:lang w:val="uk-UA" w:eastAsia="ru-RU"/>
        </w:rPr>
      </w:pPr>
      <w:r w:rsidRPr="00E75952">
        <w:rPr>
          <w:rFonts w:ascii="Times New Roman" w:eastAsia="Times New Roman" w:hAnsi="Times New Roman" w:cs="Times New Roman"/>
          <w:color w:val="0D0D0D" w:themeColor="text1" w:themeTint="F2"/>
          <w:sz w:val="28"/>
          <w:szCs w:val="28"/>
          <w:lang w:val="uk-UA" w:eastAsia="ru-RU"/>
        </w:rPr>
        <w:t>2. Конспект лекцій.</w:t>
      </w:r>
    </w:p>
    <w:p w:rsidR="00403E86" w:rsidRPr="00E75952" w:rsidRDefault="00403E86" w:rsidP="00403E86">
      <w:pPr>
        <w:spacing w:after="0" w:line="240" w:lineRule="auto"/>
        <w:ind w:left="283" w:firstLine="567"/>
        <w:jc w:val="both"/>
        <w:rPr>
          <w:rFonts w:ascii="Times New Roman" w:eastAsia="Times New Roman" w:hAnsi="Times New Roman" w:cs="Times New Roman"/>
          <w:color w:val="0D0D0D" w:themeColor="text1" w:themeTint="F2"/>
          <w:sz w:val="28"/>
          <w:szCs w:val="28"/>
          <w:lang w:val="uk-UA" w:eastAsia="ru-RU"/>
        </w:rPr>
      </w:pPr>
      <w:r w:rsidRPr="00E75952">
        <w:rPr>
          <w:rFonts w:ascii="Times New Roman" w:eastAsia="Times New Roman" w:hAnsi="Times New Roman" w:cs="Times New Roman"/>
          <w:color w:val="0D0D0D" w:themeColor="text1" w:themeTint="F2"/>
          <w:sz w:val="28"/>
          <w:szCs w:val="28"/>
          <w:lang w:val="uk-UA" w:eastAsia="ru-RU"/>
        </w:rPr>
        <w:t>3. Методичні вказівки для проведення практичних занять.</w:t>
      </w:r>
    </w:p>
    <w:p w:rsidR="00403E86" w:rsidRPr="00E75952" w:rsidRDefault="00403E86" w:rsidP="00403E86">
      <w:pPr>
        <w:spacing w:after="0" w:line="240" w:lineRule="auto"/>
        <w:ind w:left="283" w:firstLine="567"/>
        <w:jc w:val="both"/>
        <w:rPr>
          <w:rFonts w:ascii="Times New Roman" w:eastAsia="Times New Roman" w:hAnsi="Times New Roman" w:cs="Times New Roman"/>
          <w:color w:val="0D0D0D" w:themeColor="text1" w:themeTint="F2"/>
          <w:sz w:val="28"/>
          <w:szCs w:val="28"/>
          <w:lang w:val="uk-UA" w:eastAsia="ru-RU"/>
        </w:rPr>
      </w:pPr>
      <w:r w:rsidRPr="00E75952">
        <w:rPr>
          <w:rFonts w:ascii="Times New Roman" w:eastAsia="Times New Roman" w:hAnsi="Times New Roman" w:cs="Times New Roman"/>
          <w:color w:val="0D0D0D" w:themeColor="text1" w:themeTint="F2"/>
          <w:sz w:val="28"/>
          <w:szCs w:val="28"/>
          <w:lang w:val="uk-UA" w:eastAsia="ru-RU"/>
        </w:rPr>
        <w:t>4. Методичні вказівки для виконання самостійної роботи.</w:t>
      </w:r>
    </w:p>
    <w:p w:rsidR="00403E86" w:rsidRPr="00E75952" w:rsidRDefault="00403E86" w:rsidP="00403E86">
      <w:pPr>
        <w:spacing w:after="0" w:line="240" w:lineRule="auto"/>
        <w:ind w:left="283" w:firstLine="567"/>
        <w:jc w:val="both"/>
        <w:rPr>
          <w:rFonts w:ascii="Times New Roman" w:eastAsia="Times New Roman" w:hAnsi="Times New Roman" w:cs="Times New Roman"/>
          <w:color w:val="0D0D0D" w:themeColor="text1" w:themeTint="F2"/>
          <w:sz w:val="28"/>
          <w:szCs w:val="28"/>
          <w:lang w:val="uk-UA" w:eastAsia="ru-RU"/>
        </w:rPr>
      </w:pPr>
      <w:r w:rsidRPr="00E75952">
        <w:rPr>
          <w:rFonts w:ascii="Times New Roman" w:eastAsia="Times New Roman" w:hAnsi="Times New Roman" w:cs="Times New Roman"/>
          <w:color w:val="0D0D0D" w:themeColor="text1" w:themeTint="F2"/>
          <w:sz w:val="28"/>
          <w:szCs w:val="28"/>
          <w:lang w:val="uk-UA" w:eastAsia="ru-RU"/>
        </w:rPr>
        <w:t>5. Збірник тестових завдань із дисципліни.</w:t>
      </w:r>
    </w:p>
    <w:p w:rsidR="000265A5" w:rsidRPr="00E75952" w:rsidRDefault="000265A5" w:rsidP="000265A5">
      <w:pPr>
        <w:tabs>
          <w:tab w:val="left" w:pos="851"/>
          <w:tab w:val="left" w:pos="1134"/>
        </w:tabs>
        <w:spacing w:after="0" w:line="240" w:lineRule="auto"/>
        <w:jc w:val="both"/>
        <w:rPr>
          <w:rFonts w:ascii="Times New Roman" w:hAnsi="Times New Roman" w:cs="Times New Roman"/>
          <w:b/>
          <w:color w:val="0D0D0D" w:themeColor="text1" w:themeTint="F2"/>
          <w:sz w:val="28"/>
          <w:szCs w:val="28"/>
          <w:lang w:val="uk-UA"/>
        </w:rPr>
      </w:pPr>
    </w:p>
    <w:p w:rsidR="000265A5" w:rsidRPr="00E75952" w:rsidRDefault="00403E86" w:rsidP="000265A5">
      <w:pPr>
        <w:tabs>
          <w:tab w:val="left" w:pos="851"/>
          <w:tab w:val="left" w:pos="1134"/>
        </w:tabs>
        <w:spacing w:after="0" w:line="240" w:lineRule="auto"/>
        <w:jc w:val="center"/>
        <w:rPr>
          <w:rFonts w:ascii="Times New Roman" w:hAnsi="Times New Roman" w:cs="Times New Roman"/>
          <w:b/>
          <w:bCs/>
          <w:iCs/>
          <w:caps/>
          <w:color w:val="0D0D0D" w:themeColor="text1" w:themeTint="F2"/>
          <w:sz w:val="28"/>
          <w:szCs w:val="28"/>
          <w:lang w:val="uk-UA"/>
        </w:rPr>
      </w:pPr>
      <w:r w:rsidRPr="00E75952">
        <w:rPr>
          <w:rFonts w:ascii="Times New Roman" w:hAnsi="Times New Roman" w:cs="Times New Roman"/>
          <w:b/>
          <w:bCs/>
          <w:iCs/>
          <w:caps/>
          <w:color w:val="0D0D0D" w:themeColor="text1" w:themeTint="F2"/>
          <w:sz w:val="28"/>
          <w:szCs w:val="28"/>
          <w:lang w:val="uk-UA"/>
        </w:rPr>
        <w:t>13</w:t>
      </w:r>
      <w:r w:rsidR="000265A5" w:rsidRPr="00E75952">
        <w:rPr>
          <w:rFonts w:ascii="Times New Roman" w:hAnsi="Times New Roman" w:cs="Times New Roman"/>
          <w:b/>
          <w:bCs/>
          <w:iCs/>
          <w:caps/>
          <w:color w:val="0D0D0D" w:themeColor="text1" w:themeTint="F2"/>
          <w:sz w:val="28"/>
          <w:szCs w:val="28"/>
          <w:lang w:val="uk-UA"/>
        </w:rPr>
        <w:t>. Рекомендована література</w:t>
      </w:r>
      <w:r w:rsidR="00006F01" w:rsidRPr="00E75952">
        <w:rPr>
          <w:rFonts w:ascii="Times New Roman" w:hAnsi="Times New Roman" w:cs="Times New Roman"/>
          <w:b/>
          <w:bCs/>
          <w:iCs/>
          <w:caps/>
          <w:color w:val="0D0D0D" w:themeColor="text1" w:themeTint="F2"/>
          <w:sz w:val="28"/>
          <w:szCs w:val="28"/>
          <w:lang w:val="uk-UA"/>
        </w:rPr>
        <w:t>нов</w:t>
      </w:r>
    </w:p>
    <w:p w:rsidR="00006F01" w:rsidRPr="00E75952" w:rsidRDefault="00006F01" w:rsidP="000265A5">
      <w:pPr>
        <w:tabs>
          <w:tab w:val="left" w:pos="851"/>
          <w:tab w:val="left" w:pos="1134"/>
        </w:tabs>
        <w:spacing w:after="0" w:line="240" w:lineRule="auto"/>
        <w:jc w:val="center"/>
        <w:rPr>
          <w:rFonts w:ascii="Times New Roman" w:hAnsi="Times New Roman" w:cs="Times New Roman"/>
          <w:b/>
          <w:bCs/>
          <w:iCs/>
          <w:caps/>
          <w:color w:val="0D0D0D" w:themeColor="text1" w:themeTint="F2"/>
          <w:sz w:val="28"/>
          <w:szCs w:val="28"/>
          <w:lang w:val="uk-UA"/>
        </w:rPr>
      </w:pPr>
      <w:r w:rsidRPr="00E75952">
        <w:rPr>
          <w:rFonts w:ascii="Times New Roman" w:hAnsi="Times New Roman" w:cs="Times New Roman"/>
          <w:b/>
          <w:bCs/>
          <w:iCs/>
          <w:caps/>
          <w:color w:val="0D0D0D" w:themeColor="text1" w:themeTint="F2"/>
          <w:sz w:val="28"/>
          <w:szCs w:val="28"/>
          <w:lang w:val="uk-UA"/>
        </w:rPr>
        <w:t>Основна</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5"/>
        </w:rPr>
      </w:pPr>
      <w:proofErr w:type="spellStart"/>
      <w:r w:rsidRPr="00E75952">
        <w:rPr>
          <w:rFonts w:ascii="Times New Roman" w:hAnsi="Times New Roman" w:cs="Times New Roman"/>
          <w:color w:val="0D0D0D" w:themeColor="text1" w:themeTint="F2"/>
          <w:sz w:val="28"/>
          <w:szCs w:val="28"/>
        </w:rPr>
        <w:t>Аразов</w:t>
      </w:r>
      <w:proofErr w:type="spellEnd"/>
      <w:r w:rsidRPr="00E75952">
        <w:rPr>
          <w:rFonts w:ascii="Times New Roman" w:hAnsi="Times New Roman" w:cs="Times New Roman"/>
          <w:color w:val="0D0D0D" w:themeColor="text1" w:themeTint="F2"/>
          <w:sz w:val="28"/>
          <w:szCs w:val="28"/>
        </w:rPr>
        <w:t xml:space="preserve"> Н. Підходи до управління фінансовими інвестиціями / Стратегія розвитку України: фінансово-економічний та гуманітарний аспекти: матеріали VIII Міжнародної науково-практичної конференції. Київ, «Інформаційно-аналітичне </w:t>
      </w:r>
      <w:proofErr w:type="spellStart"/>
      <w:r w:rsidRPr="00E75952">
        <w:rPr>
          <w:rFonts w:ascii="Times New Roman" w:hAnsi="Times New Roman" w:cs="Times New Roman"/>
          <w:color w:val="0D0D0D" w:themeColor="text1" w:themeTint="F2"/>
          <w:sz w:val="28"/>
          <w:szCs w:val="28"/>
        </w:rPr>
        <w:t>агенство</w:t>
      </w:r>
      <w:proofErr w:type="spellEnd"/>
      <w:r w:rsidRPr="00E75952">
        <w:rPr>
          <w:rFonts w:ascii="Times New Roman" w:hAnsi="Times New Roman" w:cs="Times New Roman"/>
          <w:color w:val="0D0D0D" w:themeColor="text1" w:themeTint="F2"/>
          <w:sz w:val="28"/>
          <w:szCs w:val="28"/>
        </w:rPr>
        <w:t>», 2021. С. 11-13</w:t>
      </w:r>
      <w:r w:rsidRPr="00E75952">
        <w:rPr>
          <w:rFonts w:ascii="Times New Roman" w:hAnsi="Times New Roman" w:cs="Times New Roman"/>
          <w:color w:val="0D0D0D" w:themeColor="text1" w:themeTint="F2"/>
          <w:sz w:val="28"/>
          <w:szCs w:val="28"/>
          <w:shd w:val="clear" w:color="auto" w:fill="FFFFF5"/>
        </w:rPr>
        <w:t>.</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Безпалий Р. В. </w:t>
      </w:r>
      <w:proofErr w:type="spellStart"/>
      <w:r w:rsidRPr="00E75952">
        <w:rPr>
          <w:rFonts w:ascii="Times New Roman" w:hAnsi="Times New Roman" w:cs="Times New Roman"/>
          <w:color w:val="0D0D0D" w:themeColor="text1" w:themeTint="F2"/>
          <w:sz w:val="28"/>
          <w:szCs w:val="28"/>
          <w:shd w:val="clear" w:color="auto" w:fill="FFFFFF"/>
        </w:rPr>
        <w:t>Фінтех</w:t>
      </w:r>
      <w:proofErr w:type="spellEnd"/>
      <w:r w:rsidRPr="00E75952">
        <w:rPr>
          <w:rFonts w:ascii="Times New Roman" w:hAnsi="Times New Roman" w:cs="Times New Roman"/>
          <w:color w:val="0D0D0D" w:themeColor="text1" w:themeTint="F2"/>
          <w:sz w:val="28"/>
          <w:szCs w:val="28"/>
          <w:shd w:val="clear" w:color="auto" w:fill="FFFFFF"/>
        </w:rPr>
        <w:t>-інновації: передумови становлення та сучасні тенденції. </w:t>
      </w:r>
      <w:r w:rsidRPr="00E75952">
        <w:rPr>
          <w:rFonts w:ascii="Times New Roman" w:hAnsi="Times New Roman" w:cs="Times New Roman"/>
          <w:i/>
          <w:iCs/>
          <w:color w:val="0D0D0D" w:themeColor="text1" w:themeTint="F2"/>
          <w:sz w:val="28"/>
          <w:szCs w:val="28"/>
          <w:shd w:val="clear" w:color="auto" w:fill="FFFFFF"/>
        </w:rPr>
        <w:t>Інвестиції: практика та досвід</w:t>
      </w:r>
      <w:r w:rsidRPr="00E75952">
        <w:rPr>
          <w:rFonts w:ascii="Times New Roman" w:hAnsi="Times New Roman" w:cs="Times New Roman"/>
          <w:color w:val="0D0D0D" w:themeColor="text1" w:themeTint="F2"/>
          <w:sz w:val="28"/>
          <w:szCs w:val="28"/>
          <w:shd w:val="clear" w:color="auto" w:fill="FFFFFF"/>
        </w:rPr>
        <w:t> 2 (2021): 44-49.</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lastRenderedPageBreak/>
        <w:t>Беновська</w:t>
      </w:r>
      <w:proofErr w:type="spellEnd"/>
      <w:r w:rsidRPr="00E75952">
        <w:rPr>
          <w:rFonts w:ascii="Times New Roman" w:hAnsi="Times New Roman" w:cs="Times New Roman"/>
          <w:color w:val="0D0D0D" w:themeColor="text1" w:themeTint="F2"/>
          <w:sz w:val="28"/>
          <w:szCs w:val="28"/>
          <w:shd w:val="clear" w:color="auto" w:fill="FFFFFF"/>
        </w:rPr>
        <w:t xml:space="preserve"> Л. Соціальна інфраструктура територіальних </w:t>
      </w:r>
      <w:r w:rsidR="00D97E92" w:rsidRPr="00E75952">
        <w:rPr>
          <w:rFonts w:ascii="Times New Roman" w:hAnsi="Times New Roman" w:cs="Times New Roman"/>
          <w:color w:val="0D0D0D" w:themeColor="text1" w:themeTint="F2"/>
          <w:sz w:val="28"/>
          <w:szCs w:val="28"/>
          <w:shd w:val="clear" w:color="auto" w:fill="FFFFFF"/>
        </w:rPr>
        <w:t xml:space="preserve">громад: інтереси </w:t>
      </w:r>
      <w:proofErr w:type="spellStart"/>
      <w:r w:rsidR="00D97E92" w:rsidRPr="00E75952">
        <w:rPr>
          <w:rFonts w:ascii="Times New Roman" w:hAnsi="Times New Roman" w:cs="Times New Roman"/>
          <w:color w:val="0D0D0D" w:themeColor="text1" w:themeTint="F2"/>
          <w:sz w:val="28"/>
          <w:szCs w:val="28"/>
          <w:shd w:val="clear" w:color="auto" w:fill="FFFFFF"/>
        </w:rPr>
        <w:t>стейкхолдерів</w:t>
      </w:r>
      <w:proofErr w:type="spellEnd"/>
      <w:r w:rsidR="00D97E92" w:rsidRPr="00E75952">
        <w:rPr>
          <w:rFonts w:ascii="Times New Roman" w:hAnsi="Times New Roman" w:cs="Times New Roman"/>
          <w:color w:val="0D0D0D" w:themeColor="text1" w:themeTint="F2"/>
          <w:sz w:val="28"/>
          <w:szCs w:val="28"/>
          <w:shd w:val="clear" w:color="auto" w:fill="FFFFFF"/>
        </w:rPr>
        <w:t>.</w:t>
      </w:r>
      <w:r w:rsidRPr="00E75952">
        <w:rPr>
          <w:rFonts w:ascii="Times New Roman" w:hAnsi="Times New Roman" w:cs="Times New Roman"/>
          <w:color w:val="0D0D0D" w:themeColor="text1" w:themeTint="F2"/>
          <w:sz w:val="28"/>
          <w:szCs w:val="28"/>
          <w:shd w:val="clear" w:color="auto" w:fill="FFFFFF"/>
        </w:rPr>
        <w:t> </w:t>
      </w:r>
      <w:r w:rsidRPr="00E75952">
        <w:rPr>
          <w:rFonts w:ascii="Times New Roman" w:hAnsi="Times New Roman" w:cs="Times New Roman"/>
          <w:i/>
          <w:iCs/>
          <w:color w:val="0D0D0D" w:themeColor="text1" w:themeTint="F2"/>
          <w:sz w:val="28"/>
          <w:szCs w:val="28"/>
          <w:shd w:val="clear" w:color="auto" w:fill="FFFFFF"/>
        </w:rPr>
        <w:t>Галицький економічний вісник</w:t>
      </w:r>
      <w:r w:rsidRPr="00E75952">
        <w:rPr>
          <w:rFonts w:ascii="Times New Roman" w:hAnsi="Times New Roman" w:cs="Times New Roman"/>
          <w:color w:val="0D0D0D" w:themeColor="text1" w:themeTint="F2"/>
          <w:sz w:val="28"/>
          <w:szCs w:val="28"/>
          <w:shd w:val="clear" w:color="auto" w:fill="FFFFFF"/>
        </w:rPr>
        <w:t> 69.2 (2021): 14-23.</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Васильчук, І. П., Соколов А. О. Інвестиції бізнесу у сталий розвиток: кращі практики вітчизняних компаній. </w:t>
      </w:r>
      <w:r w:rsidRPr="00E75952">
        <w:rPr>
          <w:rFonts w:ascii="Times New Roman" w:hAnsi="Times New Roman" w:cs="Times New Roman"/>
          <w:i/>
          <w:iCs/>
          <w:color w:val="0D0D0D" w:themeColor="text1" w:themeTint="F2"/>
          <w:sz w:val="28"/>
          <w:szCs w:val="28"/>
          <w:shd w:val="clear" w:color="auto" w:fill="FFFFFF"/>
        </w:rPr>
        <w:t>Інвестиції: практика та досвід</w:t>
      </w:r>
      <w:r w:rsidRPr="00E75952">
        <w:rPr>
          <w:rFonts w:ascii="Times New Roman" w:hAnsi="Times New Roman" w:cs="Times New Roman"/>
          <w:color w:val="0D0D0D" w:themeColor="text1" w:themeTint="F2"/>
          <w:sz w:val="28"/>
          <w:szCs w:val="28"/>
          <w:shd w:val="clear" w:color="auto" w:fill="FFFFFF"/>
        </w:rPr>
        <w:t> 1 (2021): 46-52.</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Видобора</w:t>
      </w:r>
      <w:proofErr w:type="spellEnd"/>
      <w:r w:rsidRPr="00E75952">
        <w:rPr>
          <w:rFonts w:ascii="Times New Roman" w:hAnsi="Times New Roman" w:cs="Times New Roman"/>
          <w:color w:val="0D0D0D" w:themeColor="text1" w:themeTint="F2"/>
          <w:sz w:val="28"/>
          <w:szCs w:val="28"/>
          <w:shd w:val="clear" w:color="auto" w:fill="FFFFFF"/>
        </w:rPr>
        <w:t xml:space="preserve"> В. В. Заощадження та інвестиції в теорії економічного росту </w:t>
      </w:r>
      <w:r w:rsidRPr="00E75952">
        <w:rPr>
          <w:rFonts w:ascii="Times New Roman" w:hAnsi="Times New Roman" w:cs="Times New Roman"/>
          <w:i/>
          <w:iCs/>
          <w:color w:val="0D0D0D" w:themeColor="text1" w:themeTint="F2"/>
          <w:sz w:val="28"/>
          <w:szCs w:val="28"/>
          <w:shd w:val="clear" w:color="auto" w:fill="FFFFFF"/>
        </w:rPr>
        <w:t>Економічний простір</w:t>
      </w:r>
      <w:r w:rsidRPr="00E75952">
        <w:rPr>
          <w:rFonts w:ascii="Times New Roman" w:hAnsi="Times New Roman" w:cs="Times New Roman"/>
          <w:color w:val="0D0D0D" w:themeColor="text1" w:themeTint="F2"/>
          <w:sz w:val="28"/>
          <w:szCs w:val="28"/>
          <w:shd w:val="clear" w:color="auto" w:fill="FFFFFF"/>
        </w:rPr>
        <w:t> 177 (2022): 7-13.</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Витвицька</w:t>
      </w:r>
      <w:proofErr w:type="spellEnd"/>
      <w:r w:rsidRPr="00E75952">
        <w:rPr>
          <w:rFonts w:ascii="Times New Roman" w:hAnsi="Times New Roman" w:cs="Times New Roman"/>
          <w:color w:val="0D0D0D" w:themeColor="text1" w:themeTint="F2"/>
          <w:sz w:val="28"/>
          <w:szCs w:val="28"/>
          <w:shd w:val="clear" w:color="auto" w:fill="FFFFFF"/>
        </w:rPr>
        <w:t xml:space="preserve"> У. Я. Оцінка ефективності соціальних інвестицій. </w:t>
      </w:r>
      <w:r w:rsidRPr="00E75952">
        <w:rPr>
          <w:rFonts w:ascii="Times New Roman" w:hAnsi="Times New Roman" w:cs="Times New Roman"/>
          <w:i/>
          <w:iCs/>
          <w:color w:val="0D0D0D" w:themeColor="text1" w:themeTint="F2"/>
          <w:sz w:val="28"/>
          <w:szCs w:val="28"/>
          <w:shd w:val="clear" w:color="auto" w:fill="FFFFFF"/>
        </w:rPr>
        <w:t>Економіка та держава</w:t>
      </w:r>
      <w:r w:rsidRPr="00E75952">
        <w:rPr>
          <w:rFonts w:ascii="Times New Roman" w:hAnsi="Times New Roman" w:cs="Times New Roman"/>
          <w:color w:val="0D0D0D" w:themeColor="text1" w:themeTint="F2"/>
          <w:sz w:val="28"/>
          <w:szCs w:val="28"/>
          <w:shd w:val="clear" w:color="auto" w:fill="FFFFFF"/>
        </w:rPr>
        <w:t> 5 (2021): 97-101.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Грицаєнко</w:t>
      </w:r>
      <w:proofErr w:type="spellEnd"/>
      <w:r w:rsidRPr="00E75952">
        <w:rPr>
          <w:rFonts w:ascii="Times New Roman" w:hAnsi="Times New Roman" w:cs="Times New Roman"/>
          <w:color w:val="0D0D0D" w:themeColor="text1" w:themeTint="F2"/>
          <w:sz w:val="28"/>
          <w:szCs w:val="28"/>
          <w:shd w:val="clear" w:color="auto" w:fill="FFFFFF"/>
        </w:rPr>
        <w:t xml:space="preserve"> М. Інвестиції в соціальний капітал як інструмент реалізації соціальної відповідальності бізнесу. </w:t>
      </w:r>
      <w:proofErr w:type="spellStart"/>
      <w:r w:rsidRPr="00E75952">
        <w:rPr>
          <w:rFonts w:ascii="Times New Roman" w:hAnsi="Times New Roman" w:cs="Times New Roman"/>
          <w:i/>
          <w:iCs/>
          <w:color w:val="0D0D0D" w:themeColor="text1" w:themeTint="F2"/>
          <w:sz w:val="28"/>
          <w:szCs w:val="28"/>
          <w:shd w:val="clear" w:color="auto" w:fill="FFFFFF"/>
        </w:rPr>
        <w:t>Socially</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competent</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management</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of</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corporations</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in</w:t>
      </w:r>
      <w:proofErr w:type="spellEnd"/>
      <w:r w:rsidRPr="00E75952">
        <w:rPr>
          <w:rFonts w:ascii="Times New Roman" w:hAnsi="Times New Roman" w:cs="Times New Roman"/>
          <w:i/>
          <w:iCs/>
          <w:color w:val="0D0D0D" w:themeColor="text1" w:themeTint="F2"/>
          <w:sz w:val="28"/>
          <w:szCs w:val="28"/>
          <w:shd w:val="clear" w:color="auto" w:fill="FFFFFF"/>
        </w:rPr>
        <w:t xml:space="preserve"> a </w:t>
      </w:r>
      <w:proofErr w:type="spellStart"/>
      <w:r w:rsidRPr="00E75952">
        <w:rPr>
          <w:rFonts w:ascii="Times New Roman" w:hAnsi="Times New Roman" w:cs="Times New Roman"/>
          <w:i/>
          <w:iCs/>
          <w:color w:val="0D0D0D" w:themeColor="text1" w:themeTint="F2"/>
          <w:sz w:val="28"/>
          <w:szCs w:val="28"/>
          <w:shd w:val="clear" w:color="auto" w:fill="FFFFFF"/>
        </w:rPr>
        <w:t>behavioral</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economy</w:t>
      </w:r>
      <w:proofErr w:type="spellEnd"/>
      <w:r w:rsidRPr="00E75952">
        <w:rPr>
          <w:rFonts w:ascii="Times New Roman" w:hAnsi="Times New Roman" w:cs="Times New Roman"/>
          <w:color w:val="0D0D0D" w:themeColor="text1" w:themeTint="F2"/>
          <w:sz w:val="28"/>
          <w:szCs w:val="28"/>
          <w:shd w:val="clear" w:color="auto" w:fill="FFFFFF"/>
        </w:rPr>
        <w:t> (2021): 187-188.</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Гук О. В. Інвестування інноваційної діяльності [Електронний ресурс] : навчальний посібник для здобувачів ступеня магістра за спеціальністю. Київ : КПІ ім. Ігоря Сікорського, 2022. 186 с.</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Гук О. </w:t>
      </w:r>
      <w:proofErr w:type="spellStart"/>
      <w:r w:rsidRPr="00E75952">
        <w:rPr>
          <w:rFonts w:ascii="Times New Roman" w:hAnsi="Times New Roman" w:cs="Times New Roman"/>
          <w:color w:val="0D0D0D" w:themeColor="text1" w:themeTint="F2"/>
          <w:sz w:val="28"/>
          <w:szCs w:val="28"/>
          <w:shd w:val="clear" w:color="auto" w:fill="FFFFFF"/>
        </w:rPr>
        <w:t>Мохонько</w:t>
      </w:r>
      <w:proofErr w:type="spellEnd"/>
      <w:r w:rsidRPr="00E75952">
        <w:rPr>
          <w:rFonts w:ascii="Times New Roman" w:hAnsi="Times New Roman" w:cs="Times New Roman"/>
          <w:color w:val="0D0D0D" w:themeColor="text1" w:themeTint="F2"/>
          <w:sz w:val="28"/>
          <w:szCs w:val="28"/>
          <w:shd w:val="clear" w:color="auto" w:fill="FFFFFF"/>
        </w:rPr>
        <w:t xml:space="preserve"> Г.,</w:t>
      </w:r>
      <w:proofErr w:type="spellStart"/>
      <w:r w:rsidRPr="00E75952">
        <w:rPr>
          <w:rFonts w:ascii="Times New Roman" w:hAnsi="Times New Roman" w:cs="Times New Roman"/>
          <w:color w:val="0D0D0D" w:themeColor="text1" w:themeTint="F2"/>
          <w:sz w:val="28"/>
          <w:szCs w:val="28"/>
          <w:shd w:val="clear" w:color="auto" w:fill="FFFFFF"/>
        </w:rPr>
        <w:t>Шендерівська</w:t>
      </w:r>
      <w:proofErr w:type="spellEnd"/>
      <w:r w:rsidRPr="00E75952">
        <w:rPr>
          <w:rFonts w:ascii="Times New Roman" w:hAnsi="Times New Roman" w:cs="Times New Roman"/>
          <w:color w:val="0D0D0D" w:themeColor="text1" w:themeTint="F2"/>
          <w:sz w:val="28"/>
          <w:szCs w:val="28"/>
          <w:shd w:val="clear" w:color="auto" w:fill="FFFFFF"/>
        </w:rPr>
        <w:t xml:space="preserve"> Л. Тенденції інвестування в Україні. </w:t>
      </w:r>
      <w:r w:rsidRPr="00E75952">
        <w:rPr>
          <w:rFonts w:ascii="Times New Roman" w:hAnsi="Times New Roman" w:cs="Times New Roman"/>
          <w:i/>
          <w:iCs/>
          <w:color w:val="0D0D0D" w:themeColor="text1" w:themeTint="F2"/>
          <w:sz w:val="28"/>
          <w:szCs w:val="28"/>
          <w:shd w:val="clear" w:color="auto" w:fill="FFFFFF"/>
        </w:rPr>
        <w:t>Економіка та суспільство</w:t>
      </w:r>
      <w:r w:rsidRPr="00E75952">
        <w:rPr>
          <w:rFonts w:ascii="Times New Roman" w:hAnsi="Times New Roman" w:cs="Times New Roman"/>
          <w:color w:val="0D0D0D" w:themeColor="text1" w:themeTint="F2"/>
          <w:sz w:val="28"/>
          <w:szCs w:val="28"/>
          <w:shd w:val="clear" w:color="auto" w:fill="FFFFFF"/>
        </w:rPr>
        <w:t> 29 (2021).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Іванова Т. В. Механізм соціально-відповідального інвестування на підприємствах. </w:t>
      </w:r>
      <w:r w:rsidRPr="00E75952">
        <w:rPr>
          <w:rFonts w:ascii="Times New Roman" w:hAnsi="Times New Roman" w:cs="Times New Roman"/>
          <w:i/>
          <w:iCs/>
          <w:color w:val="0D0D0D" w:themeColor="text1" w:themeTint="F2"/>
          <w:sz w:val="28"/>
          <w:szCs w:val="28"/>
          <w:shd w:val="clear" w:color="auto" w:fill="FFFFFF"/>
        </w:rPr>
        <w:t>Економічний вісник Національного технічного університету України «Київський політехнічний інститут»</w:t>
      </w:r>
      <w:r w:rsidRPr="00E75952">
        <w:rPr>
          <w:rFonts w:ascii="Times New Roman" w:hAnsi="Times New Roman" w:cs="Times New Roman"/>
          <w:color w:val="0D0D0D" w:themeColor="text1" w:themeTint="F2"/>
          <w:sz w:val="28"/>
          <w:szCs w:val="28"/>
          <w:shd w:val="clear" w:color="auto" w:fill="FFFFFF"/>
        </w:rPr>
        <w:t> 18 (2021).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bCs/>
          <w:color w:val="0D0D0D" w:themeColor="text1" w:themeTint="F2"/>
          <w:sz w:val="28"/>
          <w:szCs w:val="28"/>
        </w:rPr>
      </w:pPr>
      <w:proofErr w:type="spellStart"/>
      <w:r w:rsidRPr="00E75952">
        <w:rPr>
          <w:rFonts w:ascii="Times New Roman" w:hAnsi="Times New Roman" w:cs="Times New Roman"/>
          <w:bCs/>
          <w:color w:val="0D0D0D" w:themeColor="text1" w:themeTint="F2"/>
          <w:sz w:val="28"/>
          <w:szCs w:val="28"/>
        </w:rPr>
        <w:t>Кліпкова</w:t>
      </w:r>
      <w:proofErr w:type="spellEnd"/>
      <w:r w:rsidRPr="00E75952">
        <w:rPr>
          <w:rFonts w:ascii="Times New Roman" w:hAnsi="Times New Roman" w:cs="Times New Roman"/>
          <w:bCs/>
          <w:color w:val="0D0D0D" w:themeColor="text1" w:themeTint="F2"/>
          <w:sz w:val="28"/>
          <w:szCs w:val="28"/>
        </w:rPr>
        <w:t xml:space="preserve"> О. І. Інтелектуальний капітал як чинник формування інноваційного потенціалу підприємства. </w:t>
      </w:r>
      <w:r w:rsidRPr="00E75952">
        <w:rPr>
          <w:rFonts w:ascii="Times New Roman" w:hAnsi="Times New Roman" w:cs="Times New Roman"/>
          <w:bCs/>
          <w:i/>
          <w:color w:val="0D0D0D" w:themeColor="text1" w:themeTint="F2"/>
          <w:sz w:val="28"/>
          <w:szCs w:val="28"/>
        </w:rPr>
        <w:t>Вісник торговельно-економічного університету</w:t>
      </w:r>
      <w:r w:rsidRPr="00E75952">
        <w:rPr>
          <w:rFonts w:ascii="Times New Roman" w:hAnsi="Times New Roman" w:cs="Times New Roman"/>
          <w:bCs/>
          <w:color w:val="0D0D0D" w:themeColor="text1" w:themeTint="F2"/>
          <w:sz w:val="28"/>
          <w:szCs w:val="28"/>
        </w:rPr>
        <w:t xml:space="preserve">. 2018. </w:t>
      </w:r>
      <w:proofErr w:type="spellStart"/>
      <w:r w:rsidRPr="00E75952">
        <w:rPr>
          <w:rFonts w:ascii="Times New Roman" w:hAnsi="Times New Roman" w:cs="Times New Roman"/>
          <w:bCs/>
          <w:color w:val="0D0D0D" w:themeColor="text1" w:themeTint="F2"/>
          <w:sz w:val="28"/>
          <w:szCs w:val="28"/>
        </w:rPr>
        <w:t>Вип</w:t>
      </w:r>
      <w:proofErr w:type="spellEnd"/>
      <w:r w:rsidRPr="00E75952">
        <w:rPr>
          <w:rFonts w:ascii="Times New Roman" w:hAnsi="Times New Roman" w:cs="Times New Roman"/>
          <w:bCs/>
          <w:color w:val="0D0D0D" w:themeColor="text1" w:themeTint="F2"/>
          <w:sz w:val="28"/>
          <w:szCs w:val="28"/>
        </w:rPr>
        <w:t>. 56. С. 129-133.</w:t>
      </w:r>
    </w:p>
    <w:p w:rsidR="00153452" w:rsidRPr="00E75952" w:rsidRDefault="00153452" w:rsidP="00153452">
      <w:pPr>
        <w:pStyle w:val="a3"/>
        <w:numPr>
          <w:ilvl w:val="0"/>
          <w:numId w:val="8"/>
        </w:numPr>
        <w:tabs>
          <w:tab w:val="left" w:pos="0"/>
          <w:tab w:val="left" w:pos="33"/>
        </w:tabs>
        <w:ind w:left="0" w:firstLine="357"/>
        <w:jc w:val="both"/>
        <w:rPr>
          <w:rFonts w:ascii="Times New Roman" w:hAnsi="Times New Roman" w:cs="Times New Roman"/>
          <w:bCs/>
          <w:color w:val="0D0D0D" w:themeColor="text1" w:themeTint="F2"/>
          <w:sz w:val="28"/>
          <w:szCs w:val="28"/>
        </w:rPr>
      </w:pPr>
      <w:proofErr w:type="spellStart"/>
      <w:r w:rsidRPr="00E75952">
        <w:rPr>
          <w:rFonts w:ascii="Times New Roman" w:hAnsi="Times New Roman" w:cs="Times New Roman"/>
          <w:bCs/>
          <w:color w:val="0D0D0D" w:themeColor="text1" w:themeTint="F2"/>
          <w:sz w:val="28"/>
          <w:szCs w:val="28"/>
        </w:rPr>
        <w:t>Кліпкова</w:t>
      </w:r>
      <w:proofErr w:type="spellEnd"/>
      <w:r w:rsidRPr="00E75952">
        <w:rPr>
          <w:rFonts w:ascii="Times New Roman" w:hAnsi="Times New Roman" w:cs="Times New Roman"/>
          <w:bCs/>
          <w:color w:val="0D0D0D" w:themeColor="text1" w:themeTint="F2"/>
          <w:sz w:val="28"/>
          <w:szCs w:val="28"/>
        </w:rPr>
        <w:t xml:space="preserve"> О. І., </w:t>
      </w:r>
      <w:proofErr w:type="spellStart"/>
      <w:r w:rsidRPr="00E75952">
        <w:rPr>
          <w:rFonts w:ascii="Times New Roman" w:hAnsi="Times New Roman" w:cs="Times New Roman"/>
          <w:bCs/>
          <w:color w:val="0D0D0D" w:themeColor="text1" w:themeTint="F2"/>
          <w:sz w:val="28"/>
          <w:szCs w:val="28"/>
        </w:rPr>
        <w:t>Габер</w:t>
      </w:r>
      <w:proofErr w:type="spellEnd"/>
      <w:r w:rsidRPr="00E75952">
        <w:rPr>
          <w:rFonts w:ascii="Times New Roman" w:hAnsi="Times New Roman" w:cs="Times New Roman"/>
          <w:bCs/>
          <w:color w:val="0D0D0D" w:themeColor="text1" w:themeTint="F2"/>
          <w:sz w:val="28"/>
          <w:szCs w:val="28"/>
        </w:rPr>
        <w:t xml:space="preserve"> А. М. Особливості бізнес-плану інноваційного підприємства</w:t>
      </w:r>
      <w:r w:rsidRPr="00E75952">
        <w:rPr>
          <w:rFonts w:ascii="Times New Roman" w:hAnsi="Times New Roman" w:cs="Times New Roman"/>
          <w:bCs/>
          <w:i/>
          <w:color w:val="0D0D0D" w:themeColor="text1" w:themeTint="F2"/>
          <w:sz w:val="28"/>
          <w:szCs w:val="28"/>
        </w:rPr>
        <w:t xml:space="preserve">. </w:t>
      </w:r>
      <w:r w:rsidRPr="00E75952">
        <w:rPr>
          <w:rFonts w:ascii="Times New Roman" w:hAnsi="Times New Roman" w:cs="Times New Roman"/>
          <w:i/>
          <w:color w:val="0D0D0D" w:themeColor="text1" w:themeTint="F2"/>
          <w:sz w:val="28"/>
          <w:szCs w:val="28"/>
          <w:shd w:val="clear" w:color="auto" w:fill="FFFFFF"/>
        </w:rPr>
        <w:t>Науковий вісник УжНУ. Серія: Міжнародні економічні відносини та світове господарство</w:t>
      </w:r>
      <w:r w:rsidRPr="00E75952">
        <w:rPr>
          <w:rFonts w:ascii="Times New Roman" w:hAnsi="Times New Roman" w:cs="Times New Roman"/>
          <w:color w:val="0D0D0D" w:themeColor="text1" w:themeTint="F2"/>
          <w:sz w:val="28"/>
          <w:szCs w:val="28"/>
          <w:shd w:val="clear" w:color="auto" w:fill="FFFFFF"/>
        </w:rPr>
        <w:t xml:space="preserve">.  2018. № 22. С. 24-27. </w:t>
      </w:r>
    </w:p>
    <w:p w:rsidR="00153452" w:rsidRPr="00E75952" w:rsidRDefault="00153452" w:rsidP="00153452">
      <w:pPr>
        <w:pStyle w:val="a3"/>
        <w:widowControl w:val="0"/>
        <w:numPr>
          <w:ilvl w:val="0"/>
          <w:numId w:val="8"/>
        </w:numPr>
        <w:ind w:left="0" w:firstLine="357"/>
        <w:jc w:val="both"/>
        <w:rPr>
          <w:rFonts w:ascii="Times New Roman" w:hAnsi="Times New Roman" w:cs="Times New Roman"/>
          <w:bCs/>
          <w:color w:val="0D0D0D" w:themeColor="text1" w:themeTint="F2"/>
          <w:spacing w:val="-1"/>
          <w:sz w:val="28"/>
          <w:szCs w:val="28"/>
        </w:rPr>
      </w:pPr>
      <w:proofErr w:type="spellStart"/>
      <w:r w:rsidRPr="00E75952">
        <w:rPr>
          <w:rFonts w:ascii="Times New Roman" w:hAnsi="Times New Roman" w:cs="Times New Roman"/>
          <w:color w:val="0D0D0D" w:themeColor="text1" w:themeTint="F2"/>
          <w:sz w:val="28"/>
          <w:szCs w:val="28"/>
        </w:rPr>
        <w:t>Кліпкова</w:t>
      </w:r>
      <w:proofErr w:type="spellEnd"/>
      <w:r w:rsidRPr="00E75952">
        <w:rPr>
          <w:rFonts w:ascii="Times New Roman" w:hAnsi="Times New Roman" w:cs="Times New Roman"/>
          <w:color w:val="0D0D0D" w:themeColor="text1" w:themeTint="F2"/>
          <w:sz w:val="28"/>
          <w:szCs w:val="28"/>
        </w:rPr>
        <w:t xml:space="preserve"> О. І., </w:t>
      </w:r>
      <w:proofErr w:type="spellStart"/>
      <w:r w:rsidRPr="00E75952">
        <w:rPr>
          <w:rFonts w:ascii="Times New Roman" w:hAnsi="Times New Roman" w:cs="Times New Roman"/>
          <w:color w:val="0D0D0D" w:themeColor="text1" w:themeTint="F2"/>
          <w:sz w:val="28"/>
          <w:szCs w:val="28"/>
        </w:rPr>
        <w:t>Цебенко</w:t>
      </w:r>
      <w:proofErr w:type="spellEnd"/>
      <w:r w:rsidRPr="00E75952">
        <w:rPr>
          <w:rFonts w:ascii="Times New Roman" w:hAnsi="Times New Roman" w:cs="Times New Roman"/>
          <w:color w:val="0D0D0D" w:themeColor="text1" w:themeTint="F2"/>
          <w:sz w:val="28"/>
          <w:szCs w:val="28"/>
        </w:rPr>
        <w:t xml:space="preserve"> О. О. Міжнародний трансфер технологій в аспекті комерціалізації об'єктів інтелектуальної діяльності. Науковий економічний журнал «Інтелект ХХІ». 2020. </w:t>
      </w:r>
      <w:proofErr w:type="spellStart"/>
      <w:r w:rsidRPr="00E75952">
        <w:rPr>
          <w:rFonts w:ascii="Times New Roman" w:hAnsi="Times New Roman" w:cs="Times New Roman"/>
          <w:color w:val="0D0D0D" w:themeColor="text1" w:themeTint="F2"/>
          <w:sz w:val="28"/>
          <w:szCs w:val="28"/>
        </w:rPr>
        <w:t>Вип</w:t>
      </w:r>
      <w:proofErr w:type="spellEnd"/>
      <w:r w:rsidRPr="00E75952">
        <w:rPr>
          <w:rFonts w:ascii="Times New Roman" w:hAnsi="Times New Roman" w:cs="Times New Roman"/>
          <w:color w:val="0D0D0D" w:themeColor="text1" w:themeTint="F2"/>
          <w:sz w:val="28"/>
          <w:szCs w:val="28"/>
        </w:rPr>
        <w:t>. 6. С.</w:t>
      </w:r>
      <w:r w:rsidRPr="00E75952">
        <w:rPr>
          <w:rFonts w:ascii="Times New Roman" w:hAnsi="Times New Roman" w:cs="Times New Roman"/>
          <w:bCs/>
          <w:color w:val="0D0D0D" w:themeColor="text1" w:themeTint="F2"/>
          <w:spacing w:val="-1"/>
          <w:sz w:val="28"/>
          <w:szCs w:val="28"/>
        </w:rPr>
        <w:t xml:space="preserve"> 152-156.</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Ковальчук, С. П., </w:t>
      </w:r>
      <w:proofErr w:type="spellStart"/>
      <w:r w:rsidRPr="00E75952">
        <w:rPr>
          <w:rFonts w:ascii="Times New Roman" w:hAnsi="Times New Roman" w:cs="Times New Roman"/>
          <w:color w:val="0D0D0D" w:themeColor="text1" w:themeTint="F2"/>
          <w:sz w:val="28"/>
          <w:szCs w:val="28"/>
          <w:shd w:val="clear" w:color="auto" w:fill="FFFFFF"/>
        </w:rPr>
        <w:t>Кудирко</w:t>
      </w:r>
      <w:proofErr w:type="spellEnd"/>
      <w:r w:rsidRPr="00E75952">
        <w:rPr>
          <w:rFonts w:ascii="Times New Roman" w:hAnsi="Times New Roman" w:cs="Times New Roman"/>
          <w:color w:val="0D0D0D" w:themeColor="text1" w:themeTint="F2"/>
          <w:sz w:val="28"/>
          <w:szCs w:val="28"/>
          <w:shd w:val="clear" w:color="auto" w:fill="FFFFFF"/>
        </w:rPr>
        <w:t xml:space="preserve"> О. М. Система показників аналізу та способи підвищення дохідності інвестиційних проектів. </w:t>
      </w:r>
      <w:r w:rsidRPr="00E75952">
        <w:rPr>
          <w:rFonts w:ascii="Times New Roman" w:hAnsi="Times New Roman" w:cs="Times New Roman"/>
          <w:i/>
          <w:iCs/>
          <w:color w:val="0D0D0D" w:themeColor="text1" w:themeTint="F2"/>
          <w:sz w:val="28"/>
          <w:szCs w:val="28"/>
          <w:shd w:val="clear" w:color="auto" w:fill="FFFFFF"/>
        </w:rPr>
        <w:t>Ефективна економіка. 2017.№ 9.</w:t>
      </w:r>
      <w:r w:rsidRPr="00E75952">
        <w:rPr>
          <w:rFonts w:ascii="Times New Roman" w:hAnsi="Times New Roman" w:cs="Times New Roman"/>
          <w:color w:val="0D0D0D" w:themeColor="text1" w:themeTint="F2"/>
          <w:sz w:val="28"/>
          <w:szCs w:val="28"/>
          <w:shd w:val="clear" w:color="auto" w:fill="FFFFFF"/>
        </w:rPr>
        <w:t> (2021).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Колянко</w:t>
      </w:r>
      <w:proofErr w:type="spellEnd"/>
      <w:r w:rsidRPr="00E75952">
        <w:rPr>
          <w:rFonts w:ascii="Times New Roman" w:hAnsi="Times New Roman" w:cs="Times New Roman"/>
          <w:color w:val="0D0D0D" w:themeColor="text1" w:themeTint="F2"/>
          <w:sz w:val="28"/>
          <w:szCs w:val="28"/>
          <w:shd w:val="clear" w:color="auto" w:fill="FFFFFF"/>
        </w:rPr>
        <w:t xml:space="preserve">, О. В. Особливості механізму управління інвестиціями в умовах нестабільного середовища. </w:t>
      </w:r>
      <w:r w:rsidRPr="00E75952">
        <w:rPr>
          <w:rFonts w:ascii="Times New Roman" w:hAnsi="Times New Roman" w:cs="Times New Roman"/>
          <w:i/>
          <w:iCs/>
          <w:color w:val="0D0D0D" w:themeColor="text1" w:themeTint="F2"/>
          <w:sz w:val="28"/>
          <w:szCs w:val="28"/>
          <w:shd w:val="clear" w:color="auto" w:fill="FFFFFF"/>
        </w:rPr>
        <w:t>Вісник ЛТЕУ. Економічні науки</w:t>
      </w:r>
      <w:r w:rsidRPr="00E75952">
        <w:rPr>
          <w:rFonts w:ascii="Times New Roman" w:hAnsi="Times New Roman" w:cs="Times New Roman"/>
          <w:color w:val="0D0D0D" w:themeColor="text1" w:themeTint="F2"/>
          <w:sz w:val="28"/>
          <w:szCs w:val="28"/>
          <w:shd w:val="clear" w:color="auto" w:fill="FFFFFF"/>
        </w:rPr>
        <w:t> 64 (2021): 48-52.</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Кононенко Ж. А., Грибовська Ю. М., </w:t>
      </w:r>
      <w:proofErr w:type="spellStart"/>
      <w:r w:rsidRPr="00E75952">
        <w:rPr>
          <w:rFonts w:ascii="Times New Roman" w:hAnsi="Times New Roman" w:cs="Times New Roman"/>
          <w:color w:val="0D0D0D" w:themeColor="text1" w:themeTint="F2"/>
          <w:sz w:val="28"/>
          <w:szCs w:val="28"/>
          <w:shd w:val="clear" w:color="auto" w:fill="FFFFFF"/>
        </w:rPr>
        <w:t>Ходаківська</w:t>
      </w:r>
      <w:proofErr w:type="spellEnd"/>
      <w:r w:rsidRPr="00E75952">
        <w:rPr>
          <w:rFonts w:ascii="Times New Roman" w:hAnsi="Times New Roman" w:cs="Times New Roman"/>
          <w:color w:val="0D0D0D" w:themeColor="text1" w:themeTint="F2"/>
          <w:sz w:val="28"/>
          <w:szCs w:val="28"/>
          <w:shd w:val="clear" w:color="auto" w:fill="FFFFFF"/>
        </w:rPr>
        <w:t xml:space="preserve"> Л. О. Сучасний стан та перспективи вкладень довгострокових ф</w:t>
      </w:r>
      <w:r w:rsidR="00D97E92" w:rsidRPr="00E75952">
        <w:rPr>
          <w:rFonts w:ascii="Times New Roman" w:hAnsi="Times New Roman" w:cs="Times New Roman"/>
          <w:color w:val="0D0D0D" w:themeColor="text1" w:themeTint="F2"/>
          <w:sz w:val="28"/>
          <w:szCs w:val="28"/>
          <w:shd w:val="clear" w:color="auto" w:fill="FFFFFF"/>
        </w:rPr>
        <w:t>інансових інвестицій в Україні.</w:t>
      </w:r>
      <w:r w:rsidRPr="00E75952">
        <w:rPr>
          <w:rFonts w:ascii="Times New Roman" w:hAnsi="Times New Roman" w:cs="Times New Roman"/>
          <w:color w:val="0D0D0D" w:themeColor="text1" w:themeTint="F2"/>
          <w:sz w:val="28"/>
          <w:szCs w:val="28"/>
          <w:shd w:val="clear" w:color="auto" w:fill="FFFFFF"/>
        </w:rPr>
        <w:t> </w:t>
      </w:r>
      <w:r w:rsidRPr="00E75952">
        <w:rPr>
          <w:rFonts w:ascii="Times New Roman" w:hAnsi="Times New Roman" w:cs="Times New Roman"/>
          <w:i/>
          <w:iCs/>
          <w:color w:val="0D0D0D" w:themeColor="text1" w:themeTint="F2"/>
          <w:sz w:val="28"/>
          <w:szCs w:val="28"/>
          <w:shd w:val="clear" w:color="auto" w:fill="FFFFFF"/>
        </w:rPr>
        <w:t>Інвестиції: практика та досвід</w:t>
      </w:r>
      <w:r w:rsidRPr="00E75952">
        <w:rPr>
          <w:rFonts w:ascii="Times New Roman" w:hAnsi="Times New Roman" w:cs="Times New Roman"/>
          <w:color w:val="0D0D0D" w:themeColor="text1" w:themeTint="F2"/>
          <w:sz w:val="28"/>
          <w:szCs w:val="28"/>
          <w:shd w:val="clear" w:color="auto" w:fill="FFFFFF"/>
        </w:rPr>
        <w:t> 9 (2021): 20-27.</w:t>
      </w:r>
    </w:p>
    <w:p w:rsidR="00006F01" w:rsidRPr="00E75952" w:rsidRDefault="00006F01" w:rsidP="00006F01">
      <w:pPr>
        <w:pStyle w:val="a3"/>
        <w:tabs>
          <w:tab w:val="left" w:pos="851"/>
          <w:tab w:val="left" w:pos="1134"/>
        </w:tabs>
        <w:ind w:left="357"/>
        <w:jc w:val="center"/>
        <w:rPr>
          <w:rFonts w:ascii="Times New Roman" w:hAnsi="Times New Roman" w:cs="Times New Roman"/>
          <w:b/>
          <w:color w:val="0D0D0D" w:themeColor="text1" w:themeTint="F2"/>
          <w:sz w:val="28"/>
          <w:szCs w:val="28"/>
          <w:shd w:val="clear" w:color="auto" w:fill="FFFFFF"/>
        </w:rPr>
      </w:pPr>
      <w:r w:rsidRPr="00E75952">
        <w:rPr>
          <w:rFonts w:ascii="Times New Roman" w:hAnsi="Times New Roman" w:cs="Times New Roman"/>
          <w:b/>
          <w:color w:val="0D0D0D" w:themeColor="text1" w:themeTint="F2"/>
          <w:sz w:val="28"/>
          <w:szCs w:val="28"/>
          <w:shd w:val="clear" w:color="auto" w:fill="FFFFFF"/>
        </w:rPr>
        <w:t>Допоміжна</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5F5F5"/>
        </w:rPr>
      </w:pPr>
      <w:r w:rsidRPr="00E75952">
        <w:rPr>
          <w:rFonts w:ascii="Times New Roman" w:hAnsi="Times New Roman" w:cs="Times New Roman"/>
          <w:color w:val="0D0D0D" w:themeColor="text1" w:themeTint="F2"/>
          <w:sz w:val="28"/>
          <w:szCs w:val="28"/>
        </w:rPr>
        <w:t xml:space="preserve">Конспект лекцій з дисципліни «Фінансові інвестиції» / Укладач: Н.О. Ковальчук. – Кафедра публічних, корпоративних фінансів та фінансового посередництва ЧНУ ім. Ю. </w:t>
      </w:r>
      <w:proofErr w:type="spellStart"/>
      <w:r w:rsidRPr="00E75952">
        <w:rPr>
          <w:rFonts w:ascii="Times New Roman" w:hAnsi="Times New Roman" w:cs="Times New Roman"/>
          <w:color w:val="0D0D0D" w:themeColor="text1" w:themeTint="F2"/>
          <w:sz w:val="28"/>
          <w:szCs w:val="28"/>
        </w:rPr>
        <w:t>Федьковича</w:t>
      </w:r>
      <w:proofErr w:type="spellEnd"/>
      <w:r w:rsidRPr="00E75952">
        <w:rPr>
          <w:rFonts w:ascii="Times New Roman" w:hAnsi="Times New Roman" w:cs="Times New Roman"/>
          <w:color w:val="0D0D0D" w:themeColor="text1" w:themeTint="F2"/>
          <w:sz w:val="28"/>
          <w:szCs w:val="28"/>
        </w:rPr>
        <w:t>. – 81 с</w:t>
      </w:r>
      <w:r w:rsidRPr="00E75952">
        <w:rPr>
          <w:rFonts w:ascii="Times New Roman" w:hAnsi="Times New Roman" w:cs="Times New Roman"/>
          <w:color w:val="0D0D0D" w:themeColor="text1" w:themeTint="F2"/>
          <w:sz w:val="28"/>
          <w:szCs w:val="28"/>
          <w:shd w:val="clear" w:color="auto" w:fill="F5F5F5"/>
        </w:rPr>
        <w:t>.</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Кузьмін, О. Є., </w:t>
      </w:r>
      <w:proofErr w:type="spellStart"/>
      <w:r w:rsidRPr="00E75952">
        <w:rPr>
          <w:rFonts w:ascii="Times New Roman" w:hAnsi="Times New Roman" w:cs="Times New Roman"/>
          <w:color w:val="0D0D0D" w:themeColor="text1" w:themeTint="F2"/>
          <w:sz w:val="28"/>
          <w:szCs w:val="28"/>
          <w:shd w:val="clear" w:color="auto" w:fill="FFFFFF"/>
        </w:rPr>
        <w:t>Юринець</w:t>
      </w:r>
      <w:proofErr w:type="spellEnd"/>
      <w:r w:rsidRPr="00E75952">
        <w:rPr>
          <w:rFonts w:ascii="Times New Roman" w:hAnsi="Times New Roman" w:cs="Times New Roman"/>
          <w:color w:val="0D0D0D" w:themeColor="text1" w:themeTint="F2"/>
          <w:sz w:val="28"/>
          <w:szCs w:val="28"/>
          <w:shd w:val="clear" w:color="auto" w:fill="FFFFFF"/>
        </w:rPr>
        <w:t xml:space="preserve"> О. В., Ємельянов О. Ю. Розвиток інвестиційної привабливості підприємств в умовах антикризового управління. </w:t>
      </w:r>
      <w:r w:rsidRPr="00E75952">
        <w:rPr>
          <w:rFonts w:ascii="Times New Roman" w:hAnsi="Times New Roman" w:cs="Times New Roman"/>
          <w:i/>
          <w:iCs/>
          <w:color w:val="0D0D0D" w:themeColor="text1" w:themeTint="F2"/>
          <w:sz w:val="28"/>
          <w:szCs w:val="28"/>
          <w:shd w:val="clear" w:color="auto" w:fill="FFFFFF"/>
        </w:rPr>
        <w:t>Інвестиції: практика та досвід</w:t>
      </w:r>
      <w:r w:rsidRPr="00E75952">
        <w:rPr>
          <w:rFonts w:ascii="Times New Roman" w:hAnsi="Times New Roman" w:cs="Times New Roman"/>
          <w:color w:val="0D0D0D" w:themeColor="text1" w:themeTint="F2"/>
          <w:sz w:val="28"/>
          <w:szCs w:val="28"/>
          <w:shd w:val="clear" w:color="auto" w:fill="FFFFFF"/>
        </w:rPr>
        <w:t> 10 (2021): 5-12.</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Литвинов</w:t>
      </w:r>
      <w:r w:rsidR="00D97E92" w:rsidRPr="00E75952">
        <w:rPr>
          <w:rFonts w:ascii="Times New Roman" w:hAnsi="Times New Roman" w:cs="Times New Roman"/>
          <w:color w:val="0D0D0D" w:themeColor="text1" w:themeTint="F2"/>
          <w:sz w:val="28"/>
          <w:szCs w:val="28"/>
          <w:shd w:val="clear" w:color="auto" w:fill="FFFFFF"/>
        </w:rPr>
        <w:t xml:space="preserve"> Р. А. </w:t>
      </w:r>
      <w:r w:rsidRPr="00E75952">
        <w:rPr>
          <w:rFonts w:ascii="Times New Roman" w:hAnsi="Times New Roman" w:cs="Times New Roman"/>
          <w:color w:val="0D0D0D" w:themeColor="text1" w:themeTint="F2"/>
          <w:sz w:val="28"/>
          <w:szCs w:val="28"/>
          <w:shd w:val="clear" w:color="auto" w:fill="FFFFFF"/>
        </w:rPr>
        <w:t>Місце соціальних інвестицій у формуванні соціально</w:t>
      </w:r>
      <w:r w:rsidR="00D97E92" w:rsidRPr="00E75952">
        <w:rPr>
          <w:rFonts w:ascii="Times New Roman" w:hAnsi="Times New Roman" w:cs="Times New Roman"/>
          <w:color w:val="0D0D0D" w:themeColor="text1" w:themeTint="F2"/>
          <w:sz w:val="28"/>
          <w:szCs w:val="28"/>
          <w:shd w:val="clear" w:color="auto" w:fill="FFFFFF"/>
        </w:rPr>
        <w:t>ї відповідальності підприємств.</w:t>
      </w:r>
      <w:r w:rsidRPr="00E75952">
        <w:rPr>
          <w:rFonts w:ascii="Times New Roman" w:hAnsi="Times New Roman" w:cs="Times New Roman"/>
          <w:color w:val="0D0D0D" w:themeColor="text1" w:themeTint="F2"/>
          <w:sz w:val="28"/>
          <w:szCs w:val="28"/>
          <w:shd w:val="clear" w:color="auto" w:fill="FFFFFF"/>
        </w:rPr>
        <w:t> </w:t>
      </w:r>
      <w:r w:rsidRPr="00E75952">
        <w:rPr>
          <w:rFonts w:ascii="Times New Roman" w:hAnsi="Times New Roman" w:cs="Times New Roman"/>
          <w:i/>
          <w:iCs/>
          <w:color w:val="0D0D0D" w:themeColor="text1" w:themeTint="F2"/>
          <w:sz w:val="28"/>
          <w:szCs w:val="28"/>
          <w:shd w:val="clear" w:color="auto" w:fill="FFFFFF"/>
        </w:rPr>
        <w:t xml:space="preserve">Економіко-правові та </w:t>
      </w:r>
      <w:proofErr w:type="spellStart"/>
      <w:r w:rsidRPr="00E75952">
        <w:rPr>
          <w:rFonts w:ascii="Times New Roman" w:hAnsi="Times New Roman" w:cs="Times New Roman"/>
          <w:i/>
          <w:iCs/>
          <w:color w:val="0D0D0D" w:themeColor="text1" w:themeTint="F2"/>
          <w:sz w:val="28"/>
          <w:szCs w:val="28"/>
          <w:shd w:val="clear" w:color="auto" w:fill="FFFFFF"/>
        </w:rPr>
        <w:t>управлінсько</w:t>
      </w:r>
      <w:proofErr w:type="spellEnd"/>
      <w:r w:rsidRPr="00E75952">
        <w:rPr>
          <w:rFonts w:ascii="Times New Roman" w:hAnsi="Times New Roman" w:cs="Times New Roman"/>
          <w:i/>
          <w:iCs/>
          <w:color w:val="0D0D0D" w:themeColor="text1" w:themeTint="F2"/>
          <w:sz w:val="28"/>
          <w:szCs w:val="28"/>
          <w:shd w:val="clear" w:color="auto" w:fill="FFFFFF"/>
        </w:rPr>
        <w:t>-технологічні виміри сьогодення: молодіжний погляд: матеріали міжнародної науково-</w:t>
      </w:r>
      <w:r w:rsidRPr="00E75952">
        <w:rPr>
          <w:rFonts w:ascii="Times New Roman" w:hAnsi="Times New Roman" w:cs="Times New Roman"/>
          <w:i/>
          <w:iCs/>
          <w:color w:val="0D0D0D" w:themeColor="text1" w:themeTint="F2"/>
          <w:sz w:val="28"/>
          <w:szCs w:val="28"/>
          <w:shd w:val="clear" w:color="auto" w:fill="FFFFFF"/>
        </w:rPr>
        <w:lastRenderedPageBreak/>
        <w:t>практичної конференції: у 2 т.–Т. 1.–Дніпро: Університет митної справи та фінансів, 2021.–432 с.</w:t>
      </w:r>
      <w:r w:rsidRPr="00E75952">
        <w:rPr>
          <w:rFonts w:ascii="Times New Roman" w:hAnsi="Times New Roman" w:cs="Times New Roman"/>
          <w:color w:val="0D0D0D" w:themeColor="text1" w:themeTint="F2"/>
          <w:sz w:val="28"/>
          <w:szCs w:val="28"/>
          <w:shd w:val="clear" w:color="auto" w:fill="FFFFFF"/>
        </w:rPr>
        <w:t> (2021): 284.</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Style w:val="a9"/>
          <w:rFonts w:ascii="Times New Roman" w:hAnsi="Times New Roman" w:cs="Times New Roman"/>
          <w:bCs/>
          <w:i w:val="0"/>
          <w:iCs w:val="0"/>
          <w:color w:val="0D0D0D" w:themeColor="text1" w:themeTint="F2"/>
          <w:sz w:val="28"/>
          <w:szCs w:val="28"/>
          <w:shd w:val="clear" w:color="auto" w:fill="FFFFFF"/>
        </w:rPr>
        <w:t>Луців</w:t>
      </w:r>
      <w:proofErr w:type="spellEnd"/>
      <w:r w:rsidRPr="00E75952">
        <w:rPr>
          <w:rStyle w:val="a9"/>
          <w:rFonts w:ascii="Times New Roman" w:hAnsi="Times New Roman" w:cs="Times New Roman"/>
          <w:bCs/>
          <w:i w:val="0"/>
          <w:iCs w:val="0"/>
          <w:color w:val="0D0D0D" w:themeColor="text1" w:themeTint="F2"/>
          <w:sz w:val="28"/>
          <w:szCs w:val="28"/>
          <w:shd w:val="clear" w:color="auto" w:fill="FFFFFF"/>
        </w:rPr>
        <w:t xml:space="preserve"> Б</w:t>
      </w:r>
      <w:r w:rsidRPr="00E75952">
        <w:rPr>
          <w:rFonts w:ascii="Times New Roman" w:hAnsi="Times New Roman" w:cs="Times New Roman"/>
          <w:color w:val="0D0D0D" w:themeColor="text1" w:themeTint="F2"/>
          <w:sz w:val="28"/>
          <w:szCs w:val="28"/>
          <w:shd w:val="clear" w:color="auto" w:fill="FFFFFF"/>
        </w:rPr>
        <w:t>. Л. </w:t>
      </w:r>
      <w:r w:rsidRPr="00E75952">
        <w:rPr>
          <w:rStyle w:val="a9"/>
          <w:rFonts w:ascii="Times New Roman" w:hAnsi="Times New Roman" w:cs="Times New Roman"/>
          <w:bCs/>
          <w:i w:val="0"/>
          <w:iCs w:val="0"/>
          <w:color w:val="0D0D0D" w:themeColor="text1" w:themeTint="F2"/>
          <w:sz w:val="28"/>
          <w:szCs w:val="28"/>
          <w:shd w:val="clear" w:color="auto" w:fill="FFFFFF"/>
        </w:rPr>
        <w:t>Інвестування</w:t>
      </w:r>
      <w:r w:rsidRPr="00E75952">
        <w:rPr>
          <w:rFonts w:ascii="Times New Roman" w:hAnsi="Times New Roman" w:cs="Times New Roman"/>
          <w:color w:val="0D0D0D" w:themeColor="text1" w:themeTint="F2"/>
          <w:sz w:val="28"/>
          <w:szCs w:val="28"/>
          <w:shd w:val="clear" w:color="auto" w:fill="FFFFFF"/>
        </w:rPr>
        <w:t xml:space="preserve"> [Текст] : підручник. </w:t>
      </w:r>
      <w:proofErr w:type="spellStart"/>
      <w:r w:rsidRPr="00E75952">
        <w:rPr>
          <w:rFonts w:ascii="Times New Roman" w:hAnsi="Times New Roman" w:cs="Times New Roman"/>
          <w:color w:val="0D0D0D" w:themeColor="text1" w:themeTint="F2"/>
          <w:sz w:val="28"/>
          <w:szCs w:val="28"/>
          <w:shd w:val="clear" w:color="auto" w:fill="FFFFFF"/>
        </w:rPr>
        <w:t>Терноп</w:t>
      </w:r>
      <w:proofErr w:type="spellEnd"/>
      <w:r w:rsidRPr="00E75952">
        <w:rPr>
          <w:rFonts w:ascii="Times New Roman" w:hAnsi="Times New Roman" w:cs="Times New Roman"/>
          <w:color w:val="0D0D0D" w:themeColor="text1" w:themeTint="F2"/>
          <w:sz w:val="28"/>
          <w:szCs w:val="28"/>
          <w:shd w:val="clear" w:color="auto" w:fill="FFFFFF"/>
        </w:rPr>
        <w:t xml:space="preserve">. </w:t>
      </w:r>
      <w:proofErr w:type="spellStart"/>
      <w:r w:rsidRPr="00E75952">
        <w:rPr>
          <w:rFonts w:ascii="Times New Roman" w:hAnsi="Times New Roman" w:cs="Times New Roman"/>
          <w:color w:val="0D0D0D" w:themeColor="text1" w:themeTint="F2"/>
          <w:sz w:val="28"/>
          <w:szCs w:val="28"/>
          <w:shd w:val="clear" w:color="auto" w:fill="FFFFFF"/>
        </w:rPr>
        <w:t>нац</w:t>
      </w:r>
      <w:proofErr w:type="spellEnd"/>
      <w:r w:rsidRPr="00E75952">
        <w:rPr>
          <w:rFonts w:ascii="Times New Roman" w:hAnsi="Times New Roman" w:cs="Times New Roman"/>
          <w:color w:val="0D0D0D" w:themeColor="text1" w:themeTint="F2"/>
          <w:sz w:val="28"/>
          <w:szCs w:val="28"/>
          <w:shd w:val="clear" w:color="auto" w:fill="FFFFFF"/>
        </w:rPr>
        <w:t xml:space="preserve">. </w:t>
      </w:r>
      <w:proofErr w:type="spellStart"/>
      <w:r w:rsidRPr="00E75952">
        <w:rPr>
          <w:rFonts w:ascii="Times New Roman" w:hAnsi="Times New Roman" w:cs="Times New Roman"/>
          <w:color w:val="0D0D0D" w:themeColor="text1" w:themeTint="F2"/>
          <w:sz w:val="28"/>
          <w:szCs w:val="28"/>
          <w:shd w:val="clear" w:color="auto" w:fill="FFFFFF"/>
        </w:rPr>
        <w:t>екон</w:t>
      </w:r>
      <w:proofErr w:type="spellEnd"/>
      <w:r w:rsidRPr="00E75952">
        <w:rPr>
          <w:rFonts w:ascii="Times New Roman" w:hAnsi="Times New Roman" w:cs="Times New Roman"/>
          <w:color w:val="0D0D0D" w:themeColor="text1" w:themeTint="F2"/>
          <w:sz w:val="28"/>
          <w:szCs w:val="28"/>
          <w:shd w:val="clear" w:color="auto" w:fill="FFFFFF"/>
        </w:rPr>
        <w:t>. ун-т. - Тернопіль : ТНЕУ, </w:t>
      </w:r>
      <w:r w:rsidRPr="00E75952">
        <w:rPr>
          <w:rStyle w:val="a9"/>
          <w:rFonts w:ascii="Times New Roman" w:hAnsi="Times New Roman" w:cs="Times New Roman"/>
          <w:bCs/>
          <w:i w:val="0"/>
          <w:iCs w:val="0"/>
          <w:color w:val="0D0D0D" w:themeColor="text1" w:themeTint="F2"/>
          <w:sz w:val="28"/>
          <w:szCs w:val="28"/>
          <w:shd w:val="clear" w:color="auto" w:fill="FFFFFF"/>
        </w:rPr>
        <w:t>2014</w:t>
      </w:r>
      <w:r w:rsidRPr="00E75952">
        <w:rPr>
          <w:rFonts w:ascii="Times New Roman" w:hAnsi="Times New Roman" w:cs="Times New Roman"/>
          <w:color w:val="0D0D0D" w:themeColor="text1" w:themeTint="F2"/>
          <w:sz w:val="28"/>
          <w:szCs w:val="28"/>
          <w:shd w:val="clear" w:color="auto" w:fill="FFFFFF"/>
        </w:rPr>
        <w:t>.  543 с.</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Марусяк</w:t>
      </w:r>
      <w:proofErr w:type="spellEnd"/>
      <w:r w:rsidRPr="00E75952">
        <w:rPr>
          <w:rFonts w:ascii="Times New Roman" w:hAnsi="Times New Roman" w:cs="Times New Roman"/>
          <w:color w:val="0D0D0D" w:themeColor="text1" w:themeTint="F2"/>
          <w:sz w:val="28"/>
          <w:szCs w:val="28"/>
          <w:shd w:val="clear" w:color="auto" w:fill="FFFFFF"/>
        </w:rPr>
        <w:t xml:space="preserve"> Н., Ратушняк Д., Кулько К. Роль прямих іноземних інвестицій і діяльності національних підприємств. </w:t>
      </w:r>
      <w:r w:rsidRPr="00E75952">
        <w:rPr>
          <w:rFonts w:ascii="Times New Roman" w:hAnsi="Times New Roman" w:cs="Times New Roman"/>
          <w:i/>
          <w:iCs/>
          <w:color w:val="0D0D0D" w:themeColor="text1" w:themeTint="F2"/>
          <w:sz w:val="28"/>
          <w:szCs w:val="28"/>
          <w:shd w:val="clear" w:color="auto" w:fill="FFFFFF"/>
        </w:rPr>
        <w:t>Економіка та суспільство</w:t>
      </w:r>
      <w:r w:rsidRPr="00E75952">
        <w:rPr>
          <w:rFonts w:ascii="Times New Roman" w:hAnsi="Times New Roman" w:cs="Times New Roman"/>
          <w:color w:val="0D0D0D" w:themeColor="text1" w:themeTint="F2"/>
          <w:sz w:val="28"/>
          <w:szCs w:val="28"/>
          <w:shd w:val="clear" w:color="auto" w:fill="FFFFFF"/>
        </w:rPr>
        <w:t> 38 (2022).</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Мушенюк</w:t>
      </w:r>
      <w:proofErr w:type="spellEnd"/>
      <w:r w:rsidRPr="00E75952">
        <w:rPr>
          <w:rFonts w:ascii="Times New Roman" w:hAnsi="Times New Roman" w:cs="Times New Roman"/>
          <w:color w:val="0D0D0D" w:themeColor="text1" w:themeTint="F2"/>
          <w:sz w:val="28"/>
          <w:szCs w:val="28"/>
          <w:shd w:val="clear" w:color="auto" w:fill="FFFFFF"/>
        </w:rPr>
        <w:t xml:space="preserve"> І. </w:t>
      </w:r>
      <w:proofErr w:type="spellStart"/>
      <w:r w:rsidRPr="00E75952">
        <w:rPr>
          <w:rFonts w:ascii="Times New Roman" w:hAnsi="Times New Roman" w:cs="Times New Roman"/>
          <w:color w:val="0D0D0D" w:themeColor="text1" w:themeTint="F2"/>
          <w:sz w:val="28"/>
          <w:szCs w:val="28"/>
          <w:shd w:val="clear" w:color="auto" w:fill="FFFFFF"/>
        </w:rPr>
        <w:t>Стратерія</w:t>
      </w:r>
      <w:proofErr w:type="spellEnd"/>
      <w:r w:rsidRPr="00E75952">
        <w:rPr>
          <w:rFonts w:ascii="Times New Roman" w:hAnsi="Times New Roman" w:cs="Times New Roman"/>
          <w:color w:val="0D0D0D" w:themeColor="text1" w:themeTint="F2"/>
          <w:sz w:val="28"/>
          <w:szCs w:val="28"/>
          <w:shd w:val="clear" w:color="auto" w:fill="FFFFFF"/>
        </w:rPr>
        <w:t xml:space="preserve"> розвитку і формування інноваційно-інвестиційної системи регіону</w:t>
      </w:r>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Economy</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and</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Society</w:t>
      </w:r>
      <w:proofErr w:type="spellEnd"/>
      <w:r w:rsidRPr="00E75952">
        <w:rPr>
          <w:rFonts w:ascii="Times New Roman" w:hAnsi="Times New Roman" w:cs="Times New Roman"/>
          <w:color w:val="0D0D0D" w:themeColor="text1" w:themeTint="F2"/>
          <w:sz w:val="28"/>
          <w:szCs w:val="28"/>
          <w:shd w:val="clear" w:color="auto" w:fill="FFFFFF"/>
        </w:rPr>
        <w:t> 25 (2021).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aps/>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Надейко</w:t>
      </w:r>
      <w:proofErr w:type="spellEnd"/>
      <w:r w:rsidRPr="00E75952">
        <w:rPr>
          <w:rFonts w:ascii="Times New Roman" w:hAnsi="Times New Roman" w:cs="Times New Roman"/>
          <w:color w:val="0D0D0D" w:themeColor="text1" w:themeTint="F2"/>
          <w:sz w:val="28"/>
          <w:szCs w:val="28"/>
          <w:shd w:val="clear" w:color="auto" w:fill="FFFFFF"/>
        </w:rPr>
        <w:t xml:space="preserve"> М. М. Оптимізація менеджменту соціальної відповідальності. </w:t>
      </w:r>
      <w:r w:rsidRPr="00E75952">
        <w:rPr>
          <w:rFonts w:ascii="Times New Roman" w:hAnsi="Times New Roman" w:cs="Times New Roman"/>
          <w:i/>
          <w:iCs/>
          <w:color w:val="0D0D0D" w:themeColor="text1" w:themeTint="F2"/>
          <w:sz w:val="28"/>
          <w:szCs w:val="28"/>
          <w:shd w:val="clear" w:color="auto" w:fill="FFFFFF"/>
        </w:rPr>
        <w:t>Економіка та держава</w:t>
      </w:r>
      <w:r w:rsidRPr="00E75952">
        <w:rPr>
          <w:rFonts w:ascii="Times New Roman" w:hAnsi="Times New Roman" w:cs="Times New Roman"/>
          <w:color w:val="0D0D0D" w:themeColor="text1" w:themeTint="F2"/>
          <w:sz w:val="28"/>
          <w:szCs w:val="28"/>
          <w:shd w:val="clear" w:color="auto" w:fill="FFFFFF"/>
        </w:rPr>
        <w:t> 2 (2021): 131-135.</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Носова О. Прямі іноземні інвестиції ТНК як фактор інноваційного розвитку." </w:t>
      </w:r>
      <w:r w:rsidRPr="00E75952">
        <w:rPr>
          <w:rFonts w:ascii="Times New Roman" w:hAnsi="Times New Roman" w:cs="Times New Roman"/>
          <w:i/>
          <w:iCs/>
          <w:color w:val="0D0D0D" w:themeColor="text1" w:themeTint="F2"/>
          <w:sz w:val="28"/>
          <w:szCs w:val="28"/>
          <w:shd w:val="clear" w:color="auto" w:fill="FFFFFF"/>
        </w:rPr>
        <w:t>Вісник Харківського національного університету імені ВН Каразіна серія «Економічна»</w:t>
      </w:r>
      <w:r w:rsidRPr="00E75952">
        <w:rPr>
          <w:rFonts w:ascii="Times New Roman" w:hAnsi="Times New Roman" w:cs="Times New Roman"/>
          <w:color w:val="0D0D0D" w:themeColor="text1" w:themeTint="F2"/>
          <w:sz w:val="28"/>
          <w:szCs w:val="28"/>
          <w:shd w:val="clear" w:color="auto" w:fill="FFFFFF"/>
        </w:rPr>
        <w:t> 100 (2021): 45-56.</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Ольвінська</w:t>
      </w:r>
      <w:proofErr w:type="spellEnd"/>
      <w:r w:rsidRPr="00E75952">
        <w:rPr>
          <w:rFonts w:ascii="Times New Roman" w:hAnsi="Times New Roman" w:cs="Times New Roman"/>
          <w:color w:val="0D0D0D" w:themeColor="text1" w:themeTint="F2"/>
          <w:sz w:val="28"/>
          <w:szCs w:val="28"/>
          <w:shd w:val="clear" w:color="auto" w:fill="FFFFFF"/>
        </w:rPr>
        <w:t xml:space="preserve">, Ю. О., </w:t>
      </w:r>
      <w:proofErr w:type="spellStart"/>
      <w:r w:rsidRPr="00E75952">
        <w:rPr>
          <w:rFonts w:ascii="Times New Roman" w:hAnsi="Times New Roman" w:cs="Times New Roman"/>
          <w:color w:val="0D0D0D" w:themeColor="text1" w:themeTint="F2"/>
          <w:sz w:val="28"/>
          <w:szCs w:val="28"/>
          <w:shd w:val="clear" w:color="auto" w:fill="FFFFFF"/>
        </w:rPr>
        <w:t>Самотоєнкова</w:t>
      </w:r>
      <w:proofErr w:type="spellEnd"/>
      <w:r w:rsidRPr="00E75952">
        <w:rPr>
          <w:rFonts w:ascii="Times New Roman" w:hAnsi="Times New Roman" w:cs="Times New Roman"/>
          <w:color w:val="0D0D0D" w:themeColor="text1" w:themeTint="F2"/>
          <w:sz w:val="28"/>
          <w:szCs w:val="28"/>
          <w:shd w:val="clear" w:color="auto" w:fill="FFFFFF"/>
        </w:rPr>
        <w:t xml:space="preserve"> О. В.,  </w:t>
      </w:r>
      <w:proofErr w:type="spellStart"/>
      <w:r w:rsidRPr="00E75952">
        <w:rPr>
          <w:rFonts w:ascii="Times New Roman" w:hAnsi="Times New Roman" w:cs="Times New Roman"/>
          <w:color w:val="0D0D0D" w:themeColor="text1" w:themeTint="F2"/>
          <w:sz w:val="28"/>
          <w:szCs w:val="28"/>
          <w:shd w:val="clear" w:color="auto" w:fill="FFFFFF"/>
        </w:rPr>
        <w:t>Вітковська</w:t>
      </w:r>
      <w:proofErr w:type="spellEnd"/>
      <w:r w:rsidRPr="00E75952">
        <w:rPr>
          <w:rFonts w:ascii="Times New Roman" w:hAnsi="Times New Roman" w:cs="Times New Roman"/>
          <w:color w:val="0D0D0D" w:themeColor="text1" w:themeTint="F2"/>
          <w:sz w:val="28"/>
          <w:szCs w:val="28"/>
          <w:shd w:val="clear" w:color="auto" w:fill="FFFFFF"/>
        </w:rPr>
        <w:t xml:space="preserve"> К. В. Сучасний стан та тенденції розвитку інноваційної діяльності в Україні. </w:t>
      </w:r>
      <w:r w:rsidRPr="00E75952">
        <w:rPr>
          <w:rFonts w:ascii="Times New Roman" w:hAnsi="Times New Roman" w:cs="Times New Roman"/>
          <w:i/>
          <w:iCs/>
          <w:color w:val="0D0D0D" w:themeColor="text1" w:themeTint="F2"/>
          <w:sz w:val="28"/>
          <w:szCs w:val="28"/>
          <w:shd w:val="clear" w:color="auto" w:fill="FFFFFF"/>
        </w:rPr>
        <w:t>Економіка та держава</w:t>
      </w:r>
      <w:r w:rsidRPr="00E75952">
        <w:rPr>
          <w:rFonts w:ascii="Times New Roman" w:hAnsi="Times New Roman" w:cs="Times New Roman"/>
          <w:color w:val="0D0D0D" w:themeColor="text1" w:themeTint="F2"/>
          <w:sz w:val="28"/>
          <w:szCs w:val="28"/>
          <w:shd w:val="clear" w:color="auto" w:fill="FFFFFF"/>
        </w:rPr>
        <w:t> 4 (2021): 64-71.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Палій К. А. Портфель фінансових інвестицій: формування та оцінювання ризику і дохідності. </w:t>
      </w:r>
      <w:proofErr w:type="spellStart"/>
      <w:r w:rsidRPr="00E75952">
        <w:rPr>
          <w:rFonts w:ascii="Times New Roman" w:hAnsi="Times New Roman" w:cs="Times New Roman"/>
          <w:i/>
          <w:iCs/>
          <w:color w:val="0D0D0D" w:themeColor="text1" w:themeTint="F2"/>
          <w:sz w:val="28"/>
          <w:szCs w:val="28"/>
          <w:shd w:val="clear" w:color="auto" w:fill="FFFFFF"/>
        </w:rPr>
        <w:t>Publishing</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House</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Baltija</w:t>
      </w:r>
      <w:proofErr w:type="spellEnd"/>
      <w:r w:rsidRPr="00E75952">
        <w:rPr>
          <w:rFonts w:ascii="Times New Roman" w:hAnsi="Times New Roman" w:cs="Times New Roman"/>
          <w:i/>
          <w:iCs/>
          <w:color w:val="0D0D0D" w:themeColor="text1" w:themeTint="F2"/>
          <w:sz w:val="28"/>
          <w:szCs w:val="28"/>
          <w:shd w:val="clear" w:color="auto" w:fill="FFFFFF"/>
        </w:rPr>
        <w:t xml:space="preserve"> </w:t>
      </w:r>
      <w:proofErr w:type="spellStart"/>
      <w:r w:rsidRPr="00E75952">
        <w:rPr>
          <w:rFonts w:ascii="Times New Roman" w:hAnsi="Times New Roman" w:cs="Times New Roman"/>
          <w:i/>
          <w:iCs/>
          <w:color w:val="0D0D0D" w:themeColor="text1" w:themeTint="F2"/>
          <w:sz w:val="28"/>
          <w:szCs w:val="28"/>
          <w:shd w:val="clear" w:color="auto" w:fill="FFFFFF"/>
        </w:rPr>
        <w:t>Publishing</w:t>
      </w:r>
      <w:proofErr w:type="spellEnd"/>
      <w:r w:rsidRPr="00E75952">
        <w:rPr>
          <w:rFonts w:ascii="Times New Roman" w:hAnsi="Times New Roman" w:cs="Times New Roman"/>
          <w:i/>
          <w:iCs/>
          <w:color w:val="0D0D0D" w:themeColor="text1" w:themeTint="F2"/>
          <w:sz w:val="28"/>
          <w:szCs w:val="28"/>
          <w:shd w:val="clear" w:color="auto" w:fill="FFFFFF"/>
        </w:rPr>
        <w:t>”</w:t>
      </w:r>
      <w:r w:rsidRPr="00E75952">
        <w:rPr>
          <w:rFonts w:ascii="Times New Roman" w:hAnsi="Times New Roman" w:cs="Times New Roman"/>
          <w:color w:val="0D0D0D" w:themeColor="text1" w:themeTint="F2"/>
          <w:sz w:val="28"/>
          <w:szCs w:val="28"/>
          <w:shd w:val="clear" w:color="auto" w:fill="FFFFFF"/>
        </w:rPr>
        <w:t> (2021).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Погріщук</w:t>
      </w:r>
      <w:proofErr w:type="spellEnd"/>
      <w:r w:rsidRPr="00E75952">
        <w:rPr>
          <w:rFonts w:ascii="Times New Roman" w:hAnsi="Times New Roman" w:cs="Times New Roman"/>
          <w:color w:val="0D0D0D" w:themeColor="text1" w:themeTint="F2"/>
          <w:sz w:val="28"/>
          <w:szCs w:val="28"/>
          <w:shd w:val="clear" w:color="auto" w:fill="FFFFFF"/>
        </w:rPr>
        <w:t xml:space="preserve"> Б. В. Інвестування [Текст] : </w:t>
      </w:r>
      <w:proofErr w:type="spellStart"/>
      <w:r w:rsidRPr="00E75952">
        <w:rPr>
          <w:rFonts w:ascii="Times New Roman" w:hAnsi="Times New Roman" w:cs="Times New Roman"/>
          <w:color w:val="0D0D0D" w:themeColor="text1" w:themeTint="F2"/>
          <w:sz w:val="28"/>
          <w:szCs w:val="28"/>
          <w:shd w:val="clear" w:color="auto" w:fill="FFFFFF"/>
        </w:rPr>
        <w:t>навч</w:t>
      </w:r>
      <w:proofErr w:type="spellEnd"/>
      <w:r w:rsidRPr="00E75952">
        <w:rPr>
          <w:rFonts w:ascii="Times New Roman" w:hAnsi="Times New Roman" w:cs="Times New Roman"/>
          <w:color w:val="0D0D0D" w:themeColor="text1" w:themeTint="F2"/>
          <w:sz w:val="28"/>
          <w:szCs w:val="28"/>
          <w:shd w:val="clear" w:color="auto" w:fill="FFFFFF"/>
        </w:rPr>
        <w:t xml:space="preserve">. </w:t>
      </w:r>
      <w:proofErr w:type="spellStart"/>
      <w:r w:rsidRPr="00E75952">
        <w:rPr>
          <w:rFonts w:ascii="Times New Roman" w:hAnsi="Times New Roman" w:cs="Times New Roman"/>
          <w:color w:val="0D0D0D" w:themeColor="text1" w:themeTint="F2"/>
          <w:sz w:val="28"/>
          <w:szCs w:val="28"/>
          <w:shd w:val="clear" w:color="auto" w:fill="FFFFFF"/>
        </w:rPr>
        <w:t>посіб</w:t>
      </w:r>
      <w:proofErr w:type="spellEnd"/>
      <w:r w:rsidRPr="00E75952">
        <w:rPr>
          <w:rFonts w:ascii="Times New Roman" w:hAnsi="Times New Roman" w:cs="Times New Roman"/>
          <w:color w:val="0D0D0D" w:themeColor="text1" w:themeTint="F2"/>
          <w:sz w:val="28"/>
          <w:szCs w:val="28"/>
          <w:shd w:val="clear" w:color="auto" w:fill="FFFFFF"/>
        </w:rPr>
        <w:t>. Тернопіль : Економічна думка, 2014.  277 с.</w:t>
      </w:r>
    </w:p>
    <w:p w:rsidR="00153452" w:rsidRPr="00E75952" w:rsidRDefault="00153452" w:rsidP="00153452">
      <w:pPr>
        <w:pStyle w:val="a3"/>
        <w:widowControl w:val="0"/>
        <w:numPr>
          <w:ilvl w:val="0"/>
          <w:numId w:val="8"/>
        </w:numPr>
        <w:ind w:left="0" w:firstLine="357"/>
        <w:jc w:val="both"/>
        <w:rPr>
          <w:rFonts w:ascii="Times New Roman" w:hAnsi="Times New Roman" w:cs="Times New Roman"/>
          <w:caps/>
          <w:color w:val="0D0D0D" w:themeColor="text1" w:themeTint="F2"/>
          <w:sz w:val="28"/>
          <w:szCs w:val="28"/>
        </w:rPr>
      </w:pPr>
      <w:proofErr w:type="spellStart"/>
      <w:r w:rsidRPr="00E75952">
        <w:rPr>
          <w:rFonts w:ascii="Times New Roman" w:hAnsi="Times New Roman" w:cs="Times New Roman"/>
          <w:color w:val="0D0D0D" w:themeColor="text1" w:themeTint="F2"/>
          <w:sz w:val="28"/>
          <w:szCs w:val="28"/>
          <w:shd w:val="clear" w:color="auto" w:fill="FFFFFF"/>
        </w:rPr>
        <w:t>Присяжнюк</w:t>
      </w:r>
      <w:proofErr w:type="spellEnd"/>
      <w:r w:rsidRPr="00E75952">
        <w:rPr>
          <w:rFonts w:ascii="Times New Roman" w:hAnsi="Times New Roman" w:cs="Times New Roman"/>
          <w:color w:val="0D0D0D" w:themeColor="text1" w:themeTint="F2"/>
          <w:sz w:val="28"/>
          <w:szCs w:val="28"/>
          <w:shd w:val="clear" w:color="auto" w:fill="FFFFFF"/>
        </w:rPr>
        <w:t xml:space="preserve"> О., </w:t>
      </w:r>
      <w:proofErr w:type="spellStart"/>
      <w:r w:rsidRPr="00E75952">
        <w:rPr>
          <w:rFonts w:ascii="Times New Roman" w:hAnsi="Times New Roman" w:cs="Times New Roman"/>
          <w:color w:val="0D0D0D" w:themeColor="text1" w:themeTint="F2"/>
          <w:sz w:val="28"/>
          <w:szCs w:val="28"/>
          <w:shd w:val="clear" w:color="auto" w:fill="FFFFFF"/>
        </w:rPr>
        <w:t>Безименний</w:t>
      </w:r>
      <w:proofErr w:type="spellEnd"/>
      <w:r w:rsidRPr="00E75952">
        <w:rPr>
          <w:rFonts w:ascii="Times New Roman" w:hAnsi="Times New Roman" w:cs="Times New Roman"/>
          <w:color w:val="0D0D0D" w:themeColor="text1" w:themeTint="F2"/>
          <w:sz w:val="28"/>
          <w:szCs w:val="28"/>
          <w:shd w:val="clear" w:color="auto" w:fill="FFFFFF"/>
        </w:rPr>
        <w:t xml:space="preserve"> С. Інноваційні рішення в управлінні інвестиційними </w:t>
      </w:r>
      <w:proofErr w:type="spellStart"/>
      <w:r w:rsidRPr="00E75952">
        <w:rPr>
          <w:rFonts w:ascii="Times New Roman" w:hAnsi="Times New Roman" w:cs="Times New Roman"/>
          <w:color w:val="0D0D0D" w:themeColor="text1" w:themeTint="F2"/>
          <w:sz w:val="28"/>
          <w:szCs w:val="28"/>
          <w:shd w:val="clear" w:color="auto" w:fill="FFFFFF"/>
        </w:rPr>
        <w:t>проєктами</w:t>
      </w:r>
      <w:proofErr w:type="spellEnd"/>
      <w:r w:rsidRPr="00E75952">
        <w:rPr>
          <w:rFonts w:ascii="Times New Roman" w:hAnsi="Times New Roman" w:cs="Times New Roman"/>
          <w:color w:val="0D0D0D" w:themeColor="text1" w:themeTint="F2"/>
          <w:sz w:val="28"/>
          <w:szCs w:val="28"/>
          <w:shd w:val="clear" w:color="auto" w:fill="FFFFFF"/>
        </w:rPr>
        <w:t xml:space="preserve">. </w:t>
      </w:r>
      <w:r w:rsidRPr="00E75952">
        <w:rPr>
          <w:rFonts w:ascii="Times New Roman" w:hAnsi="Times New Roman" w:cs="Times New Roman"/>
          <w:i/>
          <w:iCs/>
          <w:color w:val="0D0D0D" w:themeColor="text1" w:themeTint="F2"/>
          <w:sz w:val="28"/>
          <w:szCs w:val="28"/>
          <w:shd w:val="clear" w:color="auto" w:fill="FFFFFF"/>
        </w:rPr>
        <w:t>Економіка та суспільство</w:t>
      </w:r>
      <w:r w:rsidRPr="00E75952">
        <w:rPr>
          <w:rFonts w:ascii="Times New Roman" w:hAnsi="Times New Roman" w:cs="Times New Roman"/>
          <w:color w:val="0D0D0D" w:themeColor="text1" w:themeTint="F2"/>
          <w:sz w:val="28"/>
          <w:szCs w:val="28"/>
          <w:shd w:val="clear" w:color="auto" w:fill="FFFFFF"/>
        </w:rPr>
        <w:t> 29 (2021).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Самборський</w:t>
      </w:r>
      <w:proofErr w:type="spellEnd"/>
      <w:r w:rsidRPr="00E75952">
        <w:rPr>
          <w:rFonts w:ascii="Times New Roman" w:hAnsi="Times New Roman" w:cs="Times New Roman"/>
          <w:color w:val="0D0D0D" w:themeColor="text1" w:themeTint="F2"/>
          <w:sz w:val="28"/>
          <w:szCs w:val="28"/>
          <w:shd w:val="clear" w:color="auto" w:fill="FFFFFF"/>
        </w:rPr>
        <w:t xml:space="preserve">, О. В., </w:t>
      </w:r>
      <w:proofErr w:type="spellStart"/>
      <w:r w:rsidRPr="00E75952">
        <w:rPr>
          <w:rFonts w:ascii="Times New Roman" w:hAnsi="Times New Roman" w:cs="Times New Roman"/>
          <w:color w:val="0D0D0D" w:themeColor="text1" w:themeTint="F2"/>
          <w:sz w:val="28"/>
          <w:szCs w:val="28"/>
          <w:shd w:val="clear" w:color="auto" w:fill="FFFFFF"/>
        </w:rPr>
        <w:t>Гласов</w:t>
      </w:r>
      <w:proofErr w:type="spellEnd"/>
      <w:r w:rsidRPr="00E75952">
        <w:rPr>
          <w:rFonts w:ascii="Times New Roman" w:hAnsi="Times New Roman" w:cs="Times New Roman"/>
          <w:color w:val="0D0D0D" w:themeColor="text1" w:themeTint="F2"/>
          <w:sz w:val="28"/>
          <w:szCs w:val="28"/>
          <w:shd w:val="clear" w:color="auto" w:fill="FFFFFF"/>
        </w:rPr>
        <w:t xml:space="preserve"> П. В. Сучасна кластерна політика України: проблеми та перспективи. </w:t>
      </w:r>
      <w:proofErr w:type="spellStart"/>
      <w:r w:rsidRPr="00E75952">
        <w:rPr>
          <w:rFonts w:ascii="Times New Roman" w:hAnsi="Times New Roman" w:cs="Times New Roman"/>
          <w:i/>
          <w:iCs/>
          <w:color w:val="0D0D0D" w:themeColor="text1" w:themeTint="F2"/>
          <w:sz w:val="28"/>
          <w:szCs w:val="28"/>
          <w:shd w:val="clear" w:color="auto" w:fill="FFFFFF"/>
        </w:rPr>
        <w:t>Агросвіт</w:t>
      </w:r>
      <w:proofErr w:type="spellEnd"/>
      <w:r w:rsidRPr="00E75952">
        <w:rPr>
          <w:rFonts w:ascii="Times New Roman" w:hAnsi="Times New Roman" w:cs="Times New Roman"/>
          <w:color w:val="0D0D0D" w:themeColor="text1" w:themeTint="F2"/>
          <w:sz w:val="28"/>
          <w:szCs w:val="28"/>
          <w:shd w:val="clear" w:color="auto" w:fill="FFFFFF"/>
        </w:rPr>
        <w:t> 11 (2021): 57-64.</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Ситник Й., Юрченко Г. Актуалізація концепції корпоративної соціальної відповідальності в моделі економічного розвитку України. </w:t>
      </w:r>
      <w:r w:rsidRPr="00E75952">
        <w:rPr>
          <w:rFonts w:ascii="Times New Roman" w:hAnsi="Times New Roman" w:cs="Times New Roman"/>
          <w:i/>
          <w:iCs/>
          <w:color w:val="0D0D0D" w:themeColor="text1" w:themeTint="F2"/>
          <w:sz w:val="28"/>
          <w:szCs w:val="28"/>
          <w:shd w:val="clear" w:color="auto" w:fill="FFFFFF"/>
        </w:rPr>
        <w:t>Економіка та суспільство</w:t>
      </w:r>
      <w:r w:rsidRPr="00E75952">
        <w:rPr>
          <w:rFonts w:ascii="Times New Roman" w:hAnsi="Times New Roman" w:cs="Times New Roman"/>
          <w:color w:val="0D0D0D" w:themeColor="text1" w:themeTint="F2"/>
          <w:sz w:val="28"/>
          <w:szCs w:val="28"/>
          <w:shd w:val="clear" w:color="auto" w:fill="FFFFFF"/>
        </w:rPr>
        <w:t> 24 (2021).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Скоробогатова</w:t>
      </w:r>
      <w:proofErr w:type="spellEnd"/>
      <w:r w:rsidRPr="00E75952">
        <w:rPr>
          <w:rFonts w:ascii="Times New Roman" w:hAnsi="Times New Roman" w:cs="Times New Roman"/>
          <w:color w:val="0D0D0D" w:themeColor="text1" w:themeTint="F2"/>
          <w:sz w:val="28"/>
          <w:szCs w:val="28"/>
          <w:shd w:val="clear" w:color="auto" w:fill="FFFFFF"/>
        </w:rPr>
        <w:t xml:space="preserve">, Н. Є. Інвестиційне забезпечення інноваційного розвитку підприємств в умовах Індустрії 4.0. </w:t>
      </w:r>
      <w:r w:rsidRPr="00E75952">
        <w:rPr>
          <w:rFonts w:ascii="Times New Roman" w:hAnsi="Times New Roman" w:cs="Times New Roman"/>
          <w:i/>
          <w:color w:val="0D0D0D" w:themeColor="text1" w:themeTint="F2"/>
          <w:sz w:val="28"/>
          <w:szCs w:val="28"/>
          <w:shd w:val="clear" w:color="auto" w:fill="FFFFFF"/>
        </w:rPr>
        <w:t>Економічний вісник НТУУ «КПІ» : збірник наукових праць</w:t>
      </w:r>
      <w:r w:rsidRPr="00E75952">
        <w:rPr>
          <w:rFonts w:ascii="Times New Roman" w:hAnsi="Times New Roman" w:cs="Times New Roman"/>
          <w:color w:val="0D0D0D" w:themeColor="text1" w:themeTint="F2"/>
          <w:sz w:val="28"/>
          <w:szCs w:val="28"/>
          <w:shd w:val="clear" w:color="auto" w:fill="FFFFFF"/>
        </w:rPr>
        <w:t>. 2021. № 18. С. 185-191.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Стахурська</w:t>
      </w:r>
      <w:proofErr w:type="spellEnd"/>
      <w:r w:rsidRPr="00E75952">
        <w:rPr>
          <w:rFonts w:ascii="Times New Roman" w:hAnsi="Times New Roman" w:cs="Times New Roman"/>
          <w:color w:val="0D0D0D" w:themeColor="text1" w:themeTint="F2"/>
          <w:sz w:val="28"/>
          <w:szCs w:val="28"/>
          <w:shd w:val="clear" w:color="auto" w:fill="FFFFFF"/>
        </w:rPr>
        <w:t xml:space="preserve"> С. Методичні </w:t>
      </w:r>
      <w:proofErr w:type="spellStart"/>
      <w:r w:rsidRPr="00E75952">
        <w:rPr>
          <w:rFonts w:ascii="Times New Roman" w:hAnsi="Times New Roman" w:cs="Times New Roman"/>
          <w:color w:val="0D0D0D" w:themeColor="text1" w:themeTint="F2"/>
          <w:sz w:val="28"/>
          <w:szCs w:val="28"/>
          <w:shd w:val="clear" w:color="auto" w:fill="FFFFFF"/>
        </w:rPr>
        <w:t>підхлди</w:t>
      </w:r>
      <w:proofErr w:type="spellEnd"/>
      <w:r w:rsidRPr="00E75952">
        <w:rPr>
          <w:rFonts w:ascii="Times New Roman" w:hAnsi="Times New Roman" w:cs="Times New Roman"/>
          <w:color w:val="0D0D0D" w:themeColor="text1" w:themeTint="F2"/>
          <w:sz w:val="28"/>
          <w:szCs w:val="28"/>
          <w:shd w:val="clear" w:color="auto" w:fill="FFFFFF"/>
        </w:rPr>
        <w:t xml:space="preserve"> до формування механізму інвестування інноваційного розвитку підприємства. </w:t>
      </w:r>
      <w:r w:rsidRPr="00E75952">
        <w:rPr>
          <w:rFonts w:ascii="Times New Roman" w:hAnsi="Times New Roman" w:cs="Times New Roman"/>
          <w:i/>
          <w:iCs/>
          <w:color w:val="0D0D0D" w:themeColor="text1" w:themeTint="F2"/>
          <w:sz w:val="28"/>
          <w:szCs w:val="28"/>
          <w:shd w:val="clear" w:color="auto" w:fill="FFFFFF"/>
        </w:rPr>
        <w:t>Економіка і суспільство</w:t>
      </w:r>
      <w:r w:rsidRPr="00E75952">
        <w:rPr>
          <w:rFonts w:ascii="Times New Roman" w:hAnsi="Times New Roman" w:cs="Times New Roman"/>
          <w:color w:val="0D0D0D" w:themeColor="text1" w:themeTint="F2"/>
          <w:sz w:val="28"/>
          <w:szCs w:val="28"/>
          <w:shd w:val="clear" w:color="auto" w:fill="FFFFFF"/>
        </w:rPr>
        <w:t> 40 (2022).</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Таран С. Ф. Чинники розвитку інноваційного підприємництва регіону. </w:t>
      </w:r>
      <w:r w:rsidRPr="00E75952">
        <w:rPr>
          <w:rFonts w:ascii="Times New Roman" w:hAnsi="Times New Roman" w:cs="Times New Roman"/>
          <w:i/>
          <w:iCs/>
          <w:color w:val="0D0D0D" w:themeColor="text1" w:themeTint="F2"/>
          <w:sz w:val="28"/>
          <w:szCs w:val="28"/>
          <w:shd w:val="clear" w:color="auto" w:fill="FFFFFF"/>
        </w:rPr>
        <w:t>Інвестиції: практика та досвід</w:t>
      </w:r>
      <w:r w:rsidRPr="00E75952">
        <w:rPr>
          <w:rFonts w:ascii="Times New Roman" w:hAnsi="Times New Roman" w:cs="Times New Roman"/>
          <w:color w:val="0D0D0D" w:themeColor="text1" w:themeTint="F2"/>
          <w:sz w:val="28"/>
          <w:szCs w:val="28"/>
          <w:shd w:val="clear" w:color="auto" w:fill="FFFFFF"/>
        </w:rPr>
        <w:t> 5 (2021): 46-51.</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r w:rsidRPr="00E75952">
        <w:rPr>
          <w:rStyle w:val="a9"/>
          <w:rFonts w:ascii="Times New Roman" w:hAnsi="Times New Roman" w:cs="Times New Roman"/>
          <w:bCs/>
          <w:i w:val="0"/>
          <w:iCs w:val="0"/>
          <w:color w:val="0D0D0D" w:themeColor="text1" w:themeTint="F2"/>
          <w:sz w:val="28"/>
          <w:szCs w:val="28"/>
          <w:shd w:val="clear" w:color="auto" w:fill="FFFFFF"/>
        </w:rPr>
        <w:t>Фінансовий менеджмент</w:t>
      </w:r>
      <w:r w:rsidRPr="00E75952">
        <w:rPr>
          <w:rFonts w:ascii="Times New Roman" w:hAnsi="Times New Roman" w:cs="Times New Roman"/>
          <w:color w:val="0D0D0D" w:themeColor="text1" w:themeTint="F2"/>
          <w:sz w:val="28"/>
          <w:szCs w:val="28"/>
          <w:shd w:val="clear" w:color="auto" w:fill="FFFFFF"/>
        </w:rPr>
        <w:t xml:space="preserve"> : </w:t>
      </w:r>
      <w:proofErr w:type="spellStart"/>
      <w:r w:rsidRPr="00E75952">
        <w:rPr>
          <w:rFonts w:ascii="Times New Roman" w:hAnsi="Times New Roman" w:cs="Times New Roman"/>
          <w:color w:val="0D0D0D" w:themeColor="text1" w:themeTint="F2"/>
          <w:sz w:val="28"/>
          <w:szCs w:val="28"/>
          <w:shd w:val="clear" w:color="auto" w:fill="FFFFFF"/>
        </w:rPr>
        <w:t>навч</w:t>
      </w:r>
      <w:proofErr w:type="spellEnd"/>
      <w:r w:rsidRPr="00E75952">
        <w:rPr>
          <w:rFonts w:ascii="Times New Roman" w:hAnsi="Times New Roman" w:cs="Times New Roman"/>
          <w:color w:val="0D0D0D" w:themeColor="text1" w:themeTint="F2"/>
          <w:sz w:val="28"/>
          <w:szCs w:val="28"/>
          <w:shd w:val="clear" w:color="auto" w:fill="FFFFFF"/>
        </w:rPr>
        <w:t xml:space="preserve">. </w:t>
      </w:r>
      <w:proofErr w:type="spellStart"/>
      <w:r w:rsidRPr="00E75952">
        <w:rPr>
          <w:rFonts w:ascii="Times New Roman" w:hAnsi="Times New Roman" w:cs="Times New Roman"/>
          <w:color w:val="0D0D0D" w:themeColor="text1" w:themeTint="F2"/>
          <w:sz w:val="28"/>
          <w:szCs w:val="28"/>
          <w:shd w:val="clear" w:color="auto" w:fill="FFFFFF"/>
        </w:rPr>
        <w:t>посіб</w:t>
      </w:r>
      <w:proofErr w:type="spellEnd"/>
      <w:r w:rsidRPr="00E75952">
        <w:rPr>
          <w:rFonts w:ascii="Times New Roman" w:hAnsi="Times New Roman" w:cs="Times New Roman"/>
          <w:color w:val="0D0D0D" w:themeColor="text1" w:themeTint="F2"/>
          <w:sz w:val="28"/>
          <w:szCs w:val="28"/>
          <w:shd w:val="clear" w:color="auto" w:fill="FFFFFF"/>
        </w:rPr>
        <w:t>. / </w:t>
      </w:r>
      <w:r w:rsidRPr="00E75952">
        <w:rPr>
          <w:rStyle w:val="a9"/>
          <w:rFonts w:ascii="Times New Roman" w:hAnsi="Times New Roman" w:cs="Times New Roman"/>
          <w:bCs/>
          <w:i w:val="0"/>
          <w:iCs w:val="0"/>
          <w:color w:val="0D0D0D" w:themeColor="text1" w:themeTint="F2"/>
          <w:sz w:val="28"/>
          <w:szCs w:val="28"/>
          <w:shd w:val="clear" w:color="auto" w:fill="FFFFFF"/>
        </w:rPr>
        <w:t>Ю</w:t>
      </w:r>
      <w:r w:rsidRPr="00E75952">
        <w:rPr>
          <w:rFonts w:ascii="Times New Roman" w:hAnsi="Times New Roman" w:cs="Times New Roman"/>
          <w:color w:val="0D0D0D" w:themeColor="text1" w:themeTint="F2"/>
          <w:sz w:val="28"/>
          <w:szCs w:val="28"/>
          <w:shd w:val="clear" w:color="auto" w:fill="FFFFFF"/>
        </w:rPr>
        <w:t>. </w:t>
      </w:r>
      <w:r w:rsidRPr="00E75952">
        <w:rPr>
          <w:rStyle w:val="a9"/>
          <w:rFonts w:ascii="Times New Roman" w:hAnsi="Times New Roman" w:cs="Times New Roman"/>
          <w:bCs/>
          <w:i w:val="0"/>
          <w:iCs w:val="0"/>
          <w:color w:val="0D0D0D" w:themeColor="text1" w:themeTint="F2"/>
          <w:sz w:val="28"/>
          <w:szCs w:val="28"/>
          <w:shd w:val="clear" w:color="auto" w:fill="FFFFFF"/>
        </w:rPr>
        <w:t>Ю</w:t>
      </w:r>
      <w:r w:rsidRPr="00E75952">
        <w:rPr>
          <w:rFonts w:ascii="Times New Roman" w:hAnsi="Times New Roman" w:cs="Times New Roman"/>
          <w:color w:val="0D0D0D" w:themeColor="text1" w:themeTint="F2"/>
          <w:sz w:val="28"/>
          <w:szCs w:val="28"/>
          <w:shd w:val="clear" w:color="auto" w:fill="FFFFFF"/>
        </w:rPr>
        <w:t>. </w:t>
      </w:r>
      <w:proofErr w:type="spellStart"/>
      <w:r w:rsidRPr="00E75952">
        <w:rPr>
          <w:rStyle w:val="a9"/>
          <w:rFonts w:ascii="Times New Roman" w:hAnsi="Times New Roman" w:cs="Times New Roman"/>
          <w:bCs/>
          <w:i w:val="0"/>
          <w:iCs w:val="0"/>
          <w:color w:val="0D0D0D" w:themeColor="text1" w:themeTint="F2"/>
          <w:sz w:val="28"/>
          <w:szCs w:val="28"/>
          <w:shd w:val="clear" w:color="auto" w:fill="FFFFFF"/>
        </w:rPr>
        <w:t>Верланов</w:t>
      </w:r>
      <w:proofErr w:type="spellEnd"/>
      <w:r w:rsidRPr="00E75952">
        <w:rPr>
          <w:rFonts w:ascii="Times New Roman" w:hAnsi="Times New Roman" w:cs="Times New Roman"/>
          <w:color w:val="0D0D0D" w:themeColor="text1" w:themeTint="F2"/>
          <w:sz w:val="28"/>
          <w:szCs w:val="28"/>
          <w:shd w:val="clear" w:color="auto" w:fill="FFFFFF"/>
        </w:rPr>
        <w:t>. – 2 вид. – Миколаїв : Вид-во ЧНУ ім. Петра Могили, </w:t>
      </w:r>
      <w:r w:rsidRPr="00E75952">
        <w:rPr>
          <w:rStyle w:val="a9"/>
          <w:rFonts w:ascii="Times New Roman" w:hAnsi="Times New Roman" w:cs="Times New Roman"/>
          <w:bCs/>
          <w:i w:val="0"/>
          <w:iCs w:val="0"/>
          <w:color w:val="0D0D0D" w:themeColor="text1" w:themeTint="F2"/>
          <w:sz w:val="28"/>
          <w:szCs w:val="28"/>
          <w:shd w:val="clear" w:color="auto" w:fill="FFFFFF"/>
        </w:rPr>
        <w:t>2021</w:t>
      </w:r>
      <w:r w:rsidRPr="00E75952">
        <w:rPr>
          <w:rFonts w:ascii="Times New Roman" w:hAnsi="Times New Roman" w:cs="Times New Roman"/>
          <w:color w:val="0D0D0D" w:themeColor="text1" w:themeTint="F2"/>
          <w:sz w:val="28"/>
          <w:szCs w:val="28"/>
          <w:shd w:val="clear" w:color="auto" w:fill="FFFFFF"/>
        </w:rPr>
        <w:t>. – 336 с.</w:t>
      </w:r>
    </w:p>
    <w:p w:rsidR="00153452" w:rsidRPr="00E75952" w:rsidRDefault="00153452" w:rsidP="00153452">
      <w:pPr>
        <w:pStyle w:val="a3"/>
        <w:numPr>
          <w:ilvl w:val="0"/>
          <w:numId w:val="8"/>
        </w:numPr>
        <w:tabs>
          <w:tab w:val="left" w:pos="851"/>
          <w:tab w:val="left" w:pos="1134"/>
        </w:tabs>
        <w:ind w:left="0" w:firstLine="357"/>
        <w:jc w:val="both"/>
        <w:rPr>
          <w:rFonts w:ascii="Times New Roman" w:hAnsi="Times New Roman" w:cs="Times New Roman"/>
          <w:color w:val="0D0D0D" w:themeColor="text1" w:themeTint="F2"/>
          <w:sz w:val="28"/>
          <w:szCs w:val="28"/>
          <w:shd w:val="clear" w:color="auto" w:fill="FFFFFF"/>
        </w:rPr>
      </w:pPr>
      <w:proofErr w:type="spellStart"/>
      <w:r w:rsidRPr="00E75952">
        <w:rPr>
          <w:rFonts w:ascii="Times New Roman" w:hAnsi="Times New Roman" w:cs="Times New Roman"/>
          <w:color w:val="0D0D0D" w:themeColor="text1" w:themeTint="F2"/>
          <w:sz w:val="28"/>
          <w:szCs w:val="28"/>
          <w:shd w:val="clear" w:color="auto" w:fill="FFFFFF"/>
        </w:rPr>
        <w:t>Ходаківська</w:t>
      </w:r>
      <w:proofErr w:type="spellEnd"/>
      <w:r w:rsidRPr="00E75952">
        <w:rPr>
          <w:rFonts w:ascii="Times New Roman" w:hAnsi="Times New Roman" w:cs="Times New Roman"/>
          <w:color w:val="0D0D0D" w:themeColor="text1" w:themeTint="F2"/>
          <w:sz w:val="28"/>
          <w:szCs w:val="28"/>
          <w:shd w:val="clear" w:color="auto" w:fill="FFFFFF"/>
        </w:rPr>
        <w:t>, О. В. Моделі підприємництва в умовах інноваційної економіки та економіки знань: управління ресурсами та витратами. </w:t>
      </w:r>
      <w:r w:rsidRPr="00E75952">
        <w:rPr>
          <w:rFonts w:ascii="Times New Roman" w:hAnsi="Times New Roman" w:cs="Times New Roman"/>
          <w:i/>
          <w:iCs/>
          <w:color w:val="0D0D0D" w:themeColor="text1" w:themeTint="F2"/>
          <w:sz w:val="28"/>
          <w:szCs w:val="28"/>
          <w:shd w:val="clear" w:color="auto" w:fill="FFFFFF"/>
        </w:rPr>
        <w:t>Інвестиції: практика та досвід.</w:t>
      </w:r>
      <w:r w:rsidRPr="00E75952">
        <w:rPr>
          <w:rFonts w:ascii="Times New Roman" w:hAnsi="Times New Roman" w:cs="Times New Roman"/>
          <w:color w:val="0D0D0D" w:themeColor="text1" w:themeTint="F2"/>
          <w:sz w:val="28"/>
          <w:szCs w:val="28"/>
          <w:shd w:val="clear" w:color="auto" w:fill="FFFFFF"/>
        </w:rPr>
        <w:t> 15 (2021): 5-11.</w:t>
      </w:r>
    </w:p>
    <w:p w:rsidR="000265A5" w:rsidRPr="00E75952" w:rsidRDefault="00403E86" w:rsidP="000265A5">
      <w:pPr>
        <w:tabs>
          <w:tab w:val="left" w:pos="851"/>
          <w:tab w:val="left" w:pos="1134"/>
        </w:tabs>
        <w:spacing w:before="100" w:beforeAutospacing="1" w:after="0" w:afterAutospacing="1" w:line="240" w:lineRule="auto"/>
        <w:contextualSpacing/>
        <w:jc w:val="center"/>
        <w:rPr>
          <w:rFonts w:ascii="Times New Roman Полужирный" w:hAnsi="Times New Roman Полужирный" w:cs="Times New Roman"/>
          <w:b/>
          <w:caps/>
          <w:color w:val="0D0D0D" w:themeColor="text1" w:themeTint="F2"/>
          <w:sz w:val="28"/>
          <w:szCs w:val="28"/>
          <w:shd w:val="clear" w:color="auto" w:fill="FFFFFF"/>
          <w:lang w:val="uk-UA"/>
        </w:rPr>
      </w:pPr>
      <w:r w:rsidRPr="00E75952">
        <w:rPr>
          <w:rFonts w:ascii="Times New Roman" w:hAnsi="Times New Roman" w:cs="Times New Roman"/>
          <w:b/>
          <w:caps/>
          <w:color w:val="0D0D0D" w:themeColor="text1" w:themeTint="F2"/>
          <w:sz w:val="28"/>
          <w:szCs w:val="28"/>
          <w:shd w:val="clear" w:color="auto" w:fill="FFFFFF"/>
          <w:lang w:val="uk-UA"/>
        </w:rPr>
        <w:t>14</w:t>
      </w:r>
      <w:r w:rsidR="000265A5" w:rsidRPr="00E75952">
        <w:rPr>
          <w:rFonts w:ascii="Times New Roman" w:hAnsi="Times New Roman" w:cs="Times New Roman"/>
          <w:b/>
          <w:caps/>
          <w:color w:val="0D0D0D" w:themeColor="text1" w:themeTint="F2"/>
          <w:sz w:val="28"/>
          <w:szCs w:val="28"/>
          <w:shd w:val="clear" w:color="auto" w:fill="FFFFFF"/>
          <w:lang w:val="uk-UA"/>
        </w:rPr>
        <w:t>.</w:t>
      </w:r>
      <w:r w:rsidR="000265A5" w:rsidRPr="00E75952">
        <w:rPr>
          <w:rFonts w:ascii="Times New Roman Полужирный" w:hAnsi="Times New Roman Полужирный" w:cs="Times New Roman"/>
          <w:b/>
          <w:caps/>
          <w:color w:val="0D0D0D" w:themeColor="text1" w:themeTint="F2"/>
          <w:sz w:val="28"/>
          <w:szCs w:val="28"/>
          <w:shd w:val="clear" w:color="auto" w:fill="FFFFFF"/>
          <w:lang w:val="uk-UA"/>
        </w:rPr>
        <w:t xml:space="preserve">   Інформаційні ресурси в мережі Інтернет   </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Національна бібліотека ім. В. Вернадського / Книжкові видання та компакт-диски.  Соціальна психологія:</w:t>
      </w:r>
      <w:r w:rsidR="00A13F34" w:rsidRPr="00E75952">
        <w:rPr>
          <w:rFonts w:ascii="Times New Roman" w:hAnsi="Times New Roman" w:cs="Times New Roman"/>
          <w:color w:val="0D0D0D" w:themeColor="text1" w:themeTint="F2"/>
          <w:sz w:val="28"/>
          <w:szCs w:val="28"/>
          <w:shd w:val="clear" w:color="auto" w:fill="FFFFFF"/>
        </w:rPr>
        <w:t xml:space="preserve"> </w:t>
      </w:r>
      <w:r w:rsidRPr="00E75952">
        <w:rPr>
          <w:rFonts w:ascii="Times New Roman" w:hAnsi="Times New Roman" w:cs="Times New Roman"/>
          <w:color w:val="0D0D0D" w:themeColor="text1" w:themeTint="F2"/>
          <w:sz w:val="28"/>
          <w:szCs w:val="28"/>
          <w:shd w:val="clear" w:color="auto" w:fill="FFFFFF"/>
        </w:rPr>
        <w:t xml:space="preserve">URL:  http://www.irbis-nbuv.gov.ua/cgi-bin/irbis_nbuv/cgiirbis_64.exe </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 http://psychologiya.com.ua/knigi-po-psixologii.html </w:t>
      </w:r>
    </w:p>
    <w:p w:rsidR="000265A5" w:rsidRPr="00E75952" w:rsidRDefault="00E75952"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hyperlink r:id="rId5" w:history="1">
        <w:r w:rsidR="000265A5" w:rsidRPr="00E75952">
          <w:rPr>
            <w:rStyle w:val="a6"/>
            <w:rFonts w:ascii="Times New Roman" w:hAnsi="Times New Roman" w:cs="Times New Roman"/>
            <w:color w:val="0D0D0D" w:themeColor="text1" w:themeTint="F2"/>
            <w:sz w:val="28"/>
            <w:szCs w:val="28"/>
            <w:shd w:val="clear" w:color="auto" w:fill="FFFFFF"/>
          </w:rPr>
          <w:t>http://psychologiya.com.ua/psixologicheskij-slovar.html</w:t>
        </w:r>
      </w:hyperlink>
      <w:r w:rsidR="000265A5" w:rsidRPr="00E75952">
        <w:rPr>
          <w:rFonts w:ascii="Times New Roman" w:hAnsi="Times New Roman" w:cs="Times New Roman"/>
          <w:color w:val="0D0D0D" w:themeColor="text1" w:themeTint="F2"/>
          <w:sz w:val="28"/>
          <w:szCs w:val="28"/>
          <w:shd w:val="clear" w:color="auto" w:fill="FFFFFF"/>
        </w:rPr>
        <w:t xml:space="preserve"> </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lastRenderedPageBreak/>
        <w:t>http://chitalka.info/psy.html – Електронні підручники онлайн «Психологія».</w:t>
      </w:r>
    </w:p>
    <w:p w:rsidR="000265A5" w:rsidRPr="00E75952" w:rsidRDefault="00E75952"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hyperlink r:id="rId6" w:history="1">
        <w:r w:rsidR="000265A5" w:rsidRPr="00E75952">
          <w:rPr>
            <w:rStyle w:val="a6"/>
            <w:rFonts w:ascii="Times New Roman" w:hAnsi="Times New Roman" w:cs="Times New Roman"/>
            <w:color w:val="0D0D0D" w:themeColor="text1" w:themeTint="F2"/>
            <w:sz w:val="28"/>
            <w:szCs w:val="28"/>
            <w:shd w:val="clear" w:color="auto" w:fill="FFFFFF"/>
          </w:rPr>
          <w:t>http://psyh.kiev.ua/nma-referats/fla-refers/lang-1/referat-109/referatpart 6</w:t>
        </w:r>
      </w:hyperlink>
      <w:r w:rsidR="000265A5" w:rsidRPr="00E75952">
        <w:rPr>
          <w:rFonts w:ascii="Times New Roman" w:hAnsi="Times New Roman" w:cs="Times New Roman"/>
          <w:color w:val="0D0D0D" w:themeColor="text1" w:themeTint="F2"/>
          <w:sz w:val="28"/>
          <w:szCs w:val="28"/>
          <w:shd w:val="clear" w:color="auto" w:fill="FFFFFF"/>
        </w:rPr>
        <w:t>.</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http://osvita.ua/school/psychology/ – освіта.ua.</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 http//www.meta-ukraine.com – Мета – українська пошукова система.</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http://www.login.kpi.ua/ - Електронний </w:t>
      </w:r>
      <w:proofErr w:type="spellStart"/>
      <w:r w:rsidRPr="00E75952">
        <w:rPr>
          <w:rFonts w:ascii="Times New Roman" w:hAnsi="Times New Roman" w:cs="Times New Roman"/>
          <w:color w:val="0D0D0D" w:themeColor="text1" w:themeTint="F2"/>
          <w:sz w:val="28"/>
          <w:szCs w:val="28"/>
          <w:shd w:val="clear" w:color="auto" w:fill="FFFFFF"/>
        </w:rPr>
        <w:t>кампус</w:t>
      </w:r>
      <w:proofErr w:type="spellEnd"/>
      <w:r w:rsidRPr="00E75952">
        <w:rPr>
          <w:rFonts w:ascii="Times New Roman" w:hAnsi="Times New Roman" w:cs="Times New Roman"/>
          <w:color w:val="0D0D0D" w:themeColor="text1" w:themeTint="F2"/>
          <w:sz w:val="28"/>
          <w:szCs w:val="28"/>
          <w:shd w:val="clear" w:color="auto" w:fill="FFFFFF"/>
        </w:rPr>
        <w:t xml:space="preserve"> 9. www.gumer.info 10. www.Psylib.kiev.ua 11.</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http://www.iworld.ru/attachment.php?barcode=978591180703&amp;at=exc&amp; n=0</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http://studentam.net.ua/content/view/3171/86/ 13.</w:t>
      </w:r>
    </w:p>
    <w:p w:rsidR="000265A5" w:rsidRPr="00E75952" w:rsidRDefault="000265A5" w:rsidP="000265A5">
      <w:pPr>
        <w:pStyle w:val="a3"/>
        <w:numPr>
          <w:ilvl w:val="0"/>
          <w:numId w:val="5"/>
        </w:numPr>
        <w:tabs>
          <w:tab w:val="left" w:pos="851"/>
          <w:tab w:val="left" w:pos="1134"/>
        </w:tabs>
        <w:spacing w:before="100" w:beforeAutospacing="1" w:afterAutospacing="1"/>
        <w:rPr>
          <w:rFonts w:ascii="Times New Roman" w:hAnsi="Times New Roman" w:cs="Times New Roman"/>
          <w:color w:val="0D0D0D" w:themeColor="text1" w:themeTint="F2"/>
          <w:sz w:val="28"/>
          <w:szCs w:val="28"/>
          <w:shd w:val="clear" w:color="auto" w:fill="FFFFFF"/>
        </w:rPr>
      </w:pPr>
      <w:r w:rsidRPr="00E75952">
        <w:rPr>
          <w:rFonts w:ascii="Times New Roman" w:hAnsi="Times New Roman" w:cs="Times New Roman"/>
          <w:color w:val="0D0D0D" w:themeColor="text1" w:themeTint="F2"/>
          <w:sz w:val="28"/>
          <w:szCs w:val="28"/>
          <w:shd w:val="clear" w:color="auto" w:fill="FFFFFF"/>
        </w:rPr>
        <w:t xml:space="preserve">http://uadoc.zavantag.com/text/11928/index-1.html?page=7         </w:t>
      </w:r>
    </w:p>
    <w:p w:rsidR="000265A5" w:rsidRPr="00E75952" w:rsidRDefault="000265A5" w:rsidP="000265A5">
      <w:pPr>
        <w:tabs>
          <w:tab w:val="left" w:pos="851"/>
          <w:tab w:val="left" w:pos="1134"/>
        </w:tabs>
        <w:spacing w:after="0" w:line="240" w:lineRule="auto"/>
        <w:rPr>
          <w:color w:val="0D0D0D" w:themeColor="text1" w:themeTint="F2"/>
          <w:lang w:val="uk-UA"/>
        </w:rPr>
      </w:pPr>
    </w:p>
    <w:p w:rsidR="000265A5" w:rsidRPr="00E75952" w:rsidRDefault="000265A5" w:rsidP="000265A5">
      <w:pPr>
        <w:rPr>
          <w:color w:val="0D0D0D" w:themeColor="text1" w:themeTint="F2"/>
          <w:lang w:val="uk-UA"/>
        </w:rPr>
      </w:pPr>
    </w:p>
    <w:p w:rsidR="00F26E02" w:rsidRPr="00E75952" w:rsidRDefault="00F26E02">
      <w:pPr>
        <w:rPr>
          <w:color w:val="0D0D0D" w:themeColor="text1" w:themeTint="F2"/>
          <w:lang w:val="uk-UA"/>
        </w:rPr>
      </w:pPr>
    </w:p>
    <w:sectPr w:rsidR="00F26E02" w:rsidRPr="00E759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B2C3727"/>
    <w:multiLevelType w:val="multilevel"/>
    <w:tmpl w:val="AE0E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E1812"/>
    <w:multiLevelType w:val="hybridMultilevel"/>
    <w:tmpl w:val="32B0F3D4"/>
    <w:lvl w:ilvl="0" w:tplc="0419000F">
      <w:start w:val="1"/>
      <w:numFmt w:val="decimal"/>
      <w:lvlText w:val="%1."/>
      <w:lvlJc w:val="left"/>
      <w:pPr>
        <w:ind w:left="502" w:hanging="360"/>
      </w:pPr>
      <w:rPr>
        <w:rFonts w:hint="default"/>
        <w:b w:val="0"/>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7B40160"/>
    <w:multiLevelType w:val="hybridMultilevel"/>
    <w:tmpl w:val="013E2A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FB6050"/>
    <w:multiLevelType w:val="hybridMultilevel"/>
    <w:tmpl w:val="3A262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17749"/>
    <w:multiLevelType w:val="hybridMultilevel"/>
    <w:tmpl w:val="2046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1E6D1C"/>
    <w:multiLevelType w:val="multilevel"/>
    <w:tmpl w:val="1C0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1D"/>
    <w:rsid w:val="00006F01"/>
    <w:rsid w:val="000265A5"/>
    <w:rsid w:val="000A234C"/>
    <w:rsid w:val="000C1603"/>
    <w:rsid w:val="00100D94"/>
    <w:rsid w:val="00115AE9"/>
    <w:rsid w:val="00153452"/>
    <w:rsid w:val="001848D2"/>
    <w:rsid w:val="003246E1"/>
    <w:rsid w:val="003558DB"/>
    <w:rsid w:val="00403E86"/>
    <w:rsid w:val="004807B4"/>
    <w:rsid w:val="00484422"/>
    <w:rsid w:val="004F4D6E"/>
    <w:rsid w:val="0057571D"/>
    <w:rsid w:val="00667139"/>
    <w:rsid w:val="006770DA"/>
    <w:rsid w:val="007D063D"/>
    <w:rsid w:val="00A13F34"/>
    <w:rsid w:val="00C41383"/>
    <w:rsid w:val="00CF6312"/>
    <w:rsid w:val="00D51E4E"/>
    <w:rsid w:val="00D97E92"/>
    <w:rsid w:val="00E75952"/>
    <w:rsid w:val="00F2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84871-DEA2-4248-BF99-1C0A0217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65A5"/>
    <w:pPr>
      <w:spacing w:after="0" w:line="240" w:lineRule="auto"/>
      <w:ind w:left="720"/>
      <w:contextualSpacing/>
    </w:pPr>
    <w:rPr>
      <w:lang w:val="uk-UA"/>
    </w:rPr>
  </w:style>
  <w:style w:type="paragraph" w:styleId="a5">
    <w:name w:val="Normal (Web)"/>
    <w:basedOn w:val="a"/>
    <w:uiPriority w:val="99"/>
    <w:unhideWhenUsed/>
    <w:rsid w:val="00026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265A5"/>
    <w:rPr>
      <w:color w:val="0563C1" w:themeColor="hyperlink"/>
      <w:u w:val="single"/>
    </w:rPr>
  </w:style>
  <w:style w:type="paragraph" w:styleId="a7">
    <w:name w:val="Body Text Indent"/>
    <w:basedOn w:val="a"/>
    <w:link w:val="a8"/>
    <w:rsid w:val="003558DB"/>
    <w:pPr>
      <w:spacing w:after="0" w:line="240" w:lineRule="auto"/>
      <w:ind w:firstLine="540"/>
    </w:pPr>
    <w:rPr>
      <w:rFonts w:ascii="Times New Roman" w:eastAsia="Calibri" w:hAnsi="Times New Roman" w:cs="Times New Roman"/>
      <w:sz w:val="28"/>
      <w:szCs w:val="24"/>
      <w:lang w:val="uk-UA" w:eastAsia="ru-RU"/>
    </w:rPr>
  </w:style>
  <w:style w:type="character" w:customStyle="1" w:styleId="a8">
    <w:name w:val="Основной текст с отступом Знак"/>
    <w:basedOn w:val="a0"/>
    <w:link w:val="a7"/>
    <w:rsid w:val="003558DB"/>
    <w:rPr>
      <w:rFonts w:ascii="Times New Roman" w:eastAsia="Calibri" w:hAnsi="Times New Roman" w:cs="Times New Roman"/>
      <w:sz w:val="28"/>
      <w:szCs w:val="24"/>
      <w:lang w:val="uk-UA" w:eastAsia="ru-RU"/>
    </w:rPr>
  </w:style>
  <w:style w:type="character" w:styleId="a9">
    <w:name w:val="Emphasis"/>
    <w:basedOn w:val="a0"/>
    <w:uiPriority w:val="20"/>
    <w:qFormat/>
    <w:rsid w:val="00A13F34"/>
    <w:rPr>
      <w:i/>
      <w:iCs/>
    </w:rPr>
  </w:style>
  <w:style w:type="character" w:customStyle="1" w:styleId="a4">
    <w:name w:val="Абзац списка Знак"/>
    <w:link w:val="a3"/>
    <w:uiPriority w:val="34"/>
    <w:locked/>
    <w:rsid w:val="000A234C"/>
    <w:rPr>
      <w:lang w:val="uk-UA"/>
    </w:rPr>
  </w:style>
  <w:style w:type="paragraph" w:styleId="aa">
    <w:name w:val="Body Text"/>
    <w:basedOn w:val="a"/>
    <w:link w:val="ab"/>
    <w:uiPriority w:val="99"/>
    <w:semiHidden/>
    <w:unhideWhenUsed/>
    <w:rsid w:val="00006F01"/>
    <w:pPr>
      <w:spacing w:after="120"/>
    </w:pPr>
  </w:style>
  <w:style w:type="character" w:customStyle="1" w:styleId="ab">
    <w:name w:val="Основной текст Знак"/>
    <w:basedOn w:val="a0"/>
    <w:link w:val="aa"/>
    <w:uiPriority w:val="99"/>
    <w:semiHidden/>
    <w:rsid w:val="00006F01"/>
  </w:style>
  <w:style w:type="character" w:customStyle="1" w:styleId="fontstyle01">
    <w:name w:val="fontstyle01"/>
    <w:basedOn w:val="a0"/>
    <w:rsid w:val="00006F01"/>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h.kiev.ua/nma-referats/fla-refers/lang-1/referat-109/referatpart%206" TargetMode="External"/><Relationship Id="rId5" Type="http://schemas.openxmlformats.org/officeDocument/2006/relationships/hyperlink" Target="http://psychologiya.com.ua/psixologicheskij-slova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12</Pages>
  <Words>3034</Words>
  <Characters>17298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dcterms:created xsi:type="dcterms:W3CDTF">2022-08-10T17:57:00Z</dcterms:created>
  <dcterms:modified xsi:type="dcterms:W3CDTF">2022-10-19T17:41:00Z</dcterms:modified>
</cp:coreProperties>
</file>