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2A" w:rsidRDefault="00BA0B1B">
      <w:pPr>
        <w:spacing w:before="74"/>
        <w:ind w:left="365" w:right="616"/>
        <w:jc w:val="center"/>
        <w:rPr>
          <w:b/>
          <w:i/>
          <w:sz w:val="26"/>
        </w:rPr>
      </w:pPr>
      <w:r>
        <w:rPr>
          <w:b/>
          <w:i/>
          <w:sz w:val="26"/>
        </w:rPr>
        <w:t>МІНІСТЕРСТВО ОСВІТИ І НАУКИ УКРАЇНИ</w:t>
      </w:r>
    </w:p>
    <w:p w:rsidR="00783F2A" w:rsidRDefault="00BA0B1B">
      <w:pPr>
        <w:spacing w:before="47"/>
        <w:ind w:left="365" w:right="619"/>
        <w:jc w:val="center"/>
        <w:rPr>
          <w:b/>
          <w:i/>
          <w:sz w:val="26"/>
        </w:rPr>
      </w:pPr>
      <w:r>
        <w:rPr>
          <w:b/>
          <w:i/>
          <w:sz w:val="26"/>
        </w:rPr>
        <w:t>ЛЬВІВСЬКИЙ НАЦІОНАЛЬНИЙ УНІВЕРСИТЕТ імені ІВАНА ФРАНКА</w:t>
      </w:r>
    </w:p>
    <w:p w:rsidR="00783F2A" w:rsidRDefault="00783F2A">
      <w:pPr>
        <w:pStyle w:val="a3"/>
        <w:rPr>
          <w:b/>
          <w:i/>
        </w:rPr>
      </w:pPr>
    </w:p>
    <w:p w:rsidR="00783F2A" w:rsidRDefault="00783F2A">
      <w:pPr>
        <w:pStyle w:val="a3"/>
        <w:spacing w:before="8"/>
        <w:rPr>
          <w:b/>
          <w:i/>
          <w:sz w:val="35"/>
        </w:rPr>
      </w:pPr>
    </w:p>
    <w:p w:rsidR="00783F2A" w:rsidRDefault="00BA0B1B">
      <w:pPr>
        <w:ind w:left="365" w:right="613"/>
        <w:jc w:val="center"/>
        <w:rPr>
          <w:b/>
          <w:sz w:val="26"/>
        </w:rPr>
      </w:pPr>
      <w:r>
        <w:rPr>
          <w:b/>
          <w:sz w:val="26"/>
        </w:rPr>
        <w:t>Кафедра безпеки інформації та бізнес-комунікацій</w:t>
      </w:r>
    </w:p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spacing w:before="11"/>
        <w:rPr>
          <w:b/>
          <w:sz w:val="34"/>
        </w:rPr>
      </w:pPr>
    </w:p>
    <w:p w:rsidR="00783F2A" w:rsidRDefault="00BA0B1B">
      <w:pPr>
        <w:ind w:left="4898"/>
        <w:rPr>
          <w:sz w:val="26"/>
        </w:rPr>
      </w:pPr>
      <w:r>
        <w:rPr>
          <w:sz w:val="26"/>
        </w:rPr>
        <w:t>“</w:t>
      </w:r>
      <w:r>
        <w:rPr>
          <w:b/>
          <w:sz w:val="26"/>
        </w:rPr>
        <w:t>ЗАТВЕРДЖУЮ</w:t>
      </w:r>
      <w:r>
        <w:rPr>
          <w:sz w:val="26"/>
        </w:rPr>
        <w:t>”</w:t>
      </w:r>
    </w:p>
    <w:p w:rsidR="00783F2A" w:rsidRDefault="00783F2A">
      <w:pPr>
        <w:pStyle w:val="a3"/>
        <w:spacing w:before="10"/>
        <w:rPr>
          <w:sz w:val="33"/>
        </w:rPr>
      </w:pPr>
    </w:p>
    <w:p w:rsidR="00783F2A" w:rsidRDefault="00BA0B1B">
      <w:pPr>
        <w:spacing w:line="276" w:lineRule="auto"/>
        <w:ind w:left="5182" w:right="557"/>
        <w:rPr>
          <w:sz w:val="26"/>
        </w:rPr>
      </w:pPr>
      <w:r>
        <w:rPr>
          <w:sz w:val="26"/>
        </w:rPr>
        <w:t>Завідувач кафедри безпеки інформації та бізнес-комунікацій</w:t>
      </w:r>
    </w:p>
    <w:p w:rsidR="00783F2A" w:rsidRDefault="00BA0B1B">
      <w:pPr>
        <w:spacing w:line="298" w:lineRule="exact"/>
        <w:ind w:left="5182"/>
        <w:rPr>
          <w:sz w:val="26"/>
        </w:rPr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4160327</wp:posOffset>
            </wp:positionH>
            <wp:positionV relativeFrom="paragraph">
              <wp:posOffset>227124</wp:posOffset>
            </wp:positionV>
            <wp:extent cx="1153598" cy="549698"/>
            <wp:effectExtent l="0" t="0" r="0" b="0"/>
            <wp:wrapNone/>
            <wp:docPr id="1" name="image1.png" descr="C:\Users\Оля\Downloads\Підпис_Хмелярчук_М.І.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98" cy="54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д.е.н</w:t>
      </w:r>
      <w:proofErr w:type="spellEnd"/>
      <w:r>
        <w:rPr>
          <w:sz w:val="26"/>
        </w:rPr>
        <w:t xml:space="preserve">. проф. </w:t>
      </w:r>
      <w:proofErr w:type="spellStart"/>
      <w:r>
        <w:rPr>
          <w:sz w:val="26"/>
        </w:rPr>
        <w:t>Хмелярчук</w:t>
      </w:r>
      <w:proofErr w:type="spellEnd"/>
    </w:p>
    <w:p w:rsidR="00783F2A" w:rsidRDefault="00783F2A">
      <w:pPr>
        <w:pStyle w:val="a3"/>
      </w:pPr>
    </w:p>
    <w:p w:rsidR="00783F2A" w:rsidRDefault="00783F2A">
      <w:pPr>
        <w:pStyle w:val="a3"/>
        <w:spacing w:before="3"/>
        <w:rPr>
          <w:sz w:val="33"/>
        </w:rPr>
      </w:pPr>
    </w:p>
    <w:p w:rsidR="00783F2A" w:rsidRDefault="00BA0B1B">
      <w:pPr>
        <w:ind w:right="1675"/>
        <w:jc w:val="right"/>
        <w:rPr>
          <w:rFonts w:ascii="Carlito" w:hAnsi="Carlito"/>
          <w:sz w:val="26"/>
        </w:rPr>
      </w:pPr>
      <w:r>
        <w:rPr>
          <w:rFonts w:ascii="Carlito" w:hAnsi="Carlito"/>
          <w:sz w:val="26"/>
          <w:u w:val="single"/>
        </w:rPr>
        <w:t>11. 01. 2023 р.</w:t>
      </w:r>
    </w:p>
    <w:p w:rsidR="00783F2A" w:rsidRDefault="00783F2A">
      <w:pPr>
        <w:pStyle w:val="a3"/>
        <w:rPr>
          <w:rFonts w:ascii="Carlito"/>
          <w:sz w:val="20"/>
        </w:rPr>
      </w:pPr>
    </w:p>
    <w:p w:rsidR="00783F2A" w:rsidRDefault="00783F2A">
      <w:pPr>
        <w:pStyle w:val="a3"/>
        <w:rPr>
          <w:rFonts w:ascii="Carlito"/>
          <w:sz w:val="20"/>
        </w:rPr>
      </w:pPr>
    </w:p>
    <w:p w:rsidR="00783F2A" w:rsidRDefault="00BA0B1B">
      <w:pPr>
        <w:spacing w:before="248" w:line="554" w:lineRule="auto"/>
        <w:ind w:left="1674" w:right="1927" w:firstLine="4"/>
        <w:jc w:val="center"/>
        <w:rPr>
          <w:b/>
          <w:sz w:val="26"/>
        </w:rPr>
      </w:pPr>
      <w:r>
        <w:rPr>
          <w:b/>
          <w:sz w:val="26"/>
        </w:rPr>
        <w:t>РОБОЧА ПРОГРАМА НАВЧАЛЬНОЇ ДИСЦИПЛІНИ СУЧАСНІ ТЕХНОЛОГІЇ ІНФОРМАЦІЙНОЇ БЕЗПЕКИ</w:t>
      </w:r>
    </w:p>
    <w:tbl>
      <w:tblPr>
        <w:tblStyle w:val="TableNormal"/>
        <w:tblW w:w="0" w:type="auto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6623"/>
      </w:tblGrid>
      <w:tr w:rsidR="00783F2A">
        <w:trPr>
          <w:trHeight w:val="530"/>
        </w:trPr>
        <w:tc>
          <w:tcPr>
            <w:tcW w:w="3233" w:type="dxa"/>
          </w:tcPr>
          <w:p w:rsidR="00783F2A" w:rsidRDefault="00BA0B1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6623" w:type="dxa"/>
          </w:tcPr>
          <w:p w:rsidR="00783F2A" w:rsidRDefault="00BA0B1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другий</w:t>
            </w:r>
          </w:p>
          <w:p w:rsidR="00783F2A" w:rsidRDefault="00BA0B1B">
            <w:pPr>
              <w:pStyle w:val="TableParagraph"/>
              <w:spacing w:before="46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перший (бакалаврський) / другий (магістерський)</w:t>
            </w:r>
          </w:p>
        </w:tc>
      </w:tr>
      <w:tr w:rsidR="00783F2A">
        <w:trPr>
          <w:trHeight w:val="844"/>
        </w:trPr>
        <w:tc>
          <w:tcPr>
            <w:tcW w:w="3233" w:type="dxa"/>
          </w:tcPr>
          <w:p w:rsidR="00783F2A" w:rsidRDefault="00783F2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83F2A" w:rsidRDefault="00BA0B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галузь знань</w:t>
            </w:r>
          </w:p>
        </w:tc>
        <w:tc>
          <w:tcPr>
            <w:tcW w:w="6623" w:type="dxa"/>
          </w:tcPr>
          <w:p w:rsidR="00783F2A" w:rsidRDefault="00783F2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783F2A" w:rsidRDefault="00BA0B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05 Соціальні та поведінкові науки</w:t>
            </w:r>
          </w:p>
          <w:p w:rsidR="00783F2A" w:rsidRDefault="00BA0B1B">
            <w:pPr>
              <w:pStyle w:val="TableParagraph"/>
              <w:spacing w:before="43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шифр і назва</w:t>
            </w:r>
          </w:p>
        </w:tc>
      </w:tr>
      <w:tr w:rsidR="00783F2A">
        <w:trPr>
          <w:trHeight w:val="2037"/>
        </w:trPr>
        <w:tc>
          <w:tcPr>
            <w:tcW w:w="3233" w:type="dxa"/>
          </w:tcPr>
          <w:p w:rsidR="00783F2A" w:rsidRDefault="00783F2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83F2A" w:rsidRDefault="00BA0B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спеціальність</w:t>
            </w:r>
          </w:p>
          <w:p w:rsidR="00783F2A" w:rsidRDefault="00783F2A">
            <w:pPr>
              <w:pStyle w:val="TableParagraph"/>
              <w:rPr>
                <w:b/>
                <w:sz w:val="24"/>
              </w:rPr>
            </w:pPr>
          </w:p>
          <w:p w:rsidR="00783F2A" w:rsidRDefault="00783F2A">
            <w:pPr>
              <w:pStyle w:val="TableParagraph"/>
              <w:rPr>
                <w:b/>
                <w:sz w:val="24"/>
              </w:rPr>
            </w:pPr>
          </w:p>
          <w:p w:rsidR="00783F2A" w:rsidRDefault="00783F2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83F2A" w:rsidRDefault="00BA0B1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освітня програма</w:t>
            </w:r>
          </w:p>
        </w:tc>
        <w:tc>
          <w:tcPr>
            <w:tcW w:w="6623" w:type="dxa"/>
          </w:tcPr>
          <w:p w:rsidR="00783F2A" w:rsidRDefault="00783F2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83F2A" w:rsidRDefault="00BA0B1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  <w:u w:val="single"/>
              </w:rPr>
              <w:t>051 Економіка</w:t>
            </w:r>
          </w:p>
          <w:p w:rsidR="00783F2A" w:rsidRDefault="00783F2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83F2A" w:rsidRDefault="00BA0B1B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  <w:u w:val="single"/>
              </w:rPr>
              <w:t>«Економіка та безпека інформації»</w:t>
            </w:r>
          </w:p>
        </w:tc>
      </w:tr>
      <w:tr w:rsidR="00783F2A">
        <w:trPr>
          <w:trHeight w:val="530"/>
        </w:trPr>
        <w:tc>
          <w:tcPr>
            <w:tcW w:w="3233" w:type="dxa"/>
          </w:tcPr>
          <w:p w:rsidR="00783F2A" w:rsidRDefault="00BA0B1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статус дисципліни</w:t>
            </w:r>
          </w:p>
        </w:tc>
        <w:tc>
          <w:tcPr>
            <w:tcW w:w="6623" w:type="dxa"/>
          </w:tcPr>
          <w:p w:rsidR="00783F2A" w:rsidRDefault="00BA0B1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Обов’язкова</w:t>
            </w:r>
          </w:p>
          <w:p w:rsidR="00783F2A" w:rsidRDefault="00BA0B1B">
            <w:pPr>
              <w:pStyle w:val="TableParagraph"/>
              <w:spacing w:before="46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обов’язкова / вибіркова /</w:t>
            </w:r>
          </w:p>
        </w:tc>
      </w:tr>
      <w:tr w:rsidR="00783F2A">
        <w:trPr>
          <w:trHeight w:val="342"/>
        </w:trPr>
        <w:tc>
          <w:tcPr>
            <w:tcW w:w="3233" w:type="dxa"/>
          </w:tcPr>
          <w:p w:rsidR="00783F2A" w:rsidRDefault="00BA0B1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6623" w:type="dxa"/>
          </w:tcPr>
          <w:p w:rsidR="00783F2A" w:rsidRDefault="00BA0B1B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  <w:u w:val="single"/>
              </w:rPr>
              <w:t>економічний</w:t>
            </w:r>
          </w:p>
        </w:tc>
      </w:tr>
    </w:tbl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rPr>
          <w:b/>
        </w:rPr>
      </w:pPr>
    </w:p>
    <w:p w:rsidR="00783F2A" w:rsidRDefault="00783F2A">
      <w:pPr>
        <w:pStyle w:val="a3"/>
        <w:spacing w:before="4"/>
        <w:rPr>
          <w:b/>
          <w:sz w:val="38"/>
        </w:rPr>
      </w:pPr>
    </w:p>
    <w:p w:rsidR="00783F2A" w:rsidRDefault="00BA0B1B">
      <w:pPr>
        <w:spacing w:before="1"/>
        <w:ind w:left="365" w:right="612"/>
        <w:jc w:val="center"/>
        <w:rPr>
          <w:sz w:val="26"/>
        </w:rPr>
      </w:pPr>
      <w:r>
        <w:rPr>
          <w:sz w:val="26"/>
        </w:rPr>
        <w:t>2022 –  2023 навчальний рік</w:t>
      </w:r>
    </w:p>
    <w:p w:rsidR="00783F2A" w:rsidRDefault="00783F2A">
      <w:pPr>
        <w:jc w:val="center"/>
        <w:rPr>
          <w:sz w:val="26"/>
        </w:rPr>
        <w:sectPr w:rsidR="00783F2A">
          <w:type w:val="continuous"/>
          <w:pgSz w:w="11910" w:h="16840"/>
          <w:pgMar w:top="1040" w:right="240" w:bottom="280" w:left="1340" w:header="708" w:footer="708" w:gutter="0"/>
          <w:cols w:space="720"/>
        </w:sectPr>
      </w:pPr>
    </w:p>
    <w:p w:rsidR="00783F2A" w:rsidRDefault="00BA0B1B">
      <w:pPr>
        <w:spacing w:before="73" w:line="276" w:lineRule="auto"/>
        <w:ind w:left="362" w:right="608"/>
        <w:jc w:val="both"/>
        <w:rPr>
          <w:sz w:val="26"/>
        </w:rPr>
      </w:pPr>
      <w:r>
        <w:rPr>
          <w:sz w:val="26"/>
        </w:rPr>
        <w:lastRenderedPageBreak/>
        <w:t>Робоча програма нормативної навчальної дисципліни «Сучасні технології інформаційної</w:t>
      </w:r>
      <w:r>
        <w:rPr>
          <w:spacing w:val="-13"/>
          <w:sz w:val="26"/>
        </w:rPr>
        <w:t xml:space="preserve"> </w:t>
      </w:r>
      <w:r>
        <w:rPr>
          <w:sz w:val="26"/>
        </w:rPr>
        <w:t>безпеки»</w:t>
      </w:r>
      <w:r>
        <w:rPr>
          <w:spacing w:val="-16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студентів</w:t>
      </w:r>
      <w:r>
        <w:rPr>
          <w:spacing w:val="-13"/>
          <w:sz w:val="26"/>
        </w:rPr>
        <w:t xml:space="preserve"> </w:t>
      </w:r>
      <w:r>
        <w:rPr>
          <w:sz w:val="26"/>
        </w:rPr>
        <w:t>першого</w:t>
      </w:r>
      <w:r>
        <w:rPr>
          <w:spacing w:val="-14"/>
          <w:sz w:val="26"/>
        </w:rPr>
        <w:t xml:space="preserve"> </w:t>
      </w:r>
      <w:r>
        <w:rPr>
          <w:sz w:val="26"/>
        </w:rPr>
        <w:t>курсу</w:t>
      </w:r>
      <w:r>
        <w:rPr>
          <w:spacing w:val="-17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13"/>
          <w:sz w:val="26"/>
        </w:rPr>
        <w:t xml:space="preserve"> </w:t>
      </w:r>
      <w:r>
        <w:rPr>
          <w:sz w:val="26"/>
        </w:rPr>
        <w:t>(магістерського)</w:t>
      </w:r>
      <w:r>
        <w:rPr>
          <w:spacing w:val="-12"/>
          <w:sz w:val="26"/>
        </w:rPr>
        <w:t xml:space="preserve"> </w:t>
      </w:r>
      <w:r>
        <w:rPr>
          <w:sz w:val="26"/>
        </w:rPr>
        <w:t>рівня вищої освіти зі спеціальності 051 «Економіка», спеціалізація «Економіка та безпека інформації». Львів: Л</w:t>
      </w:r>
      <w:r>
        <w:rPr>
          <w:sz w:val="26"/>
        </w:rPr>
        <w:t>ьвівський національний університет імені Івана Франка,</w:t>
      </w:r>
      <w:r>
        <w:rPr>
          <w:spacing w:val="20"/>
          <w:sz w:val="26"/>
        </w:rPr>
        <w:t xml:space="preserve"> </w:t>
      </w:r>
      <w:r>
        <w:rPr>
          <w:sz w:val="26"/>
        </w:rPr>
        <w:t>2023.</w:t>
      </w:r>
    </w:p>
    <w:p w:rsidR="00783F2A" w:rsidRDefault="00BA0B1B">
      <w:pPr>
        <w:ind w:left="362"/>
        <w:jc w:val="both"/>
        <w:rPr>
          <w:sz w:val="26"/>
        </w:rPr>
      </w:pPr>
      <w:r>
        <w:rPr>
          <w:sz w:val="26"/>
        </w:rPr>
        <w:t>- 20 с.</w:t>
      </w:r>
    </w:p>
    <w:p w:rsidR="00783F2A" w:rsidRDefault="00783F2A">
      <w:pPr>
        <w:pStyle w:val="a3"/>
      </w:pPr>
    </w:p>
    <w:p w:rsidR="00783F2A" w:rsidRDefault="00783F2A">
      <w:pPr>
        <w:pStyle w:val="a3"/>
      </w:pPr>
    </w:p>
    <w:p w:rsidR="00783F2A" w:rsidRDefault="00783F2A">
      <w:pPr>
        <w:pStyle w:val="a3"/>
      </w:pPr>
    </w:p>
    <w:p w:rsidR="00783F2A" w:rsidRDefault="00783F2A">
      <w:pPr>
        <w:pStyle w:val="a3"/>
      </w:pPr>
    </w:p>
    <w:p w:rsidR="00783F2A" w:rsidRDefault="00783F2A">
      <w:pPr>
        <w:pStyle w:val="a3"/>
        <w:spacing w:before="3"/>
        <w:rPr>
          <w:sz w:val="41"/>
        </w:rPr>
      </w:pPr>
    </w:p>
    <w:p w:rsidR="00783F2A" w:rsidRDefault="00BA0B1B">
      <w:pPr>
        <w:spacing w:line="278" w:lineRule="auto"/>
        <w:ind w:left="362" w:right="611"/>
        <w:jc w:val="both"/>
        <w:rPr>
          <w:sz w:val="26"/>
        </w:rPr>
      </w:pPr>
      <w:r>
        <w:rPr>
          <w:sz w:val="26"/>
        </w:rPr>
        <w:t xml:space="preserve">Розробник: Шевчук Тетяна Віталіївна, доцент кафедри безпеки інформації та бізнес комунікацій, </w:t>
      </w:r>
      <w:proofErr w:type="spellStart"/>
      <w:r>
        <w:rPr>
          <w:sz w:val="26"/>
        </w:rPr>
        <w:t>к.е.н</w:t>
      </w:r>
      <w:proofErr w:type="spellEnd"/>
      <w:r>
        <w:rPr>
          <w:sz w:val="26"/>
        </w:rPr>
        <w:t>., доцент</w:t>
      </w:r>
    </w:p>
    <w:p w:rsidR="00783F2A" w:rsidRDefault="00783F2A">
      <w:pPr>
        <w:pStyle w:val="a3"/>
      </w:pPr>
    </w:p>
    <w:p w:rsidR="00783F2A" w:rsidRDefault="00783F2A">
      <w:pPr>
        <w:pStyle w:val="a3"/>
      </w:pPr>
    </w:p>
    <w:p w:rsidR="00783F2A" w:rsidRDefault="00783F2A">
      <w:pPr>
        <w:pStyle w:val="a3"/>
        <w:spacing w:before="4"/>
        <w:rPr>
          <w:sz w:val="33"/>
        </w:rPr>
      </w:pPr>
    </w:p>
    <w:p w:rsidR="00783F2A" w:rsidRDefault="00BA0B1B">
      <w:pPr>
        <w:spacing w:line="276" w:lineRule="auto"/>
        <w:ind w:left="362" w:right="1371"/>
        <w:jc w:val="both"/>
        <w:rPr>
          <w:sz w:val="26"/>
        </w:rPr>
      </w:pPr>
      <w:r>
        <w:rPr>
          <w:sz w:val="26"/>
        </w:rPr>
        <w:t>Робочу програму схвалено на засіданні кафедри безпеки інформації та бізнес комунікацій</w:t>
      </w:r>
    </w:p>
    <w:p w:rsidR="00783F2A" w:rsidRDefault="00783F2A">
      <w:pPr>
        <w:pStyle w:val="a3"/>
        <w:spacing w:before="9"/>
        <w:rPr>
          <w:sz w:val="29"/>
        </w:rPr>
      </w:pPr>
    </w:p>
    <w:p w:rsidR="00783F2A" w:rsidRDefault="00BA0B1B">
      <w:pPr>
        <w:ind w:left="362"/>
        <w:jc w:val="both"/>
        <w:rPr>
          <w:sz w:val="26"/>
        </w:rPr>
      </w:pPr>
      <w:r>
        <w:rPr>
          <w:sz w:val="26"/>
        </w:rPr>
        <w:t>Протокол від 11 січня 2023 р. № 6</w:t>
      </w:r>
    </w:p>
    <w:p w:rsidR="00783F2A" w:rsidRDefault="00783F2A">
      <w:pPr>
        <w:pStyle w:val="a3"/>
      </w:pPr>
    </w:p>
    <w:p w:rsidR="00783F2A" w:rsidRDefault="00783F2A">
      <w:pPr>
        <w:pStyle w:val="a3"/>
        <w:spacing w:before="4"/>
        <w:rPr>
          <w:sz w:val="36"/>
        </w:rPr>
      </w:pPr>
    </w:p>
    <w:p w:rsidR="00783F2A" w:rsidRDefault="00BA0B1B">
      <w:pPr>
        <w:ind w:left="2346"/>
        <w:rPr>
          <w:b/>
          <w:sz w:val="26"/>
        </w:rPr>
      </w:pPr>
      <w:r>
        <w:rPr>
          <w:b/>
          <w:sz w:val="26"/>
        </w:rPr>
        <w:t>Завідувач кафедри безпеки інформації та бізнес комунікацій</w:t>
      </w:r>
    </w:p>
    <w:p w:rsidR="00783F2A" w:rsidRDefault="00783F2A">
      <w:pPr>
        <w:pStyle w:val="a3"/>
        <w:spacing w:before="3"/>
        <w:rPr>
          <w:b/>
          <w:sz w:val="26"/>
        </w:rPr>
      </w:pPr>
    </w:p>
    <w:p w:rsidR="00783F2A" w:rsidRDefault="00BA0B1B">
      <w:pPr>
        <w:tabs>
          <w:tab w:val="left" w:pos="2704"/>
        </w:tabs>
        <w:spacing w:before="88"/>
        <w:ind w:left="365"/>
        <w:jc w:val="center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_ д. е. н., проф. </w:t>
      </w:r>
      <w:proofErr w:type="spellStart"/>
      <w:r>
        <w:rPr>
          <w:b/>
          <w:sz w:val="26"/>
        </w:rPr>
        <w:t>Хмелярчук</w:t>
      </w:r>
      <w:proofErr w:type="spellEnd"/>
      <w:r>
        <w:rPr>
          <w:b/>
          <w:sz w:val="26"/>
        </w:rPr>
        <w:t xml:space="preserve"> М.І.</w:t>
      </w:r>
    </w:p>
    <w:p w:rsidR="00783F2A" w:rsidRDefault="00783F2A">
      <w:pPr>
        <w:pStyle w:val="a3"/>
        <w:spacing w:before="4"/>
        <w:rPr>
          <w:b/>
          <w:sz w:val="25"/>
        </w:rPr>
      </w:pPr>
    </w:p>
    <w:p w:rsidR="00783F2A" w:rsidRDefault="00BA0B1B">
      <w:pPr>
        <w:spacing w:before="89"/>
        <w:ind w:left="362"/>
        <w:rPr>
          <w:sz w:val="26"/>
        </w:rPr>
      </w:pPr>
      <w:r>
        <w:rPr>
          <w:sz w:val="26"/>
        </w:rPr>
        <w:t>11 січня 2023 р.</w:t>
      </w: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783F2A">
      <w:pPr>
        <w:pStyle w:val="a3"/>
        <w:rPr>
          <w:sz w:val="20"/>
        </w:rPr>
      </w:pPr>
    </w:p>
    <w:p w:rsidR="00783F2A" w:rsidRDefault="00BA0B1B">
      <w:pPr>
        <w:spacing w:before="260"/>
        <w:ind w:right="608"/>
        <w:jc w:val="right"/>
        <w:rPr>
          <w:sz w:val="26"/>
        </w:rPr>
      </w:pPr>
      <w:r>
        <w:rPr>
          <w:rFonts w:ascii="Symbol" w:hAnsi="Symbol"/>
          <w:sz w:val="26"/>
        </w:rPr>
        <w:t></w:t>
      </w:r>
      <w:r>
        <w:rPr>
          <w:sz w:val="26"/>
        </w:rPr>
        <w:t>Шевчук Т.В., 2023 р.</w:t>
      </w:r>
    </w:p>
    <w:p w:rsidR="00783F2A" w:rsidRDefault="00783F2A">
      <w:pPr>
        <w:jc w:val="right"/>
        <w:rPr>
          <w:sz w:val="26"/>
        </w:rPr>
        <w:sectPr w:rsidR="00783F2A">
          <w:pgSz w:w="11910" w:h="16840"/>
          <w:pgMar w:top="1380" w:right="240" w:bottom="280" w:left="1340" w:header="708" w:footer="708" w:gutter="0"/>
          <w:cols w:space="720"/>
        </w:sect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677"/>
        </w:tabs>
        <w:spacing w:before="60"/>
        <w:jc w:val="left"/>
        <w:rPr>
          <w:rFonts w:ascii="Carlito" w:hAnsi="Carlito"/>
          <w:b/>
          <w:sz w:val="26"/>
        </w:rPr>
      </w:pPr>
      <w:r>
        <w:rPr>
          <w:b/>
          <w:sz w:val="26"/>
        </w:rPr>
        <w:lastRenderedPageBreak/>
        <w:t>Опис навчальної дисципліни</w:t>
      </w:r>
    </w:p>
    <w:p w:rsidR="00783F2A" w:rsidRDefault="00783F2A">
      <w:pPr>
        <w:pStyle w:val="a3"/>
        <w:rPr>
          <w:b/>
          <w:sz w:val="20"/>
        </w:rPr>
      </w:pPr>
    </w:p>
    <w:p w:rsidR="00783F2A" w:rsidRDefault="00783F2A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1801"/>
      </w:tblGrid>
      <w:tr w:rsidR="00783F2A">
        <w:trPr>
          <w:trHeight w:val="803"/>
        </w:trPr>
        <w:tc>
          <w:tcPr>
            <w:tcW w:w="2897" w:type="dxa"/>
            <w:vMerge w:val="restart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BA0B1B">
            <w:pPr>
              <w:pStyle w:val="TableParagraph"/>
              <w:spacing w:before="248" w:line="278" w:lineRule="auto"/>
              <w:ind w:left="858" w:right="231" w:hanging="209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 xml:space="preserve">Найменування </w:t>
            </w:r>
            <w:r>
              <w:rPr>
                <w:i/>
                <w:sz w:val="26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783F2A" w:rsidRDefault="00783F2A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83F2A" w:rsidRDefault="00BA0B1B">
            <w:pPr>
              <w:pStyle w:val="TableParagraph"/>
              <w:spacing w:line="276" w:lineRule="auto"/>
              <w:ind w:left="369" w:right="358" w:firstLine="9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Галузь знань, напрям підготовки, </w:t>
            </w:r>
            <w:proofErr w:type="spellStart"/>
            <w:r>
              <w:rPr>
                <w:i/>
                <w:sz w:val="26"/>
              </w:rPr>
              <w:t>освітньо-</w:t>
            </w:r>
            <w:proofErr w:type="spellEnd"/>
            <w:r>
              <w:rPr>
                <w:i/>
                <w:sz w:val="26"/>
              </w:rPr>
              <w:t xml:space="preserve"> кваліфікаційний рівень</w:t>
            </w: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before="50" w:line="278" w:lineRule="auto"/>
              <w:ind w:left="1104" w:hanging="980"/>
              <w:rPr>
                <w:i/>
                <w:sz w:val="26"/>
              </w:rPr>
            </w:pPr>
            <w:r>
              <w:rPr>
                <w:i/>
                <w:sz w:val="26"/>
              </w:rPr>
              <w:t>Характеристика навчальної дисципліни</w:t>
            </w:r>
          </w:p>
        </w:tc>
      </w:tr>
      <w:tr w:rsidR="00783F2A">
        <w:trPr>
          <w:trHeight w:val="1031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76" w:lineRule="auto"/>
              <w:ind w:left="429" w:right="42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денна </w:t>
            </w:r>
            <w:r>
              <w:rPr>
                <w:b/>
                <w:spacing w:val="-1"/>
                <w:sz w:val="26"/>
              </w:rPr>
              <w:t>форма</w:t>
            </w:r>
          </w:p>
          <w:p w:rsidR="00783F2A" w:rsidRDefault="00BA0B1B">
            <w:pPr>
              <w:pStyle w:val="TableParagraph"/>
              <w:ind w:left="218" w:right="2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навчання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76" w:lineRule="auto"/>
              <w:ind w:left="309" w:right="301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заочна </w:t>
            </w:r>
            <w:r>
              <w:rPr>
                <w:b/>
                <w:sz w:val="26"/>
              </w:rPr>
              <w:t>форма</w:t>
            </w:r>
          </w:p>
          <w:p w:rsidR="00783F2A" w:rsidRDefault="00BA0B1B">
            <w:pPr>
              <w:pStyle w:val="TableParagraph"/>
              <w:ind w:left="309" w:right="3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навчання</w:t>
            </w:r>
          </w:p>
        </w:tc>
      </w:tr>
      <w:tr w:rsidR="00783F2A">
        <w:trPr>
          <w:trHeight w:val="1032"/>
        </w:trPr>
        <w:tc>
          <w:tcPr>
            <w:tcW w:w="2897" w:type="dxa"/>
            <w:vMerge w:val="restart"/>
          </w:tcPr>
          <w:p w:rsidR="00783F2A" w:rsidRDefault="00783F2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783F2A" w:rsidRDefault="00BA0B1B">
            <w:pPr>
              <w:pStyle w:val="TableParagraph"/>
              <w:spacing w:line="276" w:lineRule="auto"/>
              <w:ind w:left="107" w:right="231"/>
              <w:rPr>
                <w:sz w:val="26"/>
              </w:rPr>
            </w:pPr>
            <w:r>
              <w:rPr>
                <w:b/>
                <w:sz w:val="26"/>
              </w:rPr>
              <w:t xml:space="preserve">Кількість кредитів </w:t>
            </w:r>
            <w:r>
              <w:rPr>
                <w:sz w:val="26"/>
              </w:rPr>
              <w:t>– 4</w:t>
            </w:r>
          </w:p>
        </w:tc>
        <w:tc>
          <w:tcPr>
            <w:tcW w:w="3262" w:type="dxa"/>
          </w:tcPr>
          <w:p w:rsidR="00783F2A" w:rsidRDefault="00BA0B1B">
            <w:pPr>
              <w:pStyle w:val="TableParagraph"/>
              <w:spacing w:line="298" w:lineRule="exact"/>
              <w:ind w:left="811"/>
              <w:rPr>
                <w:b/>
                <w:sz w:val="26"/>
              </w:rPr>
            </w:pPr>
            <w:r>
              <w:rPr>
                <w:b/>
                <w:sz w:val="26"/>
              </w:rPr>
              <w:t>Галузь знань:</w:t>
            </w:r>
          </w:p>
          <w:p w:rsidR="00783F2A" w:rsidRDefault="00BA0B1B">
            <w:pPr>
              <w:pStyle w:val="TableParagraph"/>
              <w:spacing w:before="3" w:line="346" w:lineRule="exact"/>
              <w:ind w:left="621" w:firstLine="86"/>
              <w:rPr>
                <w:sz w:val="26"/>
              </w:rPr>
            </w:pPr>
            <w:r>
              <w:rPr>
                <w:sz w:val="26"/>
              </w:rPr>
              <w:t xml:space="preserve">05 </w:t>
            </w:r>
            <w:r>
              <w:rPr>
                <w:b/>
                <w:sz w:val="26"/>
              </w:rPr>
              <w:t xml:space="preserve">– </w:t>
            </w:r>
            <w:r>
              <w:rPr>
                <w:sz w:val="26"/>
              </w:rPr>
              <w:t>соціальні та поведінкові науки</w:t>
            </w:r>
          </w:p>
        </w:tc>
        <w:tc>
          <w:tcPr>
            <w:tcW w:w="3422" w:type="dxa"/>
            <w:gridSpan w:val="2"/>
            <w:vMerge w:val="restart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BA0B1B">
            <w:pPr>
              <w:pStyle w:val="TableParagraph"/>
              <w:spacing w:before="225"/>
              <w:ind w:left="1030"/>
              <w:rPr>
                <w:sz w:val="26"/>
              </w:rPr>
            </w:pPr>
            <w:r>
              <w:rPr>
                <w:sz w:val="26"/>
              </w:rPr>
              <w:t>Нормативна</w:t>
            </w:r>
          </w:p>
        </w:tc>
      </w:tr>
      <w:tr w:rsidR="00783F2A">
        <w:trPr>
          <w:trHeight w:val="410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783F2A" w:rsidRDefault="00783F2A">
            <w:pPr>
              <w:pStyle w:val="TableParagraph"/>
              <w:rPr>
                <w:sz w:val="24"/>
              </w:rPr>
            </w:pPr>
          </w:p>
        </w:tc>
        <w:tc>
          <w:tcPr>
            <w:tcW w:w="3422" w:type="dxa"/>
            <w:gridSpan w:val="2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</w:tr>
      <w:tr w:rsidR="00783F2A">
        <w:trPr>
          <w:trHeight w:val="342"/>
        </w:trPr>
        <w:tc>
          <w:tcPr>
            <w:tcW w:w="2897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Модулів </w:t>
            </w:r>
            <w:r>
              <w:rPr>
                <w:sz w:val="26"/>
              </w:rPr>
              <w:t>– 1</w:t>
            </w:r>
          </w:p>
        </w:tc>
        <w:tc>
          <w:tcPr>
            <w:tcW w:w="3262" w:type="dxa"/>
            <w:vMerge w:val="restart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783F2A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83F2A" w:rsidRDefault="00BA0B1B">
            <w:pPr>
              <w:pStyle w:val="TableParagraph"/>
              <w:spacing w:line="276" w:lineRule="auto"/>
              <w:ind w:left="820" w:right="578" w:hanging="72"/>
              <w:rPr>
                <w:sz w:val="26"/>
              </w:rPr>
            </w:pPr>
            <w:r>
              <w:rPr>
                <w:b/>
                <w:w w:val="95"/>
                <w:sz w:val="26"/>
              </w:rPr>
              <w:t>Спеціальність</w:t>
            </w:r>
            <w:r>
              <w:rPr>
                <w:w w:val="95"/>
                <w:sz w:val="26"/>
              </w:rPr>
              <w:t xml:space="preserve">: </w:t>
            </w:r>
            <w:r>
              <w:rPr>
                <w:sz w:val="26"/>
              </w:rPr>
              <w:t>051 Економіка</w:t>
            </w: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line="298" w:lineRule="exact"/>
              <w:ind w:left="795"/>
              <w:rPr>
                <w:b/>
                <w:sz w:val="26"/>
              </w:rPr>
            </w:pPr>
            <w:r>
              <w:rPr>
                <w:b/>
                <w:sz w:val="26"/>
              </w:rPr>
              <w:t>Рік підготовки:</w:t>
            </w:r>
          </w:p>
        </w:tc>
      </w:tr>
      <w:tr w:rsidR="00783F2A">
        <w:trPr>
          <w:trHeight w:val="342"/>
        </w:trPr>
        <w:tc>
          <w:tcPr>
            <w:tcW w:w="2897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Змістових модулів </w:t>
            </w:r>
            <w:r>
              <w:rPr>
                <w:sz w:val="26"/>
              </w:rPr>
              <w:t>– 2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1" w:lineRule="exact"/>
              <w:ind w:left="218" w:right="212"/>
              <w:jc w:val="center"/>
              <w:rPr>
                <w:sz w:val="26"/>
              </w:rPr>
            </w:pPr>
            <w:r>
              <w:rPr>
                <w:sz w:val="26"/>
              </w:rPr>
              <w:t>1-й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1" w:lineRule="exact"/>
              <w:ind w:left="309" w:right="302"/>
              <w:jc w:val="center"/>
              <w:rPr>
                <w:sz w:val="26"/>
              </w:rPr>
            </w:pPr>
            <w:r>
              <w:rPr>
                <w:sz w:val="26"/>
              </w:rPr>
              <w:t>-й</w:t>
            </w:r>
          </w:p>
        </w:tc>
      </w:tr>
      <w:tr w:rsidR="00783F2A">
        <w:trPr>
          <w:trHeight w:val="1377"/>
        </w:trPr>
        <w:tc>
          <w:tcPr>
            <w:tcW w:w="2897" w:type="dxa"/>
          </w:tcPr>
          <w:p w:rsidR="00783F2A" w:rsidRDefault="00BA0B1B">
            <w:pPr>
              <w:pStyle w:val="TableParagraph"/>
              <w:spacing w:before="2" w:line="276" w:lineRule="auto"/>
              <w:ind w:left="107" w:right="742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Індивідуальне </w:t>
            </w:r>
            <w:r>
              <w:rPr>
                <w:b/>
                <w:w w:val="95"/>
                <w:sz w:val="26"/>
              </w:rPr>
              <w:t xml:space="preserve">науково-дослідне </w:t>
            </w:r>
            <w:r>
              <w:rPr>
                <w:b/>
                <w:sz w:val="26"/>
              </w:rPr>
              <w:t>завдання: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BA0B1B">
            <w:pPr>
              <w:pStyle w:val="TableParagraph"/>
              <w:spacing w:before="193"/>
              <w:ind w:left="251" w:right="2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Семестр</w:t>
            </w:r>
          </w:p>
        </w:tc>
      </w:tr>
      <w:tr w:rsidR="00783F2A">
        <w:trPr>
          <w:trHeight w:val="343"/>
        </w:trPr>
        <w:tc>
          <w:tcPr>
            <w:tcW w:w="2897" w:type="dxa"/>
            <w:vMerge w:val="restart"/>
          </w:tcPr>
          <w:p w:rsidR="00783F2A" w:rsidRDefault="00BA0B1B">
            <w:pPr>
              <w:pStyle w:val="TableParagraph"/>
              <w:spacing w:before="4" w:line="268" w:lineRule="auto"/>
              <w:ind w:left="107" w:right="508"/>
              <w:rPr>
                <w:sz w:val="26"/>
              </w:rPr>
            </w:pPr>
            <w:r>
              <w:rPr>
                <w:b/>
                <w:sz w:val="26"/>
              </w:rPr>
              <w:t xml:space="preserve">Загальна кількість годин </w:t>
            </w:r>
            <w:r>
              <w:rPr>
                <w:sz w:val="26"/>
              </w:rPr>
              <w:t>– 120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2" w:lineRule="exact"/>
              <w:ind w:left="218" w:right="212"/>
              <w:jc w:val="center"/>
              <w:rPr>
                <w:sz w:val="26"/>
              </w:rPr>
            </w:pPr>
            <w:r>
              <w:rPr>
                <w:sz w:val="26"/>
              </w:rPr>
              <w:t>2-й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2" w:lineRule="exact"/>
              <w:ind w:left="309" w:right="302"/>
              <w:jc w:val="center"/>
              <w:rPr>
                <w:sz w:val="26"/>
              </w:rPr>
            </w:pPr>
            <w:r>
              <w:rPr>
                <w:sz w:val="26"/>
              </w:rPr>
              <w:t>-й</w:t>
            </w:r>
          </w:p>
        </w:tc>
      </w:tr>
      <w:tr w:rsidR="00783F2A">
        <w:trPr>
          <w:trHeight w:val="342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line="298" w:lineRule="exact"/>
              <w:ind w:left="252" w:right="2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Лекції</w:t>
            </w:r>
          </w:p>
        </w:tc>
      </w:tr>
      <w:tr w:rsidR="00783F2A">
        <w:trPr>
          <w:trHeight w:val="345"/>
        </w:trPr>
        <w:tc>
          <w:tcPr>
            <w:tcW w:w="2897" w:type="dxa"/>
            <w:vMerge w:val="restart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783F2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83F2A" w:rsidRDefault="00BA0B1B">
            <w:pPr>
              <w:pStyle w:val="TableParagraph"/>
              <w:spacing w:line="276" w:lineRule="auto"/>
              <w:ind w:left="107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Тижневих годин для денної форми</w:t>
            </w:r>
          </w:p>
          <w:p w:rsidR="00783F2A" w:rsidRDefault="00BA0B1B">
            <w:pPr>
              <w:pStyle w:val="TableParagraph"/>
              <w:spacing w:line="271" w:lineRule="auto"/>
              <w:ind w:left="107" w:right="996"/>
              <w:rPr>
                <w:sz w:val="26"/>
              </w:rPr>
            </w:pPr>
            <w:r>
              <w:rPr>
                <w:b/>
                <w:sz w:val="26"/>
              </w:rPr>
              <w:t xml:space="preserve">навчання: аудиторних </w:t>
            </w:r>
            <w:r>
              <w:rPr>
                <w:sz w:val="26"/>
              </w:rPr>
              <w:t>– 4</w:t>
            </w:r>
          </w:p>
          <w:p w:rsidR="00783F2A" w:rsidRDefault="00BA0B1B">
            <w:pPr>
              <w:pStyle w:val="TableParagraph"/>
              <w:spacing w:before="12" w:line="271" w:lineRule="auto"/>
              <w:ind w:left="107" w:right="513"/>
              <w:rPr>
                <w:sz w:val="26"/>
              </w:rPr>
            </w:pPr>
            <w:r>
              <w:rPr>
                <w:b/>
                <w:sz w:val="26"/>
              </w:rPr>
              <w:t xml:space="preserve">самостійної роботи студента </w:t>
            </w:r>
            <w:r>
              <w:rPr>
                <w:sz w:val="26"/>
              </w:rPr>
              <w:t>– 4</w:t>
            </w:r>
          </w:p>
        </w:tc>
        <w:tc>
          <w:tcPr>
            <w:tcW w:w="3262" w:type="dxa"/>
            <w:vMerge w:val="restart"/>
          </w:tcPr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783F2A">
            <w:pPr>
              <w:pStyle w:val="TableParagraph"/>
              <w:rPr>
                <w:b/>
                <w:sz w:val="28"/>
              </w:rPr>
            </w:pPr>
          </w:p>
          <w:p w:rsidR="00783F2A" w:rsidRDefault="00783F2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83F2A" w:rsidRDefault="00BA0B1B">
            <w:pPr>
              <w:pStyle w:val="TableParagraph"/>
              <w:spacing w:line="278" w:lineRule="auto"/>
              <w:ind w:left="1137" w:right="578" w:hanging="533"/>
              <w:rPr>
                <w:sz w:val="26"/>
              </w:rPr>
            </w:pPr>
            <w:r>
              <w:rPr>
                <w:b/>
                <w:sz w:val="26"/>
              </w:rPr>
              <w:t>Освітній ступінь</w:t>
            </w:r>
            <w:r>
              <w:rPr>
                <w:sz w:val="26"/>
              </w:rPr>
              <w:t>: бакалавр</w:t>
            </w: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4" w:lineRule="exact"/>
              <w:ind w:left="429"/>
              <w:rPr>
                <w:sz w:val="26"/>
              </w:rPr>
            </w:pPr>
            <w:r>
              <w:rPr>
                <w:sz w:val="26"/>
              </w:rPr>
              <w:t>16 год.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4" w:lineRule="exact"/>
              <w:ind w:left="307" w:right="303"/>
              <w:jc w:val="center"/>
              <w:rPr>
                <w:sz w:val="26"/>
              </w:rPr>
            </w:pPr>
            <w:r>
              <w:rPr>
                <w:sz w:val="26"/>
              </w:rPr>
              <w:t>год.</w:t>
            </w:r>
          </w:p>
        </w:tc>
      </w:tr>
      <w:tr w:rsidR="00783F2A">
        <w:trPr>
          <w:trHeight w:val="342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line="298" w:lineRule="exact"/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Практичні, семінарські</w:t>
            </w:r>
          </w:p>
        </w:tc>
      </w:tr>
      <w:tr w:rsidR="00783F2A">
        <w:trPr>
          <w:trHeight w:val="345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1" w:lineRule="exact"/>
              <w:ind w:left="804"/>
              <w:rPr>
                <w:sz w:val="26"/>
              </w:rPr>
            </w:pPr>
            <w:r>
              <w:rPr>
                <w:sz w:val="26"/>
              </w:rPr>
              <w:t>год.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1" w:lineRule="exact"/>
              <w:ind w:right="495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год.</w:t>
            </w:r>
          </w:p>
        </w:tc>
      </w:tr>
      <w:tr w:rsidR="00783F2A">
        <w:trPr>
          <w:trHeight w:val="342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line="298" w:lineRule="exact"/>
              <w:ind w:left="967"/>
              <w:rPr>
                <w:b/>
                <w:sz w:val="26"/>
              </w:rPr>
            </w:pPr>
            <w:r>
              <w:rPr>
                <w:b/>
                <w:sz w:val="26"/>
              </w:rPr>
              <w:t>Лабораторні</w:t>
            </w:r>
          </w:p>
        </w:tc>
      </w:tr>
      <w:tr w:rsidR="00783F2A">
        <w:trPr>
          <w:trHeight w:val="345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1" w:lineRule="exact"/>
              <w:ind w:right="280"/>
              <w:jc w:val="right"/>
              <w:rPr>
                <w:sz w:val="26"/>
              </w:rPr>
            </w:pPr>
            <w:r>
              <w:rPr>
                <w:sz w:val="26"/>
              </w:rPr>
              <w:t>32 год.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1" w:lineRule="exact"/>
              <w:ind w:right="576"/>
              <w:jc w:val="right"/>
              <w:rPr>
                <w:sz w:val="26"/>
              </w:rPr>
            </w:pPr>
            <w:r>
              <w:rPr>
                <w:sz w:val="26"/>
              </w:rPr>
              <w:t>– год.</w:t>
            </w:r>
          </w:p>
        </w:tc>
      </w:tr>
      <w:tr w:rsidR="00783F2A">
        <w:trPr>
          <w:trHeight w:val="342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line="298" w:lineRule="exact"/>
              <w:ind w:left="595"/>
              <w:rPr>
                <w:b/>
                <w:sz w:val="26"/>
              </w:rPr>
            </w:pPr>
            <w:r>
              <w:rPr>
                <w:b/>
                <w:sz w:val="26"/>
              </w:rPr>
              <w:t>Самостійна робота</w:t>
            </w:r>
          </w:p>
        </w:tc>
      </w:tr>
      <w:tr w:rsidR="00783F2A">
        <w:trPr>
          <w:trHeight w:val="343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783F2A" w:rsidRDefault="00BA0B1B">
            <w:pPr>
              <w:pStyle w:val="TableParagraph"/>
              <w:spacing w:line="291" w:lineRule="exact"/>
              <w:ind w:right="223"/>
              <w:jc w:val="right"/>
              <w:rPr>
                <w:sz w:val="26"/>
              </w:rPr>
            </w:pPr>
            <w:r>
              <w:rPr>
                <w:sz w:val="26"/>
              </w:rPr>
              <w:t>72 год.</w:t>
            </w:r>
          </w:p>
        </w:tc>
        <w:tc>
          <w:tcPr>
            <w:tcW w:w="1801" w:type="dxa"/>
          </w:tcPr>
          <w:p w:rsidR="00783F2A" w:rsidRDefault="00BA0B1B">
            <w:pPr>
              <w:pStyle w:val="TableParagraph"/>
              <w:spacing w:line="291" w:lineRule="exact"/>
              <w:ind w:right="53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год.</w:t>
            </w:r>
          </w:p>
        </w:tc>
      </w:tr>
      <w:tr w:rsidR="00783F2A">
        <w:trPr>
          <w:trHeight w:val="688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>
            <w:pPr>
              <w:pStyle w:val="TableParagraph"/>
              <w:spacing w:before="2"/>
              <w:ind w:left="253" w:right="2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Індивідуальні завдання:</w:t>
            </w:r>
          </w:p>
          <w:p w:rsidR="00783F2A" w:rsidRDefault="00BA0B1B">
            <w:pPr>
              <w:pStyle w:val="TableParagraph"/>
              <w:spacing w:before="37"/>
              <w:ind w:left="253" w:right="184"/>
              <w:jc w:val="center"/>
              <w:rPr>
                <w:sz w:val="26"/>
              </w:rPr>
            </w:pPr>
            <w:r>
              <w:rPr>
                <w:sz w:val="26"/>
              </w:rPr>
              <w:t>год.</w:t>
            </w:r>
          </w:p>
        </w:tc>
      </w:tr>
      <w:tr w:rsidR="00783F2A">
        <w:trPr>
          <w:trHeight w:val="345"/>
        </w:trPr>
        <w:tc>
          <w:tcPr>
            <w:tcW w:w="2897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 w:rsidR="00783F2A" w:rsidRDefault="00BA0B1B" w:rsidP="00D95569">
            <w:pPr>
              <w:pStyle w:val="TableParagraph"/>
              <w:spacing w:line="291" w:lineRule="exact"/>
              <w:ind w:left="352"/>
              <w:rPr>
                <w:sz w:val="26"/>
              </w:rPr>
            </w:pPr>
            <w:r>
              <w:rPr>
                <w:b/>
                <w:sz w:val="26"/>
              </w:rPr>
              <w:t>Вид контролю</w:t>
            </w:r>
            <w:r>
              <w:rPr>
                <w:sz w:val="26"/>
              </w:rPr>
              <w:t xml:space="preserve">: </w:t>
            </w:r>
            <w:r w:rsidR="00D95569">
              <w:rPr>
                <w:sz w:val="26"/>
              </w:rPr>
              <w:t>залік</w:t>
            </w:r>
          </w:p>
        </w:tc>
      </w:tr>
    </w:tbl>
    <w:p w:rsidR="00783F2A" w:rsidRDefault="00783F2A">
      <w:pPr>
        <w:pStyle w:val="a3"/>
        <w:spacing w:before="2"/>
        <w:rPr>
          <w:b/>
          <w:sz w:val="29"/>
        </w:rPr>
      </w:pPr>
    </w:p>
    <w:p w:rsidR="00783F2A" w:rsidRDefault="00BA0B1B">
      <w:pPr>
        <w:ind w:left="362"/>
        <w:rPr>
          <w:sz w:val="26"/>
        </w:rPr>
      </w:pPr>
      <w:r>
        <w:rPr>
          <w:b/>
          <w:sz w:val="26"/>
        </w:rPr>
        <w:t>Примітка</w:t>
      </w:r>
      <w:r>
        <w:rPr>
          <w:sz w:val="26"/>
        </w:rPr>
        <w:t>.</w:t>
      </w:r>
    </w:p>
    <w:p w:rsidR="00783F2A" w:rsidRDefault="00BA0B1B">
      <w:pPr>
        <w:spacing w:before="44" w:line="276" w:lineRule="auto"/>
        <w:ind w:left="362"/>
        <w:rPr>
          <w:sz w:val="26"/>
        </w:rPr>
      </w:pPr>
      <w:r>
        <w:rPr>
          <w:sz w:val="26"/>
        </w:rPr>
        <w:t>Співвідношення кількості годин аудиторних занять до самостійної і індивідуальної роботи становить:</w:t>
      </w:r>
    </w:p>
    <w:p w:rsidR="00783F2A" w:rsidRDefault="00BA0B1B">
      <w:pPr>
        <w:spacing w:before="1" w:line="276" w:lineRule="auto"/>
        <w:ind w:left="362" w:right="6174"/>
        <w:rPr>
          <w:sz w:val="26"/>
        </w:rPr>
      </w:pPr>
      <w:r>
        <w:rPr>
          <w:sz w:val="26"/>
        </w:rPr>
        <w:t>для денної форми навчання – 0,66 для заочної форми навчання –</w:t>
      </w:r>
    </w:p>
    <w:p w:rsidR="00783F2A" w:rsidRDefault="00783F2A">
      <w:pPr>
        <w:spacing w:line="276" w:lineRule="auto"/>
        <w:rPr>
          <w:sz w:val="26"/>
        </w:rPr>
        <w:sectPr w:rsidR="00783F2A">
          <w:pgSz w:w="11910" w:h="16840"/>
          <w:pgMar w:top="1400" w:right="240" w:bottom="280" w:left="1340" w:header="708" w:footer="708" w:gutter="0"/>
          <w:cols w:space="720"/>
        </w:sect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2757"/>
        </w:tabs>
        <w:spacing w:before="74"/>
        <w:ind w:left="2756" w:hanging="196"/>
        <w:jc w:val="both"/>
        <w:rPr>
          <w:b/>
          <w:sz w:val="24"/>
        </w:rPr>
      </w:pPr>
      <w:r>
        <w:rPr>
          <w:b/>
          <w:sz w:val="26"/>
        </w:rPr>
        <w:lastRenderedPageBreak/>
        <w:t>Мета та завдання навчальної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дисципліни</w:t>
      </w:r>
    </w:p>
    <w:p w:rsidR="00783F2A" w:rsidRDefault="00BA0B1B">
      <w:pPr>
        <w:spacing w:before="40" w:line="276" w:lineRule="auto"/>
        <w:ind w:left="362" w:right="605" w:firstLine="719"/>
        <w:jc w:val="both"/>
        <w:rPr>
          <w:sz w:val="26"/>
        </w:rPr>
      </w:pPr>
      <w:r>
        <w:rPr>
          <w:b/>
          <w:sz w:val="26"/>
        </w:rPr>
        <w:t xml:space="preserve">Метою </w:t>
      </w:r>
      <w:r>
        <w:rPr>
          <w:sz w:val="26"/>
        </w:rPr>
        <w:t xml:space="preserve">вивчення нормативної навчальної дисципліни </w:t>
      </w:r>
      <w:r>
        <w:rPr>
          <w:b/>
          <w:i/>
          <w:sz w:val="26"/>
        </w:rPr>
        <w:t xml:space="preserve">«Сучасні технології інформаційної безпеки» </w:t>
      </w:r>
      <w:r>
        <w:rPr>
          <w:sz w:val="26"/>
        </w:rPr>
        <w:t>є формування знань щодо сутності інформаційної безпеки як складного багаторівневого явища, що має соціальні, психологічні й технічні виміри; засвоєння студентами сучасних методів захисту інформації (зокрема технічного, інженерного, криптографічного та орга</w:t>
      </w:r>
      <w:r>
        <w:rPr>
          <w:sz w:val="26"/>
        </w:rPr>
        <w:t>нізаційного); вивчення нормативно-законодавчої бази України щодо захисту інформації; придбання практичних навичок реалізації захисту персональних даних в процесі введення, виведення, передавання, оброблення, накопичення і зберігання; застосування заходів т</w:t>
      </w:r>
      <w:r>
        <w:rPr>
          <w:sz w:val="26"/>
        </w:rPr>
        <w:t>а засобів, спрямованих на технічний захист інформації на об’єктах інформаційної діяльності.</w:t>
      </w:r>
    </w:p>
    <w:p w:rsidR="00783F2A" w:rsidRDefault="00BA0B1B">
      <w:pPr>
        <w:spacing w:line="276" w:lineRule="auto"/>
        <w:ind w:left="362" w:right="609" w:firstLine="719"/>
        <w:jc w:val="both"/>
        <w:rPr>
          <w:sz w:val="26"/>
        </w:rPr>
      </w:pPr>
      <w:r>
        <w:rPr>
          <w:sz w:val="26"/>
        </w:rPr>
        <w:t>Це дасть змогу підготувати висококваліфікованих і конкурентоспроможних фахівців, які володіють сучасним мисленням, теоретичними знаннями з виявлення і протидії інфо</w:t>
      </w:r>
      <w:r>
        <w:rPr>
          <w:sz w:val="26"/>
        </w:rPr>
        <w:t>рмаційним загрозам на рівні людини, суспільства та держави; навичками застосування методів та засобів захисту інформації в умовах широкого використання сучасних інформаційних технологій.</w:t>
      </w:r>
    </w:p>
    <w:p w:rsidR="00783F2A" w:rsidRDefault="00BA0B1B">
      <w:pPr>
        <w:spacing w:line="276" w:lineRule="auto"/>
        <w:ind w:left="362" w:right="609" w:firstLine="851"/>
        <w:jc w:val="both"/>
        <w:rPr>
          <w:sz w:val="26"/>
        </w:rPr>
      </w:pPr>
      <w:r>
        <w:rPr>
          <w:sz w:val="26"/>
        </w:rPr>
        <w:t xml:space="preserve">Основними </w:t>
      </w:r>
      <w:r>
        <w:rPr>
          <w:b/>
          <w:sz w:val="26"/>
        </w:rPr>
        <w:t xml:space="preserve">завданнями </w:t>
      </w:r>
      <w:r>
        <w:rPr>
          <w:sz w:val="26"/>
        </w:rPr>
        <w:t>вивчення дисципліни є: формування у майбутніх фа</w:t>
      </w:r>
      <w:r>
        <w:rPr>
          <w:sz w:val="26"/>
        </w:rPr>
        <w:t xml:space="preserve">хівців знань про інформаційну безпеку та захист інформації; вивчення принципів забезпечення конфіденційності інформації; виявлення програми з потенційно небезпечними наслідками; дослідження засобів захисту інформації від стороннього втручання, пошкодження </w:t>
      </w:r>
      <w:r>
        <w:rPr>
          <w:sz w:val="26"/>
        </w:rPr>
        <w:t>чи знищення; виявлення технічних каналів витоку інформації; здобуття практичних навичок із захисту інформаційних і комунікаційних систем.</w:t>
      </w:r>
    </w:p>
    <w:p w:rsidR="00783F2A" w:rsidRDefault="00783F2A">
      <w:pPr>
        <w:pStyle w:val="a3"/>
        <w:spacing w:before="7"/>
        <w:rPr>
          <w:sz w:val="30"/>
        </w:rPr>
      </w:pPr>
    </w:p>
    <w:p w:rsidR="00783F2A" w:rsidRDefault="00BA0B1B">
      <w:pPr>
        <w:ind w:left="1214"/>
        <w:rPr>
          <w:b/>
          <w:sz w:val="26"/>
        </w:rPr>
      </w:pPr>
      <w:r>
        <w:rPr>
          <w:b/>
          <w:sz w:val="26"/>
        </w:rPr>
        <w:t>Компетентності:</w:t>
      </w:r>
    </w:p>
    <w:p w:rsidR="00783F2A" w:rsidRDefault="00BA0B1B">
      <w:pPr>
        <w:spacing w:before="37"/>
        <w:ind w:left="1081"/>
        <w:rPr>
          <w:sz w:val="26"/>
        </w:rPr>
      </w:pPr>
      <w:r>
        <w:rPr>
          <w:sz w:val="26"/>
        </w:rPr>
        <w:t>В результаті вивчення дисципліни студент набуває:</w:t>
      </w:r>
    </w:p>
    <w:p w:rsidR="00783F2A" w:rsidRDefault="00783F2A">
      <w:pPr>
        <w:pStyle w:val="a3"/>
        <w:spacing w:before="10"/>
        <w:rPr>
          <w:sz w:val="33"/>
        </w:rPr>
      </w:pPr>
    </w:p>
    <w:p w:rsidR="00783F2A" w:rsidRDefault="00BA0B1B">
      <w:pPr>
        <w:spacing w:after="53"/>
        <w:ind w:left="1081"/>
        <w:rPr>
          <w:i/>
          <w:sz w:val="26"/>
        </w:rPr>
      </w:pPr>
      <w:r>
        <w:rPr>
          <w:i/>
          <w:sz w:val="26"/>
        </w:rPr>
        <w:t>Загальні компетентності (ЗК):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83F2A">
        <w:trPr>
          <w:trHeight w:val="342"/>
        </w:trPr>
        <w:tc>
          <w:tcPr>
            <w:tcW w:w="9323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ЗК1. Здійснювати аналіз та узагальнення інформації, що підлягає захисту.</w:t>
            </w:r>
          </w:p>
        </w:tc>
      </w:tr>
      <w:tr w:rsidR="00783F2A">
        <w:trPr>
          <w:trHeight w:val="688"/>
        </w:trPr>
        <w:tc>
          <w:tcPr>
            <w:tcW w:w="9323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ЗК2. Застосовувати технології, методи та засоби захисту інформації з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метою</w:t>
            </w:r>
          </w:p>
          <w:p w:rsidR="00783F2A" w:rsidRDefault="00BA0B1B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уникнення її пошкодження чи знищення.</w:t>
            </w:r>
          </w:p>
        </w:tc>
      </w:tr>
    </w:tbl>
    <w:p w:rsidR="00783F2A" w:rsidRDefault="00783F2A">
      <w:pPr>
        <w:pStyle w:val="a3"/>
        <w:spacing w:before="2"/>
        <w:rPr>
          <w:i/>
          <w:sz w:val="29"/>
        </w:rPr>
      </w:pPr>
    </w:p>
    <w:p w:rsidR="00783F2A" w:rsidRDefault="00BA0B1B">
      <w:pPr>
        <w:ind w:left="1081"/>
        <w:rPr>
          <w:i/>
          <w:sz w:val="26"/>
        </w:rPr>
      </w:pPr>
      <w:r>
        <w:rPr>
          <w:i/>
          <w:sz w:val="26"/>
        </w:rPr>
        <w:t>Спеціальні (фахові) компетентності (СК):</w:t>
      </w:r>
    </w:p>
    <w:p w:rsidR="00783F2A" w:rsidRDefault="00BA0B1B">
      <w:pPr>
        <w:pStyle w:val="a3"/>
        <w:rPr>
          <w:i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35pt;margin-top:9.7pt;width:466.2pt;height:138.15pt;z-index:-15728128;mso-wrap-distance-left:0;mso-wrap-distance-right:0;mso-position-horizontal-relative:page" filled="f" strokeweight=".16936mm">
            <v:textbox inset="0,0,0,0">
              <w:txbxContent>
                <w:p w:rsidR="00783F2A" w:rsidRDefault="00BA0B1B">
                  <w:pPr>
                    <w:tabs>
                      <w:tab w:val="left" w:pos="2550"/>
                      <w:tab w:val="left" w:pos="3979"/>
                    </w:tabs>
                    <w:spacing w:line="278" w:lineRule="auto"/>
                    <w:ind w:left="103" w:righ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СК1. </w:t>
                  </w:r>
                  <w:r>
                    <w:rPr>
                      <w:spacing w:val="6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Здатність </w:t>
                  </w:r>
                  <w:r>
                    <w:rPr>
                      <w:spacing w:val="6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</w:t>
                  </w:r>
                  <w:r>
                    <w:rPr>
                      <w:sz w:val="26"/>
                    </w:rPr>
                    <w:tab/>
                  </w:r>
                  <w:r>
                    <w:rPr>
                      <w:sz w:val="26"/>
                    </w:rPr>
                    <w:t xml:space="preserve">аналізу </w:t>
                  </w:r>
                  <w:r>
                    <w:rPr>
                      <w:spacing w:val="6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та</w:t>
                  </w:r>
                  <w:r>
                    <w:rPr>
                      <w:sz w:val="26"/>
                    </w:rPr>
                    <w:tab/>
                    <w:t>узагальнення інформації щодо захисту від несанкціонованого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доступу.</w:t>
                  </w:r>
                </w:p>
                <w:p w:rsidR="00783F2A" w:rsidRDefault="00BA0B1B">
                  <w:pPr>
                    <w:spacing w:line="276" w:lineRule="auto"/>
                    <w:ind w:left="103" w:righ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>СК2. Вміння організовувати представлення інформації з положень законодавства в галузі захисту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інформації.</w:t>
                  </w:r>
                </w:p>
                <w:p w:rsidR="00783F2A" w:rsidRDefault="00BA0B1B">
                  <w:pPr>
                    <w:spacing w:line="278" w:lineRule="auto"/>
                    <w:ind w:left="103" w:righ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>СК3. Здатність систематизації методів захисту інформації для підвищенн</w:t>
                  </w:r>
                  <w:r>
                    <w:rPr>
                      <w:sz w:val="26"/>
                    </w:rPr>
                    <w:t>я рівня безпеки інформації.</w:t>
                  </w:r>
                </w:p>
                <w:p w:rsidR="00783F2A" w:rsidRDefault="00BA0B1B">
                  <w:pPr>
                    <w:spacing w:line="276" w:lineRule="auto"/>
                    <w:ind w:left="103" w:righ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>СК4. Здатність виконувати адміністрування доступу до комп’ютерних систем з метою призначення невиправданих привілей.</w:t>
                  </w:r>
                </w:p>
              </w:txbxContent>
            </v:textbox>
            <w10:wrap type="topAndBottom" anchorx="page"/>
          </v:shape>
        </w:pict>
      </w:r>
    </w:p>
    <w:p w:rsidR="00783F2A" w:rsidRDefault="00783F2A">
      <w:pPr>
        <w:rPr>
          <w:sz w:val="13"/>
        </w:rPr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p w:rsidR="00783F2A" w:rsidRDefault="00BA0B1B">
      <w:pPr>
        <w:pStyle w:val="a3"/>
        <w:ind w:left="36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66.2pt;height:69.4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783F2A" w:rsidRDefault="00BA0B1B">
                  <w:pPr>
                    <w:spacing w:line="276" w:lineRule="auto"/>
                    <w:ind w:left="103" w:right="107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СК5. Вміння проводити програмний захист комп’ютерних систем від вірусів, </w:t>
                  </w:r>
                  <w:proofErr w:type="spellStart"/>
                  <w:r>
                    <w:rPr>
                      <w:sz w:val="26"/>
                    </w:rPr>
                    <w:t>хакерських</w:t>
                  </w:r>
                  <w:proofErr w:type="spellEnd"/>
                  <w:r>
                    <w:rPr>
                      <w:sz w:val="26"/>
                    </w:rPr>
                    <w:t xml:space="preserve"> атак, комерційного шпигунства.</w:t>
                  </w:r>
                </w:p>
                <w:p w:rsidR="00783F2A" w:rsidRDefault="00BA0B1B">
                  <w:pPr>
                    <w:spacing w:line="298" w:lineRule="exact"/>
                    <w:ind w:left="103"/>
                    <w:rPr>
                      <w:sz w:val="26"/>
                    </w:rPr>
                  </w:pPr>
                  <w:r>
                    <w:rPr>
                      <w:sz w:val="26"/>
                    </w:rPr>
                    <w:t>СК6. Здатність до виконання моніторингу з пошуку каналів витоку інформації.</w:t>
                  </w:r>
                </w:p>
              </w:txbxContent>
            </v:textbox>
            <w10:wrap type="none"/>
            <w10:anchorlock/>
          </v:shape>
        </w:pict>
      </w:r>
    </w:p>
    <w:p w:rsidR="00783F2A" w:rsidRDefault="00783F2A">
      <w:pPr>
        <w:pStyle w:val="a3"/>
        <w:spacing w:before="3"/>
        <w:rPr>
          <w:i/>
          <w:sz w:val="18"/>
        </w:rPr>
      </w:pPr>
    </w:p>
    <w:p w:rsidR="00783F2A" w:rsidRDefault="00BA0B1B">
      <w:pPr>
        <w:spacing w:before="89"/>
        <w:ind w:left="1214"/>
        <w:rPr>
          <w:b/>
          <w:i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Вимоги до знань та вмінь.</w:t>
      </w:r>
    </w:p>
    <w:p w:rsidR="00783F2A" w:rsidRDefault="00BA0B1B">
      <w:pPr>
        <w:spacing w:before="44"/>
        <w:ind w:left="1214"/>
        <w:rPr>
          <w:b/>
          <w:sz w:val="26"/>
        </w:rPr>
      </w:pPr>
      <w:r>
        <w:rPr>
          <w:b/>
          <w:sz w:val="26"/>
        </w:rPr>
        <w:t>Студент повинен:</w:t>
      </w:r>
    </w:p>
    <w:p w:rsidR="00783F2A" w:rsidRDefault="00BA0B1B">
      <w:pPr>
        <w:spacing w:before="39"/>
        <w:ind w:left="1261"/>
        <w:rPr>
          <w:sz w:val="26"/>
        </w:rPr>
      </w:pPr>
      <w:r>
        <w:rPr>
          <w:b/>
          <w:sz w:val="26"/>
        </w:rPr>
        <w:t xml:space="preserve">знати: </w:t>
      </w:r>
      <w:r>
        <w:rPr>
          <w:sz w:val="26"/>
        </w:rPr>
        <w:t>понятійний апарат дисципліни, зокрема «інформаційна</w:t>
      </w:r>
      <w:r>
        <w:rPr>
          <w:spacing w:val="51"/>
          <w:sz w:val="26"/>
        </w:rPr>
        <w:t xml:space="preserve"> </w:t>
      </w:r>
      <w:r>
        <w:rPr>
          <w:sz w:val="26"/>
        </w:rPr>
        <w:t>безпека»,</w:t>
      </w:r>
    </w:p>
    <w:p w:rsidR="00783F2A" w:rsidRDefault="00BA0B1B">
      <w:pPr>
        <w:spacing w:before="45" w:line="276" w:lineRule="auto"/>
        <w:ind w:left="362" w:right="606"/>
        <w:jc w:val="both"/>
        <w:rPr>
          <w:sz w:val="26"/>
        </w:rPr>
      </w:pPr>
      <w:r>
        <w:rPr>
          <w:sz w:val="26"/>
        </w:rPr>
        <w:t xml:space="preserve">«захист інформації», «ідентифікація і </w:t>
      </w:r>
      <w:proofErr w:type="spellStart"/>
      <w:r>
        <w:rPr>
          <w:sz w:val="26"/>
        </w:rPr>
        <w:t>аутентифікація</w:t>
      </w:r>
      <w:proofErr w:type="spellEnd"/>
      <w:r>
        <w:rPr>
          <w:sz w:val="26"/>
        </w:rPr>
        <w:t>», «конфіденційність інформації», «несанкціонований доступ», «комп’ютерні віруси», «цифровий</w:t>
      </w:r>
      <w:r>
        <w:rPr>
          <w:sz w:val="26"/>
        </w:rPr>
        <w:t xml:space="preserve"> підпис»; правові та організаційні основи забезпечення інформаційної безпеки України; основні види загроз інформаційній безпеці та технічних каналів витоку інформації; методи їх виявлення та блокування; принципи побудови систем</w:t>
      </w:r>
      <w:r>
        <w:rPr>
          <w:spacing w:val="-31"/>
          <w:sz w:val="26"/>
        </w:rPr>
        <w:t xml:space="preserve"> </w:t>
      </w:r>
      <w:r>
        <w:rPr>
          <w:sz w:val="26"/>
        </w:rPr>
        <w:t xml:space="preserve">захисту інформації; сучасні </w:t>
      </w:r>
      <w:r>
        <w:rPr>
          <w:sz w:val="26"/>
        </w:rPr>
        <w:t>способи боротьби з несанкціонованим доступом, копіюванням, зміною</w:t>
      </w:r>
      <w:r>
        <w:rPr>
          <w:spacing w:val="-16"/>
          <w:sz w:val="26"/>
        </w:rPr>
        <w:t xml:space="preserve"> </w:t>
      </w:r>
      <w:r>
        <w:rPr>
          <w:sz w:val="26"/>
        </w:rPr>
        <w:t>і</w:t>
      </w:r>
      <w:r>
        <w:rPr>
          <w:spacing w:val="-17"/>
          <w:sz w:val="26"/>
        </w:rPr>
        <w:t xml:space="preserve"> </w:t>
      </w:r>
      <w:r>
        <w:rPr>
          <w:sz w:val="26"/>
        </w:rPr>
        <w:t>збором</w:t>
      </w:r>
      <w:r>
        <w:rPr>
          <w:spacing w:val="-18"/>
          <w:sz w:val="26"/>
        </w:rPr>
        <w:t xml:space="preserve"> </w:t>
      </w:r>
      <w:r>
        <w:rPr>
          <w:sz w:val="26"/>
        </w:rPr>
        <w:t>інформації;</w:t>
      </w:r>
      <w:r>
        <w:rPr>
          <w:spacing w:val="-17"/>
          <w:sz w:val="26"/>
        </w:rPr>
        <w:t xml:space="preserve"> </w:t>
      </w:r>
      <w:r>
        <w:rPr>
          <w:sz w:val="26"/>
        </w:rPr>
        <w:t>основні</w:t>
      </w:r>
      <w:r>
        <w:rPr>
          <w:spacing w:val="-17"/>
          <w:sz w:val="26"/>
        </w:rPr>
        <w:t xml:space="preserve"> </w:t>
      </w:r>
      <w:r>
        <w:rPr>
          <w:sz w:val="26"/>
        </w:rPr>
        <w:t>види</w:t>
      </w:r>
      <w:r>
        <w:rPr>
          <w:spacing w:val="-15"/>
          <w:sz w:val="26"/>
        </w:rPr>
        <w:t xml:space="preserve"> </w:t>
      </w:r>
      <w:r>
        <w:rPr>
          <w:sz w:val="26"/>
        </w:rPr>
        <w:t>вірусів</w:t>
      </w:r>
      <w:r>
        <w:rPr>
          <w:spacing w:val="-17"/>
          <w:sz w:val="26"/>
        </w:rPr>
        <w:t xml:space="preserve"> </w:t>
      </w:r>
      <w:r>
        <w:rPr>
          <w:sz w:val="26"/>
        </w:rPr>
        <w:t>та</w:t>
      </w:r>
      <w:r>
        <w:rPr>
          <w:spacing w:val="-17"/>
          <w:sz w:val="26"/>
        </w:rPr>
        <w:t xml:space="preserve"> </w:t>
      </w:r>
      <w:r>
        <w:rPr>
          <w:sz w:val="26"/>
        </w:rPr>
        <w:t>способи</w:t>
      </w:r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хакерських</w:t>
      </w:r>
      <w:proofErr w:type="spellEnd"/>
      <w:r>
        <w:rPr>
          <w:spacing w:val="-17"/>
          <w:sz w:val="26"/>
        </w:rPr>
        <w:t xml:space="preserve"> </w:t>
      </w:r>
      <w:r>
        <w:rPr>
          <w:sz w:val="26"/>
        </w:rPr>
        <w:t>атак</w:t>
      </w:r>
      <w:r>
        <w:rPr>
          <w:spacing w:val="-19"/>
          <w:sz w:val="26"/>
        </w:rPr>
        <w:t xml:space="preserve"> </w:t>
      </w:r>
      <w:r>
        <w:rPr>
          <w:sz w:val="26"/>
        </w:rPr>
        <w:t>з</w:t>
      </w:r>
      <w:r>
        <w:rPr>
          <w:spacing w:val="-16"/>
          <w:sz w:val="26"/>
        </w:rPr>
        <w:t xml:space="preserve"> </w:t>
      </w:r>
      <w:r>
        <w:rPr>
          <w:sz w:val="26"/>
        </w:rPr>
        <w:t>метою знищення чи пошкодження інформації; основні методи та засоби криптографічного захисту інформації, що циркулює у автоматизованих системах та передається телекомунікаційними каналами та мережами; алгоритми шифрування даних і проведення їх порівняльного</w:t>
      </w:r>
      <w:r>
        <w:rPr>
          <w:sz w:val="26"/>
        </w:rPr>
        <w:t xml:space="preserve"> аналізу при створенні ефективної системи захисту інформації.</w:t>
      </w:r>
    </w:p>
    <w:p w:rsidR="00783F2A" w:rsidRDefault="00BA0B1B">
      <w:pPr>
        <w:spacing w:before="8"/>
        <w:ind w:left="1261"/>
        <w:rPr>
          <w:b/>
          <w:sz w:val="26"/>
        </w:rPr>
      </w:pPr>
      <w:r>
        <w:rPr>
          <w:b/>
          <w:sz w:val="26"/>
        </w:rPr>
        <w:t>вміти: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before="37"/>
        <w:ind w:left="1780" w:hanging="520"/>
        <w:rPr>
          <w:rFonts w:ascii="Wingdings" w:hAnsi="Wingdings"/>
          <w:sz w:val="26"/>
        </w:rPr>
      </w:pPr>
      <w:r>
        <w:rPr>
          <w:sz w:val="26"/>
        </w:rPr>
        <w:t>розпізнавати методи несанкціонованого доступу до</w:t>
      </w:r>
      <w:r>
        <w:rPr>
          <w:spacing w:val="-11"/>
          <w:sz w:val="26"/>
        </w:rPr>
        <w:t xml:space="preserve"> </w:t>
      </w:r>
      <w:r>
        <w:rPr>
          <w:sz w:val="26"/>
        </w:rPr>
        <w:t>інформації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before="46" w:line="276" w:lineRule="auto"/>
        <w:ind w:right="605" w:firstLine="899"/>
        <w:rPr>
          <w:rFonts w:ascii="Wingdings" w:hAnsi="Wingdings"/>
          <w:sz w:val="26"/>
        </w:rPr>
      </w:pPr>
      <w:r>
        <w:rPr>
          <w:sz w:val="26"/>
        </w:rPr>
        <w:t>планувати й організовувати роботу щодо створення та розвитку системи інформаційної безпеки на</w:t>
      </w:r>
      <w:r>
        <w:rPr>
          <w:spacing w:val="-4"/>
          <w:sz w:val="26"/>
        </w:rPr>
        <w:t xml:space="preserve"> </w:t>
      </w:r>
      <w:r>
        <w:rPr>
          <w:sz w:val="26"/>
        </w:rPr>
        <w:t>підприємстві;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line="276" w:lineRule="auto"/>
        <w:ind w:right="612" w:firstLine="899"/>
        <w:rPr>
          <w:rFonts w:ascii="Wingdings" w:hAnsi="Wingdings"/>
          <w:sz w:val="26"/>
        </w:rPr>
      </w:pPr>
      <w:r>
        <w:rPr>
          <w:sz w:val="26"/>
        </w:rPr>
        <w:t>організовувати роботу щодо виявлення і блокування технічних каналів витоку</w:t>
      </w:r>
      <w:r>
        <w:rPr>
          <w:spacing w:val="-5"/>
          <w:sz w:val="26"/>
        </w:rPr>
        <w:t xml:space="preserve"> </w:t>
      </w:r>
      <w:r>
        <w:rPr>
          <w:sz w:val="26"/>
        </w:rPr>
        <w:t>інформації;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ind w:left="1780" w:hanging="520"/>
        <w:rPr>
          <w:rFonts w:ascii="Wingdings" w:hAnsi="Wingdings"/>
          <w:sz w:val="26"/>
        </w:rPr>
      </w:pPr>
      <w:r>
        <w:rPr>
          <w:sz w:val="26"/>
        </w:rPr>
        <w:t>організовувати ефективний контроль робіт із захисту</w:t>
      </w:r>
      <w:r>
        <w:rPr>
          <w:spacing w:val="-21"/>
          <w:sz w:val="26"/>
        </w:rPr>
        <w:t xml:space="preserve"> </w:t>
      </w:r>
      <w:r>
        <w:rPr>
          <w:sz w:val="26"/>
        </w:rPr>
        <w:t>інформації;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before="44"/>
        <w:ind w:left="1780" w:hanging="520"/>
        <w:rPr>
          <w:rFonts w:ascii="Wingdings" w:hAnsi="Wingdings"/>
          <w:sz w:val="26"/>
        </w:rPr>
      </w:pPr>
      <w:r>
        <w:rPr>
          <w:sz w:val="26"/>
        </w:rPr>
        <w:t>здійснювати ефективний вибір інформаційних технологій</w:t>
      </w:r>
      <w:r>
        <w:rPr>
          <w:spacing w:val="-8"/>
          <w:sz w:val="26"/>
        </w:rPr>
        <w:t xml:space="preserve"> </w:t>
      </w:r>
      <w:r>
        <w:rPr>
          <w:sz w:val="26"/>
        </w:rPr>
        <w:t>захисту;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before="45" w:line="276" w:lineRule="auto"/>
        <w:ind w:right="614" w:firstLine="899"/>
        <w:rPr>
          <w:rFonts w:ascii="Wingdings" w:hAnsi="Wingdings"/>
          <w:sz w:val="26"/>
        </w:rPr>
      </w:pPr>
      <w:r>
        <w:rPr>
          <w:sz w:val="26"/>
        </w:rPr>
        <w:t>свідомо дотримуватися правил роботи з інфо</w:t>
      </w:r>
      <w:r>
        <w:rPr>
          <w:sz w:val="26"/>
        </w:rPr>
        <w:t>рмацією з обмеженим доступом та суворо виконувати вимоги до захисту інформації, що діють у системі державного управління</w:t>
      </w:r>
      <w:r>
        <w:rPr>
          <w:spacing w:val="5"/>
          <w:sz w:val="26"/>
        </w:rPr>
        <w:t xml:space="preserve"> </w:t>
      </w:r>
      <w:r>
        <w:rPr>
          <w:sz w:val="26"/>
        </w:rPr>
        <w:t>України;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before="1" w:line="276" w:lineRule="auto"/>
        <w:ind w:right="605" w:firstLine="899"/>
        <w:rPr>
          <w:rFonts w:ascii="Wingdings" w:hAnsi="Wingdings"/>
          <w:sz w:val="26"/>
        </w:rPr>
      </w:pPr>
      <w:r>
        <w:rPr>
          <w:sz w:val="26"/>
        </w:rPr>
        <w:t>використовувати програмні та апаратні засоби розмежування доступу до інформації в автоматизованих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системах;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line="278" w:lineRule="auto"/>
        <w:ind w:right="612" w:firstLine="899"/>
        <w:rPr>
          <w:rFonts w:ascii="Wingdings" w:hAnsi="Wingdings"/>
          <w:sz w:val="26"/>
        </w:rPr>
      </w:pPr>
      <w:r>
        <w:rPr>
          <w:sz w:val="26"/>
        </w:rPr>
        <w:t>застосовувати анти</w:t>
      </w:r>
      <w:r>
        <w:rPr>
          <w:sz w:val="26"/>
        </w:rPr>
        <w:t>вірусні засоби захисту інформації у персональних комп’ютерах;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781"/>
        </w:tabs>
        <w:spacing w:line="276" w:lineRule="auto"/>
        <w:ind w:right="611" w:firstLine="899"/>
        <w:rPr>
          <w:rFonts w:ascii="Wingdings" w:hAnsi="Wingdings"/>
          <w:sz w:val="26"/>
        </w:rPr>
      </w:pPr>
      <w:r>
        <w:rPr>
          <w:sz w:val="26"/>
        </w:rPr>
        <w:t>застосовувати елементарні методи цифрового шифрування,</w:t>
      </w:r>
      <w:r>
        <w:rPr>
          <w:spacing w:val="-38"/>
          <w:sz w:val="26"/>
        </w:rPr>
        <w:t xml:space="preserve"> </w:t>
      </w:r>
      <w:r>
        <w:rPr>
          <w:sz w:val="26"/>
        </w:rPr>
        <w:t>симетричні системи захисту інформації, криптографічні системи з відкритим</w:t>
      </w:r>
      <w:r>
        <w:rPr>
          <w:spacing w:val="-9"/>
          <w:sz w:val="26"/>
        </w:rPr>
        <w:t xml:space="preserve"> </w:t>
      </w:r>
      <w:r>
        <w:rPr>
          <w:sz w:val="26"/>
        </w:rPr>
        <w:t>ключем.</w:t>
      </w:r>
    </w:p>
    <w:p w:rsidR="00783F2A" w:rsidRDefault="00BA0B1B">
      <w:pPr>
        <w:spacing w:after="48" w:line="298" w:lineRule="exact"/>
        <w:ind w:left="1261"/>
        <w:jc w:val="both"/>
        <w:rPr>
          <w:sz w:val="26"/>
        </w:rPr>
      </w:pPr>
      <w:r>
        <w:rPr>
          <w:sz w:val="26"/>
        </w:rPr>
        <w:t>Програмні результати навчання: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3F2A">
        <w:trPr>
          <w:trHeight w:val="297"/>
        </w:trPr>
        <w:tc>
          <w:tcPr>
            <w:tcW w:w="9573" w:type="dxa"/>
          </w:tcPr>
          <w:p w:rsidR="00783F2A" w:rsidRDefault="00BA0B1B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ПРН1. </w:t>
            </w:r>
            <w:r>
              <w:rPr>
                <w:sz w:val="26"/>
              </w:rPr>
              <w:t>Використовувати спеціальні технічні засоби захисту інформації.</w:t>
            </w:r>
          </w:p>
        </w:tc>
      </w:tr>
      <w:tr w:rsidR="00783F2A">
        <w:trPr>
          <w:trHeight w:val="299"/>
        </w:trPr>
        <w:tc>
          <w:tcPr>
            <w:tcW w:w="9573" w:type="dxa"/>
          </w:tcPr>
          <w:p w:rsidR="00783F2A" w:rsidRDefault="00BA0B1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ПРН 2. </w:t>
            </w:r>
            <w:r>
              <w:rPr>
                <w:sz w:val="26"/>
              </w:rPr>
              <w:t>Створювати ефективну систему захисту інформації.</w:t>
            </w:r>
          </w:p>
        </w:tc>
      </w:tr>
      <w:tr w:rsidR="00783F2A">
        <w:trPr>
          <w:trHeight w:val="345"/>
        </w:trPr>
        <w:tc>
          <w:tcPr>
            <w:tcW w:w="9573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ПРН 3. </w:t>
            </w:r>
            <w:r>
              <w:rPr>
                <w:sz w:val="26"/>
              </w:rPr>
              <w:t>Працювати у корпоративних інформаційних системах.</w:t>
            </w:r>
          </w:p>
        </w:tc>
      </w:tr>
      <w:tr w:rsidR="00783F2A">
        <w:trPr>
          <w:trHeight w:val="342"/>
        </w:trPr>
        <w:tc>
          <w:tcPr>
            <w:tcW w:w="9573" w:type="dxa"/>
          </w:tcPr>
          <w:p w:rsidR="00783F2A" w:rsidRDefault="00BA0B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ПРН 4. </w:t>
            </w:r>
            <w:r>
              <w:rPr>
                <w:sz w:val="26"/>
              </w:rPr>
              <w:t>Систематизувати методи захисту даних і комп’ютерних систем.</w:t>
            </w:r>
          </w:p>
        </w:tc>
      </w:tr>
    </w:tbl>
    <w:p w:rsidR="00783F2A" w:rsidRDefault="00783F2A">
      <w:pPr>
        <w:spacing w:line="291" w:lineRule="exact"/>
        <w:rPr>
          <w:sz w:val="26"/>
        </w:rPr>
        <w:sectPr w:rsidR="00783F2A">
          <w:pgSz w:w="11910" w:h="16840"/>
          <w:pgMar w:top="1120" w:right="240" w:bottom="280" w:left="1340" w:header="708" w:footer="708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783F2A">
        <w:trPr>
          <w:trHeight w:val="688"/>
        </w:trPr>
        <w:tc>
          <w:tcPr>
            <w:tcW w:w="9573" w:type="dxa"/>
          </w:tcPr>
          <w:p w:rsidR="00783F2A" w:rsidRDefault="00BA0B1B">
            <w:pPr>
              <w:pStyle w:val="TableParagraph"/>
              <w:tabs>
                <w:tab w:val="left" w:pos="1103"/>
                <w:tab w:val="left" w:pos="2873"/>
                <w:tab w:val="left" w:pos="3338"/>
                <w:tab w:val="left" w:pos="4581"/>
                <w:tab w:val="left" w:pos="6143"/>
                <w:tab w:val="left" w:pos="7064"/>
                <w:tab w:val="left" w:pos="7963"/>
                <w:tab w:val="left" w:pos="9227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ПРН5.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Представляти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подавати</w:t>
            </w:r>
            <w:r>
              <w:rPr>
                <w:sz w:val="26"/>
              </w:rPr>
              <w:tab/>
              <w:t>інформацію</w:t>
            </w:r>
            <w:r>
              <w:rPr>
                <w:sz w:val="26"/>
              </w:rPr>
              <w:tab/>
              <w:t>згідно</w:t>
            </w:r>
            <w:r>
              <w:rPr>
                <w:sz w:val="26"/>
              </w:rPr>
              <w:tab/>
              <w:t>вимог</w:t>
            </w:r>
            <w:r>
              <w:rPr>
                <w:sz w:val="26"/>
              </w:rPr>
              <w:tab/>
              <w:t>правових</w:t>
            </w:r>
            <w:r>
              <w:rPr>
                <w:sz w:val="26"/>
              </w:rPr>
              <w:tab/>
              <w:t>та</w:t>
            </w:r>
          </w:p>
          <w:p w:rsidR="00783F2A" w:rsidRDefault="00BA0B1B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нормативних актів.</w:t>
            </w:r>
          </w:p>
        </w:tc>
      </w:tr>
      <w:tr w:rsidR="00783F2A">
        <w:trPr>
          <w:trHeight w:val="688"/>
        </w:trPr>
        <w:tc>
          <w:tcPr>
            <w:tcW w:w="9573" w:type="dxa"/>
          </w:tcPr>
          <w:p w:rsidR="00783F2A" w:rsidRDefault="00BA0B1B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b/>
                <w:sz w:val="26"/>
              </w:rPr>
              <w:t xml:space="preserve">ПРН 6. </w:t>
            </w:r>
            <w:r>
              <w:rPr>
                <w:sz w:val="26"/>
              </w:rPr>
              <w:t>Застосовувати основні прийоми та програмні засоби захисту від вірусів та</w:t>
            </w:r>
          </w:p>
          <w:p w:rsidR="00783F2A" w:rsidRDefault="00BA0B1B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комерційного шпигунства для підвищення надійності захисту інформації..</w:t>
            </w:r>
          </w:p>
        </w:tc>
      </w:tr>
    </w:tbl>
    <w:p w:rsidR="00783F2A" w:rsidRDefault="00783F2A">
      <w:pPr>
        <w:rPr>
          <w:sz w:val="26"/>
        </w:rPr>
        <w:sectPr w:rsidR="00783F2A">
          <w:pgSz w:w="11910" w:h="16840"/>
          <w:pgMar w:top="1120" w:right="240" w:bottom="280" w:left="1340" w:header="708" w:footer="708" w:gutter="0"/>
          <w:cols w:space="720"/>
        </w:sect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579"/>
        </w:tabs>
        <w:spacing w:before="74"/>
        <w:ind w:left="3578" w:hanging="361"/>
        <w:jc w:val="left"/>
        <w:rPr>
          <w:b/>
          <w:sz w:val="26"/>
        </w:rPr>
      </w:pPr>
      <w:r>
        <w:rPr>
          <w:b/>
          <w:sz w:val="26"/>
        </w:rPr>
        <w:lastRenderedPageBreak/>
        <w:t>Програма навчальної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дисципліни</w:t>
      </w:r>
    </w:p>
    <w:p w:rsidR="00783F2A" w:rsidRDefault="00783F2A">
      <w:pPr>
        <w:pStyle w:val="a3"/>
        <w:spacing w:before="11"/>
        <w:rPr>
          <w:b/>
          <w:sz w:val="33"/>
        </w:rPr>
      </w:pPr>
    </w:p>
    <w:p w:rsidR="00783F2A" w:rsidRDefault="00BA0B1B">
      <w:pPr>
        <w:ind w:left="2097"/>
        <w:jc w:val="both"/>
        <w:rPr>
          <w:b/>
          <w:i/>
          <w:sz w:val="28"/>
        </w:rPr>
      </w:pPr>
      <w:r>
        <w:rPr>
          <w:b/>
          <w:i/>
          <w:sz w:val="28"/>
        </w:rPr>
        <w:t>Змістовий модуль 1. Основи інформаційної безпеки</w:t>
      </w:r>
    </w:p>
    <w:p w:rsidR="00783F2A" w:rsidRDefault="00BA0B1B">
      <w:pPr>
        <w:spacing w:before="45" w:line="278" w:lineRule="auto"/>
        <w:ind w:left="362" w:right="612" w:firstLine="539"/>
        <w:jc w:val="both"/>
        <w:rPr>
          <w:b/>
          <w:sz w:val="28"/>
        </w:rPr>
      </w:pPr>
      <w:r>
        <w:rPr>
          <w:b/>
          <w:sz w:val="28"/>
        </w:rPr>
        <w:t>Тема 1. Роль інформації в сучасному інформаційному суспільстві та значення інформаційної безпеки</w:t>
      </w:r>
    </w:p>
    <w:p w:rsidR="00783F2A" w:rsidRDefault="00BA0B1B">
      <w:pPr>
        <w:pStyle w:val="a3"/>
        <w:spacing w:line="276" w:lineRule="auto"/>
        <w:ind w:left="362" w:right="610" w:firstLine="707"/>
        <w:jc w:val="both"/>
      </w:pPr>
      <w:r>
        <w:t>Інформаційне</w:t>
      </w:r>
      <w:r>
        <w:rPr>
          <w:spacing w:val="-20"/>
        </w:rPr>
        <w:t xml:space="preserve"> </w:t>
      </w:r>
      <w:r>
        <w:t>суспільство</w:t>
      </w:r>
      <w:r>
        <w:rPr>
          <w:spacing w:val="-17"/>
        </w:rPr>
        <w:t xml:space="preserve"> </w:t>
      </w:r>
      <w:r>
        <w:t>та</w:t>
      </w:r>
      <w:r>
        <w:rPr>
          <w:spacing w:val="-20"/>
        </w:rPr>
        <w:t xml:space="preserve"> </w:t>
      </w:r>
      <w:r>
        <w:t>інформація.</w:t>
      </w:r>
      <w:r>
        <w:rPr>
          <w:spacing w:val="-17"/>
        </w:rPr>
        <w:t xml:space="preserve"> </w:t>
      </w:r>
      <w:r>
        <w:t>Властивості</w:t>
      </w:r>
      <w:r>
        <w:rPr>
          <w:spacing w:val="-19"/>
        </w:rPr>
        <w:t xml:space="preserve"> </w:t>
      </w:r>
      <w:r>
        <w:t>інформації</w:t>
      </w:r>
      <w:r>
        <w:rPr>
          <w:spacing w:val="-17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точки зору її захисту. Інформація як зброя. Інформаційне протиборство та інформаційна війна. Гібридна</w:t>
      </w:r>
      <w:r>
        <w:rPr>
          <w:spacing w:val="-4"/>
        </w:rPr>
        <w:t xml:space="preserve"> </w:t>
      </w:r>
      <w:r>
        <w:t>війна.</w:t>
      </w:r>
    </w:p>
    <w:p w:rsidR="00783F2A" w:rsidRDefault="00BA0B1B">
      <w:pPr>
        <w:pStyle w:val="a3"/>
        <w:spacing w:line="276" w:lineRule="auto"/>
        <w:ind w:left="362" w:right="606" w:firstLine="707"/>
        <w:jc w:val="both"/>
      </w:pPr>
      <w:r>
        <w:t xml:space="preserve">Базові поняття щодо інформаційної безпеки. Взаємозв’язок інформаційної безпеки, захисту інформації та </w:t>
      </w:r>
      <w:proofErr w:type="spellStart"/>
      <w:r>
        <w:t>кібербезпеки</w:t>
      </w:r>
      <w:proofErr w:type="spellEnd"/>
      <w:r>
        <w:t>.</w:t>
      </w:r>
    </w:p>
    <w:p w:rsidR="00783F2A" w:rsidRDefault="00BA0B1B">
      <w:pPr>
        <w:pStyle w:val="a3"/>
        <w:spacing w:line="276" w:lineRule="auto"/>
        <w:ind w:left="362" w:right="607" w:firstLine="707"/>
        <w:jc w:val="both"/>
      </w:pPr>
      <w:r>
        <w:t xml:space="preserve">Міжнародні стандарти в сфері </w:t>
      </w:r>
      <w:r>
        <w:t>захисту інформації (Світові стандарти із захисту даних в комп'ютерних системах. Державний стандарт України із захисту інформації).</w:t>
      </w:r>
    </w:p>
    <w:p w:rsidR="00783F2A" w:rsidRDefault="00783F2A">
      <w:pPr>
        <w:pStyle w:val="a3"/>
        <w:rPr>
          <w:sz w:val="30"/>
        </w:rPr>
      </w:pPr>
    </w:p>
    <w:p w:rsidR="00783F2A" w:rsidRDefault="00783F2A">
      <w:pPr>
        <w:pStyle w:val="a3"/>
        <w:spacing w:before="7"/>
      </w:pPr>
    </w:p>
    <w:p w:rsidR="00783F2A" w:rsidRDefault="00BA0B1B">
      <w:pPr>
        <w:pStyle w:val="1"/>
        <w:spacing w:line="276" w:lineRule="auto"/>
        <w:ind w:right="995"/>
      </w:pPr>
      <w:r>
        <w:t>Тема 2. Інформаційна безпека як складова системи національної безпеки</w:t>
      </w:r>
      <w:r>
        <w:rPr>
          <w:spacing w:val="67"/>
        </w:rPr>
        <w:t xml:space="preserve"> </w:t>
      </w:r>
      <w:r>
        <w:t>держави</w:t>
      </w:r>
    </w:p>
    <w:p w:rsidR="00783F2A" w:rsidRDefault="00BA0B1B">
      <w:pPr>
        <w:pStyle w:val="a3"/>
        <w:spacing w:line="276" w:lineRule="auto"/>
        <w:ind w:left="362" w:right="606" w:firstLine="707"/>
        <w:jc w:val="both"/>
      </w:pPr>
      <w:r>
        <w:t>Концептуальні засади забезпечення інформаційн</w:t>
      </w:r>
      <w:r>
        <w:t>ої безпеки України (Концепція національної безпеки України, концепція інформаційної безпеки України, доктрина інформаційної безпеки України). Нормативно-правові основи інформаційної безпеки. Аналіз основних положень законодавства в галузі захисту інформаці</w:t>
      </w:r>
      <w:r>
        <w:t>ї. Державні органи, що забезпечують інформаційну безпеку.</w:t>
      </w:r>
    </w:p>
    <w:p w:rsidR="00783F2A" w:rsidRDefault="00BA0B1B">
      <w:pPr>
        <w:pStyle w:val="a3"/>
        <w:spacing w:line="278" w:lineRule="auto"/>
        <w:ind w:left="362" w:right="612" w:firstLine="707"/>
        <w:jc w:val="both"/>
      </w:pPr>
      <w:r>
        <w:t>Поняття державної таємниці та її правовий захист. Конфіденційна інформація. Комерційна таємниця та її правовий захист.</w:t>
      </w:r>
    </w:p>
    <w:p w:rsidR="00783F2A" w:rsidRDefault="00BA0B1B">
      <w:pPr>
        <w:pStyle w:val="a3"/>
        <w:spacing w:line="276" w:lineRule="auto"/>
        <w:ind w:left="362" w:right="612" w:firstLine="707"/>
        <w:jc w:val="both"/>
      </w:pPr>
      <w:r>
        <w:t xml:space="preserve">Персональні дані та захист </w:t>
      </w:r>
      <w:proofErr w:type="spellStart"/>
      <w:r>
        <w:t>приватності</w:t>
      </w:r>
      <w:proofErr w:type="spellEnd"/>
      <w:r>
        <w:t>: захист персональних даних; співвідношен</w:t>
      </w:r>
      <w:r>
        <w:t xml:space="preserve">ня: конфіденційна інформація, </w:t>
      </w:r>
      <w:proofErr w:type="spellStart"/>
      <w:r>
        <w:t>інформація</w:t>
      </w:r>
      <w:proofErr w:type="spellEnd"/>
      <w:r>
        <w:t xml:space="preserve"> про особу та персональні дані.</w:t>
      </w:r>
    </w:p>
    <w:p w:rsidR="00783F2A" w:rsidRDefault="00BA0B1B">
      <w:pPr>
        <w:pStyle w:val="a3"/>
        <w:spacing w:line="276" w:lineRule="auto"/>
        <w:ind w:left="362" w:right="605" w:firstLine="707"/>
        <w:jc w:val="both"/>
      </w:pPr>
      <w:r>
        <w:t xml:space="preserve">Захист авторських прав. Знак охорони авторського права. Види авторських прав в Інтернеті. Чому потрібно захищати авторські права. Приклади порушення авторського права у різних галузях </w:t>
      </w:r>
      <w:r>
        <w:t>і подіях.</w:t>
      </w:r>
    </w:p>
    <w:p w:rsidR="00783F2A" w:rsidRDefault="00783F2A">
      <w:pPr>
        <w:pStyle w:val="a3"/>
        <w:spacing w:before="7"/>
        <w:rPr>
          <w:sz w:val="27"/>
        </w:rPr>
      </w:pPr>
    </w:p>
    <w:p w:rsidR="00783F2A" w:rsidRDefault="00BA0B1B">
      <w:pPr>
        <w:pStyle w:val="1"/>
        <w:ind w:left="1070" w:firstLine="0"/>
      </w:pPr>
      <w:r>
        <w:t>Тема 3. Загрози інформаційній безпеці</w:t>
      </w:r>
    </w:p>
    <w:p w:rsidR="00783F2A" w:rsidRDefault="00BA0B1B">
      <w:pPr>
        <w:pStyle w:val="a3"/>
        <w:spacing w:before="43" w:line="276" w:lineRule="auto"/>
        <w:ind w:left="362" w:right="609" w:firstLine="707"/>
        <w:jc w:val="both"/>
      </w:pPr>
      <w:r>
        <w:t>Характеристика загроз безпеки інформації. Класифікація загроз</w:t>
      </w:r>
      <w:r>
        <w:rPr>
          <w:spacing w:val="-41"/>
        </w:rPr>
        <w:t xml:space="preserve"> </w:t>
      </w:r>
      <w:r>
        <w:t>безпеки інформації. Класифікація загроз безпеки за засобами впливу на</w:t>
      </w:r>
      <w:r>
        <w:rPr>
          <w:spacing w:val="-16"/>
        </w:rPr>
        <w:t xml:space="preserve"> </w:t>
      </w:r>
      <w:r>
        <w:t>систему.</w:t>
      </w:r>
    </w:p>
    <w:p w:rsidR="00783F2A" w:rsidRDefault="00BA0B1B">
      <w:pPr>
        <w:pStyle w:val="a3"/>
        <w:spacing w:line="276" w:lineRule="auto"/>
        <w:ind w:left="362" w:right="610" w:firstLine="707"/>
        <w:jc w:val="both"/>
      </w:pPr>
      <w:r>
        <w:t>Комп'</w:t>
      </w:r>
      <w:r>
        <w:t>ютерні віруси та їх особливості. Класифікація вірусів. Основні види вірусів і схеми їх функціонування. Шляхи проникнення вірусів у комп'ютер і механізм розподілу вірусних програм. Ознаки появи</w:t>
      </w:r>
      <w:r>
        <w:rPr>
          <w:spacing w:val="-20"/>
        </w:rPr>
        <w:t xml:space="preserve"> </w:t>
      </w:r>
      <w:r>
        <w:t>вірусів.</w:t>
      </w:r>
    </w:p>
    <w:p w:rsidR="00783F2A" w:rsidRDefault="00783F2A">
      <w:pPr>
        <w:spacing w:line="276" w:lineRule="auto"/>
        <w:jc w:val="both"/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p w:rsidR="00783F2A" w:rsidRDefault="00BA0B1B">
      <w:pPr>
        <w:pStyle w:val="a3"/>
        <w:spacing w:before="67" w:line="276" w:lineRule="auto"/>
        <w:ind w:left="362" w:right="611" w:firstLine="707"/>
        <w:jc w:val="both"/>
      </w:pPr>
      <w:r>
        <w:lastRenderedPageBreak/>
        <w:t>Джерела загроз безпеці інформаційного су</w:t>
      </w:r>
      <w:r>
        <w:t>спільства, особистості і держави. Організація каналів витоку інформації: несанкціонований доступ (НСД); канали витоку конфіденційної інформації.</w:t>
      </w:r>
    </w:p>
    <w:p w:rsidR="00783F2A" w:rsidRDefault="00BA0B1B">
      <w:pPr>
        <w:pStyle w:val="a3"/>
        <w:spacing w:before="1" w:line="276" w:lineRule="auto"/>
        <w:ind w:left="362" w:right="611" w:firstLine="707"/>
        <w:jc w:val="both"/>
      </w:pPr>
      <w:r>
        <w:t>Порушники безпеки; категорії осіб, у числі яких може виявитися порушник; дії порушників безпеки інформації; аналіз спроб зловмисного проникнення в комп'ютерні системи.</w:t>
      </w:r>
    </w:p>
    <w:p w:rsidR="00783F2A" w:rsidRDefault="00783F2A">
      <w:pPr>
        <w:pStyle w:val="a3"/>
        <w:spacing w:before="7"/>
        <w:rPr>
          <w:sz w:val="32"/>
        </w:rPr>
      </w:pPr>
    </w:p>
    <w:p w:rsidR="00783F2A" w:rsidRDefault="00BA0B1B">
      <w:pPr>
        <w:pStyle w:val="1"/>
        <w:spacing w:line="278" w:lineRule="auto"/>
        <w:ind w:right="2225"/>
      </w:pPr>
      <w:r>
        <w:t xml:space="preserve">Тема 4. Загрози інформаційній безпеці в </w:t>
      </w:r>
      <w:proofErr w:type="spellStart"/>
      <w:r>
        <w:t>інформаційно-</w:t>
      </w:r>
      <w:proofErr w:type="spellEnd"/>
      <w:r>
        <w:t xml:space="preserve"> комунікаційних мережах</w:t>
      </w:r>
    </w:p>
    <w:p w:rsidR="00783F2A" w:rsidRDefault="00BA0B1B">
      <w:pPr>
        <w:pStyle w:val="a3"/>
        <w:spacing w:line="276" w:lineRule="auto"/>
        <w:ind w:left="362" w:right="607" w:firstLine="707"/>
        <w:jc w:val="both"/>
      </w:pPr>
      <w:r>
        <w:t>Інформацій</w:t>
      </w:r>
      <w:r>
        <w:t>на</w:t>
      </w:r>
      <w:r>
        <w:rPr>
          <w:spacing w:val="-13"/>
        </w:rPr>
        <w:t xml:space="preserve"> </w:t>
      </w:r>
      <w:r>
        <w:t>безпека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мережі</w:t>
      </w:r>
      <w:r>
        <w:rPr>
          <w:spacing w:val="-12"/>
        </w:rPr>
        <w:t xml:space="preserve"> </w:t>
      </w:r>
      <w:r>
        <w:t>Інтернет,</w:t>
      </w:r>
      <w:r>
        <w:rPr>
          <w:spacing w:val="-11"/>
        </w:rPr>
        <w:t xml:space="preserve"> </w:t>
      </w:r>
      <w:r>
        <w:t>еволюція</w:t>
      </w:r>
      <w:r>
        <w:rPr>
          <w:spacing w:val="-11"/>
        </w:rPr>
        <w:t xml:space="preserve"> </w:t>
      </w:r>
      <w:r>
        <w:t>загроз</w:t>
      </w:r>
      <w:r>
        <w:rPr>
          <w:spacing w:val="-14"/>
        </w:rPr>
        <w:t xml:space="preserve"> </w:t>
      </w:r>
      <w:r>
        <w:t>інформаційної безпеки, вплив Інтернет на розвиток шкідливих програм. Види шахрайства в мережі Інтернет, шляхи захисту від шахрайства у мережі</w:t>
      </w:r>
      <w:r>
        <w:rPr>
          <w:spacing w:val="-11"/>
        </w:rPr>
        <w:t xml:space="preserve"> </w:t>
      </w:r>
      <w:proofErr w:type="spellStart"/>
      <w:r>
        <w:t>інтернет</w:t>
      </w:r>
      <w:proofErr w:type="spellEnd"/>
      <w:r>
        <w:t>.</w:t>
      </w:r>
    </w:p>
    <w:p w:rsidR="00783F2A" w:rsidRDefault="00BA0B1B">
      <w:pPr>
        <w:pStyle w:val="a3"/>
        <w:spacing w:line="276" w:lineRule="auto"/>
        <w:ind w:left="362" w:right="614" w:firstLine="707"/>
        <w:jc w:val="both"/>
      </w:pPr>
      <w:r>
        <w:t>Сучасні</w:t>
      </w:r>
      <w:r>
        <w:rPr>
          <w:spacing w:val="-16"/>
        </w:rPr>
        <w:t xml:space="preserve"> </w:t>
      </w:r>
      <w:r>
        <w:t>загрози</w:t>
      </w:r>
      <w:r>
        <w:rPr>
          <w:spacing w:val="-15"/>
        </w:rPr>
        <w:t xml:space="preserve"> </w:t>
      </w:r>
      <w:r>
        <w:t>інформаційній</w:t>
      </w:r>
      <w:r>
        <w:rPr>
          <w:spacing w:val="-15"/>
        </w:rPr>
        <w:t xml:space="preserve"> </w:t>
      </w:r>
      <w:r>
        <w:t>безпеці.</w:t>
      </w:r>
      <w:r>
        <w:rPr>
          <w:spacing w:val="-19"/>
        </w:rPr>
        <w:t xml:space="preserve"> </w:t>
      </w:r>
      <w:proofErr w:type="spellStart"/>
      <w:r>
        <w:t>Кібербезпека</w:t>
      </w:r>
      <w:proofErr w:type="spellEnd"/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умов</w:t>
      </w:r>
      <w:r>
        <w:t>ах</w:t>
      </w:r>
      <w:r>
        <w:rPr>
          <w:spacing w:val="-15"/>
        </w:rPr>
        <w:t xml:space="preserve"> </w:t>
      </w:r>
      <w:r>
        <w:t>гібридної війни. Кібернетичні загрози, DDoS-атаки, шкідливе програмне</w:t>
      </w:r>
      <w:r>
        <w:rPr>
          <w:spacing w:val="-30"/>
        </w:rPr>
        <w:t xml:space="preserve"> </w:t>
      </w:r>
      <w:r>
        <w:t>забезпечення.</w:t>
      </w:r>
    </w:p>
    <w:p w:rsidR="00783F2A" w:rsidRDefault="00BA0B1B">
      <w:pPr>
        <w:pStyle w:val="a3"/>
        <w:spacing w:line="278" w:lineRule="auto"/>
        <w:ind w:left="1070" w:right="2030"/>
        <w:jc w:val="both"/>
      </w:pPr>
      <w:r>
        <w:t xml:space="preserve">Комп’ютерна злочинність як загроза інформаційній безпеці. Технічні пристрої для здійснення </w:t>
      </w:r>
      <w:proofErr w:type="spellStart"/>
      <w:r>
        <w:t>кібершахрайства</w:t>
      </w:r>
      <w:proofErr w:type="spellEnd"/>
      <w:r>
        <w:t>.</w:t>
      </w:r>
    </w:p>
    <w:p w:rsidR="00783F2A" w:rsidRDefault="00BA0B1B">
      <w:pPr>
        <w:pStyle w:val="a3"/>
        <w:spacing w:line="276" w:lineRule="auto"/>
        <w:ind w:left="362" w:right="614" w:firstLine="707"/>
        <w:jc w:val="both"/>
      </w:pPr>
      <w:r>
        <w:t>Загрози інформаційній безпеці, які виникають унаслідок користування мобільними пристроями.</w:t>
      </w:r>
    </w:p>
    <w:p w:rsidR="00783F2A" w:rsidRDefault="00783F2A">
      <w:pPr>
        <w:pStyle w:val="a3"/>
        <w:spacing w:before="3"/>
        <w:rPr>
          <w:sz w:val="31"/>
        </w:rPr>
      </w:pPr>
    </w:p>
    <w:p w:rsidR="00783F2A" w:rsidRDefault="00BA0B1B">
      <w:pPr>
        <w:pStyle w:val="1"/>
        <w:spacing w:line="276" w:lineRule="auto"/>
        <w:ind w:right="1245"/>
        <w:jc w:val="left"/>
      </w:pPr>
      <w:r>
        <w:t>Тема 5. Соціальна інженерія як сучасна загроза інформаційній безпеці</w:t>
      </w:r>
    </w:p>
    <w:p w:rsidR="00783F2A" w:rsidRDefault="00BA0B1B">
      <w:pPr>
        <w:pStyle w:val="a3"/>
        <w:tabs>
          <w:tab w:val="left" w:pos="2399"/>
          <w:tab w:val="left" w:pos="4042"/>
          <w:tab w:val="left" w:pos="5256"/>
          <w:tab w:val="left" w:pos="6837"/>
          <w:tab w:val="left" w:pos="8497"/>
        </w:tabs>
        <w:spacing w:line="278" w:lineRule="auto"/>
        <w:ind w:left="362" w:right="606" w:firstLine="707"/>
      </w:pPr>
      <w:r>
        <w:t>Загальне</w:t>
      </w:r>
      <w:r>
        <w:tab/>
        <w:t>визначення</w:t>
      </w:r>
      <w:r>
        <w:tab/>
        <w:t>терміну</w:t>
      </w:r>
      <w:r>
        <w:tab/>
        <w:t>«соціальна</w:t>
      </w:r>
      <w:r>
        <w:tab/>
        <w:t>інженерія».</w:t>
      </w:r>
      <w:r>
        <w:tab/>
      </w:r>
      <w:r>
        <w:rPr>
          <w:spacing w:val="-3"/>
        </w:rPr>
        <w:t xml:space="preserve">Соціальна </w:t>
      </w:r>
      <w:r>
        <w:t>інженерія як технологія маніпулюва</w:t>
      </w:r>
      <w:r>
        <w:t>ння</w:t>
      </w:r>
      <w:r>
        <w:rPr>
          <w:spacing w:val="-2"/>
        </w:rPr>
        <w:t xml:space="preserve"> </w:t>
      </w:r>
      <w:r>
        <w:t>свідомістю.</w:t>
      </w:r>
    </w:p>
    <w:p w:rsidR="00783F2A" w:rsidRDefault="00BA0B1B">
      <w:pPr>
        <w:pStyle w:val="a3"/>
        <w:tabs>
          <w:tab w:val="left" w:pos="2120"/>
          <w:tab w:val="left" w:pos="3761"/>
          <w:tab w:val="left" w:pos="5233"/>
          <w:tab w:val="left" w:pos="6645"/>
          <w:tab w:val="left" w:pos="9044"/>
        </w:tabs>
        <w:spacing w:line="276" w:lineRule="auto"/>
        <w:ind w:left="362" w:right="607" w:firstLine="707"/>
      </w:pPr>
      <w:r>
        <w:t>Історія</w:t>
      </w:r>
      <w:r>
        <w:tab/>
        <w:t>виникнення</w:t>
      </w:r>
      <w:r>
        <w:tab/>
        <w:t>соціальної</w:t>
      </w:r>
      <w:r>
        <w:tab/>
        <w:t>інженерії,</w:t>
      </w:r>
      <w:r>
        <w:tab/>
        <w:t>основоположники</w:t>
      </w:r>
      <w:r>
        <w:tab/>
      </w:r>
      <w:r>
        <w:rPr>
          <w:spacing w:val="-4"/>
        </w:rPr>
        <w:t xml:space="preserve">цього </w:t>
      </w:r>
      <w:r>
        <w:t>поняття.</w:t>
      </w:r>
    </w:p>
    <w:p w:rsidR="00783F2A" w:rsidRDefault="00BA0B1B">
      <w:pPr>
        <w:pStyle w:val="a3"/>
        <w:spacing w:line="321" w:lineRule="exact"/>
        <w:ind w:left="1070"/>
      </w:pPr>
      <w:r>
        <w:t>Заборонені методи маніпулювання людьми.</w:t>
      </w:r>
    </w:p>
    <w:p w:rsidR="00783F2A" w:rsidRDefault="00BA0B1B">
      <w:pPr>
        <w:pStyle w:val="a3"/>
        <w:spacing w:before="39" w:line="276" w:lineRule="auto"/>
        <w:ind w:left="362" w:right="608" w:firstLine="707"/>
        <w:jc w:val="both"/>
      </w:pPr>
      <w:r>
        <w:t>Основні методи соціальної інженерії, які застосовують зловмисники та методи захисту від них. Основні ознаки атаки за допомогою с</w:t>
      </w:r>
      <w:r>
        <w:t>оціальної інженерії. Захист від загроз, основою яких є соціальна інженерія.</w:t>
      </w:r>
    </w:p>
    <w:p w:rsidR="00783F2A" w:rsidRDefault="00783F2A">
      <w:pPr>
        <w:pStyle w:val="a3"/>
        <w:rPr>
          <w:sz w:val="30"/>
        </w:rPr>
      </w:pPr>
    </w:p>
    <w:p w:rsidR="00783F2A" w:rsidRDefault="00BA0B1B">
      <w:pPr>
        <w:spacing w:before="232" w:line="276" w:lineRule="auto"/>
        <w:ind w:left="3813" w:right="1159" w:hanging="2511"/>
        <w:rPr>
          <w:b/>
          <w:i/>
          <w:sz w:val="28"/>
        </w:rPr>
      </w:pPr>
      <w:r>
        <w:rPr>
          <w:b/>
          <w:i/>
          <w:sz w:val="28"/>
        </w:rPr>
        <w:t>Змістовий модуль 2. Сучасні методи і технології забезпечення інформаційної безпеки</w:t>
      </w:r>
    </w:p>
    <w:p w:rsidR="00783F2A" w:rsidRDefault="00BA0B1B">
      <w:pPr>
        <w:spacing w:before="198"/>
        <w:ind w:left="743"/>
        <w:rPr>
          <w:b/>
          <w:sz w:val="28"/>
        </w:rPr>
      </w:pPr>
      <w:r>
        <w:rPr>
          <w:b/>
          <w:sz w:val="28"/>
        </w:rPr>
        <w:t>Тема 6. Поняття, сутність і принципи захисту інформації</w:t>
      </w:r>
    </w:p>
    <w:p w:rsidR="00783F2A" w:rsidRDefault="00BA0B1B">
      <w:pPr>
        <w:pStyle w:val="a3"/>
        <w:spacing w:before="43" w:line="278" w:lineRule="auto"/>
        <w:ind w:left="362" w:firstLine="707"/>
      </w:pPr>
      <w:r>
        <w:t>Шляхи забезпечення безпеки інформації. Рівні забезпечення безпеки інформації.</w:t>
      </w:r>
    </w:p>
    <w:p w:rsidR="00783F2A" w:rsidRDefault="00BA0B1B">
      <w:pPr>
        <w:pStyle w:val="a3"/>
        <w:spacing w:line="276" w:lineRule="auto"/>
        <w:ind w:left="362" w:firstLine="707"/>
      </w:pPr>
      <w:r>
        <w:t>Організація системи захисту інформації: політика безпеки інформації, значення</w:t>
      </w:r>
      <w:r>
        <w:rPr>
          <w:spacing w:val="55"/>
        </w:rPr>
        <w:t xml:space="preserve"> </w:t>
      </w:r>
      <w:r>
        <w:t>політики</w:t>
      </w:r>
      <w:r>
        <w:rPr>
          <w:spacing w:val="54"/>
        </w:rPr>
        <w:t xml:space="preserve"> </w:t>
      </w:r>
      <w:r>
        <w:t>безпеки</w:t>
      </w:r>
      <w:r>
        <w:rPr>
          <w:spacing w:val="53"/>
        </w:rPr>
        <w:t xml:space="preserve"> </w:t>
      </w:r>
      <w:r>
        <w:t>інформації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національної</w:t>
      </w:r>
      <w:r>
        <w:rPr>
          <w:spacing w:val="56"/>
        </w:rPr>
        <w:t xml:space="preserve"> </w:t>
      </w:r>
      <w:r>
        <w:t>безпеки,</w:t>
      </w:r>
      <w:r>
        <w:rPr>
          <w:spacing w:val="54"/>
        </w:rPr>
        <w:t xml:space="preserve"> </w:t>
      </w:r>
      <w:r>
        <w:t>побудова</w:t>
      </w:r>
    </w:p>
    <w:p w:rsidR="00783F2A" w:rsidRDefault="00783F2A">
      <w:pPr>
        <w:spacing w:line="276" w:lineRule="auto"/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p w:rsidR="00783F2A" w:rsidRDefault="00BA0B1B">
      <w:pPr>
        <w:pStyle w:val="a3"/>
        <w:spacing w:before="67" w:line="278" w:lineRule="auto"/>
        <w:ind w:left="362" w:right="608"/>
        <w:jc w:val="both"/>
      </w:pPr>
      <w:r>
        <w:lastRenderedPageBreak/>
        <w:t>системи захисту інформа</w:t>
      </w:r>
      <w:r>
        <w:t>ції, законодавче регулювання політик ІБ, комплекс задач, які вирішуються при розробці політики безпеки.</w:t>
      </w:r>
    </w:p>
    <w:p w:rsidR="00783F2A" w:rsidRDefault="00BA0B1B">
      <w:pPr>
        <w:pStyle w:val="a3"/>
        <w:spacing w:line="276" w:lineRule="auto"/>
        <w:ind w:left="362" w:right="606" w:firstLine="707"/>
        <w:jc w:val="both"/>
      </w:pPr>
      <w:r>
        <w:t xml:space="preserve">Складові політики інформаційної безпеки. Ідентифікація і </w:t>
      </w:r>
      <w:proofErr w:type="spellStart"/>
      <w:r>
        <w:t>аутентифікація</w:t>
      </w:r>
      <w:proofErr w:type="spellEnd"/>
      <w:r>
        <w:t xml:space="preserve"> користувачів: біометрична ідентифікація й </w:t>
      </w:r>
      <w:proofErr w:type="spellStart"/>
      <w:r>
        <w:t>аутентифікація</w:t>
      </w:r>
      <w:proofErr w:type="spellEnd"/>
      <w:r>
        <w:t xml:space="preserve"> користувача; </w:t>
      </w:r>
      <w:proofErr w:type="spellStart"/>
      <w:r>
        <w:t>перваги</w:t>
      </w:r>
      <w:proofErr w:type="spellEnd"/>
      <w:r>
        <w:t xml:space="preserve"> бі</w:t>
      </w:r>
      <w:r>
        <w:t xml:space="preserve">ометричних методів ідентифікації й </w:t>
      </w:r>
      <w:proofErr w:type="spellStart"/>
      <w:r>
        <w:t>аутентифікації</w:t>
      </w:r>
      <w:proofErr w:type="spellEnd"/>
      <w:r>
        <w:t xml:space="preserve"> користувача в порівнянні з традиційними, приклади; нормативно-правове забезпечення застосування біометричних параметрів при ідентифікації суб'єктів доступу до автоматизованих систем.</w:t>
      </w:r>
    </w:p>
    <w:p w:rsidR="00783F2A" w:rsidRDefault="00BA0B1B">
      <w:pPr>
        <w:pStyle w:val="a3"/>
        <w:ind w:left="1070"/>
        <w:jc w:val="both"/>
      </w:pPr>
      <w:r>
        <w:t>Засоби захисту даних ві</w:t>
      </w:r>
      <w:r>
        <w:t>д комп'ютерних вірусів та їх особливості.</w:t>
      </w:r>
    </w:p>
    <w:p w:rsidR="00783F2A" w:rsidRDefault="00BA0B1B">
      <w:pPr>
        <w:pStyle w:val="a3"/>
        <w:spacing w:before="44"/>
        <w:ind w:left="362"/>
        <w:jc w:val="both"/>
      </w:pPr>
      <w:r>
        <w:t>Виявлення вірусів і шкідливих програм та їх усунення.</w:t>
      </w:r>
    </w:p>
    <w:p w:rsidR="00783F2A" w:rsidRDefault="00BA0B1B">
      <w:pPr>
        <w:pStyle w:val="a3"/>
        <w:spacing w:before="48" w:line="278" w:lineRule="auto"/>
        <w:ind w:left="1139" w:right="2986" w:hanging="70"/>
        <w:jc w:val="both"/>
      </w:pPr>
      <w:r>
        <w:t>Захист даних від несанкціонованого доступу (НСД). Технічні засоби заходи захисту даних від їх витоку.</w:t>
      </w:r>
    </w:p>
    <w:p w:rsidR="00783F2A" w:rsidRDefault="00783F2A">
      <w:pPr>
        <w:pStyle w:val="a3"/>
        <w:spacing w:before="10"/>
        <w:rPr>
          <w:sz w:val="27"/>
        </w:rPr>
      </w:pPr>
    </w:p>
    <w:p w:rsidR="00783F2A" w:rsidRDefault="00BA0B1B">
      <w:pPr>
        <w:pStyle w:val="1"/>
        <w:spacing w:line="276" w:lineRule="auto"/>
        <w:ind w:right="1339"/>
      </w:pPr>
      <w:r>
        <w:t>Тема 7. Забезпечення інформаційної безпеки підприємницько</w:t>
      </w:r>
      <w:r>
        <w:t>ї діяльності</w:t>
      </w:r>
    </w:p>
    <w:p w:rsidR="00783F2A" w:rsidRDefault="00BA0B1B">
      <w:pPr>
        <w:pStyle w:val="a3"/>
        <w:spacing w:line="276" w:lineRule="auto"/>
        <w:ind w:left="362" w:right="606" w:firstLine="707"/>
        <w:jc w:val="both"/>
      </w:pPr>
      <w:r>
        <w:t>Сутність та місце інформаційної безпеки у системі економічної безпеки підприємства: структура процесу організації інформаційної безпеки суб’єкта підприємництва; загрози безпеці підприємницької діяльності; інформаційна безпека підприємства; орг</w:t>
      </w:r>
      <w:r>
        <w:t>анізація безпеки в роботі з персоналом підприємства; промислове шпигунство в підприємницькій діяльності.</w:t>
      </w:r>
    </w:p>
    <w:p w:rsidR="00783F2A" w:rsidRDefault="00BA0B1B">
      <w:pPr>
        <w:pStyle w:val="a3"/>
        <w:spacing w:line="276" w:lineRule="auto"/>
        <w:ind w:left="362" w:right="608" w:firstLine="707"/>
        <w:jc w:val="both"/>
      </w:pPr>
      <w:r>
        <w:t>Безпека</w:t>
      </w:r>
      <w:r>
        <w:rPr>
          <w:spacing w:val="-10"/>
        </w:rPr>
        <w:t xml:space="preserve"> </w:t>
      </w:r>
      <w:proofErr w:type="spellStart"/>
      <w:r>
        <w:t>Інтернет-банкінгу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Україні:</w:t>
      </w:r>
      <w:r>
        <w:rPr>
          <w:spacing w:val="-8"/>
        </w:rPr>
        <w:t xml:space="preserve"> </w:t>
      </w:r>
      <w:r>
        <w:t>небезпеки,</w:t>
      </w:r>
      <w:r>
        <w:rPr>
          <w:spacing w:val="-12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можуть</w:t>
      </w:r>
      <w:r>
        <w:rPr>
          <w:spacing w:val="-10"/>
        </w:rPr>
        <w:t xml:space="preserve"> </w:t>
      </w:r>
      <w:r>
        <w:t xml:space="preserve">підстерігати користувачів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банкінгу</w:t>
      </w:r>
      <w:proofErr w:type="spellEnd"/>
      <w:r>
        <w:t xml:space="preserve">, заходи для забезпечення безпечного користування </w:t>
      </w:r>
      <w:proofErr w:type="spellStart"/>
      <w:r>
        <w:t>і</w:t>
      </w:r>
      <w:r>
        <w:t>нтернет-банкінгом</w:t>
      </w:r>
      <w:proofErr w:type="spellEnd"/>
      <w:r>
        <w:t xml:space="preserve">, системи безпеки </w:t>
      </w:r>
      <w:proofErr w:type="spellStart"/>
      <w:r>
        <w:t>Інтернет-банкінгу</w:t>
      </w:r>
      <w:proofErr w:type="spellEnd"/>
      <w:r>
        <w:t>, що використовуються найбільшими українськими</w:t>
      </w:r>
      <w:r>
        <w:rPr>
          <w:spacing w:val="-4"/>
        </w:rPr>
        <w:t xml:space="preserve"> </w:t>
      </w:r>
      <w:r>
        <w:t>банками.</w:t>
      </w:r>
    </w:p>
    <w:p w:rsidR="00783F2A" w:rsidRDefault="00BA0B1B">
      <w:pPr>
        <w:pStyle w:val="a3"/>
        <w:spacing w:line="322" w:lineRule="exact"/>
        <w:ind w:left="1070"/>
        <w:jc w:val="both"/>
      </w:pPr>
      <w:r>
        <w:t>Інформаційна безпека ведення електронного бізнесу.</w:t>
      </w:r>
    </w:p>
    <w:p w:rsidR="00783F2A" w:rsidRDefault="00BA0B1B">
      <w:pPr>
        <w:pStyle w:val="a3"/>
        <w:spacing w:before="44" w:line="278" w:lineRule="auto"/>
        <w:ind w:left="362" w:right="614" w:firstLine="707"/>
        <w:jc w:val="both"/>
      </w:pPr>
      <w:r>
        <w:t>Загрози інформаційній безпеці, які виникають унаслідок користування мобільними пристроями.</w:t>
      </w:r>
    </w:p>
    <w:p w:rsidR="00783F2A" w:rsidRDefault="00BA0B1B">
      <w:pPr>
        <w:pStyle w:val="1"/>
        <w:spacing w:before="268"/>
        <w:ind w:left="1070" w:firstLine="0"/>
      </w:pPr>
      <w:r>
        <w:t>Тема 8. Основи криптографічного захисту інформації</w:t>
      </w:r>
    </w:p>
    <w:p w:rsidR="00783F2A" w:rsidRDefault="00BA0B1B">
      <w:pPr>
        <w:pStyle w:val="a3"/>
        <w:spacing w:before="43" w:line="276" w:lineRule="auto"/>
        <w:ind w:left="362" w:right="611" w:firstLine="707"/>
        <w:jc w:val="both"/>
      </w:pPr>
      <w:r>
        <w:t>Основні положення та визначення. Криптографічні методи захисту інформації. Сучасні криптосистеми та їх особливості. Класичні техніки шифрування. Симетричні та асиметричні алгоритми шифрування інформації. Ц</w:t>
      </w:r>
      <w:r>
        <w:t>ифрові підписи. Адміністрування ключами.</w:t>
      </w:r>
    </w:p>
    <w:p w:rsidR="00783F2A" w:rsidRDefault="00783F2A">
      <w:pPr>
        <w:pStyle w:val="a3"/>
        <w:rPr>
          <w:sz w:val="30"/>
        </w:rPr>
      </w:pPr>
    </w:p>
    <w:p w:rsidR="00783F2A" w:rsidRDefault="00783F2A">
      <w:pPr>
        <w:pStyle w:val="a3"/>
        <w:rPr>
          <w:sz w:val="30"/>
        </w:rPr>
      </w:pPr>
    </w:p>
    <w:p w:rsidR="00783F2A" w:rsidRDefault="00783F2A">
      <w:pPr>
        <w:pStyle w:val="a3"/>
        <w:rPr>
          <w:sz w:val="30"/>
        </w:rPr>
      </w:pPr>
    </w:p>
    <w:p w:rsidR="00783F2A" w:rsidRDefault="00783F2A">
      <w:pPr>
        <w:pStyle w:val="a3"/>
        <w:rPr>
          <w:sz w:val="30"/>
        </w:rPr>
      </w:pPr>
    </w:p>
    <w:p w:rsidR="00783F2A" w:rsidRDefault="00783F2A">
      <w:pPr>
        <w:pStyle w:val="a3"/>
        <w:rPr>
          <w:sz w:val="30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529"/>
        </w:tabs>
        <w:spacing w:before="1"/>
        <w:ind w:left="3528" w:hanging="361"/>
        <w:jc w:val="left"/>
        <w:rPr>
          <w:b/>
          <w:sz w:val="26"/>
        </w:rPr>
      </w:pPr>
      <w:r>
        <w:rPr>
          <w:b/>
          <w:sz w:val="26"/>
        </w:rPr>
        <w:t>Структура навчальної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дисципліни</w:t>
      </w:r>
    </w:p>
    <w:p w:rsidR="00783F2A" w:rsidRDefault="00783F2A">
      <w:pPr>
        <w:rPr>
          <w:sz w:val="26"/>
        </w:rPr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561"/>
        <w:gridCol w:w="708"/>
        <w:gridCol w:w="427"/>
        <w:gridCol w:w="139"/>
        <w:gridCol w:w="427"/>
        <w:gridCol w:w="567"/>
        <w:gridCol w:w="567"/>
        <w:gridCol w:w="589"/>
        <w:gridCol w:w="516"/>
        <w:gridCol w:w="490"/>
        <w:gridCol w:w="537"/>
        <w:gridCol w:w="839"/>
        <w:gridCol w:w="609"/>
      </w:tblGrid>
      <w:tr w:rsidR="00783F2A">
        <w:trPr>
          <w:trHeight w:val="265"/>
        </w:trPr>
        <w:tc>
          <w:tcPr>
            <w:tcW w:w="2845" w:type="dxa"/>
            <w:gridSpan w:val="2"/>
            <w:vMerge w:val="restart"/>
          </w:tcPr>
          <w:p w:rsidR="00783F2A" w:rsidRDefault="00783F2A">
            <w:pPr>
              <w:pStyle w:val="TableParagraph"/>
              <w:rPr>
                <w:b/>
              </w:rPr>
            </w:pPr>
          </w:p>
          <w:p w:rsidR="00783F2A" w:rsidRDefault="00783F2A">
            <w:pPr>
              <w:pStyle w:val="TableParagraph"/>
              <w:rPr>
                <w:b/>
              </w:rPr>
            </w:pPr>
          </w:p>
          <w:p w:rsidR="00783F2A" w:rsidRDefault="00783F2A">
            <w:pPr>
              <w:pStyle w:val="TableParagraph"/>
              <w:rPr>
                <w:b/>
              </w:rPr>
            </w:pPr>
          </w:p>
          <w:p w:rsidR="00783F2A" w:rsidRDefault="00783F2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783F2A" w:rsidRDefault="00BA0B1B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Назва змістових модулів і тем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707" w:type="dxa"/>
            <w:gridSpan w:val="11"/>
          </w:tcPr>
          <w:p w:rsidR="00783F2A" w:rsidRDefault="00BA0B1B">
            <w:pPr>
              <w:pStyle w:val="TableParagraph"/>
              <w:spacing w:line="222" w:lineRule="exact"/>
              <w:ind w:left="2154" w:right="2155"/>
              <w:jc w:val="center"/>
              <w:rPr>
                <w:sz w:val="20"/>
              </w:rPr>
            </w:pPr>
            <w:r>
              <w:rPr>
                <w:sz w:val="20"/>
              </w:rPr>
              <w:t>Кількість годин</w:t>
            </w:r>
          </w:p>
        </w:tc>
      </w:tr>
      <w:tr w:rsidR="00783F2A">
        <w:trPr>
          <w:trHeight w:val="527"/>
        </w:trPr>
        <w:tc>
          <w:tcPr>
            <w:tcW w:w="2845" w:type="dxa"/>
            <w:gridSpan w:val="2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gridSpan w:val="6"/>
          </w:tcPr>
          <w:p w:rsidR="00783F2A" w:rsidRDefault="00BA0B1B">
            <w:pPr>
              <w:pStyle w:val="TableParagraph"/>
              <w:spacing w:before="122"/>
              <w:ind w:left="798"/>
              <w:rPr>
                <w:sz w:val="20"/>
              </w:rPr>
            </w:pPr>
            <w:r>
              <w:rPr>
                <w:sz w:val="20"/>
              </w:rPr>
              <w:t>Денна форма</w:t>
            </w:r>
          </w:p>
        </w:tc>
        <w:tc>
          <w:tcPr>
            <w:tcW w:w="2991" w:type="dxa"/>
            <w:gridSpan w:val="5"/>
          </w:tcPr>
          <w:p w:rsidR="00783F2A" w:rsidRDefault="00BA0B1B">
            <w:pPr>
              <w:pStyle w:val="TableParagraph"/>
              <w:spacing w:line="220" w:lineRule="exact"/>
              <w:ind w:left="1182" w:right="1172"/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:rsidR="00783F2A" w:rsidRDefault="00BA0B1B">
            <w:pPr>
              <w:pStyle w:val="TableParagraph"/>
              <w:spacing w:before="34"/>
              <w:ind w:left="1182" w:right="1172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</w:tr>
      <w:tr w:rsidR="00783F2A">
        <w:trPr>
          <w:trHeight w:val="1665"/>
        </w:trPr>
        <w:tc>
          <w:tcPr>
            <w:tcW w:w="2845" w:type="dxa"/>
            <w:gridSpan w:val="2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783F2A" w:rsidRDefault="00BA0B1B">
            <w:pPr>
              <w:pStyle w:val="TableParagraph"/>
              <w:spacing w:before="108"/>
              <w:ind w:left="566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  <w:tc>
          <w:tcPr>
            <w:tcW w:w="427" w:type="dxa"/>
            <w:textDirection w:val="btLr"/>
          </w:tcPr>
          <w:p w:rsidR="00783F2A" w:rsidRDefault="00BA0B1B">
            <w:pPr>
              <w:pStyle w:val="TableParagraph"/>
              <w:spacing w:before="108"/>
              <w:ind w:left="595"/>
              <w:rPr>
                <w:sz w:val="20"/>
              </w:rPr>
            </w:pPr>
            <w:r>
              <w:rPr>
                <w:sz w:val="20"/>
              </w:rPr>
              <w:t>Лекції</w:t>
            </w:r>
          </w:p>
        </w:tc>
        <w:tc>
          <w:tcPr>
            <w:tcW w:w="566" w:type="dxa"/>
            <w:gridSpan w:val="2"/>
            <w:textDirection w:val="btLr"/>
          </w:tcPr>
          <w:p w:rsidR="00783F2A" w:rsidRDefault="00BA0B1B">
            <w:pPr>
              <w:pStyle w:val="TableParagraph"/>
              <w:spacing w:before="105"/>
              <w:ind w:left="422"/>
              <w:rPr>
                <w:sz w:val="20"/>
              </w:rPr>
            </w:pPr>
            <w:r>
              <w:rPr>
                <w:sz w:val="20"/>
              </w:rPr>
              <w:t>Практичні</w:t>
            </w:r>
          </w:p>
        </w:tc>
        <w:tc>
          <w:tcPr>
            <w:tcW w:w="567" w:type="dxa"/>
            <w:textDirection w:val="btLr"/>
          </w:tcPr>
          <w:p w:rsidR="00783F2A" w:rsidRDefault="00BA0B1B">
            <w:pPr>
              <w:pStyle w:val="TableParagraph"/>
              <w:spacing w:before="109"/>
              <w:ind w:left="334"/>
              <w:rPr>
                <w:sz w:val="20"/>
              </w:rPr>
            </w:pPr>
            <w:r>
              <w:rPr>
                <w:sz w:val="20"/>
              </w:rPr>
              <w:t>Лабораторні</w:t>
            </w:r>
          </w:p>
        </w:tc>
        <w:tc>
          <w:tcPr>
            <w:tcW w:w="567" w:type="dxa"/>
            <w:textDirection w:val="btLr"/>
          </w:tcPr>
          <w:p w:rsidR="00783F2A" w:rsidRDefault="00BA0B1B">
            <w:pPr>
              <w:pStyle w:val="TableParagraph"/>
              <w:spacing w:before="146"/>
              <w:ind w:left="278"/>
              <w:rPr>
                <w:sz w:val="20"/>
              </w:rPr>
            </w:pPr>
            <w:r>
              <w:rPr>
                <w:sz w:val="20"/>
              </w:rPr>
              <w:t>Індивідуальні</w:t>
            </w:r>
          </w:p>
        </w:tc>
        <w:tc>
          <w:tcPr>
            <w:tcW w:w="589" w:type="dxa"/>
            <w:textDirection w:val="btLr"/>
          </w:tcPr>
          <w:p w:rsidR="00783F2A" w:rsidRDefault="00BA0B1B">
            <w:pPr>
              <w:pStyle w:val="TableParagraph"/>
              <w:spacing w:before="67" w:line="270" w:lineRule="atLeast"/>
              <w:ind w:left="547" w:hanging="2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Самостійна </w:t>
            </w:r>
            <w:r>
              <w:rPr>
                <w:sz w:val="20"/>
              </w:rPr>
              <w:t>робота</w:t>
            </w:r>
          </w:p>
        </w:tc>
        <w:tc>
          <w:tcPr>
            <w:tcW w:w="516" w:type="dxa"/>
            <w:textDirection w:val="btLr"/>
          </w:tcPr>
          <w:p w:rsidR="00783F2A" w:rsidRDefault="00BA0B1B">
            <w:pPr>
              <w:pStyle w:val="TableParagraph"/>
              <w:spacing w:before="116"/>
              <w:ind w:left="595"/>
              <w:rPr>
                <w:sz w:val="20"/>
              </w:rPr>
            </w:pPr>
            <w:r>
              <w:rPr>
                <w:sz w:val="20"/>
              </w:rPr>
              <w:t>Лекції</w:t>
            </w:r>
          </w:p>
        </w:tc>
        <w:tc>
          <w:tcPr>
            <w:tcW w:w="490" w:type="dxa"/>
            <w:textDirection w:val="btLr"/>
          </w:tcPr>
          <w:p w:rsidR="00783F2A" w:rsidRDefault="00BA0B1B">
            <w:pPr>
              <w:pStyle w:val="TableParagraph"/>
              <w:spacing w:before="90"/>
              <w:ind w:left="422"/>
              <w:rPr>
                <w:sz w:val="20"/>
              </w:rPr>
            </w:pPr>
            <w:r>
              <w:rPr>
                <w:sz w:val="20"/>
              </w:rPr>
              <w:t>Практичні</w:t>
            </w:r>
          </w:p>
        </w:tc>
        <w:tc>
          <w:tcPr>
            <w:tcW w:w="537" w:type="dxa"/>
            <w:textDirection w:val="btLr"/>
          </w:tcPr>
          <w:p w:rsidR="00783F2A" w:rsidRDefault="00BA0B1B">
            <w:pPr>
              <w:pStyle w:val="TableParagraph"/>
              <w:spacing w:before="135"/>
              <w:ind w:left="331"/>
              <w:rPr>
                <w:sz w:val="20"/>
              </w:rPr>
            </w:pPr>
            <w:r>
              <w:rPr>
                <w:sz w:val="20"/>
              </w:rPr>
              <w:t>Лабораторні</w:t>
            </w:r>
          </w:p>
        </w:tc>
        <w:tc>
          <w:tcPr>
            <w:tcW w:w="839" w:type="dxa"/>
            <w:textDirection w:val="btLr"/>
          </w:tcPr>
          <w:p w:rsidR="00783F2A" w:rsidRDefault="00783F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83F2A" w:rsidRDefault="00BA0B1B">
            <w:pPr>
              <w:pStyle w:val="TableParagraph"/>
              <w:ind w:left="247"/>
              <w:rPr>
                <w:sz w:val="20"/>
              </w:rPr>
            </w:pPr>
            <w:r>
              <w:rPr>
                <w:sz w:val="20"/>
              </w:rPr>
              <w:t>Індивідуальні</w:t>
            </w:r>
          </w:p>
        </w:tc>
        <w:tc>
          <w:tcPr>
            <w:tcW w:w="609" w:type="dxa"/>
            <w:textDirection w:val="btLr"/>
          </w:tcPr>
          <w:p w:rsidR="00783F2A" w:rsidRDefault="00BA0B1B">
            <w:pPr>
              <w:pStyle w:val="TableParagraph"/>
              <w:spacing w:before="39" w:line="270" w:lineRule="atLeast"/>
              <w:ind w:left="547" w:hanging="2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Самостійна </w:t>
            </w:r>
            <w:r>
              <w:rPr>
                <w:sz w:val="20"/>
              </w:rPr>
              <w:t>робота</w:t>
            </w:r>
          </w:p>
        </w:tc>
      </w:tr>
      <w:tr w:rsidR="00783F2A">
        <w:trPr>
          <w:trHeight w:val="263"/>
        </w:trPr>
        <w:tc>
          <w:tcPr>
            <w:tcW w:w="9260" w:type="dxa"/>
            <w:gridSpan w:val="14"/>
          </w:tcPr>
          <w:p w:rsidR="00783F2A" w:rsidRDefault="00BA0B1B">
            <w:pPr>
              <w:pStyle w:val="TableParagraph"/>
              <w:spacing w:line="225" w:lineRule="exact"/>
              <w:ind w:left="2238" w:right="2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Змістовий модуль 1. Основи інформаційної безпеки</w:t>
            </w:r>
          </w:p>
        </w:tc>
      </w:tr>
      <w:tr w:rsidR="00783F2A">
        <w:trPr>
          <w:trHeight w:val="921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1. Роль інформації в</w:t>
            </w:r>
          </w:p>
          <w:p w:rsidR="00783F2A" w:rsidRDefault="00BA0B1B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z w:val="20"/>
              </w:rPr>
              <w:t>сучасному інформаційному суспільстві та значення</w:t>
            </w:r>
          </w:p>
          <w:p w:rsidR="00783F2A" w:rsidRDefault="00BA0B1B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інформаційної безпеки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56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918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2. Інформаційна безпека</w:t>
            </w:r>
          </w:p>
          <w:p w:rsidR="00783F2A" w:rsidRDefault="00BA0B1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як складова системи</w:t>
            </w:r>
          </w:p>
          <w:p w:rsidR="00783F2A" w:rsidRDefault="00BA0B1B">
            <w:pPr>
              <w:pStyle w:val="TableParagraph"/>
              <w:spacing w:before="5" w:line="228" w:lineRule="exact"/>
              <w:ind w:left="107" w:right="880"/>
              <w:rPr>
                <w:sz w:val="20"/>
              </w:rPr>
            </w:pPr>
            <w:r>
              <w:rPr>
                <w:sz w:val="20"/>
              </w:rPr>
              <w:t>національної безпеки держави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spacing w:before="1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460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3. Загрози</w:t>
            </w:r>
          </w:p>
          <w:p w:rsidR="00783F2A" w:rsidRDefault="00BA0B1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інформаційній безпеці</w:t>
            </w:r>
          </w:p>
        </w:tc>
        <w:tc>
          <w:tcPr>
            <w:tcW w:w="708" w:type="dxa"/>
          </w:tcPr>
          <w:p w:rsidR="00783F2A" w:rsidRDefault="00BA0B1B">
            <w:pPr>
              <w:pStyle w:val="TableParagraph"/>
              <w:spacing w:before="88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gridSpan w:val="2"/>
          </w:tcPr>
          <w:p w:rsidR="00783F2A" w:rsidRDefault="00BA0B1B">
            <w:pPr>
              <w:pStyle w:val="TableParagraph"/>
              <w:spacing w:before="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before="8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before="88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BA0B1B">
            <w:pPr>
              <w:pStyle w:val="TableParagraph"/>
              <w:spacing w:before="88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" w:type="dxa"/>
          </w:tcPr>
          <w:p w:rsidR="00783F2A" w:rsidRDefault="00BA0B1B">
            <w:pPr>
              <w:pStyle w:val="TableParagraph"/>
              <w:spacing w:before="88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BA0B1B">
            <w:pPr>
              <w:pStyle w:val="TableParagraph"/>
              <w:spacing w:before="88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BA0B1B">
            <w:pPr>
              <w:pStyle w:val="TableParagraph"/>
              <w:spacing w:before="88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BA0B1B">
            <w:pPr>
              <w:pStyle w:val="TableParagraph"/>
              <w:spacing w:before="88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BA0B1B">
            <w:pPr>
              <w:pStyle w:val="TableParagraph"/>
              <w:spacing w:before="88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921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4. Загрози</w:t>
            </w:r>
          </w:p>
          <w:p w:rsidR="00783F2A" w:rsidRDefault="00BA0B1B">
            <w:pPr>
              <w:pStyle w:val="TableParagraph"/>
              <w:spacing w:line="230" w:lineRule="atLeast"/>
              <w:ind w:left="107" w:right="121"/>
              <w:rPr>
                <w:sz w:val="20"/>
              </w:rPr>
            </w:pPr>
            <w:r>
              <w:rPr>
                <w:sz w:val="20"/>
              </w:rPr>
              <w:t xml:space="preserve">інформаційній безпеці в </w:t>
            </w:r>
            <w:r>
              <w:rPr>
                <w:w w:val="95"/>
                <w:sz w:val="20"/>
              </w:rPr>
              <w:t xml:space="preserve">інформаційно-комунікаційних </w:t>
            </w:r>
            <w:r>
              <w:rPr>
                <w:sz w:val="20"/>
              </w:rPr>
              <w:t>мережах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9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688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5. Соціальна інженерія</w:t>
            </w:r>
          </w:p>
          <w:p w:rsidR="00783F2A" w:rsidRDefault="00BA0B1B">
            <w:pPr>
              <w:pStyle w:val="TableParagraph"/>
              <w:spacing w:before="4" w:line="228" w:lineRule="exact"/>
              <w:ind w:left="107" w:right="783"/>
              <w:rPr>
                <w:sz w:val="20"/>
              </w:rPr>
            </w:pPr>
            <w:r>
              <w:rPr>
                <w:sz w:val="20"/>
              </w:rPr>
              <w:t>як сучасна загроза інформаційній безпеці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  <w:tr w:rsidR="00783F2A">
        <w:trPr>
          <w:trHeight w:val="266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Разом за змістовим модулем 1</w:t>
            </w:r>
          </w:p>
        </w:tc>
        <w:tc>
          <w:tcPr>
            <w:tcW w:w="708" w:type="dxa"/>
          </w:tcPr>
          <w:p w:rsidR="00783F2A" w:rsidRDefault="00BA0B1B">
            <w:pPr>
              <w:pStyle w:val="TableParagraph"/>
              <w:spacing w:line="220" w:lineRule="exact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6" w:type="dxa"/>
            <w:gridSpan w:val="2"/>
          </w:tcPr>
          <w:p w:rsidR="00783F2A" w:rsidRDefault="00BA0B1B">
            <w:pPr>
              <w:pStyle w:val="TableParagraph"/>
              <w:spacing w:line="220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83F2A" w:rsidRDefault="00BA0B1B">
            <w:pPr>
              <w:pStyle w:val="TableParagraph"/>
              <w:spacing w:line="220" w:lineRule="exact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  <w:tr w:rsidR="00783F2A">
        <w:trPr>
          <w:trHeight w:val="263"/>
        </w:trPr>
        <w:tc>
          <w:tcPr>
            <w:tcW w:w="9260" w:type="dxa"/>
            <w:gridSpan w:val="14"/>
          </w:tcPr>
          <w:p w:rsidR="00783F2A" w:rsidRDefault="00BA0B1B">
            <w:pPr>
              <w:pStyle w:val="TableParagraph"/>
              <w:spacing w:line="225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Змістовий модуль 2. Сучасні методи і технології забезпечення інформаційної безпеки</w:t>
            </w:r>
          </w:p>
        </w:tc>
      </w:tr>
      <w:tr w:rsidR="00783F2A">
        <w:trPr>
          <w:trHeight w:val="460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6. Поняття, сутність і</w:t>
            </w:r>
          </w:p>
          <w:p w:rsidR="00783F2A" w:rsidRDefault="00BA0B1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принципи захисту інформації</w:t>
            </w:r>
          </w:p>
        </w:tc>
        <w:tc>
          <w:tcPr>
            <w:tcW w:w="708" w:type="dxa"/>
          </w:tcPr>
          <w:p w:rsidR="00783F2A" w:rsidRDefault="00BA0B1B">
            <w:pPr>
              <w:pStyle w:val="TableParagraph"/>
              <w:spacing w:before="88"/>
              <w:ind w:left="157" w:right="14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  <w:gridSpan w:val="2"/>
          </w:tcPr>
          <w:p w:rsidR="00783F2A" w:rsidRDefault="00BA0B1B">
            <w:pPr>
              <w:pStyle w:val="TableParagraph"/>
              <w:spacing w:before="8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before="88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83F2A" w:rsidRDefault="00BA0B1B">
            <w:pPr>
              <w:pStyle w:val="TableParagraph"/>
              <w:spacing w:before="8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  <w:tr w:rsidR="00783F2A">
        <w:trPr>
          <w:trHeight w:val="688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 7. Забезпечення</w:t>
            </w:r>
          </w:p>
          <w:p w:rsidR="00783F2A" w:rsidRDefault="00BA0B1B">
            <w:pPr>
              <w:pStyle w:val="TableParagraph"/>
              <w:spacing w:line="230" w:lineRule="atLeast"/>
              <w:ind w:left="107" w:right="323"/>
              <w:rPr>
                <w:sz w:val="20"/>
              </w:rPr>
            </w:pPr>
            <w:r>
              <w:rPr>
                <w:sz w:val="20"/>
              </w:rPr>
              <w:t>інформаційної безпеки підприємницької діяльності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157" w:right="2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83F2A" w:rsidRDefault="00BA0B1B">
            <w:pPr>
              <w:pStyle w:val="TableParagraph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793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tabs>
                <w:tab w:val="left" w:pos="1239"/>
                <w:tab w:val="left" w:pos="2083"/>
              </w:tabs>
              <w:spacing w:line="276" w:lineRule="auto"/>
              <w:ind w:left="151" w:right="95" w:hanging="44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8.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Основи </w:t>
            </w:r>
            <w:r>
              <w:rPr>
                <w:sz w:val="20"/>
              </w:rPr>
              <w:t>криптографічного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захисту</w:t>
            </w:r>
          </w:p>
          <w:p w:rsidR="00783F2A" w:rsidRDefault="00BA0B1B">
            <w:pPr>
              <w:pStyle w:val="TableParagraph"/>
              <w:spacing w:line="229" w:lineRule="exact"/>
              <w:ind w:left="151"/>
              <w:rPr>
                <w:sz w:val="20"/>
              </w:rPr>
            </w:pPr>
            <w:r>
              <w:rPr>
                <w:sz w:val="20"/>
              </w:rPr>
              <w:t>інформації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157" w:right="2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6" w:type="dxa"/>
            <w:gridSpan w:val="2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6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783F2A">
            <w:pPr>
              <w:pStyle w:val="TableParagraph"/>
              <w:spacing w:before="3"/>
              <w:rPr>
                <w:b/>
              </w:rPr>
            </w:pPr>
          </w:p>
          <w:p w:rsidR="00783F2A" w:rsidRDefault="00BA0B1B">
            <w:pPr>
              <w:pStyle w:val="TableParagraph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263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Разом за змістовим модулем 2</w:t>
            </w:r>
          </w:p>
        </w:tc>
        <w:tc>
          <w:tcPr>
            <w:tcW w:w="708" w:type="dxa"/>
          </w:tcPr>
          <w:p w:rsidR="00783F2A" w:rsidRDefault="00BA0B1B">
            <w:pPr>
              <w:pStyle w:val="TableParagraph"/>
              <w:spacing w:line="220" w:lineRule="exact"/>
              <w:ind w:left="156" w:right="20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66" w:type="dxa"/>
            <w:gridSpan w:val="2"/>
          </w:tcPr>
          <w:p w:rsidR="00783F2A" w:rsidRDefault="00BA0B1B">
            <w:pPr>
              <w:pStyle w:val="TableParagraph"/>
              <w:spacing w:line="220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line="220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89" w:type="dxa"/>
          </w:tcPr>
          <w:p w:rsidR="00783F2A" w:rsidRDefault="00BA0B1B">
            <w:pPr>
              <w:pStyle w:val="TableParagraph"/>
              <w:spacing w:line="220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16" w:type="dxa"/>
          </w:tcPr>
          <w:p w:rsidR="00783F2A" w:rsidRDefault="00BA0B1B">
            <w:pPr>
              <w:pStyle w:val="TableParagraph"/>
              <w:spacing w:line="220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BA0B1B">
            <w:pPr>
              <w:pStyle w:val="TableParagraph"/>
              <w:spacing w:line="220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BA0B1B">
            <w:pPr>
              <w:pStyle w:val="TableParagraph"/>
              <w:spacing w:line="220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BA0B1B">
            <w:pPr>
              <w:pStyle w:val="TableParagraph"/>
              <w:spacing w:line="220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BA0B1B">
            <w:pPr>
              <w:pStyle w:val="TableParagraph"/>
              <w:spacing w:line="220" w:lineRule="exact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266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23" w:lineRule="exact"/>
              <w:ind w:left="674"/>
              <w:rPr>
                <w:sz w:val="20"/>
              </w:rPr>
            </w:pPr>
            <w:r>
              <w:rPr>
                <w:sz w:val="20"/>
              </w:rPr>
              <w:t>Усього:</w:t>
            </w:r>
          </w:p>
        </w:tc>
        <w:tc>
          <w:tcPr>
            <w:tcW w:w="708" w:type="dxa"/>
          </w:tcPr>
          <w:p w:rsidR="00783F2A" w:rsidRDefault="00BA0B1B">
            <w:pPr>
              <w:pStyle w:val="TableParagraph"/>
              <w:spacing w:line="223" w:lineRule="exact"/>
              <w:ind w:left="157" w:right="201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6" w:type="dxa"/>
            <w:gridSpan w:val="2"/>
          </w:tcPr>
          <w:p w:rsidR="00783F2A" w:rsidRDefault="00BA0B1B"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83F2A" w:rsidRDefault="00BA0B1B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83F2A" w:rsidRDefault="00BA0B1B">
            <w:pPr>
              <w:pStyle w:val="TableParagraph"/>
              <w:spacing w:line="223" w:lineRule="exact"/>
              <w:ind w:right="222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16" w:type="dxa"/>
          </w:tcPr>
          <w:p w:rsidR="00783F2A" w:rsidRDefault="00BA0B1B"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90" w:type="dxa"/>
          </w:tcPr>
          <w:p w:rsidR="00783F2A" w:rsidRDefault="00BA0B1B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7" w:type="dxa"/>
          </w:tcPr>
          <w:p w:rsidR="00783F2A" w:rsidRDefault="00BA0B1B">
            <w:pPr>
              <w:pStyle w:val="TableParagraph"/>
              <w:spacing w:line="223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39" w:type="dxa"/>
          </w:tcPr>
          <w:p w:rsidR="00783F2A" w:rsidRDefault="00BA0B1B">
            <w:pPr>
              <w:pStyle w:val="TableParagraph"/>
              <w:spacing w:line="223" w:lineRule="exact"/>
              <w:ind w:righ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783F2A" w:rsidRDefault="00BA0B1B">
            <w:pPr>
              <w:pStyle w:val="TableParagraph"/>
              <w:spacing w:line="223" w:lineRule="exact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83F2A">
        <w:trPr>
          <w:trHeight w:val="527"/>
        </w:trPr>
        <w:tc>
          <w:tcPr>
            <w:tcW w:w="2845" w:type="dxa"/>
            <w:gridSpan w:val="2"/>
          </w:tcPr>
          <w:p w:rsidR="00783F2A" w:rsidRDefault="00BA0B1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Підсумковий контроль:</w:t>
            </w:r>
          </w:p>
          <w:p w:rsidR="00783F2A" w:rsidRDefault="00D9556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залік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gridSpan w:val="6"/>
          </w:tcPr>
          <w:p w:rsidR="00783F2A" w:rsidRDefault="00BA0B1B">
            <w:pPr>
              <w:pStyle w:val="TableParagraph"/>
              <w:spacing w:before="122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43" w:type="dxa"/>
            <w:gridSpan w:val="3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gridSpan w:val="2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  <w:tr w:rsidR="00783F2A">
        <w:trPr>
          <w:trHeight w:val="265"/>
        </w:trPr>
        <w:tc>
          <w:tcPr>
            <w:tcW w:w="1284" w:type="dxa"/>
            <w:vMerge w:val="restart"/>
          </w:tcPr>
          <w:p w:rsidR="00783F2A" w:rsidRDefault="00BA0B1B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Разом: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Годин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gridSpan w:val="6"/>
          </w:tcPr>
          <w:p w:rsidR="00783F2A" w:rsidRDefault="00BA0B1B">
            <w:pPr>
              <w:pStyle w:val="TableParagraph"/>
              <w:spacing w:line="222" w:lineRule="exact"/>
              <w:ind w:left="1177" w:right="118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43" w:type="dxa"/>
            <w:gridSpan w:val="3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gridSpan w:val="2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  <w:tr w:rsidR="00783F2A">
        <w:trPr>
          <w:trHeight w:val="263"/>
        </w:trPr>
        <w:tc>
          <w:tcPr>
            <w:tcW w:w="1284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Кредитів</w:t>
            </w:r>
          </w:p>
        </w:tc>
        <w:tc>
          <w:tcPr>
            <w:tcW w:w="708" w:type="dxa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2716" w:type="dxa"/>
            <w:gridSpan w:val="6"/>
          </w:tcPr>
          <w:p w:rsidR="00783F2A" w:rsidRDefault="00BA0B1B">
            <w:pPr>
              <w:pStyle w:val="TableParagraph"/>
              <w:spacing w:line="220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43" w:type="dxa"/>
            <w:gridSpan w:val="3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  <w:gridSpan w:val="2"/>
          </w:tcPr>
          <w:p w:rsidR="00783F2A" w:rsidRDefault="00783F2A">
            <w:pPr>
              <w:pStyle w:val="TableParagraph"/>
              <w:rPr>
                <w:sz w:val="18"/>
              </w:rPr>
            </w:pPr>
          </w:p>
        </w:tc>
      </w:tr>
    </w:tbl>
    <w:p w:rsidR="00783F2A" w:rsidRDefault="00783F2A">
      <w:pPr>
        <w:rPr>
          <w:sz w:val="18"/>
        </w:rPr>
        <w:sectPr w:rsidR="00783F2A">
          <w:pgSz w:w="11910" w:h="16840"/>
          <w:pgMar w:top="1120" w:right="240" w:bottom="280" w:left="1340" w:header="708" w:footer="708" w:gutter="0"/>
          <w:cols w:space="720"/>
        </w:sect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500"/>
        </w:tabs>
        <w:spacing w:before="74"/>
        <w:ind w:left="3499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Теми семінарських занять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(немає)</w:t>
      </w:r>
    </w:p>
    <w:p w:rsidR="00783F2A" w:rsidRDefault="00783F2A">
      <w:pPr>
        <w:pStyle w:val="a3"/>
        <w:spacing w:before="10"/>
        <w:rPr>
          <w:b/>
          <w:sz w:val="33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224"/>
        </w:tabs>
        <w:spacing w:before="1"/>
        <w:ind w:left="3223" w:hanging="260"/>
        <w:jc w:val="left"/>
        <w:rPr>
          <w:b/>
          <w:sz w:val="26"/>
        </w:rPr>
      </w:pPr>
      <w:r>
        <w:rPr>
          <w:b/>
          <w:sz w:val="26"/>
        </w:rPr>
        <w:t>Теми практичних занять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(немає)</w:t>
      </w:r>
    </w:p>
    <w:p w:rsidR="00783F2A" w:rsidRDefault="00783F2A">
      <w:pPr>
        <w:pStyle w:val="a3"/>
        <w:spacing w:before="10"/>
        <w:rPr>
          <w:b/>
          <w:sz w:val="33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579"/>
        </w:tabs>
        <w:ind w:left="3578" w:hanging="260"/>
        <w:jc w:val="left"/>
        <w:rPr>
          <w:b/>
          <w:sz w:val="26"/>
        </w:rPr>
      </w:pPr>
      <w:r>
        <w:rPr>
          <w:b/>
          <w:sz w:val="26"/>
        </w:rPr>
        <w:t>Теми лабораторних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занять</w:t>
      </w:r>
    </w:p>
    <w:p w:rsidR="00783F2A" w:rsidRDefault="00783F2A">
      <w:pPr>
        <w:pStyle w:val="a3"/>
        <w:rPr>
          <w:b/>
          <w:sz w:val="20"/>
        </w:rPr>
      </w:pPr>
    </w:p>
    <w:p w:rsidR="00783F2A" w:rsidRDefault="00783F2A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6"/>
        <w:gridCol w:w="1561"/>
      </w:tblGrid>
      <w:tr w:rsidR="00783F2A">
        <w:trPr>
          <w:trHeight w:val="688"/>
        </w:trPr>
        <w:tc>
          <w:tcPr>
            <w:tcW w:w="1702" w:type="dxa"/>
          </w:tcPr>
          <w:p w:rsidR="00783F2A" w:rsidRDefault="00BA0B1B">
            <w:pPr>
              <w:pStyle w:val="TableParagraph"/>
              <w:spacing w:before="2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  <w:p w:rsidR="00783F2A" w:rsidRDefault="00BA0B1B">
            <w:pPr>
              <w:pStyle w:val="TableParagraph"/>
              <w:spacing w:before="44"/>
              <w:ind w:left="419" w:right="4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теми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before="2"/>
              <w:ind w:left="2353" w:right="23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 теми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before="2"/>
              <w:ind w:left="183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Кількість</w:t>
            </w:r>
          </w:p>
          <w:p w:rsidR="00783F2A" w:rsidRDefault="00BA0B1B">
            <w:pPr>
              <w:pStyle w:val="TableParagraph"/>
              <w:spacing w:before="44"/>
              <w:ind w:left="181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годин</w:t>
            </w:r>
          </w:p>
        </w:tc>
      </w:tr>
      <w:tr w:rsidR="00783F2A">
        <w:trPr>
          <w:trHeight w:val="63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1.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 інформації в сучасному інформаційному</w:t>
            </w:r>
          </w:p>
          <w:p w:rsidR="00783F2A" w:rsidRDefault="00BA0B1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суспільстві та значення інформаційної безпеки.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633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2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2.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Інформаційна безпека як складова системи національної</w:t>
            </w:r>
          </w:p>
          <w:p w:rsidR="00783F2A" w:rsidRDefault="00BA0B1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безпеки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2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34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4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3.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Загрози інформаційній безпеці.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63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4.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Загрози інформаційній безпеці в </w:t>
            </w:r>
            <w:proofErr w:type="spellStart"/>
            <w:r>
              <w:rPr>
                <w:sz w:val="24"/>
              </w:rPr>
              <w:t>інформаційно-</w:t>
            </w:r>
            <w:proofErr w:type="spellEnd"/>
          </w:p>
          <w:p w:rsidR="00783F2A" w:rsidRDefault="00BA0B1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комунікаційних мережах.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633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5.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Соціальна інженерія як сучасна загроза інформаційній</w:t>
            </w:r>
          </w:p>
          <w:p w:rsidR="00783F2A" w:rsidRDefault="00BA0B1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безпеці.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34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6.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Поняття, сутність і принципи захисту інформації.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633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7.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Забезпечення інформаційної безпеки підприємницької</w:t>
            </w:r>
          </w:p>
          <w:p w:rsidR="00783F2A" w:rsidRDefault="00BA0B1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34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8.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Основи криптографічного захисту інформації.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783F2A">
        <w:trPr>
          <w:trHeight w:val="342"/>
        </w:trPr>
        <w:tc>
          <w:tcPr>
            <w:tcW w:w="1702" w:type="dxa"/>
          </w:tcPr>
          <w:p w:rsidR="00783F2A" w:rsidRDefault="00783F2A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98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Разом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8" w:lineRule="exact"/>
              <w:ind w:left="183" w:right="17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32</w:t>
            </w:r>
          </w:p>
        </w:tc>
      </w:tr>
    </w:tbl>
    <w:p w:rsidR="00783F2A" w:rsidRDefault="00783F2A">
      <w:pPr>
        <w:pStyle w:val="a3"/>
        <w:rPr>
          <w:b/>
          <w:sz w:val="30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4409"/>
        </w:tabs>
        <w:spacing w:after="45"/>
        <w:ind w:left="4409" w:hanging="260"/>
        <w:jc w:val="left"/>
        <w:rPr>
          <w:b/>
          <w:sz w:val="26"/>
        </w:rPr>
      </w:pPr>
      <w:r>
        <w:rPr>
          <w:b/>
          <w:sz w:val="26"/>
        </w:rPr>
        <w:t>Самостійна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робота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6"/>
        <w:gridCol w:w="1561"/>
      </w:tblGrid>
      <w:tr w:rsidR="00783F2A">
        <w:trPr>
          <w:trHeight w:val="688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  <w:p w:rsidR="00783F2A" w:rsidRDefault="00BA0B1B">
            <w:pPr>
              <w:pStyle w:val="TableParagraph"/>
              <w:spacing w:before="46"/>
              <w:ind w:left="419" w:right="4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теми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98" w:lineRule="exact"/>
              <w:ind w:left="2353" w:right="23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 теми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8" w:lineRule="exact"/>
              <w:ind w:left="183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Кількість</w:t>
            </w:r>
          </w:p>
          <w:p w:rsidR="00783F2A" w:rsidRDefault="00BA0B1B">
            <w:pPr>
              <w:pStyle w:val="TableParagraph"/>
              <w:spacing w:before="46"/>
              <w:ind w:left="181" w:right="1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годин</w:t>
            </w:r>
          </w:p>
        </w:tc>
      </w:tr>
      <w:tr w:rsidR="00783F2A">
        <w:trPr>
          <w:trHeight w:val="63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1.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Інформаційне протиборство, інформаційні війни,</w:t>
            </w:r>
          </w:p>
          <w:p w:rsidR="00783F2A" w:rsidRDefault="00BA0B1B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гібридна війна.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3F2A">
        <w:trPr>
          <w:trHeight w:val="950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2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2.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6" w:lineRule="auto"/>
              <w:ind w:left="140" w:right="470"/>
              <w:rPr>
                <w:sz w:val="24"/>
              </w:rPr>
            </w:pPr>
            <w:r>
              <w:rPr>
                <w:sz w:val="24"/>
              </w:rPr>
              <w:t>Інформаційна безпека у контексті забезпечення національної безпеки України, пріоритетні напрямки</w:t>
            </w:r>
          </w:p>
          <w:p w:rsidR="00783F2A" w:rsidRDefault="00BA0B1B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державної політики в інформаційній сфері.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2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3F2A">
        <w:trPr>
          <w:trHeight w:val="952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4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3.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Оцінювання наслідків реалізації загроз у сфері</w:t>
            </w:r>
          </w:p>
          <w:p w:rsidR="00783F2A" w:rsidRDefault="00BA0B1B">
            <w:pPr>
              <w:pStyle w:val="TableParagraph"/>
              <w:spacing w:before="7" w:line="31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інформаційної безпеки для життєдіяльності окремої особистості, груп людей, організацій та держави.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4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3F2A">
        <w:trPr>
          <w:trHeight w:val="63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4.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Види шахрайства в мережі Інтернет. Шахрайство з</w:t>
            </w:r>
          </w:p>
          <w:p w:rsidR="00783F2A" w:rsidRDefault="00BA0B1B">
            <w:pPr>
              <w:pStyle w:val="TableParagraph"/>
              <w:spacing w:before="43"/>
              <w:ind w:left="140"/>
              <w:rPr>
                <w:sz w:val="24"/>
              </w:rPr>
            </w:pPr>
            <w:r>
              <w:rPr>
                <w:sz w:val="24"/>
              </w:rPr>
              <w:t xml:space="preserve">електронною поштою. </w:t>
            </w:r>
            <w:proofErr w:type="spellStart"/>
            <w:r>
              <w:rPr>
                <w:sz w:val="24"/>
              </w:rPr>
              <w:t>Спамінг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3F2A">
        <w:trPr>
          <w:trHeight w:val="63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5.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Використання маніпулятивних прийомів впливу на</w:t>
            </w:r>
          </w:p>
          <w:p w:rsidR="00783F2A" w:rsidRDefault="00BA0B1B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індивідуальну та масову свідомість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783F2A">
        <w:trPr>
          <w:trHeight w:val="633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6.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Захист </w:t>
            </w:r>
            <w:proofErr w:type="spellStart"/>
            <w:r>
              <w:rPr>
                <w:sz w:val="24"/>
              </w:rPr>
              <w:t>приватності</w:t>
            </w:r>
            <w:proofErr w:type="spellEnd"/>
            <w:r>
              <w:rPr>
                <w:sz w:val="24"/>
              </w:rPr>
              <w:t xml:space="preserve"> в повсякденному житті та</w:t>
            </w:r>
          </w:p>
          <w:p w:rsidR="00783F2A" w:rsidRDefault="00BA0B1B">
            <w:pPr>
              <w:pStyle w:val="TableParagraph"/>
              <w:spacing w:before="41"/>
              <w:ind w:left="140"/>
              <w:rPr>
                <w:sz w:val="24"/>
              </w:rPr>
            </w:pPr>
            <w:r>
              <w:rPr>
                <w:sz w:val="24"/>
              </w:rPr>
              <w:t>професійній діяльності.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83F2A">
        <w:trPr>
          <w:trHeight w:val="345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91" w:lineRule="exact"/>
              <w:ind w:left="422" w:right="415"/>
              <w:jc w:val="center"/>
              <w:rPr>
                <w:sz w:val="26"/>
              </w:rPr>
            </w:pPr>
            <w:r>
              <w:rPr>
                <w:sz w:val="26"/>
              </w:rPr>
              <w:t>Тема 7.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Загрози безпеки підприємницької діяльності.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1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83F2A" w:rsidRDefault="00783F2A">
      <w:pPr>
        <w:spacing w:line="291" w:lineRule="exact"/>
        <w:jc w:val="center"/>
        <w:rPr>
          <w:sz w:val="26"/>
        </w:rPr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6"/>
        <w:gridCol w:w="1561"/>
      </w:tblGrid>
      <w:tr w:rsidR="00783F2A">
        <w:trPr>
          <w:trHeight w:val="952"/>
        </w:trPr>
        <w:tc>
          <w:tcPr>
            <w:tcW w:w="1702" w:type="dxa"/>
          </w:tcPr>
          <w:p w:rsidR="00783F2A" w:rsidRDefault="00BA0B1B">
            <w:pPr>
              <w:pStyle w:val="TableParagraph"/>
              <w:spacing w:line="288" w:lineRule="exact"/>
              <w:ind w:left="443"/>
              <w:rPr>
                <w:sz w:val="26"/>
              </w:rPr>
            </w:pPr>
            <w:r>
              <w:rPr>
                <w:sz w:val="26"/>
              </w:rPr>
              <w:lastRenderedPageBreak/>
              <w:t>Тема 8.</w:t>
            </w: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67" w:lineRule="exact"/>
              <w:ind w:left="140"/>
              <w:rPr>
                <w:sz w:val="24"/>
              </w:rPr>
            </w:pPr>
            <w:r>
              <w:rPr>
                <w:sz w:val="24"/>
              </w:rPr>
              <w:t>Криптографічні методи захисту інформації. Сучасні</w:t>
            </w:r>
          </w:p>
          <w:p w:rsidR="00783F2A" w:rsidRDefault="00BA0B1B">
            <w:pPr>
              <w:pStyle w:val="TableParagraph"/>
              <w:spacing w:before="7" w:line="310" w:lineRule="atLeast"/>
              <w:ind w:left="140" w:right="619"/>
              <w:rPr>
                <w:sz w:val="24"/>
              </w:rPr>
            </w:pPr>
            <w:r>
              <w:rPr>
                <w:sz w:val="24"/>
              </w:rPr>
              <w:t>криптосистеми та їх особливості. Класичні техніки. шифрування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88" w:lineRule="exact"/>
              <w:ind w:left="183" w:right="17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783F2A">
        <w:trPr>
          <w:trHeight w:val="345"/>
        </w:trPr>
        <w:tc>
          <w:tcPr>
            <w:tcW w:w="1702" w:type="dxa"/>
          </w:tcPr>
          <w:p w:rsidR="00783F2A" w:rsidRDefault="00783F2A">
            <w:pPr>
              <w:pStyle w:val="TableParagraph"/>
              <w:rPr>
                <w:sz w:val="24"/>
              </w:rPr>
            </w:pPr>
          </w:p>
        </w:tc>
        <w:tc>
          <w:tcPr>
            <w:tcW w:w="6096" w:type="dxa"/>
          </w:tcPr>
          <w:p w:rsidR="00783F2A" w:rsidRDefault="00BA0B1B">
            <w:pPr>
              <w:pStyle w:val="TableParagraph"/>
              <w:spacing w:line="295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Разом</w:t>
            </w:r>
          </w:p>
        </w:tc>
        <w:tc>
          <w:tcPr>
            <w:tcW w:w="1561" w:type="dxa"/>
          </w:tcPr>
          <w:p w:rsidR="00783F2A" w:rsidRDefault="00BA0B1B">
            <w:pPr>
              <w:pStyle w:val="TableParagraph"/>
              <w:spacing w:line="295" w:lineRule="exact"/>
              <w:ind w:left="183" w:right="17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71</w:t>
            </w:r>
          </w:p>
        </w:tc>
      </w:tr>
    </w:tbl>
    <w:p w:rsidR="00783F2A" w:rsidRDefault="00783F2A">
      <w:pPr>
        <w:pStyle w:val="a3"/>
        <w:rPr>
          <w:b/>
          <w:sz w:val="21"/>
        </w:rPr>
      </w:pPr>
    </w:p>
    <w:p w:rsidR="00783F2A" w:rsidRDefault="00BA0B1B">
      <w:pPr>
        <w:spacing w:before="88" w:line="276" w:lineRule="auto"/>
        <w:ind w:left="362" w:right="608" w:firstLine="851"/>
        <w:jc w:val="both"/>
        <w:rPr>
          <w:sz w:val="26"/>
        </w:rPr>
      </w:pPr>
      <w:r>
        <w:rPr>
          <w:sz w:val="26"/>
        </w:rPr>
        <w:t>Для активізації студентів до самоосвіти та самовиховання важливим завданням викладача є навчання методиці самостійного дослідження та опанування матеріалу. Головною метою самостійної роботи є закріплення, розширення та поглиблення набутих у процесі аудитор</w:t>
      </w:r>
      <w:r>
        <w:rPr>
          <w:sz w:val="26"/>
        </w:rPr>
        <w:t>ної роботи знань, вмінь та навичок, а також самостійне</w:t>
      </w:r>
      <w:r>
        <w:rPr>
          <w:spacing w:val="-9"/>
          <w:sz w:val="26"/>
        </w:rPr>
        <w:t xml:space="preserve"> </w:t>
      </w:r>
      <w:r>
        <w:rPr>
          <w:sz w:val="26"/>
        </w:rPr>
        <w:t>вивчення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засвоєння</w:t>
      </w:r>
      <w:r>
        <w:rPr>
          <w:spacing w:val="-5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матеріалу</w:t>
      </w:r>
      <w:r>
        <w:rPr>
          <w:spacing w:val="-15"/>
          <w:sz w:val="26"/>
        </w:rPr>
        <w:t xml:space="preserve"> </w:t>
      </w:r>
      <w:r>
        <w:rPr>
          <w:sz w:val="26"/>
        </w:rPr>
        <w:t>під</w:t>
      </w:r>
      <w:r>
        <w:rPr>
          <w:spacing w:val="-10"/>
          <w:sz w:val="26"/>
        </w:rPr>
        <w:t xml:space="preserve"> </w:t>
      </w:r>
      <w:r>
        <w:rPr>
          <w:sz w:val="26"/>
        </w:rPr>
        <w:t>керівництвом</w:t>
      </w:r>
      <w:r>
        <w:rPr>
          <w:spacing w:val="-10"/>
          <w:sz w:val="26"/>
        </w:rPr>
        <w:t xml:space="preserve"> </w:t>
      </w:r>
      <w:r>
        <w:rPr>
          <w:sz w:val="26"/>
        </w:rPr>
        <w:t>викладача,</w:t>
      </w:r>
      <w:r>
        <w:rPr>
          <w:spacing w:val="-8"/>
          <w:sz w:val="26"/>
        </w:rPr>
        <w:t xml:space="preserve"> </w:t>
      </w:r>
      <w:r>
        <w:rPr>
          <w:sz w:val="26"/>
        </w:rPr>
        <w:t>але без його безпосередньої участі. Самостійна робота студентів з дисципліни «Сучасні технології інформаційної безпеки» включає: – опр</w:t>
      </w:r>
      <w:r>
        <w:rPr>
          <w:sz w:val="26"/>
        </w:rPr>
        <w:t>ацювання теоретичних основ прослуханого лекційного матеріалу; – вивчення окремих тем, що передбачені для самостійного опрацювання; – вирішення та письмове оформлення задач і ситуаційних вправ; – виконання індивідуальних завдань; – підготовка до семінарськи</w:t>
      </w:r>
      <w:r>
        <w:rPr>
          <w:sz w:val="26"/>
        </w:rPr>
        <w:t>х (практичних) занять; – підготовка до контрольних робіт; – виконання домашніх завдань. Викладач на самостійне опрацювання студентам виносить ті питання</w:t>
      </w:r>
      <w:r>
        <w:rPr>
          <w:spacing w:val="-7"/>
          <w:sz w:val="26"/>
        </w:rPr>
        <w:t xml:space="preserve"> </w:t>
      </w:r>
      <w:r>
        <w:rPr>
          <w:sz w:val="26"/>
        </w:rPr>
        <w:t>з</w:t>
      </w:r>
      <w:r>
        <w:rPr>
          <w:spacing w:val="-8"/>
          <w:sz w:val="26"/>
        </w:rPr>
        <w:t xml:space="preserve"> </w:t>
      </w:r>
      <w:r>
        <w:rPr>
          <w:sz w:val="26"/>
        </w:rPr>
        <w:t>тем</w:t>
      </w:r>
      <w:r>
        <w:rPr>
          <w:spacing w:val="-9"/>
          <w:sz w:val="26"/>
        </w:rPr>
        <w:t xml:space="preserve"> </w:t>
      </w:r>
      <w:r>
        <w:rPr>
          <w:sz w:val="26"/>
        </w:rPr>
        <w:t>програми</w:t>
      </w:r>
      <w:r>
        <w:rPr>
          <w:spacing w:val="-8"/>
          <w:sz w:val="26"/>
        </w:rPr>
        <w:t xml:space="preserve"> </w:t>
      </w:r>
      <w:r>
        <w:rPr>
          <w:sz w:val="26"/>
        </w:rPr>
        <w:t>курсу,</w:t>
      </w:r>
      <w:r>
        <w:rPr>
          <w:spacing w:val="-8"/>
          <w:sz w:val="26"/>
        </w:rPr>
        <w:t xml:space="preserve"> </w:t>
      </w:r>
      <w:r>
        <w:rPr>
          <w:sz w:val="26"/>
        </w:rPr>
        <w:t>що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розглядалися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лекціях.</w:t>
      </w:r>
      <w:r>
        <w:rPr>
          <w:spacing w:val="-9"/>
          <w:sz w:val="26"/>
        </w:rPr>
        <w:t xml:space="preserve"> </w:t>
      </w:r>
      <w:r>
        <w:rPr>
          <w:sz w:val="26"/>
        </w:rPr>
        <w:t>Зміст</w:t>
      </w:r>
      <w:r>
        <w:rPr>
          <w:spacing w:val="-8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-8"/>
          <w:sz w:val="26"/>
        </w:rPr>
        <w:t xml:space="preserve"> </w:t>
      </w:r>
      <w:r>
        <w:rPr>
          <w:sz w:val="26"/>
        </w:rPr>
        <w:t>та перелік необхідної літератури викладач визначає в індивідуальному порядку та повідомляє студентам на</w:t>
      </w:r>
      <w:r>
        <w:rPr>
          <w:spacing w:val="-5"/>
          <w:sz w:val="26"/>
        </w:rPr>
        <w:t xml:space="preserve"> </w:t>
      </w:r>
      <w:r>
        <w:rPr>
          <w:sz w:val="26"/>
        </w:rPr>
        <w:t>лекціях.</w:t>
      </w:r>
    </w:p>
    <w:p w:rsidR="00783F2A" w:rsidRDefault="00783F2A">
      <w:pPr>
        <w:pStyle w:val="a3"/>
        <w:spacing w:before="7"/>
        <w:rPr>
          <w:sz w:val="30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3315"/>
        </w:tabs>
        <w:ind w:left="3314" w:hanging="260"/>
        <w:jc w:val="both"/>
        <w:rPr>
          <w:b/>
          <w:sz w:val="26"/>
        </w:rPr>
      </w:pPr>
      <w:r>
        <w:rPr>
          <w:b/>
          <w:sz w:val="26"/>
        </w:rPr>
        <w:t>Індивідуальні завдання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(немає)</w:t>
      </w:r>
    </w:p>
    <w:p w:rsidR="00783F2A" w:rsidRDefault="00BA0B1B">
      <w:pPr>
        <w:pStyle w:val="a4"/>
        <w:numPr>
          <w:ilvl w:val="0"/>
          <w:numId w:val="1"/>
        </w:numPr>
        <w:tabs>
          <w:tab w:val="left" w:pos="4181"/>
        </w:tabs>
        <w:spacing w:before="47"/>
        <w:ind w:left="4181" w:hanging="389"/>
        <w:jc w:val="both"/>
        <w:rPr>
          <w:b/>
          <w:sz w:val="26"/>
        </w:rPr>
      </w:pPr>
      <w:r>
        <w:rPr>
          <w:b/>
          <w:sz w:val="26"/>
        </w:rPr>
        <w:t>Методи навчання</w:t>
      </w:r>
    </w:p>
    <w:p w:rsidR="00783F2A" w:rsidRDefault="00BA0B1B">
      <w:pPr>
        <w:spacing w:before="37" w:line="276" w:lineRule="auto"/>
        <w:ind w:left="362" w:right="613" w:firstLine="707"/>
        <w:jc w:val="both"/>
        <w:rPr>
          <w:sz w:val="26"/>
        </w:rPr>
      </w:pPr>
      <w:r>
        <w:rPr>
          <w:i/>
          <w:sz w:val="26"/>
        </w:rPr>
        <w:t xml:space="preserve">Лекції: </w:t>
      </w:r>
      <w:r>
        <w:rPr>
          <w:sz w:val="26"/>
        </w:rPr>
        <w:t>Передбачають систематичний і послідовний виклад навчального матеріалу, а також інтеракт</w:t>
      </w:r>
      <w:r>
        <w:rPr>
          <w:sz w:val="26"/>
        </w:rPr>
        <w:t>ивні форми участі студентів в обговоренні дискусійних питань. Види лекційних занять: оглядова лекція, проблемна лекція.</w:t>
      </w:r>
    </w:p>
    <w:p w:rsidR="00783F2A" w:rsidRDefault="00783F2A">
      <w:pPr>
        <w:pStyle w:val="a3"/>
        <w:spacing w:before="10"/>
        <w:rPr>
          <w:sz w:val="29"/>
        </w:rPr>
      </w:pPr>
    </w:p>
    <w:p w:rsidR="00783F2A" w:rsidRDefault="00BA0B1B">
      <w:pPr>
        <w:spacing w:line="276" w:lineRule="auto"/>
        <w:ind w:left="362" w:right="612" w:firstLine="851"/>
        <w:jc w:val="both"/>
        <w:rPr>
          <w:i/>
          <w:sz w:val="26"/>
        </w:rPr>
      </w:pPr>
      <w:r>
        <w:rPr>
          <w:i/>
          <w:sz w:val="26"/>
        </w:rPr>
        <w:t>Практичні заняття</w:t>
      </w:r>
      <w:r>
        <w:rPr>
          <w:sz w:val="26"/>
        </w:rPr>
        <w:t>: Відвідування та активна участь студентів у роботі практичних занять є обов’язковою умовою успішного складання курсу.</w:t>
      </w:r>
      <w:r>
        <w:rPr>
          <w:sz w:val="26"/>
        </w:rPr>
        <w:t xml:space="preserve"> Пропонуються наступні </w:t>
      </w:r>
      <w:r>
        <w:rPr>
          <w:i/>
          <w:sz w:val="26"/>
        </w:rPr>
        <w:t>методи навчання: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9"/>
        </w:tabs>
        <w:spacing w:before="2" w:line="273" w:lineRule="auto"/>
        <w:ind w:right="613" w:firstLine="851"/>
        <w:rPr>
          <w:sz w:val="26"/>
        </w:rPr>
      </w:pPr>
      <w:r>
        <w:rPr>
          <w:sz w:val="26"/>
        </w:rPr>
        <w:t>метод практичного засвоєння курсу з допомогою складання тестових завдань,</w:t>
      </w:r>
      <w:r>
        <w:rPr>
          <w:spacing w:val="-16"/>
          <w:sz w:val="26"/>
        </w:rPr>
        <w:t xml:space="preserve"> </w:t>
      </w:r>
      <w:r>
        <w:rPr>
          <w:sz w:val="26"/>
        </w:rPr>
        <w:t>вирішення</w:t>
      </w:r>
      <w:r>
        <w:rPr>
          <w:spacing w:val="-13"/>
          <w:sz w:val="26"/>
        </w:rPr>
        <w:t xml:space="preserve"> </w:t>
      </w:r>
      <w:r>
        <w:rPr>
          <w:sz w:val="26"/>
        </w:rPr>
        <w:t>задач</w:t>
      </w:r>
      <w:r>
        <w:rPr>
          <w:spacing w:val="-15"/>
          <w:sz w:val="26"/>
        </w:rPr>
        <w:t xml:space="preserve"> </w:t>
      </w:r>
      <w:r>
        <w:rPr>
          <w:sz w:val="26"/>
        </w:rPr>
        <w:t>та</w:t>
      </w:r>
      <w:r>
        <w:rPr>
          <w:spacing w:val="-15"/>
          <w:sz w:val="26"/>
        </w:rPr>
        <w:t xml:space="preserve"> </w:t>
      </w:r>
      <w:r>
        <w:rPr>
          <w:sz w:val="26"/>
        </w:rPr>
        <w:t>ситуацій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>
        <w:rPr>
          <w:sz w:val="26"/>
        </w:rPr>
        <w:t>метою</w:t>
      </w:r>
      <w:r>
        <w:rPr>
          <w:spacing w:val="-14"/>
          <w:sz w:val="26"/>
        </w:rPr>
        <w:t xml:space="preserve"> </w:t>
      </w:r>
      <w:r>
        <w:rPr>
          <w:sz w:val="26"/>
        </w:rPr>
        <w:t>набування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умінь</w:t>
      </w:r>
      <w:r>
        <w:rPr>
          <w:spacing w:val="-14"/>
          <w:sz w:val="26"/>
        </w:rPr>
        <w:t xml:space="preserve"> </w:t>
      </w:r>
      <w:r>
        <w:rPr>
          <w:sz w:val="26"/>
        </w:rPr>
        <w:t>і</w:t>
      </w:r>
      <w:r>
        <w:rPr>
          <w:spacing w:val="-14"/>
          <w:sz w:val="26"/>
        </w:rPr>
        <w:t xml:space="preserve"> </w:t>
      </w:r>
      <w:r>
        <w:rPr>
          <w:sz w:val="26"/>
        </w:rPr>
        <w:t>практичних</w:t>
      </w:r>
      <w:r>
        <w:rPr>
          <w:spacing w:val="-14"/>
          <w:sz w:val="26"/>
        </w:rPr>
        <w:t xml:space="preserve"> </w:t>
      </w:r>
      <w:r>
        <w:rPr>
          <w:sz w:val="26"/>
        </w:rPr>
        <w:t>навичок (практичні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заняття);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9"/>
        </w:tabs>
        <w:spacing w:before="5" w:line="273" w:lineRule="auto"/>
        <w:ind w:right="612" w:firstLine="851"/>
        <w:rPr>
          <w:sz w:val="26"/>
        </w:rPr>
      </w:pPr>
      <w:r>
        <w:rPr>
          <w:sz w:val="26"/>
        </w:rPr>
        <w:t>метод модульного контролю з допомогою періодично</w:t>
      </w:r>
      <w:r>
        <w:rPr>
          <w:sz w:val="26"/>
        </w:rPr>
        <w:t>го складання модулів за тематикою лекційних та практичних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занять;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9"/>
        </w:tabs>
        <w:spacing w:before="5" w:line="276" w:lineRule="auto"/>
        <w:ind w:right="606" w:firstLine="851"/>
        <w:rPr>
          <w:sz w:val="26"/>
        </w:rPr>
      </w:pPr>
      <w:r>
        <w:rPr>
          <w:sz w:val="26"/>
        </w:rPr>
        <w:t xml:space="preserve">метод самостійного засвоєння студентами навчального матеріалу у 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т.ч. законодавчих актів) з </w:t>
      </w:r>
      <w:r>
        <w:rPr>
          <w:sz w:val="26"/>
        </w:rPr>
        <w:t>метою конкретизації й поглиблення</w:t>
      </w:r>
      <w:r>
        <w:rPr>
          <w:spacing w:val="-42"/>
          <w:sz w:val="26"/>
        </w:rPr>
        <w:t xml:space="preserve"> </w:t>
      </w:r>
      <w:r>
        <w:rPr>
          <w:sz w:val="26"/>
        </w:rPr>
        <w:t>базових знань, необхідних умінь та практичних навичок (самостійна</w:t>
      </w:r>
      <w:r>
        <w:rPr>
          <w:spacing w:val="-11"/>
          <w:sz w:val="26"/>
        </w:rPr>
        <w:t xml:space="preserve"> </w:t>
      </w:r>
      <w:r>
        <w:rPr>
          <w:sz w:val="26"/>
        </w:rPr>
        <w:t>робота);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9"/>
        </w:tabs>
        <w:spacing w:line="273" w:lineRule="auto"/>
        <w:ind w:right="614" w:firstLine="851"/>
        <w:rPr>
          <w:sz w:val="26"/>
        </w:rPr>
      </w:pPr>
      <w:r>
        <w:rPr>
          <w:sz w:val="26"/>
        </w:rPr>
        <w:t>методи</w:t>
      </w:r>
      <w:r>
        <w:rPr>
          <w:spacing w:val="-7"/>
          <w:sz w:val="26"/>
        </w:rPr>
        <w:t xml:space="preserve"> </w:t>
      </w:r>
      <w:r>
        <w:rPr>
          <w:sz w:val="26"/>
        </w:rPr>
        <w:t>усного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13"/>
          <w:sz w:val="26"/>
        </w:rPr>
        <w:t xml:space="preserve"> </w:t>
      </w:r>
      <w:r>
        <w:rPr>
          <w:sz w:val="26"/>
        </w:rPr>
        <w:t>(практичні</w:t>
      </w:r>
      <w:r>
        <w:rPr>
          <w:spacing w:val="-13"/>
          <w:sz w:val="26"/>
        </w:rPr>
        <w:t xml:space="preserve"> </w:t>
      </w:r>
      <w:r>
        <w:rPr>
          <w:sz w:val="26"/>
        </w:rPr>
        <w:t>заняття</w:t>
      </w:r>
      <w:r>
        <w:rPr>
          <w:spacing w:val="-10"/>
          <w:sz w:val="26"/>
        </w:rPr>
        <w:t xml:space="preserve"> </w:t>
      </w:r>
      <w:r>
        <w:rPr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z w:val="26"/>
        </w:rPr>
        <w:t>самостійна робота);</w:t>
      </w:r>
    </w:p>
    <w:p w:rsidR="00783F2A" w:rsidRDefault="00783F2A">
      <w:pPr>
        <w:spacing w:line="273" w:lineRule="auto"/>
        <w:jc w:val="both"/>
        <w:rPr>
          <w:sz w:val="26"/>
        </w:rPr>
        <w:sectPr w:rsidR="00783F2A">
          <w:pgSz w:w="11910" w:h="16840"/>
          <w:pgMar w:top="1120" w:right="240" w:bottom="280" w:left="1340" w:header="708" w:footer="708" w:gutter="0"/>
          <w:cols w:space="720"/>
        </w:sectPr>
      </w:pP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87"/>
        <w:ind w:left="1638"/>
        <w:jc w:val="left"/>
        <w:rPr>
          <w:sz w:val="26"/>
        </w:rPr>
      </w:pPr>
      <w:r>
        <w:rPr>
          <w:sz w:val="26"/>
        </w:rPr>
        <w:lastRenderedPageBreak/>
        <w:t>кейс-метод;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48"/>
        <w:ind w:left="1638"/>
        <w:jc w:val="left"/>
        <w:rPr>
          <w:sz w:val="26"/>
        </w:rPr>
      </w:pPr>
      <w:r>
        <w:rPr>
          <w:sz w:val="26"/>
        </w:rPr>
        <w:t>семінар-дискусія, семінар-розгорнута</w:t>
      </w:r>
      <w:r>
        <w:rPr>
          <w:spacing w:val="-3"/>
          <w:sz w:val="26"/>
        </w:rPr>
        <w:t xml:space="preserve"> </w:t>
      </w:r>
      <w:r>
        <w:rPr>
          <w:sz w:val="26"/>
        </w:rPr>
        <w:t>бесіда;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44"/>
        <w:ind w:left="1638"/>
        <w:jc w:val="left"/>
        <w:rPr>
          <w:sz w:val="26"/>
        </w:rPr>
      </w:pPr>
      <w:r>
        <w:rPr>
          <w:sz w:val="26"/>
        </w:rPr>
        <w:t>бліц</w:t>
      </w:r>
      <w:r>
        <w:rPr>
          <w:spacing w:val="-2"/>
          <w:sz w:val="26"/>
        </w:rPr>
        <w:t xml:space="preserve"> </w:t>
      </w:r>
      <w:r>
        <w:rPr>
          <w:sz w:val="26"/>
        </w:rPr>
        <w:t>опитування;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45"/>
        <w:ind w:left="1638"/>
        <w:jc w:val="left"/>
        <w:rPr>
          <w:sz w:val="26"/>
        </w:rPr>
      </w:pPr>
      <w:r>
        <w:rPr>
          <w:sz w:val="26"/>
        </w:rPr>
        <w:t>дискусія з елементами</w:t>
      </w:r>
      <w:r>
        <w:rPr>
          <w:spacing w:val="-2"/>
          <w:sz w:val="26"/>
        </w:rPr>
        <w:t xml:space="preserve"> </w:t>
      </w:r>
      <w:r>
        <w:rPr>
          <w:sz w:val="26"/>
        </w:rPr>
        <w:t>аналізу;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45"/>
        <w:ind w:left="1638"/>
        <w:jc w:val="left"/>
        <w:rPr>
          <w:sz w:val="26"/>
        </w:rPr>
      </w:pPr>
      <w:r>
        <w:rPr>
          <w:sz w:val="26"/>
        </w:rPr>
        <w:t>презентація-обговорення;</w:t>
      </w:r>
    </w:p>
    <w:p w:rsidR="00783F2A" w:rsidRDefault="00BA0B1B">
      <w:pPr>
        <w:pStyle w:val="a4"/>
        <w:numPr>
          <w:ilvl w:val="0"/>
          <w:numId w:val="6"/>
        </w:numPr>
        <w:tabs>
          <w:tab w:val="left" w:pos="1638"/>
          <w:tab w:val="left" w:pos="1639"/>
        </w:tabs>
        <w:spacing w:before="45"/>
        <w:ind w:left="1638"/>
        <w:jc w:val="left"/>
        <w:rPr>
          <w:sz w:val="26"/>
        </w:rPr>
      </w:pPr>
      <w:r>
        <w:rPr>
          <w:sz w:val="26"/>
        </w:rPr>
        <w:t>вирішення ситуаційних</w:t>
      </w:r>
      <w:r>
        <w:rPr>
          <w:spacing w:val="-3"/>
          <w:sz w:val="26"/>
        </w:rPr>
        <w:t xml:space="preserve"> </w:t>
      </w:r>
      <w:r>
        <w:rPr>
          <w:sz w:val="26"/>
        </w:rPr>
        <w:t>завдань.</w:t>
      </w:r>
    </w:p>
    <w:p w:rsidR="00783F2A" w:rsidRDefault="00783F2A">
      <w:pPr>
        <w:pStyle w:val="a3"/>
        <w:spacing w:before="3"/>
        <w:rPr>
          <w:sz w:val="34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4162"/>
        </w:tabs>
        <w:ind w:left="4161" w:hanging="389"/>
        <w:jc w:val="left"/>
        <w:rPr>
          <w:b/>
          <w:sz w:val="26"/>
        </w:rPr>
      </w:pPr>
      <w:r>
        <w:rPr>
          <w:b/>
          <w:sz w:val="26"/>
        </w:rPr>
        <w:t>Методи контролю</w:t>
      </w:r>
    </w:p>
    <w:p w:rsidR="00783F2A" w:rsidRDefault="00BA0B1B">
      <w:pPr>
        <w:spacing w:before="37" w:line="276" w:lineRule="auto"/>
        <w:ind w:left="362" w:right="557" w:firstLine="851"/>
        <w:rPr>
          <w:sz w:val="26"/>
        </w:rPr>
      </w:pPr>
      <w:r>
        <w:rPr>
          <w:sz w:val="26"/>
        </w:rPr>
        <w:t>До методів поточного контролю засвоєння знань студентами упродовж семестру належать: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638"/>
          <w:tab w:val="left" w:pos="1639"/>
        </w:tabs>
        <w:spacing w:before="3" w:line="276" w:lineRule="auto"/>
        <w:ind w:right="609" w:firstLine="851"/>
        <w:jc w:val="left"/>
        <w:rPr>
          <w:rFonts w:ascii="Wingdings" w:hAnsi="Wingdings"/>
          <w:i/>
          <w:sz w:val="28"/>
        </w:rPr>
      </w:pPr>
      <w:r>
        <w:rPr>
          <w:i/>
          <w:sz w:val="28"/>
        </w:rPr>
        <w:t>результати виконання лабораторних робіт, завдань поточного контролю;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638"/>
          <w:tab w:val="left" w:pos="1639"/>
        </w:tabs>
        <w:spacing w:line="278" w:lineRule="auto"/>
        <w:ind w:right="607" w:firstLine="851"/>
        <w:jc w:val="left"/>
        <w:rPr>
          <w:rFonts w:ascii="Wingdings" w:hAnsi="Wingdings"/>
          <w:sz w:val="28"/>
        </w:rPr>
      </w:pPr>
      <w:r>
        <w:rPr>
          <w:i/>
          <w:sz w:val="28"/>
        </w:rPr>
        <w:t xml:space="preserve">відповіді на практичних заняттях, </w:t>
      </w:r>
      <w:r>
        <w:rPr>
          <w:sz w:val="28"/>
        </w:rPr>
        <w:t>систематичність та активність роботи на практичних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заняттях;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638"/>
          <w:tab w:val="left" w:pos="1639"/>
        </w:tabs>
        <w:spacing w:line="276" w:lineRule="auto"/>
        <w:ind w:right="607" w:firstLine="851"/>
        <w:jc w:val="left"/>
        <w:rPr>
          <w:rFonts w:ascii="Wingdings" w:hAnsi="Wingdings"/>
          <w:sz w:val="28"/>
        </w:rPr>
      </w:pPr>
      <w:r>
        <w:rPr>
          <w:i/>
          <w:sz w:val="28"/>
        </w:rPr>
        <w:t>усна презентація як різновид індивідуального науково-дослідного завдання</w:t>
      </w:r>
      <w:r>
        <w:rPr>
          <w:sz w:val="28"/>
        </w:rPr>
        <w:t>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638"/>
          <w:tab w:val="left" w:pos="1639"/>
          <w:tab w:val="left" w:pos="3144"/>
          <w:tab w:val="left" w:pos="4624"/>
          <w:tab w:val="left" w:pos="6598"/>
          <w:tab w:val="left" w:pos="7762"/>
          <w:tab w:val="left" w:pos="8240"/>
        </w:tabs>
        <w:spacing w:line="278" w:lineRule="auto"/>
        <w:ind w:right="607" w:firstLine="851"/>
        <w:jc w:val="left"/>
        <w:rPr>
          <w:rFonts w:ascii="Wingdings" w:hAnsi="Wingdings"/>
          <w:sz w:val="28"/>
        </w:rPr>
      </w:pPr>
      <w:r>
        <w:rPr>
          <w:sz w:val="28"/>
        </w:rPr>
        <w:t>виконання</w:t>
      </w:r>
      <w:r>
        <w:rPr>
          <w:sz w:val="28"/>
        </w:rPr>
        <w:tab/>
      </w:r>
      <w:r>
        <w:rPr>
          <w:i/>
          <w:sz w:val="28"/>
        </w:rPr>
        <w:t>модульни</w:t>
      </w:r>
      <w:r>
        <w:rPr>
          <w:i/>
          <w:sz w:val="28"/>
        </w:rPr>
        <w:t>х</w:t>
      </w:r>
      <w:r>
        <w:rPr>
          <w:i/>
          <w:sz w:val="28"/>
        </w:rPr>
        <w:tab/>
        <w:t>(контрольних)</w:t>
      </w:r>
      <w:r>
        <w:rPr>
          <w:i/>
          <w:sz w:val="28"/>
        </w:rPr>
        <w:tab/>
        <w:t>завдань</w:t>
      </w:r>
      <w:r>
        <w:rPr>
          <w:i/>
          <w:sz w:val="28"/>
        </w:rPr>
        <w:tab/>
      </w:r>
      <w:r>
        <w:rPr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 xml:space="preserve">матеріалами </w:t>
      </w:r>
      <w:r>
        <w:rPr>
          <w:sz w:val="28"/>
        </w:rPr>
        <w:t>кожного змістовного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модуля;</w:t>
      </w:r>
    </w:p>
    <w:p w:rsidR="00783F2A" w:rsidRDefault="00BA0B1B">
      <w:pPr>
        <w:pStyle w:val="a4"/>
        <w:numPr>
          <w:ilvl w:val="0"/>
          <w:numId w:val="7"/>
        </w:numPr>
        <w:tabs>
          <w:tab w:val="left" w:pos="1638"/>
          <w:tab w:val="left" w:pos="1639"/>
          <w:tab w:val="left" w:pos="3317"/>
          <w:tab w:val="left" w:pos="5095"/>
          <w:tab w:val="left" w:pos="6357"/>
          <w:tab w:val="left" w:pos="7980"/>
          <w:tab w:val="left" w:pos="9485"/>
        </w:tabs>
        <w:spacing w:line="276" w:lineRule="auto"/>
        <w:ind w:right="605" w:firstLine="851"/>
        <w:jc w:val="left"/>
        <w:rPr>
          <w:rFonts w:ascii="Wingdings" w:hAnsi="Wingdings"/>
          <w:sz w:val="28"/>
        </w:rPr>
      </w:pPr>
      <w:r>
        <w:rPr>
          <w:i/>
          <w:sz w:val="28"/>
        </w:rPr>
        <w:t>підсумкова</w:t>
      </w:r>
      <w:r>
        <w:rPr>
          <w:i/>
          <w:sz w:val="28"/>
        </w:rPr>
        <w:tab/>
        <w:t>контрольна</w:t>
      </w:r>
      <w:r>
        <w:rPr>
          <w:i/>
          <w:sz w:val="28"/>
        </w:rPr>
        <w:tab/>
        <w:t>робота</w:t>
      </w:r>
      <w:r>
        <w:rPr>
          <w:i/>
          <w:sz w:val="28"/>
        </w:rPr>
        <w:tab/>
        <w:t>наприкінці</w:t>
      </w:r>
      <w:r>
        <w:rPr>
          <w:i/>
          <w:sz w:val="28"/>
        </w:rPr>
        <w:tab/>
        <w:t>семестру</w:t>
      </w:r>
      <w:r>
        <w:rPr>
          <w:i/>
          <w:sz w:val="28"/>
        </w:rPr>
        <w:tab/>
      </w:r>
      <w:r>
        <w:rPr>
          <w:spacing w:val="-11"/>
          <w:sz w:val="28"/>
        </w:rPr>
        <w:t xml:space="preserve">за </w:t>
      </w:r>
      <w:r>
        <w:rPr>
          <w:sz w:val="28"/>
        </w:rPr>
        <w:t>матеріалами усіх змістовних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модулів.</w:t>
      </w:r>
    </w:p>
    <w:p w:rsidR="00783F2A" w:rsidRDefault="00783F2A">
      <w:pPr>
        <w:pStyle w:val="a3"/>
        <w:rPr>
          <w:sz w:val="31"/>
        </w:rPr>
      </w:pPr>
    </w:p>
    <w:p w:rsidR="00783F2A" w:rsidRDefault="00BA0B1B">
      <w:pPr>
        <w:spacing w:line="276" w:lineRule="auto"/>
        <w:ind w:left="362" w:right="613" w:firstLine="851"/>
        <w:jc w:val="both"/>
        <w:rPr>
          <w:sz w:val="26"/>
        </w:rPr>
      </w:pPr>
      <w:r>
        <w:rPr>
          <w:sz w:val="26"/>
        </w:rPr>
        <w:t>Підсумкове оцінювання знань студентів здійснюється за поточним та проміжним контролем знань протягом семестру. З метою перевірки якості підготовки, знань, умінь студента з дисципліни використовуються такі засоби оцінювання:</w:t>
      </w:r>
    </w:p>
    <w:p w:rsidR="00783F2A" w:rsidRDefault="00BA0B1B">
      <w:pPr>
        <w:pStyle w:val="a4"/>
        <w:numPr>
          <w:ilvl w:val="0"/>
          <w:numId w:val="5"/>
        </w:numPr>
        <w:tabs>
          <w:tab w:val="left" w:pos="1430"/>
        </w:tabs>
        <w:jc w:val="both"/>
        <w:rPr>
          <w:sz w:val="26"/>
        </w:rPr>
      </w:pPr>
      <w:r>
        <w:rPr>
          <w:sz w:val="26"/>
        </w:rPr>
        <w:t xml:space="preserve">для </w:t>
      </w:r>
      <w:r>
        <w:rPr>
          <w:i/>
          <w:sz w:val="26"/>
        </w:rPr>
        <w:t>поточного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контролю</w:t>
      </w:r>
      <w:r>
        <w:rPr>
          <w:sz w:val="26"/>
        </w:rPr>
        <w:t>: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6"/>
        <w:jc w:val="left"/>
        <w:rPr>
          <w:sz w:val="28"/>
        </w:rPr>
      </w:pPr>
      <w:r>
        <w:rPr>
          <w:sz w:val="28"/>
        </w:rPr>
        <w:t>стандартизовані тести;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7"/>
        <w:jc w:val="left"/>
        <w:rPr>
          <w:sz w:val="28"/>
        </w:rPr>
      </w:pPr>
      <w:r>
        <w:rPr>
          <w:sz w:val="28"/>
        </w:rPr>
        <w:t>поточне</w:t>
      </w:r>
      <w:r>
        <w:rPr>
          <w:spacing w:val="-1"/>
          <w:sz w:val="28"/>
        </w:rPr>
        <w:t xml:space="preserve"> </w:t>
      </w:r>
      <w:r>
        <w:rPr>
          <w:sz w:val="28"/>
        </w:rPr>
        <w:t>опитування;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50"/>
        <w:jc w:val="left"/>
        <w:rPr>
          <w:sz w:val="28"/>
        </w:rPr>
      </w:pPr>
      <w:r>
        <w:rPr>
          <w:sz w:val="28"/>
        </w:rPr>
        <w:t>наскрізні проекти; командні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проекти;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8"/>
        <w:jc w:val="left"/>
        <w:rPr>
          <w:sz w:val="28"/>
        </w:rPr>
      </w:pPr>
      <w:r>
        <w:rPr>
          <w:sz w:val="28"/>
        </w:rPr>
        <w:t>аналітичні звіти, реферати,</w:t>
      </w:r>
      <w:r>
        <w:rPr>
          <w:spacing w:val="-3"/>
          <w:sz w:val="28"/>
        </w:rPr>
        <w:t xml:space="preserve"> </w:t>
      </w:r>
      <w:r>
        <w:rPr>
          <w:sz w:val="28"/>
        </w:rPr>
        <w:t>есе;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8"/>
        <w:jc w:val="left"/>
        <w:rPr>
          <w:sz w:val="28"/>
        </w:rPr>
      </w:pPr>
      <w:r>
        <w:rPr>
          <w:sz w:val="28"/>
        </w:rPr>
        <w:t>розрахункові та розрахунково-графічні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50"/>
        <w:jc w:val="left"/>
        <w:rPr>
          <w:sz w:val="28"/>
        </w:rPr>
      </w:pPr>
      <w:r>
        <w:rPr>
          <w:sz w:val="28"/>
        </w:rPr>
        <w:t>презентації результатів виконаних завдань та</w:t>
      </w:r>
      <w:r>
        <w:rPr>
          <w:spacing w:val="-6"/>
          <w:sz w:val="28"/>
        </w:rPr>
        <w:t xml:space="preserve"> </w:t>
      </w:r>
      <w:r>
        <w:rPr>
          <w:sz w:val="28"/>
        </w:rPr>
        <w:t>досліджень;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7"/>
        <w:jc w:val="left"/>
        <w:rPr>
          <w:sz w:val="28"/>
        </w:rPr>
      </w:pPr>
      <w:r>
        <w:rPr>
          <w:sz w:val="28"/>
        </w:rPr>
        <w:t>студентські презентації та виступи на на</w:t>
      </w:r>
      <w:r>
        <w:rPr>
          <w:sz w:val="28"/>
        </w:rPr>
        <w:t>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заходах;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8"/>
        <w:jc w:val="left"/>
        <w:rPr>
          <w:sz w:val="28"/>
        </w:rPr>
      </w:pPr>
      <w:r>
        <w:rPr>
          <w:sz w:val="28"/>
        </w:rPr>
        <w:t>розрахункові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47"/>
        <w:jc w:val="left"/>
        <w:rPr>
          <w:sz w:val="28"/>
        </w:rPr>
      </w:pPr>
      <w:r>
        <w:rPr>
          <w:sz w:val="28"/>
        </w:rPr>
        <w:t>завдання на тренажерах, реальних об’єктах,</w:t>
      </w:r>
      <w:r>
        <w:rPr>
          <w:spacing w:val="-7"/>
          <w:sz w:val="28"/>
        </w:rPr>
        <w:t xml:space="preserve"> </w:t>
      </w:r>
      <w:r>
        <w:rPr>
          <w:sz w:val="28"/>
        </w:rPr>
        <w:t>тощо;</w:t>
      </w:r>
    </w:p>
    <w:p w:rsidR="00783F2A" w:rsidRDefault="00BA0B1B">
      <w:pPr>
        <w:pStyle w:val="a4"/>
        <w:numPr>
          <w:ilvl w:val="1"/>
          <w:numId w:val="5"/>
        </w:numPr>
        <w:tabs>
          <w:tab w:val="left" w:pos="1921"/>
          <w:tab w:val="left" w:pos="1922"/>
        </w:tabs>
        <w:spacing w:before="51"/>
        <w:jc w:val="left"/>
        <w:rPr>
          <w:sz w:val="28"/>
        </w:rPr>
      </w:pPr>
      <w:r>
        <w:rPr>
          <w:sz w:val="28"/>
        </w:rPr>
        <w:t>інші види індивідуальних та групових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завдань.</w:t>
      </w:r>
    </w:p>
    <w:p w:rsidR="00783F2A" w:rsidRDefault="00783F2A">
      <w:pPr>
        <w:pStyle w:val="a3"/>
        <w:spacing w:before="10"/>
        <w:rPr>
          <w:sz w:val="33"/>
        </w:rPr>
      </w:pPr>
    </w:p>
    <w:p w:rsidR="00783F2A" w:rsidRDefault="00BA0B1B">
      <w:pPr>
        <w:pStyle w:val="a4"/>
        <w:numPr>
          <w:ilvl w:val="0"/>
          <w:numId w:val="5"/>
        </w:numPr>
        <w:tabs>
          <w:tab w:val="left" w:pos="1430"/>
        </w:tabs>
        <w:spacing w:before="1" w:line="276" w:lineRule="auto"/>
        <w:ind w:right="611"/>
        <w:rPr>
          <w:sz w:val="26"/>
        </w:rPr>
      </w:pPr>
      <w:r>
        <w:rPr>
          <w:sz w:val="26"/>
        </w:rPr>
        <w:t xml:space="preserve">для </w:t>
      </w:r>
      <w:r>
        <w:rPr>
          <w:i/>
          <w:sz w:val="26"/>
        </w:rPr>
        <w:t xml:space="preserve">проміжного контролю </w:t>
      </w:r>
      <w:r>
        <w:rPr>
          <w:sz w:val="26"/>
        </w:rPr>
        <w:t>– проведення модульного контролю, що включають тестування, теоретичні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питання.</w:t>
      </w:r>
    </w:p>
    <w:p w:rsidR="00783F2A" w:rsidRDefault="00783F2A">
      <w:pPr>
        <w:spacing w:line="276" w:lineRule="auto"/>
        <w:rPr>
          <w:sz w:val="26"/>
        </w:rPr>
        <w:sectPr w:rsidR="00783F2A">
          <w:pgSz w:w="11910" w:h="16840"/>
          <w:pgMar w:top="1020" w:right="240" w:bottom="280" w:left="1340" w:header="708" w:footer="708" w:gutter="0"/>
          <w:cols w:space="720"/>
        </w:sectPr>
      </w:pPr>
    </w:p>
    <w:p w:rsidR="00783F2A" w:rsidRDefault="00BA0B1B">
      <w:pPr>
        <w:pStyle w:val="a3"/>
        <w:spacing w:before="67"/>
        <w:ind w:left="1070"/>
      </w:pPr>
      <w:r>
        <w:lastRenderedPageBreak/>
        <w:t>Розподіл балів які може накопичувати студент при вивченні дисципліни</w:t>
      </w:r>
    </w:p>
    <w:p w:rsidR="00783F2A" w:rsidRDefault="00BA0B1B">
      <w:pPr>
        <w:spacing w:before="51"/>
        <w:ind w:left="710"/>
        <w:rPr>
          <w:sz w:val="28"/>
        </w:rPr>
      </w:pPr>
      <w:r>
        <w:rPr>
          <w:sz w:val="26"/>
        </w:rPr>
        <w:t>«Сучасні технології інформаційної безпеки»</w:t>
      </w:r>
      <w:r>
        <w:rPr>
          <w:sz w:val="28"/>
        </w:rPr>
        <w:t>, наведено в таблиці 1.</w:t>
      </w:r>
    </w:p>
    <w:p w:rsidR="00783F2A" w:rsidRDefault="00BA0B1B">
      <w:pPr>
        <w:pStyle w:val="a3"/>
        <w:spacing w:before="47" w:after="55"/>
        <w:ind w:right="606"/>
        <w:jc w:val="right"/>
      </w:pPr>
      <w:r>
        <w:t>Таблиця 1</w:t>
      </w:r>
    </w:p>
    <w:tbl>
      <w:tblPr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977"/>
        <w:gridCol w:w="2126"/>
      </w:tblGrid>
      <w:tr w:rsidR="00BA0B1B" w:rsidRPr="005538F4" w:rsidTr="00D56B25">
        <w:trPr>
          <w:trHeight w:val="214"/>
        </w:trPr>
        <w:tc>
          <w:tcPr>
            <w:tcW w:w="3827" w:type="dxa"/>
            <w:vMerge w:val="restart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Форми контролю</w:t>
            </w:r>
          </w:p>
        </w:tc>
        <w:tc>
          <w:tcPr>
            <w:tcW w:w="5103" w:type="dxa"/>
            <w:gridSpan w:val="2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Максимальна кількість балів</w:t>
            </w:r>
          </w:p>
        </w:tc>
      </w:tr>
      <w:tr w:rsidR="00BA0B1B" w:rsidRPr="005538F4" w:rsidTr="00D56B25">
        <w:trPr>
          <w:trHeight w:val="638"/>
        </w:trPr>
        <w:tc>
          <w:tcPr>
            <w:tcW w:w="3827" w:type="dxa"/>
            <w:vMerge/>
            <w:tcBorders>
              <w:top w:val="nil"/>
            </w:tcBorders>
            <w:vAlign w:val="center"/>
          </w:tcPr>
          <w:p w:rsidR="00BA0B1B" w:rsidRPr="005538F4" w:rsidRDefault="00BA0B1B" w:rsidP="00D56B2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Денна форма навчання</w:t>
            </w: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Заочна</w:t>
            </w:r>
          </w:p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(дистанційна) форма навчання</w:t>
            </w:r>
          </w:p>
        </w:tc>
      </w:tr>
      <w:tr w:rsidR="00BA0B1B" w:rsidRPr="005538F4" w:rsidTr="00D56B25">
        <w:trPr>
          <w:trHeight w:val="214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rPr>
                <w:sz w:val="20"/>
              </w:rPr>
            </w:pPr>
            <w:r w:rsidRPr="005538F4">
              <w:rPr>
                <w:sz w:val="20"/>
              </w:rPr>
              <w:t>Поточний контроль: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16"/>
              </w:rPr>
            </w:pPr>
          </w:p>
        </w:tc>
      </w:tr>
      <w:tr w:rsidR="00BA0B1B" w:rsidRPr="005538F4" w:rsidTr="00D56B25">
        <w:trPr>
          <w:trHeight w:val="426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z w:val="20"/>
              </w:rPr>
              <w:t xml:space="preserve">Розрахункова робота  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538F4">
              <w:rPr>
                <w:sz w:val="20"/>
              </w:rPr>
              <w:t>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426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z w:val="20"/>
              </w:rPr>
              <w:t>Тестування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538F4">
              <w:rPr>
                <w:sz w:val="20"/>
              </w:rPr>
              <w:t xml:space="preserve"> х 10 балів = </w:t>
            </w:r>
            <w:r>
              <w:rPr>
                <w:sz w:val="20"/>
              </w:rPr>
              <w:t>2</w:t>
            </w:r>
            <w:r w:rsidRPr="005538F4">
              <w:rPr>
                <w:sz w:val="20"/>
              </w:rPr>
              <w:t>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426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z w:val="20"/>
              </w:rPr>
              <w:t>Тези та виступ на науковій конференції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</w:t>
            </w:r>
            <w:r w:rsidRPr="005538F4">
              <w:rPr>
                <w:sz w:val="20"/>
              </w:rPr>
              <w:t>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423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pacing w:val="-6"/>
                <w:sz w:val="20"/>
              </w:rPr>
              <w:t xml:space="preserve">Презентація </w:t>
            </w:r>
            <w:r w:rsidRPr="005538F4">
              <w:rPr>
                <w:spacing w:val="-4"/>
                <w:sz w:val="20"/>
              </w:rPr>
              <w:t xml:space="preserve">та </w:t>
            </w:r>
            <w:r w:rsidRPr="005538F4">
              <w:rPr>
                <w:spacing w:val="-5"/>
                <w:sz w:val="20"/>
              </w:rPr>
              <w:t xml:space="preserve">захист </w:t>
            </w:r>
            <w:r w:rsidRPr="005538F4">
              <w:rPr>
                <w:spacing w:val="-6"/>
                <w:sz w:val="20"/>
              </w:rPr>
              <w:t xml:space="preserve">індивідуальних (дослідницько-аналітичних) </w:t>
            </w:r>
            <w:r w:rsidRPr="005538F4">
              <w:rPr>
                <w:sz w:val="20"/>
              </w:rPr>
              <w:t>робіт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538F4">
              <w:rPr>
                <w:sz w:val="20"/>
              </w:rPr>
              <w:t>0 балів</w:t>
            </w: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423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pacing w:val="-6"/>
                <w:sz w:val="20"/>
              </w:rPr>
            </w:pPr>
            <w:r w:rsidRPr="005538F4">
              <w:rPr>
                <w:spacing w:val="-6"/>
                <w:sz w:val="20"/>
              </w:rPr>
              <w:t>Модульна контрольна робота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538F4">
              <w:rPr>
                <w:sz w:val="20"/>
              </w:rPr>
              <w:t>0 балів</w:t>
            </w: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214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z w:val="20"/>
              </w:rPr>
              <w:t>Всього за результатами поточного контролю: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214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  <w:tr w:rsidR="00BA0B1B" w:rsidRPr="005538F4" w:rsidTr="00D56B25">
        <w:trPr>
          <w:trHeight w:val="213"/>
        </w:trPr>
        <w:tc>
          <w:tcPr>
            <w:tcW w:w="3827" w:type="dxa"/>
            <w:vAlign w:val="center"/>
          </w:tcPr>
          <w:p w:rsidR="00BA0B1B" w:rsidRPr="005538F4" w:rsidRDefault="00BA0B1B" w:rsidP="00D56B25">
            <w:pPr>
              <w:jc w:val="both"/>
              <w:rPr>
                <w:sz w:val="20"/>
              </w:rPr>
            </w:pPr>
            <w:r w:rsidRPr="005538F4">
              <w:rPr>
                <w:sz w:val="20"/>
              </w:rPr>
              <w:t>Всього</w:t>
            </w:r>
          </w:p>
        </w:tc>
        <w:tc>
          <w:tcPr>
            <w:tcW w:w="2977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  <w:r w:rsidRPr="005538F4">
              <w:rPr>
                <w:sz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BA0B1B" w:rsidRPr="005538F4" w:rsidRDefault="00BA0B1B" w:rsidP="00D56B25">
            <w:pPr>
              <w:jc w:val="center"/>
              <w:rPr>
                <w:sz w:val="20"/>
              </w:rPr>
            </w:pPr>
          </w:p>
        </w:tc>
      </w:tr>
    </w:tbl>
    <w:p w:rsidR="00783F2A" w:rsidRDefault="00783F2A">
      <w:pPr>
        <w:pStyle w:val="a3"/>
        <w:spacing w:before="5"/>
        <w:rPr>
          <w:sz w:val="29"/>
        </w:rPr>
      </w:pPr>
      <w:bookmarkStart w:id="0" w:name="_GoBack"/>
      <w:bookmarkEnd w:id="0"/>
    </w:p>
    <w:p w:rsidR="00783F2A" w:rsidRDefault="00BA0B1B">
      <w:pPr>
        <w:spacing w:line="276" w:lineRule="auto"/>
        <w:ind w:left="362" w:right="606" w:firstLine="851"/>
        <w:jc w:val="both"/>
        <w:rPr>
          <w:sz w:val="28"/>
        </w:rPr>
      </w:pPr>
      <w:r>
        <w:rPr>
          <w:sz w:val="28"/>
        </w:rPr>
        <w:t xml:space="preserve">Форма </w:t>
      </w:r>
      <w:r>
        <w:rPr>
          <w:b/>
          <w:sz w:val="26"/>
        </w:rPr>
        <w:t xml:space="preserve">підсумкового </w:t>
      </w:r>
      <w:r>
        <w:rPr>
          <w:b/>
          <w:sz w:val="28"/>
        </w:rPr>
        <w:t xml:space="preserve">контролю </w:t>
      </w:r>
      <w:r>
        <w:rPr>
          <w:sz w:val="28"/>
        </w:rPr>
        <w:t xml:space="preserve">за навчальною дисципліною «Сучасні технології інформаційної безпеки» – </w:t>
      </w:r>
      <w:r w:rsidR="00D95569">
        <w:rPr>
          <w:b/>
          <w:sz w:val="28"/>
        </w:rPr>
        <w:t>залік</w:t>
      </w:r>
      <w:r>
        <w:rPr>
          <w:sz w:val="28"/>
        </w:rPr>
        <w:t>.</w:t>
      </w:r>
    </w:p>
    <w:p w:rsidR="00783F2A" w:rsidRDefault="00BA0B1B">
      <w:pPr>
        <w:spacing w:line="298" w:lineRule="exact"/>
        <w:ind w:left="1214"/>
        <w:rPr>
          <w:b/>
          <w:sz w:val="26"/>
        </w:rPr>
      </w:pPr>
      <w:r>
        <w:rPr>
          <w:sz w:val="26"/>
        </w:rPr>
        <w:t xml:space="preserve">У кінцевому підсумку студент може набрати </w:t>
      </w:r>
      <w:r>
        <w:rPr>
          <w:b/>
          <w:sz w:val="26"/>
        </w:rPr>
        <w:t>100 балів.</w:t>
      </w:r>
    </w:p>
    <w:p w:rsidR="00783F2A" w:rsidRDefault="00783F2A">
      <w:pPr>
        <w:pStyle w:val="a3"/>
        <w:spacing w:before="6"/>
        <w:rPr>
          <w:b/>
          <w:sz w:val="34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2883"/>
        </w:tabs>
        <w:ind w:left="2882" w:hanging="390"/>
        <w:jc w:val="both"/>
        <w:rPr>
          <w:b/>
          <w:sz w:val="26"/>
        </w:rPr>
      </w:pPr>
      <w:r>
        <w:rPr>
          <w:b/>
          <w:sz w:val="26"/>
        </w:rPr>
        <w:t>Розподіл балів, які отримують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студенти</w:t>
      </w:r>
    </w:p>
    <w:p w:rsidR="00783F2A" w:rsidRDefault="00BA0B1B">
      <w:pPr>
        <w:spacing w:before="37" w:line="276" w:lineRule="auto"/>
        <w:ind w:left="362" w:right="606" w:firstLine="851"/>
        <w:jc w:val="both"/>
        <w:rPr>
          <w:sz w:val="26"/>
        </w:rPr>
      </w:pPr>
      <w:r>
        <w:rPr>
          <w:sz w:val="26"/>
        </w:rPr>
        <w:t>Оцінювання знань студента здійснюється за 100-бальною шкалою. Максимальна</w:t>
      </w:r>
      <w:r>
        <w:rPr>
          <w:spacing w:val="-13"/>
          <w:sz w:val="26"/>
        </w:rPr>
        <w:t xml:space="preserve"> </w:t>
      </w:r>
      <w:r>
        <w:rPr>
          <w:sz w:val="26"/>
        </w:rPr>
        <w:t>кількість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балів</w:t>
      </w:r>
      <w:r>
        <w:rPr>
          <w:spacing w:val="-15"/>
          <w:sz w:val="26"/>
        </w:rPr>
        <w:t xml:space="preserve"> </w:t>
      </w: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оцінюванні</w:t>
      </w:r>
      <w:r>
        <w:rPr>
          <w:spacing w:val="-15"/>
          <w:sz w:val="26"/>
        </w:rPr>
        <w:t xml:space="preserve"> </w:t>
      </w:r>
      <w:r>
        <w:rPr>
          <w:sz w:val="26"/>
        </w:rPr>
        <w:t>знань</w:t>
      </w:r>
      <w:r>
        <w:rPr>
          <w:spacing w:val="-16"/>
          <w:sz w:val="26"/>
        </w:rPr>
        <w:t xml:space="preserve"> </w:t>
      </w:r>
      <w:r>
        <w:rPr>
          <w:sz w:val="26"/>
        </w:rPr>
        <w:t>студентів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>
        <w:rPr>
          <w:sz w:val="26"/>
        </w:rPr>
        <w:t>даної</w:t>
      </w:r>
      <w:r>
        <w:rPr>
          <w:spacing w:val="-16"/>
          <w:sz w:val="26"/>
        </w:rPr>
        <w:t xml:space="preserve"> </w:t>
      </w:r>
      <w:r>
        <w:rPr>
          <w:sz w:val="26"/>
        </w:rPr>
        <w:t>дисципліни,</w:t>
      </w:r>
      <w:r>
        <w:rPr>
          <w:spacing w:val="-15"/>
          <w:sz w:val="26"/>
        </w:rPr>
        <w:t xml:space="preserve"> </w:t>
      </w:r>
      <w:r>
        <w:rPr>
          <w:sz w:val="26"/>
        </w:rPr>
        <w:t>яка завершується заліком, становить за поточну успішність 100 ба</w:t>
      </w:r>
      <w:r>
        <w:rPr>
          <w:sz w:val="26"/>
        </w:rPr>
        <w:t>лів. При оформленні документів за екзаменаційну сесію використовується таблиця відповідності оцінювання знань студентів за різними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системами:</w:t>
      </w:r>
    </w:p>
    <w:p w:rsidR="00783F2A" w:rsidRDefault="00783F2A">
      <w:pPr>
        <w:pStyle w:val="a3"/>
        <w:spacing w:before="1"/>
      </w:pPr>
    </w:p>
    <w:p w:rsidR="00783F2A" w:rsidRDefault="00BA0B1B">
      <w:pPr>
        <w:ind w:left="365" w:right="612"/>
        <w:jc w:val="center"/>
        <w:rPr>
          <w:b/>
          <w:sz w:val="24"/>
        </w:rPr>
      </w:pPr>
      <w:r>
        <w:rPr>
          <w:b/>
          <w:sz w:val="24"/>
        </w:rPr>
        <w:t>Шкала оцінювання: національна та ECTS</w:t>
      </w:r>
    </w:p>
    <w:p w:rsidR="00783F2A" w:rsidRDefault="00783F2A">
      <w:pPr>
        <w:pStyle w:val="a3"/>
        <w:rPr>
          <w:b/>
          <w:sz w:val="20"/>
        </w:rPr>
      </w:pPr>
    </w:p>
    <w:p w:rsidR="00783F2A" w:rsidRDefault="00783F2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306"/>
        <w:gridCol w:w="3562"/>
        <w:gridCol w:w="2869"/>
      </w:tblGrid>
      <w:tr w:rsidR="00783F2A">
        <w:trPr>
          <w:trHeight w:val="433"/>
        </w:trPr>
        <w:tc>
          <w:tcPr>
            <w:tcW w:w="1478" w:type="dxa"/>
            <w:vMerge w:val="restart"/>
          </w:tcPr>
          <w:p w:rsidR="00783F2A" w:rsidRDefault="00BA0B1B">
            <w:pPr>
              <w:pStyle w:val="TableParagraph"/>
              <w:spacing w:before="222" w:line="276" w:lineRule="auto"/>
              <w:ind w:left="436" w:right="255" w:hanging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 балах</w:t>
            </w:r>
          </w:p>
        </w:tc>
        <w:tc>
          <w:tcPr>
            <w:tcW w:w="1306" w:type="dxa"/>
            <w:vMerge w:val="restart"/>
          </w:tcPr>
          <w:p w:rsidR="00783F2A" w:rsidRDefault="00BA0B1B">
            <w:pPr>
              <w:pStyle w:val="TableParagraph"/>
              <w:spacing w:before="222" w:line="276" w:lineRule="auto"/>
              <w:ind w:left="353" w:right="252" w:hanging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ECTS</w:t>
            </w:r>
          </w:p>
        </w:tc>
        <w:tc>
          <w:tcPr>
            <w:tcW w:w="6431" w:type="dxa"/>
            <w:gridSpan w:val="2"/>
          </w:tcPr>
          <w:p w:rsidR="00783F2A" w:rsidRDefault="00BA0B1B">
            <w:pPr>
              <w:pStyle w:val="TableParagraph"/>
              <w:spacing w:before="59"/>
              <w:ind w:left="18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 національною шкалою</w:t>
            </w:r>
          </w:p>
        </w:tc>
      </w:tr>
      <w:tr w:rsidR="00783F2A">
        <w:trPr>
          <w:trHeight w:val="635"/>
        </w:trPr>
        <w:tc>
          <w:tcPr>
            <w:tcW w:w="1478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3562" w:type="dxa"/>
          </w:tcPr>
          <w:p w:rsidR="00783F2A" w:rsidRDefault="00BA0B1B">
            <w:pPr>
              <w:pStyle w:val="TableParagraph"/>
              <w:spacing w:line="275" w:lineRule="exact"/>
              <w:ind w:left="95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Екзаменаційна оцінка, </w:t>
            </w:r>
            <w:proofErr w:type="spellStart"/>
            <w:r>
              <w:rPr>
                <w:b/>
                <w:i/>
                <w:sz w:val="24"/>
              </w:rPr>
              <w:t>оцінка</w:t>
            </w:r>
            <w:proofErr w:type="spellEnd"/>
            <w:r>
              <w:rPr>
                <w:b/>
                <w:i/>
                <w:sz w:val="24"/>
              </w:rPr>
              <w:t xml:space="preserve"> з</w:t>
            </w:r>
          </w:p>
          <w:p w:rsidR="00783F2A" w:rsidRDefault="00BA0B1B">
            <w:pPr>
              <w:pStyle w:val="TableParagraph"/>
              <w:spacing w:before="43"/>
              <w:ind w:left="93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диференційованого заліку</w:t>
            </w:r>
          </w:p>
        </w:tc>
        <w:tc>
          <w:tcPr>
            <w:tcW w:w="2869" w:type="dxa"/>
          </w:tcPr>
          <w:p w:rsidR="00783F2A" w:rsidRDefault="00783F2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1137" w:right="11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783F2A">
        <w:trPr>
          <w:trHeight w:val="316"/>
        </w:trPr>
        <w:tc>
          <w:tcPr>
            <w:tcW w:w="1478" w:type="dxa"/>
          </w:tcPr>
          <w:p w:rsidR="00783F2A" w:rsidRDefault="00BA0B1B">
            <w:pPr>
              <w:pStyle w:val="TableParagraph"/>
              <w:spacing w:line="270" w:lineRule="exact"/>
              <w:ind w:left="387" w:right="200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line="270" w:lineRule="exact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62" w:type="dxa"/>
          </w:tcPr>
          <w:p w:rsidR="00783F2A" w:rsidRDefault="00BA0B1B">
            <w:pPr>
              <w:pStyle w:val="TableParagraph"/>
              <w:spacing w:line="270" w:lineRule="exact"/>
              <w:ind w:left="9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Відмінно</w:t>
            </w:r>
          </w:p>
        </w:tc>
        <w:tc>
          <w:tcPr>
            <w:tcW w:w="2869" w:type="dxa"/>
            <w:vMerge w:val="restart"/>
          </w:tcPr>
          <w:p w:rsidR="00783F2A" w:rsidRDefault="00783F2A">
            <w:pPr>
              <w:pStyle w:val="TableParagraph"/>
              <w:rPr>
                <w:b/>
                <w:sz w:val="26"/>
              </w:rPr>
            </w:pPr>
          </w:p>
          <w:p w:rsidR="00783F2A" w:rsidRDefault="00783F2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83F2A" w:rsidRDefault="00BA0B1B">
            <w:pPr>
              <w:pStyle w:val="TableParagraph"/>
              <w:ind w:left="850"/>
              <w:rPr>
                <w:i/>
                <w:sz w:val="24"/>
              </w:rPr>
            </w:pPr>
            <w:r>
              <w:rPr>
                <w:i/>
                <w:sz w:val="24"/>
              </w:rPr>
              <w:t>Зараховано</w:t>
            </w:r>
          </w:p>
        </w:tc>
      </w:tr>
      <w:tr w:rsidR="00783F2A">
        <w:trPr>
          <w:trHeight w:val="318"/>
        </w:trPr>
        <w:tc>
          <w:tcPr>
            <w:tcW w:w="1478" w:type="dxa"/>
          </w:tcPr>
          <w:p w:rsidR="00783F2A" w:rsidRDefault="00BA0B1B">
            <w:pPr>
              <w:pStyle w:val="TableParagraph"/>
              <w:spacing w:line="273" w:lineRule="exact"/>
              <w:ind w:left="387" w:right="198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line="273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62" w:type="dxa"/>
            <w:vMerge w:val="restart"/>
          </w:tcPr>
          <w:p w:rsidR="00783F2A" w:rsidRDefault="00BA0B1B">
            <w:pPr>
              <w:pStyle w:val="TableParagraph"/>
              <w:spacing w:before="159"/>
              <w:ind w:left="95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Добре</w:t>
            </w:r>
          </w:p>
        </w:tc>
        <w:tc>
          <w:tcPr>
            <w:tcW w:w="2869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</w:tr>
      <w:tr w:rsidR="00783F2A">
        <w:trPr>
          <w:trHeight w:val="316"/>
        </w:trPr>
        <w:tc>
          <w:tcPr>
            <w:tcW w:w="1478" w:type="dxa"/>
          </w:tcPr>
          <w:p w:rsidR="00783F2A" w:rsidRDefault="00BA0B1B">
            <w:pPr>
              <w:pStyle w:val="TableParagraph"/>
              <w:spacing w:line="270" w:lineRule="exact"/>
              <w:ind w:left="387" w:right="198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line="27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</w:tr>
      <w:tr w:rsidR="00783F2A">
        <w:trPr>
          <w:trHeight w:val="318"/>
        </w:trPr>
        <w:tc>
          <w:tcPr>
            <w:tcW w:w="1478" w:type="dxa"/>
          </w:tcPr>
          <w:p w:rsidR="00783F2A" w:rsidRDefault="00BA0B1B">
            <w:pPr>
              <w:pStyle w:val="TableParagraph"/>
              <w:spacing w:line="270" w:lineRule="exact"/>
              <w:ind w:left="387" w:right="198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line="270" w:lineRule="exact"/>
              <w:ind w:right="5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562" w:type="dxa"/>
            <w:vMerge w:val="restart"/>
          </w:tcPr>
          <w:p w:rsidR="00783F2A" w:rsidRDefault="00BA0B1B">
            <w:pPr>
              <w:pStyle w:val="TableParagraph"/>
              <w:spacing w:before="159"/>
              <w:ind w:left="9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Задовільно</w:t>
            </w:r>
          </w:p>
        </w:tc>
        <w:tc>
          <w:tcPr>
            <w:tcW w:w="2869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</w:tr>
      <w:tr w:rsidR="00783F2A">
        <w:trPr>
          <w:trHeight w:val="316"/>
        </w:trPr>
        <w:tc>
          <w:tcPr>
            <w:tcW w:w="1478" w:type="dxa"/>
          </w:tcPr>
          <w:p w:rsidR="00783F2A" w:rsidRDefault="00BA0B1B">
            <w:pPr>
              <w:pStyle w:val="TableParagraph"/>
              <w:spacing w:line="270" w:lineRule="exact"/>
              <w:ind w:left="387" w:right="198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line="270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562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783F2A" w:rsidRDefault="00783F2A">
            <w:pPr>
              <w:rPr>
                <w:sz w:val="2"/>
                <w:szCs w:val="2"/>
              </w:rPr>
            </w:pPr>
          </w:p>
        </w:tc>
      </w:tr>
      <w:tr w:rsidR="00783F2A">
        <w:trPr>
          <w:trHeight w:val="952"/>
        </w:trPr>
        <w:tc>
          <w:tcPr>
            <w:tcW w:w="1478" w:type="dxa"/>
          </w:tcPr>
          <w:p w:rsidR="00783F2A" w:rsidRDefault="00783F2A">
            <w:pPr>
              <w:pStyle w:val="TableParagraph"/>
              <w:rPr>
                <w:b/>
                <w:sz w:val="27"/>
              </w:rPr>
            </w:pPr>
          </w:p>
          <w:p w:rsidR="00783F2A" w:rsidRDefault="00BA0B1B">
            <w:pPr>
              <w:pStyle w:val="TableParagraph"/>
              <w:ind w:left="387" w:right="198"/>
              <w:jc w:val="center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306" w:type="dxa"/>
          </w:tcPr>
          <w:p w:rsidR="00783F2A" w:rsidRDefault="00BA0B1B">
            <w:pPr>
              <w:pStyle w:val="TableParagraph"/>
              <w:spacing w:before="152"/>
              <w:ind w:right="4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FX</w:t>
            </w:r>
          </w:p>
        </w:tc>
        <w:tc>
          <w:tcPr>
            <w:tcW w:w="3562" w:type="dxa"/>
          </w:tcPr>
          <w:p w:rsidR="00783F2A" w:rsidRDefault="00BA0B1B">
            <w:pPr>
              <w:pStyle w:val="TableParagraph"/>
              <w:spacing w:before="152" w:line="276" w:lineRule="auto"/>
              <w:ind w:left="629" w:right="294" w:hanging="305"/>
              <w:rPr>
                <w:i/>
                <w:sz w:val="24"/>
              </w:rPr>
            </w:pPr>
            <w:r>
              <w:rPr>
                <w:i/>
                <w:sz w:val="24"/>
              </w:rPr>
              <w:t>Незадовільно з можливістю повторного складання</w:t>
            </w:r>
          </w:p>
        </w:tc>
        <w:tc>
          <w:tcPr>
            <w:tcW w:w="2869" w:type="dxa"/>
          </w:tcPr>
          <w:p w:rsidR="00783F2A" w:rsidRDefault="00BA0B1B">
            <w:pPr>
              <w:pStyle w:val="TableParagraph"/>
              <w:spacing w:line="276" w:lineRule="auto"/>
              <w:ind w:left="127" w:right="100" w:firstLine="490"/>
              <w:rPr>
                <w:i/>
                <w:sz w:val="24"/>
              </w:rPr>
            </w:pPr>
            <w:r>
              <w:rPr>
                <w:i/>
                <w:sz w:val="24"/>
              </w:rPr>
              <w:t>Не зараховано з можливістю повторного</w:t>
            </w:r>
          </w:p>
          <w:p w:rsidR="00783F2A" w:rsidRDefault="00BA0B1B">
            <w:pPr>
              <w:pStyle w:val="TableParagraph"/>
              <w:ind w:left="917"/>
              <w:rPr>
                <w:i/>
                <w:sz w:val="24"/>
              </w:rPr>
            </w:pPr>
            <w:r>
              <w:rPr>
                <w:i/>
                <w:sz w:val="24"/>
              </w:rPr>
              <w:t>складання</w:t>
            </w:r>
          </w:p>
        </w:tc>
      </w:tr>
    </w:tbl>
    <w:p w:rsidR="00783F2A" w:rsidRDefault="00783F2A">
      <w:pPr>
        <w:rPr>
          <w:sz w:val="24"/>
        </w:rPr>
        <w:sectPr w:rsidR="00783F2A">
          <w:pgSz w:w="11910" w:h="16840"/>
          <w:pgMar w:top="1040" w:right="240" w:bottom="280" w:left="1340" w:header="708" w:footer="708" w:gutter="0"/>
          <w:cols w:space="720"/>
        </w:sectPr>
      </w:pPr>
    </w:p>
    <w:p w:rsidR="00783F2A" w:rsidRDefault="00783F2A">
      <w:pPr>
        <w:pStyle w:val="a3"/>
        <w:spacing w:before="8"/>
        <w:rPr>
          <w:b/>
          <w:sz w:val="11"/>
        </w:rPr>
      </w:pPr>
    </w:p>
    <w:p w:rsidR="00783F2A" w:rsidRDefault="00BA0B1B">
      <w:pPr>
        <w:pStyle w:val="a4"/>
        <w:numPr>
          <w:ilvl w:val="0"/>
          <w:numId w:val="1"/>
        </w:numPr>
        <w:tabs>
          <w:tab w:val="left" w:pos="4201"/>
        </w:tabs>
        <w:spacing w:before="88"/>
        <w:ind w:left="4200" w:hanging="390"/>
        <w:jc w:val="left"/>
        <w:rPr>
          <w:b/>
          <w:sz w:val="26"/>
        </w:rPr>
      </w:pPr>
      <w:r>
        <w:rPr>
          <w:b/>
          <w:sz w:val="26"/>
        </w:rPr>
        <w:t>Рекомендована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література</w:t>
      </w:r>
    </w:p>
    <w:p w:rsidR="00783F2A" w:rsidRDefault="00783F2A">
      <w:pPr>
        <w:pStyle w:val="a3"/>
        <w:spacing w:before="11"/>
        <w:rPr>
          <w:b/>
          <w:sz w:val="33"/>
        </w:rPr>
      </w:pPr>
    </w:p>
    <w:p w:rsidR="00783F2A" w:rsidRDefault="00BA0B1B">
      <w:pPr>
        <w:ind w:left="316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Базова;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before="37" w:line="276" w:lineRule="auto"/>
        <w:ind w:right="607" w:firstLine="465"/>
        <w:jc w:val="both"/>
        <w:rPr>
          <w:sz w:val="28"/>
        </w:rPr>
      </w:pPr>
      <w:proofErr w:type="spellStart"/>
      <w:r>
        <w:rPr>
          <w:sz w:val="28"/>
        </w:rPr>
        <w:t>Остроухов</w:t>
      </w:r>
      <w:proofErr w:type="spellEnd"/>
      <w:r>
        <w:rPr>
          <w:sz w:val="28"/>
        </w:rPr>
        <w:t xml:space="preserve"> В. В., </w:t>
      </w:r>
      <w:proofErr w:type="spellStart"/>
      <w:r>
        <w:rPr>
          <w:sz w:val="28"/>
        </w:rPr>
        <w:t>Присяжнюк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Фармагей</w:t>
      </w:r>
      <w:proofErr w:type="spellEnd"/>
      <w:r>
        <w:rPr>
          <w:sz w:val="28"/>
        </w:rPr>
        <w:t xml:space="preserve"> О. І., Чеховська М. М. Інформаційна</w:t>
      </w:r>
      <w:r>
        <w:rPr>
          <w:spacing w:val="-10"/>
          <w:sz w:val="28"/>
        </w:rPr>
        <w:t xml:space="preserve"> </w:t>
      </w:r>
      <w:r>
        <w:rPr>
          <w:sz w:val="28"/>
        </w:rPr>
        <w:t>безпека.</w:t>
      </w:r>
      <w:r>
        <w:rPr>
          <w:spacing w:val="-8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9"/>
          <w:sz w:val="28"/>
        </w:rPr>
        <w:t xml:space="preserve"> </w:t>
      </w:r>
      <w:r>
        <w:rPr>
          <w:sz w:val="28"/>
        </w:rPr>
        <w:t>під</w:t>
      </w:r>
      <w:r>
        <w:rPr>
          <w:spacing w:val="-7"/>
          <w:sz w:val="28"/>
        </w:rPr>
        <w:t xml:space="preserve"> </w:t>
      </w:r>
      <w:r>
        <w:rPr>
          <w:sz w:val="28"/>
        </w:rPr>
        <w:t>ред.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Остроухова</w:t>
      </w:r>
      <w:proofErr w:type="spellEnd"/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7"/>
          <w:sz w:val="28"/>
        </w:rPr>
        <w:t xml:space="preserve"> </w:t>
      </w:r>
      <w:r>
        <w:rPr>
          <w:sz w:val="28"/>
        </w:rPr>
        <w:t>Видавництво Ліра-К., 2021. 412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before="1" w:line="276" w:lineRule="auto"/>
        <w:ind w:right="607" w:firstLine="465"/>
        <w:jc w:val="both"/>
        <w:rPr>
          <w:sz w:val="28"/>
        </w:rPr>
      </w:pPr>
      <w:r>
        <w:rPr>
          <w:sz w:val="28"/>
        </w:rPr>
        <w:t>Гур’єв</w:t>
      </w:r>
      <w:r>
        <w:rPr>
          <w:spacing w:val="-22"/>
          <w:sz w:val="28"/>
        </w:rPr>
        <w:t xml:space="preserve"> </w:t>
      </w:r>
      <w:r>
        <w:rPr>
          <w:sz w:val="28"/>
        </w:rPr>
        <w:t>В.І.,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Мехед</w:t>
      </w:r>
      <w:proofErr w:type="spellEnd"/>
      <w:r>
        <w:rPr>
          <w:spacing w:val="-20"/>
          <w:sz w:val="28"/>
        </w:rPr>
        <w:t xml:space="preserve"> </w:t>
      </w:r>
      <w:r>
        <w:rPr>
          <w:sz w:val="28"/>
        </w:rPr>
        <w:t>Д.Б.,</w:t>
      </w:r>
      <w:r>
        <w:rPr>
          <w:spacing w:val="-22"/>
          <w:sz w:val="28"/>
        </w:rPr>
        <w:t xml:space="preserve"> </w:t>
      </w:r>
      <w:r>
        <w:rPr>
          <w:sz w:val="28"/>
        </w:rPr>
        <w:t>Ткач</w:t>
      </w:r>
      <w:r>
        <w:rPr>
          <w:spacing w:val="-19"/>
          <w:sz w:val="28"/>
        </w:rPr>
        <w:t xml:space="preserve"> </w:t>
      </w:r>
      <w:r>
        <w:rPr>
          <w:sz w:val="28"/>
        </w:rPr>
        <w:t>Ю.М.,</w:t>
      </w:r>
      <w:r>
        <w:rPr>
          <w:spacing w:val="-22"/>
          <w:sz w:val="28"/>
        </w:rPr>
        <w:t xml:space="preserve"> </w:t>
      </w:r>
      <w:r>
        <w:rPr>
          <w:sz w:val="28"/>
        </w:rPr>
        <w:t>Фірсова</w:t>
      </w:r>
      <w:r>
        <w:rPr>
          <w:spacing w:val="-20"/>
          <w:sz w:val="28"/>
        </w:rPr>
        <w:t xml:space="preserve"> </w:t>
      </w:r>
      <w:r>
        <w:rPr>
          <w:sz w:val="28"/>
        </w:rPr>
        <w:t>І.В.</w:t>
      </w:r>
      <w:r>
        <w:rPr>
          <w:spacing w:val="-19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безпека держави: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 xml:space="preserve">. для </w:t>
      </w:r>
      <w:proofErr w:type="spellStart"/>
      <w:r>
        <w:rPr>
          <w:sz w:val="28"/>
        </w:rPr>
        <w:t>студ</w:t>
      </w:r>
      <w:proofErr w:type="spellEnd"/>
      <w:r>
        <w:rPr>
          <w:sz w:val="28"/>
        </w:rPr>
        <w:t>. спец. 6.170103 «Управління інформаційною безпекою»,</w:t>
      </w:r>
      <w:r>
        <w:rPr>
          <w:spacing w:val="17"/>
          <w:sz w:val="28"/>
        </w:rPr>
        <w:t xml:space="preserve"> </w:t>
      </w:r>
      <w:r>
        <w:rPr>
          <w:sz w:val="28"/>
        </w:rPr>
        <w:t>125</w:t>
      </w:r>
      <w:r>
        <w:rPr>
          <w:spacing w:val="19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Кібербезпека</w:t>
      </w:r>
      <w:proofErr w:type="spellEnd"/>
      <w:r>
        <w:rPr>
          <w:sz w:val="28"/>
        </w:rPr>
        <w:t>».</w:t>
      </w:r>
      <w:r>
        <w:rPr>
          <w:spacing w:val="17"/>
          <w:sz w:val="28"/>
        </w:rPr>
        <w:t xml:space="preserve"> </w:t>
      </w:r>
      <w:r>
        <w:rPr>
          <w:sz w:val="28"/>
        </w:rPr>
        <w:t>Ніжин:</w:t>
      </w:r>
      <w:r>
        <w:rPr>
          <w:spacing w:val="19"/>
          <w:sz w:val="28"/>
        </w:rPr>
        <w:t xml:space="preserve"> </w:t>
      </w:r>
      <w:r>
        <w:rPr>
          <w:sz w:val="28"/>
        </w:rPr>
        <w:t>ФОП</w:t>
      </w:r>
      <w:r>
        <w:rPr>
          <w:spacing w:val="17"/>
          <w:sz w:val="28"/>
        </w:rPr>
        <w:t xml:space="preserve"> </w:t>
      </w:r>
      <w:r>
        <w:rPr>
          <w:sz w:val="28"/>
        </w:rPr>
        <w:t>Лук’яненко</w:t>
      </w:r>
      <w:r>
        <w:rPr>
          <w:spacing w:val="19"/>
          <w:sz w:val="28"/>
        </w:rPr>
        <w:t xml:space="preserve"> </w:t>
      </w:r>
      <w:r>
        <w:rPr>
          <w:sz w:val="28"/>
        </w:rPr>
        <w:t>В.В.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ТПК</w:t>
      </w:r>
    </w:p>
    <w:p w:rsidR="00783F2A" w:rsidRDefault="00BA0B1B">
      <w:pPr>
        <w:pStyle w:val="a3"/>
        <w:spacing w:line="321" w:lineRule="exact"/>
        <w:ind w:left="462"/>
        <w:jc w:val="both"/>
      </w:pPr>
      <w:r>
        <w:t>«Орхідея», 2018. 166 с. : іл.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before="50" w:line="276" w:lineRule="auto"/>
        <w:ind w:right="606" w:firstLine="465"/>
        <w:jc w:val="both"/>
        <w:rPr>
          <w:sz w:val="28"/>
        </w:rPr>
      </w:pPr>
      <w:r>
        <w:rPr>
          <w:sz w:val="28"/>
        </w:rPr>
        <w:t xml:space="preserve">Голобородько А.Ю., Гусєва О.Ю., </w:t>
      </w:r>
      <w:proofErr w:type="spellStart"/>
      <w:r>
        <w:rPr>
          <w:sz w:val="28"/>
        </w:rPr>
        <w:t>Легомінова</w:t>
      </w:r>
      <w:proofErr w:type="spellEnd"/>
      <w:r>
        <w:rPr>
          <w:sz w:val="28"/>
        </w:rPr>
        <w:t xml:space="preserve"> С.В. Цифрова економіка: </w:t>
      </w:r>
      <w:proofErr w:type="spellStart"/>
      <w:r>
        <w:rPr>
          <w:sz w:val="28"/>
        </w:rPr>
        <w:t>підруч</w:t>
      </w:r>
      <w:proofErr w:type="spellEnd"/>
      <w:r>
        <w:rPr>
          <w:sz w:val="28"/>
        </w:rPr>
        <w:t>., Київ: Видавництво ДУТ, 2020. 400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8" w:firstLine="465"/>
        <w:jc w:val="both"/>
        <w:rPr>
          <w:sz w:val="28"/>
        </w:rPr>
      </w:pPr>
      <w:r>
        <w:rPr>
          <w:sz w:val="28"/>
        </w:rPr>
        <w:t>Поліщук В.В.Програмні технології захисту інформації: конспект лекцій для студентів за напрямом підготовки 6.050103 «Програмна інженерія» факульт</w:t>
      </w:r>
      <w:r>
        <w:rPr>
          <w:sz w:val="28"/>
        </w:rPr>
        <w:t xml:space="preserve">ету інформаційних технологій </w:t>
      </w:r>
      <w:proofErr w:type="spellStart"/>
      <w:r>
        <w:rPr>
          <w:sz w:val="28"/>
        </w:rPr>
        <w:t>УжНУ</w:t>
      </w:r>
      <w:proofErr w:type="spellEnd"/>
      <w:r>
        <w:rPr>
          <w:sz w:val="28"/>
        </w:rPr>
        <w:t>. Ужгород: 2018. 80 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6" w:firstLine="465"/>
        <w:jc w:val="both"/>
        <w:rPr>
          <w:sz w:val="28"/>
        </w:rPr>
      </w:pPr>
      <w:proofErr w:type="spellStart"/>
      <w:r>
        <w:rPr>
          <w:sz w:val="28"/>
        </w:rPr>
        <w:t>Войціховський</w:t>
      </w:r>
      <w:proofErr w:type="spellEnd"/>
      <w:r>
        <w:rPr>
          <w:sz w:val="28"/>
        </w:rPr>
        <w:t xml:space="preserve">, А. В. Інформаційна безпека як складова системи національної безпеки (міжнародний і зарубіжний досвід). Вісник Харківського національного університету імені В.Н. </w:t>
      </w:r>
      <w:proofErr w:type="spellStart"/>
      <w:r>
        <w:rPr>
          <w:sz w:val="28"/>
        </w:rPr>
        <w:t>Каразіна</w:t>
      </w:r>
      <w:proofErr w:type="spellEnd"/>
      <w:r>
        <w:rPr>
          <w:sz w:val="28"/>
        </w:rPr>
        <w:t>. Сер.: Право. 2</w:t>
      </w:r>
      <w:r>
        <w:rPr>
          <w:sz w:val="28"/>
        </w:rPr>
        <w:t>020. Вип. 29. С.</w:t>
      </w:r>
      <w:r>
        <w:rPr>
          <w:spacing w:val="-6"/>
          <w:sz w:val="28"/>
        </w:rPr>
        <w:t xml:space="preserve"> </w:t>
      </w:r>
      <w:r>
        <w:rPr>
          <w:sz w:val="28"/>
        </w:rPr>
        <w:t>281-288.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before="1" w:line="276" w:lineRule="auto"/>
        <w:ind w:right="609" w:firstLine="465"/>
        <w:jc w:val="both"/>
        <w:rPr>
          <w:sz w:val="28"/>
        </w:rPr>
      </w:pPr>
      <w:r>
        <w:rPr>
          <w:sz w:val="28"/>
        </w:rPr>
        <w:t xml:space="preserve">Довгань О.Д. Забезпечення інформаційної безпеки в контексті глобалізації: </w:t>
      </w:r>
      <w:proofErr w:type="spellStart"/>
      <w:r>
        <w:rPr>
          <w:sz w:val="28"/>
        </w:rPr>
        <w:t>теоретико–правові</w:t>
      </w:r>
      <w:proofErr w:type="spellEnd"/>
      <w:r>
        <w:rPr>
          <w:sz w:val="28"/>
        </w:rPr>
        <w:t xml:space="preserve"> та організаційні аспекти. </w:t>
      </w:r>
      <w:proofErr w:type="spellStart"/>
      <w:r>
        <w:rPr>
          <w:sz w:val="28"/>
        </w:rPr>
        <w:t>НАПрН</w:t>
      </w:r>
      <w:proofErr w:type="spellEnd"/>
      <w:r>
        <w:rPr>
          <w:sz w:val="28"/>
        </w:rPr>
        <w:t xml:space="preserve"> України, НДІІП, НАН України, Нац. б–ка України ім. В. І. Вернадського. Київ, 2015. 388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6" w:firstLine="465"/>
        <w:jc w:val="both"/>
        <w:rPr>
          <w:sz w:val="28"/>
        </w:rPr>
      </w:pPr>
      <w:r>
        <w:rPr>
          <w:sz w:val="28"/>
        </w:rPr>
        <w:t>Макаренко Є. А.,</w:t>
      </w:r>
      <w:r>
        <w:rPr>
          <w:sz w:val="28"/>
        </w:rPr>
        <w:t xml:space="preserve"> </w:t>
      </w:r>
      <w:proofErr w:type="spellStart"/>
      <w:r>
        <w:rPr>
          <w:sz w:val="28"/>
        </w:rPr>
        <w:t>Рижиков</w:t>
      </w:r>
      <w:proofErr w:type="spellEnd"/>
      <w:r>
        <w:rPr>
          <w:sz w:val="28"/>
        </w:rPr>
        <w:t xml:space="preserve"> М. М., </w:t>
      </w:r>
      <w:proofErr w:type="spellStart"/>
      <w:r>
        <w:rPr>
          <w:sz w:val="28"/>
        </w:rPr>
        <w:t>Ожеван</w:t>
      </w:r>
      <w:proofErr w:type="spellEnd"/>
      <w:r>
        <w:rPr>
          <w:sz w:val="28"/>
        </w:rPr>
        <w:t xml:space="preserve"> М. А. Міжнародна інформаційна безпека: сучасні виклики та загрози. К. : Центр вільної преси, 2006. - 916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9" w:firstLine="465"/>
        <w:jc w:val="both"/>
        <w:rPr>
          <w:sz w:val="28"/>
        </w:rPr>
      </w:pPr>
      <w:r>
        <w:rPr>
          <w:sz w:val="28"/>
        </w:rPr>
        <w:t>Петрик</w:t>
      </w:r>
      <w:r>
        <w:rPr>
          <w:spacing w:val="-9"/>
          <w:sz w:val="28"/>
        </w:rPr>
        <w:t xml:space="preserve"> </w:t>
      </w:r>
      <w:r>
        <w:rPr>
          <w:sz w:val="28"/>
        </w:rPr>
        <w:t>В.М.</w:t>
      </w:r>
      <w:r>
        <w:rPr>
          <w:spacing w:val="-10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9"/>
          <w:sz w:val="28"/>
        </w:rPr>
        <w:t xml:space="preserve"> </w:t>
      </w:r>
      <w:r>
        <w:rPr>
          <w:sz w:val="28"/>
        </w:rPr>
        <w:t>маніпулювання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свідомістю, ведення інформаційних війн і спеціальних інформаційних опе</w:t>
      </w:r>
      <w:r>
        <w:rPr>
          <w:sz w:val="28"/>
        </w:rPr>
        <w:t xml:space="preserve">рацій: навчальний посібник. К. : </w:t>
      </w:r>
      <w:proofErr w:type="spellStart"/>
      <w:r>
        <w:rPr>
          <w:sz w:val="28"/>
        </w:rPr>
        <w:t>Росава</w:t>
      </w:r>
      <w:proofErr w:type="spellEnd"/>
      <w:r>
        <w:rPr>
          <w:sz w:val="28"/>
        </w:rPr>
        <w:t>, 2006. 208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6" w:firstLine="465"/>
        <w:jc w:val="both"/>
        <w:rPr>
          <w:sz w:val="28"/>
        </w:rPr>
      </w:pPr>
      <w:r>
        <w:rPr>
          <w:sz w:val="28"/>
        </w:rPr>
        <w:t xml:space="preserve">Інформаційна безпека (соціально-правові аспекти): Підручник / </w:t>
      </w:r>
      <w:proofErr w:type="spellStart"/>
      <w:r>
        <w:rPr>
          <w:sz w:val="28"/>
        </w:rPr>
        <w:t>Остроухов</w:t>
      </w:r>
      <w:proofErr w:type="spellEnd"/>
      <w:r>
        <w:rPr>
          <w:sz w:val="28"/>
        </w:rPr>
        <w:t xml:space="preserve"> В. В., Петрик Б. М., </w:t>
      </w:r>
      <w:proofErr w:type="spellStart"/>
      <w:r>
        <w:rPr>
          <w:sz w:val="28"/>
        </w:rPr>
        <w:t>Прнсяжнюк</w:t>
      </w:r>
      <w:proofErr w:type="spellEnd"/>
      <w:r>
        <w:rPr>
          <w:sz w:val="28"/>
        </w:rPr>
        <w:t xml:space="preserve"> М. М. та ін. ; за </w:t>
      </w:r>
      <w:proofErr w:type="spellStart"/>
      <w:r>
        <w:rPr>
          <w:sz w:val="28"/>
        </w:rPr>
        <w:t>заг</w:t>
      </w:r>
      <w:proofErr w:type="spellEnd"/>
      <w:r>
        <w:rPr>
          <w:sz w:val="28"/>
        </w:rPr>
        <w:t xml:space="preserve"> - ред. Є. Д. </w:t>
      </w:r>
      <w:proofErr w:type="spellStart"/>
      <w:r>
        <w:rPr>
          <w:sz w:val="28"/>
        </w:rPr>
        <w:t>Скулиша</w:t>
      </w:r>
      <w:proofErr w:type="spellEnd"/>
      <w:r>
        <w:rPr>
          <w:sz w:val="28"/>
        </w:rPr>
        <w:t>. К. : КНТ, 2010. 776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15" w:firstLine="465"/>
        <w:jc w:val="both"/>
        <w:rPr>
          <w:sz w:val="28"/>
        </w:rPr>
      </w:pPr>
      <w:r>
        <w:rPr>
          <w:sz w:val="28"/>
        </w:rPr>
        <w:t>Зубок М.І. Інформаційна безпека в підприємницькій діяльності. К.: ГНОЗІС, 2015 216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4"/>
        </w:numPr>
        <w:tabs>
          <w:tab w:val="left" w:pos="1356"/>
        </w:tabs>
        <w:spacing w:line="276" w:lineRule="auto"/>
        <w:ind w:right="606" w:firstLine="465"/>
        <w:jc w:val="both"/>
        <w:rPr>
          <w:sz w:val="28"/>
        </w:rPr>
      </w:pPr>
      <w:r>
        <w:rPr>
          <w:sz w:val="28"/>
        </w:rPr>
        <w:t xml:space="preserve">Кавун С. В., Носов В. В., </w:t>
      </w:r>
      <w:proofErr w:type="spellStart"/>
      <w:r>
        <w:rPr>
          <w:sz w:val="28"/>
        </w:rPr>
        <w:t>Манжай</w:t>
      </w:r>
      <w:proofErr w:type="spellEnd"/>
      <w:r>
        <w:rPr>
          <w:sz w:val="28"/>
        </w:rPr>
        <w:t xml:space="preserve"> О. В. Інформаційна безпека. Навчальний посібник. Харків: Вид. ХНЕУ, 2000. 352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83F2A" w:rsidRDefault="00783F2A">
      <w:pPr>
        <w:spacing w:line="276" w:lineRule="auto"/>
        <w:jc w:val="both"/>
        <w:rPr>
          <w:sz w:val="28"/>
        </w:rPr>
        <w:sectPr w:rsidR="00783F2A">
          <w:pgSz w:w="11910" w:h="16840"/>
          <w:pgMar w:top="1580" w:right="240" w:bottom="280" w:left="1340" w:header="708" w:footer="708" w:gutter="0"/>
          <w:cols w:space="720"/>
        </w:sectPr>
      </w:pPr>
    </w:p>
    <w:p w:rsidR="00783F2A" w:rsidRDefault="00BA0B1B">
      <w:pPr>
        <w:spacing w:before="60"/>
        <w:ind w:right="248"/>
        <w:jc w:val="center"/>
        <w:rPr>
          <w:b/>
          <w:sz w:val="26"/>
        </w:rPr>
      </w:pPr>
      <w:r>
        <w:rPr>
          <w:spacing w:val="-65"/>
          <w:w w:val="99"/>
          <w:sz w:val="26"/>
          <w:u w:val="thick"/>
        </w:rPr>
        <w:lastRenderedPageBreak/>
        <w:t xml:space="preserve"> </w:t>
      </w:r>
      <w:r>
        <w:rPr>
          <w:b/>
          <w:sz w:val="26"/>
          <w:u w:val="thick"/>
        </w:rPr>
        <w:t>Допоміжна</w:t>
      </w:r>
    </w:p>
    <w:p w:rsidR="00783F2A" w:rsidRDefault="00BA0B1B">
      <w:pPr>
        <w:pStyle w:val="a4"/>
        <w:numPr>
          <w:ilvl w:val="0"/>
          <w:numId w:val="3"/>
        </w:numPr>
        <w:tabs>
          <w:tab w:val="left" w:pos="1356"/>
        </w:tabs>
        <w:spacing w:before="37" w:line="276" w:lineRule="auto"/>
        <w:ind w:right="614" w:firstLine="465"/>
        <w:jc w:val="both"/>
        <w:rPr>
          <w:sz w:val="28"/>
        </w:rPr>
      </w:pPr>
      <w:r>
        <w:rPr>
          <w:sz w:val="28"/>
        </w:rPr>
        <w:t>Четверик Г. Г. Напрямки реаліза</w:t>
      </w:r>
      <w:r>
        <w:rPr>
          <w:sz w:val="28"/>
        </w:rPr>
        <w:t xml:space="preserve">ції державної політики у сфері кібернетичної безпеки / Г. Г. Четверик // Вісник Дніпропетровського університету. 2012. </w:t>
      </w:r>
      <w:proofErr w:type="spellStart"/>
      <w:r>
        <w:rPr>
          <w:sz w:val="28"/>
        </w:rPr>
        <w:t>Вип</w:t>
      </w:r>
      <w:proofErr w:type="spellEnd"/>
      <w:r>
        <w:rPr>
          <w:sz w:val="28"/>
        </w:rPr>
        <w:t xml:space="preserve"> 22. C.</w:t>
      </w:r>
      <w:r>
        <w:rPr>
          <w:spacing w:val="-11"/>
          <w:sz w:val="28"/>
        </w:rPr>
        <w:t xml:space="preserve"> </w:t>
      </w:r>
      <w:r>
        <w:rPr>
          <w:sz w:val="28"/>
        </w:rPr>
        <w:t>240-245.</w:t>
      </w:r>
    </w:p>
    <w:p w:rsidR="00783F2A" w:rsidRDefault="00BA0B1B">
      <w:pPr>
        <w:pStyle w:val="a4"/>
        <w:numPr>
          <w:ilvl w:val="0"/>
          <w:numId w:val="3"/>
        </w:numPr>
        <w:tabs>
          <w:tab w:val="left" w:pos="1356"/>
        </w:tabs>
        <w:spacing w:before="1" w:line="276" w:lineRule="auto"/>
        <w:ind w:right="611" w:firstLine="465"/>
        <w:jc w:val="both"/>
        <w:rPr>
          <w:sz w:val="28"/>
        </w:rPr>
      </w:pPr>
      <w:proofErr w:type="spellStart"/>
      <w:r>
        <w:rPr>
          <w:sz w:val="28"/>
        </w:rPr>
        <w:t>Ліпкан</w:t>
      </w:r>
      <w:proofErr w:type="spellEnd"/>
      <w:r>
        <w:rPr>
          <w:sz w:val="28"/>
        </w:rPr>
        <w:t xml:space="preserve"> В. А., </w:t>
      </w:r>
      <w:proofErr w:type="spellStart"/>
      <w:r>
        <w:rPr>
          <w:sz w:val="28"/>
        </w:rPr>
        <w:t>Ліпкан</w:t>
      </w:r>
      <w:proofErr w:type="spellEnd"/>
      <w:r>
        <w:rPr>
          <w:sz w:val="28"/>
        </w:rPr>
        <w:t xml:space="preserve"> О. С. Національна і міжнародна безпека у визначеннях та поняттях. Вид. 2-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і перероб. К.: Текст, 2008. 400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3"/>
        </w:numPr>
        <w:tabs>
          <w:tab w:val="left" w:pos="1356"/>
        </w:tabs>
        <w:spacing w:line="278" w:lineRule="auto"/>
        <w:ind w:right="612" w:firstLine="465"/>
        <w:jc w:val="both"/>
        <w:rPr>
          <w:sz w:val="28"/>
        </w:rPr>
      </w:pPr>
      <w:proofErr w:type="spellStart"/>
      <w:r>
        <w:rPr>
          <w:sz w:val="28"/>
        </w:rPr>
        <w:t>Ліпкан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В.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безпека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12"/>
          <w:sz w:val="28"/>
        </w:rPr>
        <w:t xml:space="preserve"> </w:t>
      </w:r>
      <w:r>
        <w:rPr>
          <w:sz w:val="28"/>
        </w:rPr>
        <w:t>[навчальний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посібник]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В. А. </w:t>
      </w:r>
      <w:proofErr w:type="spellStart"/>
      <w:r>
        <w:rPr>
          <w:sz w:val="28"/>
        </w:rPr>
        <w:t>Ліпкан</w:t>
      </w:r>
      <w:proofErr w:type="spellEnd"/>
      <w:r>
        <w:rPr>
          <w:sz w:val="28"/>
        </w:rPr>
        <w:t>. [2-ге вид.]. К. : КНТ, 2009. 576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783F2A" w:rsidRDefault="00BA0B1B">
      <w:pPr>
        <w:pStyle w:val="a4"/>
        <w:numPr>
          <w:ilvl w:val="0"/>
          <w:numId w:val="3"/>
        </w:numPr>
        <w:tabs>
          <w:tab w:val="left" w:pos="1356"/>
        </w:tabs>
        <w:spacing w:line="276" w:lineRule="auto"/>
        <w:ind w:right="609" w:firstLine="465"/>
        <w:jc w:val="both"/>
        <w:rPr>
          <w:sz w:val="28"/>
        </w:rPr>
      </w:pPr>
      <w:proofErr w:type="spellStart"/>
      <w:r>
        <w:rPr>
          <w:sz w:val="28"/>
        </w:rPr>
        <w:t>Ліпка</w:t>
      </w:r>
      <w:r>
        <w:rPr>
          <w:sz w:val="28"/>
        </w:rPr>
        <w:t>н</w:t>
      </w:r>
      <w:proofErr w:type="spellEnd"/>
      <w:r>
        <w:rPr>
          <w:sz w:val="28"/>
        </w:rPr>
        <w:t xml:space="preserve"> В. А. Інформаційна безпека України в умовах євроінтеграції : [навчальний посібник] / В. А. </w:t>
      </w:r>
      <w:proofErr w:type="spellStart"/>
      <w:r>
        <w:rPr>
          <w:sz w:val="28"/>
        </w:rPr>
        <w:t>Ліпкан</w:t>
      </w:r>
      <w:proofErr w:type="spellEnd"/>
      <w:r>
        <w:rPr>
          <w:sz w:val="28"/>
        </w:rPr>
        <w:t xml:space="preserve">, Ю. Є. Максименко, В. М. </w:t>
      </w:r>
      <w:proofErr w:type="spellStart"/>
      <w:r>
        <w:rPr>
          <w:sz w:val="28"/>
        </w:rPr>
        <w:t>Желіховський</w:t>
      </w:r>
      <w:proofErr w:type="spellEnd"/>
      <w:r>
        <w:rPr>
          <w:sz w:val="28"/>
        </w:rPr>
        <w:t>. К. : КНТ, 2006. 280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783F2A" w:rsidRDefault="00783F2A">
      <w:pPr>
        <w:pStyle w:val="a3"/>
        <w:spacing w:before="10"/>
        <w:rPr>
          <w:sz w:val="29"/>
        </w:rPr>
      </w:pPr>
    </w:p>
    <w:p w:rsidR="00783F2A" w:rsidRDefault="00BA0B1B">
      <w:pPr>
        <w:ind w:left="1442"/>
        <w:jc w:val="both"/>
        <w:rPr>
          <w:b/>
          <w:sz w:val="26"/>
        </w:rPr>
      </w:pPr>
      <w:r>
        <w:rPr>
          <w:b/>
          <w:sz w:val="26"/>
        </w:rPr>
        <w:t>14. Інформаційні ресурси</w:t>
      </w:r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before="38" w:line="278" w:lineRule="auto"/>
        <w:ind w:right="613" w:firstLine="465"/>
        <w:jc w:val="both"/>
        <w:rPr>
          <w:sz w:val="28"/>
        </w:rPr>
      </w:pPr>
      <w:r>
        <w:rPr>
          <w:sz w:val="28"/>
        </w:rPr>
        <w:t xml:space="preserve">Законодавство України. Офіційний портал Верховної Ради. URL:www/ </w:t>
      </w:r>
      <w:hyperlink r:id="rId7">
        <w:r>
          <w:rPr>
            <w:sz w:val="28"/>
          </w:rPr>
          <w:t>http:///www.rada.gov.ua</w:t>
        </w:r>
      </w:hyperlink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15" w:firstLine="465"/>
        <w:jc w:val="both"/>
        <w:rPr>
          <w:sz w:val="28"/>
        </w:rPr>
      </w:pPr>
      <w:r>
        <w:rPr>
          <w:sz w:val="28"/>
        </w:rPr>
        <w:t>Проект Концепція інформаційної безпеки України [Електронний ресурс]. URL:</w:t>
      </w:r>
      <w:r>
        <w:rPr>
          <w:spacing w:val="-4"/>
          <w:sz w:val="28"/>
        </w:rPr>
        <w:t xml:space="preserve"> </w:t>
      </w:r>
      <w:hyperlink r:id="rId8">
        <w:r>
          <w:rPr>
            <w:sz w:val="28"/>
          </w:rPr>
          <w:t>http://www.osce.org/uk/fom/175056?download=true</w:t>
        </w:r>
      </w:hyperlink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8" w:lineRule="auto"/>
        <w:ind w:right="610" w:firstLine="465"/>
        <w:jc w:val="both"/>
        <w:rPr>
          <w:sz w:val="28"/>
        </w:rPr>
      </w:pPr>
      <w:r>
        <w:rPr>
          <w:sz w:val="28"/>
        </w:rPr>
        <w:t>Ст</w:t>
      </w:r>
      <w:r>
        <w:rPr>
          <w:sz w:val="28"/>
        </w:rPr>
        <w:t xml:space="preserve">ратегія </w:t>
      </w:r>
      <w:proofErr w:type="spellStart"/>
      <w:r>
        <w:rPr>
          <w:sz w:val="28"/>
        </w:rPr>
        <w:t>кібербезпеки</w:t>
      </w:r>
      <w:proofErr w:type="spellEnd"/>
      <w:r>
        <w:rPr>
          <w:sz w:val="28"/>
        </w:rPr>
        <w:t xml:space="preserve"> України від 15.03.2016 р. [Електронний ресурс]. URL:</w:t>
      </w:r>
      <w:r>
        <w:rPr>
          <w:spacing w:val="-3"/>
          <w:sz w:val="28"/>
        </w:rPr>
        <w:t xml:space="preserve"> </w:t>
      </w:r>
      <w:hyperlink r:id="rId9">
        <w:r>
          <w:rPr>
            <w:sz w:val="28"/>
          </w:rPr>
          <w:t>http://zakon3.rada.gov.ua/laws/show/96/2016</w:t>
        </w:r>
      </w:hyperlink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03" w:firstLine="465"/>
        <w:jc w:val="both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 xml:space="preserve"> І. В. Поняття та зміст кіберзлочинності. URL: </w:t>
      </w:r>
      <w:hyperlink r:id="rId10">
        <w:r>
          <w:rPr>
            <w:sz w:val="28"/>
          </w:rPr>
          <w:t>http://goal-</w:t>
        </w:r>
      </w:hyperlink>
      <w:r>
        <w:rPr>
          <w:sz w:val="28"/>
        </w:rPr>
        <w:t xml:space="preserve"> int.org/ponyattya-ta-zmist-kiberzlochinnosti/</w:t>
      </w:r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03" w:firstLine="465"/>
        <w:jc w:val="both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 xml:space="preserve"> І. В. Сучасний </w:t>
      </w:r>
      <w:proofErr w:type="spellStart"/>
      <w:r>
        <w:rPr>
          <w:sz w:val="28"/>
        </w:rPr>
        <w:t>кібертероризм</w:t>
      </w:r>
      <w:proofErr w:type="spellEnd"/>
      <w:r>
        <w:rPr>
          <w:sz w:val="28"/>
        </w:rPr>
        <w:t xml:space="preserve">: аспекти правового регулювання. URL: </w:t>
      </w:r>
      <w:hyperlink r:id="rId11">
        <w:r>
          <w:rPr>
            <w:sz w:val="28"/>
          </w:rPr>
          <w:t>http://goal-int.org/suchasnij-kiberte</w:t>
        </w:r>
        <w:r>
          <w:rPr>
            <w:sz w:val="28"/>
          </w:rPr>
          <w:t>rorizm-aspekti-</w:t>
        </w:r>
      </w:hyperlink>
      <w:r>
        <w:rPr>
          <w:sz w:val="28"/>
        </w:rPr>
        <w:t xml:space="preserve"> pravovogo-regulyuvannya/</w:t>
      </w:r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03" w:firstLine="465"/>
        <w:jc w:val="both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 xml:space="preserve"> І. В. Система забезпечення </w:t>
      </w:r>
      <w:proofErr w:type="spellStart"/>
      <w:r>
        <w:rPr>
          <w:sz w:val="28"/>
        </w:rPr>
        <w:t>кібербезпеки</w:t>
      </w:r>
      <w:proofErr w:type="spellEnd"/>
      <w:r>
        <w:rPr>
          <w:sz w:val="28"/>
        </w:rPr>
        <w:t xml:space="preserve">: сутність та призначення. URL: </w:t>
      </w:r>
      <w:hyperlink r:id="rId12">
        <w:r>
          <w:rPr>
            <w:sz w:val="28"/>
          </w:rPr>
          <w:t>http://goal-int.org/sistema-zabezpechennya-kiberbezpeki-</w:t>
        </w:r>
      </w:hyperlink>
      <w:r>
        <w:rPr>
          <w:sz w:val="28"/>
        </w:rPr>
        <w:t xml:space="preserve"> sutnist-ta-priznachennya/</w:t>
      </w:r>
    </w:p>
    <w:p w:rsidR="00783F2A" w:rsidRDefault="00BA0B1B">
      <w:pPr>
        <w:pStyle w:val="a4"/>
        <w:numPr>
          <w:ilvl w:val="0"/>
          <w:numId w:val="2"/>
        </w:numPr>
        <w:tabs>
          <w:tab w:val="left" w:pos="1355"/>
          <w:tab w:val="left" w:pos="1356"/>
          <w:tab w:val="left" w:pos="1549"/>
          <w:tab w:val="left" w:pos="2616"/>
          <w:tab w:val="left" w:pos="2995"/>
          <w:tab w:val="left" w:pos="3888"/>
          <w:tab w:val="left" w:pos="5099"/>
          <w:tab w:val="left" w:pos="5562"/>
          <w:tab w:val="left" w:pos="6387"/>
          <w:tab w:val="left" w:pos="7965"/>
          <w:tab w:val="left" w:pos="8452"/>
        </w:tabs>
        <w:spacing w:line="276" w:lineRule="auto"/>
        <w:ind w:right="608" w:firstLine="465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ab/>
        <w:t>І.</w:t>
      </w:r>
      <w:r>
        <w:rPr>
          <w:sz w:val="28"/>
        </w:rPr>
        <w:tab/>
        <w:t>В.</w:t>
      </w:r>
      <w:r>
        <w:rPr>
          <w:sz w:val="28"/>
        </w:rPr>
        <w:tab/>
        <w:t>Поняття</w:t>
      </w:r>
      <w:r>
        <w:rPr>
          <w:sz w:val="28"/>
        </w:rPr>
        <w:tab/>
        <w:t>та</w:t>
      </w:r>
      <w:r>
        <w:rPr>
          <w:sz w:val="28"/>
        </w:rPr>
        <w:tab/>
        <w:t>зміст</w:t>
      </w:r>
      <w:r>
        <w:rPr>
          <w:sz w:val="28"/>
        </w:rPr>
        <w:tab/>
      </w:r>
      <w:proofErr w:type="spellStart"/>
      <w:r>
        <w:rPr>
          <w:sz w:val="28"/>
        </w:rPr>
        <w:t>кіберзагроз</w:t>
      </w:r>
      <w:proofErr w:type="spellEnd"/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сучасному </w:t>
      </w:r>
      <w:r>
        <w:rPr>
          <w:sz w:val="28"/>
        </w:rPr>
        <w:t>етапі.</w:t>
      </w:r>
      <w:r>
        <w:rPr>
          <w:sz w:val="28"/>
        </w:rPr>
        <w:tab/>
      </w:r>
      <w:r>
        <w:rPr>
          <w:sz w:val="28"/>
        </w:rPr>
        <w:tab/>
        <w:t xml:space="preserve">URL: </w:t>
      </w:r>
      <w:hyperlink r:id="rId13">
        <w:r>
          <w:rPr>
            <w:sz w:val="28"/>
          </w:rPr>
          <w:t>http://goal-int.org/ponyattya-ta-zmist-kiberzagroz-na-</w:t>
        </w:r>
      </w:hyperlink>
      <w:r>
        <w:rPr>
          <w:sz w:val="28"/>
        </w:rPr>
        <w:t xml:space="preserve"> suchasnomu-etapi/</w:t>
      </w:r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03" w:firstLine="465"/>
        <w:jc w:val="both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 xml:space="preserve"> І.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Кібертероризм</w:t>
      </w:r>
      <w:proofErr w:type="spellEnd"/>
      <w:r>
        <w:rPr>
          <w:sz w:val="28"/>
        </w:rPr>
        <w:t xml:space="preserve"> як елемент дестабілізації системи стратегічних комунікацій. URL: </w:t>
      </w:r>
      <w:hyperlink r:id="rId14">
        <w:r>
          <w:rPr>
            <w:sz w:val="28"/>
          </w:rPr>
          <w:t>http://goal-int.org/kiberterorizm-yak-elementi-</w:t>
        </w:r>
      </w:hyperlink>
      <w:hyperlink r:id="rId15">
        <w:r>
          <w:rPr>
            <w:sz w:val="28"/>
          </w:rPr>
          <w:t xml:space="preserve"> destabilizacii-sistemi-strategichnix-komunikacij/</w:t>
        </w:r>
      </w:hyperlink>
    </w:p>
    <w:p w:rsidR="00783F2A" w:rsidRDefault="00BA0B1B">
      <w:pPr>
        <w:pStyle w:val="a4"/>
        <w:numPr>
          <w:ilvl w:val="0"/>
          <w:numId w:val="2"/>
        </w:numPr>
        <w:tabs>
          <w:tab w:val="left" w:pos="1356"/>
        </w:tabs>
        <w:spacing w:line="276" w:lineRule="auto"/>
        <w:ind w:right="603" w:firstLine="465"/>
        <w:jc w:val="both"/>
        <w:rPr>
          <w:sz w:val="28"/>
        </w:rPr>
      </w:pPr>
      <w:proofErr w:type="spellStart"/>
      <w:r>
        <w:rPr>
          <w:sz w:val="28"/>
        </w:rPr>
        <w:t>Діордіца</w:t>
      </w:r>
      <w:proofErr w:type="spellEnd"/>
      <w:r>
        <w:rPr>
          <w:sz w:val="28"/>
        </w:rPr>
        <w:t xml:space="preserve"> І. В. Поняття та зміст </w:t>
      </w:r>
      <w:proofErr w:type="spellStart"/>
      <w:r>
        <w:rPr>
          <w:sz w:val="28"/>
        </w:rPr>
        <w:t>кібершпигунства</w:t>
      </w:r>
      <w:proofErr w:type="spellEnd"/>
      <w:r>
        <w:rPr>
          <w:sz w:val="28"/>
        </w:rPr>
        <w:t xml:space="preserve">. URL: </w:t>
      </w:r>
      <w:hyperlink r:id="rId16">
        <w:r>
          <w:rPr>
            <w:sz w:val="28"/>
          </w:rPr>
          <w:t>http://goal-</w:t>
        </w:r>
      </w:hyperlink>
      <w:r>
        <w:rPr>
          <w:sz w:val="28"/>
        </w:rPr>
        <w:t xml:space="preserve"> </w:t>
      </w:r>
      <w:r>
        <w:rPr>
          <w:sz w:val="28"/>
        </w:rPr>
        <w:t>int.org/ponyattya-ta-zmist-kibershpigunstva/</w:t>
      </w:r>
    </w:p>
    <w:sectPr w:rsidR="00783F2A">
      <w:pgSz w:w="11910" w:h="16840"/>
      <w:pgMar w:top="1400" w:right="240" w:bottom="280" w:left="1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5F7"/>
    <w:multiLevelType w:val="hybridMultilevel"/>
    <w:tmpl w:val="ABA6B08C"/>
    <w:lvl w:ilvl="0" w:tplc="8676C800">
      <w:start w:val="1"/>
      <w:numFmt w:val="decimal"/>
      <w:lvlText w:val="%1."/>
      <w:lvlJc w:val="left"/>
      <w:pPr>
        <w:ind w:left="3677" w:hanging="360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4A8E7BD6">
      <w:numFmt w:val="bullet"/>
      <w:lvlText w:val="•"/>
      <w:lvlJc w:val="left"/>
      <w:pPr>
        <w:ind w:left="4344" w:hanging="360"/>
      </w:pPr>
      <w:rPr>
        <w:rFonts w:hint="default"/>
        <w:lang w:val="uk-UA" w:eastAsia="en-US" w:bidi="ar-SA"/>
      </w:rPr>
    </w:lvl>
    <w:lvl w:ilvl="2" w:tplc="23EC8B18">
      <w:numFmt w:val="bullet"/>
      <w:lvlText w:val="•"/>
      <w:lvlJc w:val="left"/>
      <w:pPr>
        <w:ind w:left="5009" w:hanging="360"/>
      </w:pPr>
      <w:rPr>
        <w:rFonts w:hint="default"/>
        <w:lang w:val="uk-UA" w:eastAsia="en-US" w:bidi="ar-SA"/>
      </w:rPr>
    </w:lvl>
    <w:lvl w:ilvl="3" w:tplc="8B244DB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4" w:tplc="34565572">
      <w:numFmt w:val="bullet"/>
      <w:lvlText w:val="•"/>
      <w:lvlJc w:val="left"/>
      <w:pPr>
        <w:ind w:left="6338" w:hanging="360"/>
      </w:pPr>
      <w:rPr>
        <w:rFonts w:hint="default"/>
        <w:lang w:val="uk-UA" w:eastAsia="en-US" w:bidi="ar-SA"/>
      </w:rPr>
    </w:lvl>
    <w:lvl w:ilvl="5" w:tplc="64B6FA5E">
      <w:numFmt w:val="bullet"/>
      <w:lvlText w:val="•"/>
      <w:lvlJc w:val="left"/>
      <w:pPr>
        <w:ind w:left="7003" w:hanging="360"/>
      </w:pPr>
      <w:rPr>
        <w:rFonts w:hint="default"/>
        <w:lang w:val="uk-UA" w:eastAsia="en-US" w:bidi="ar-SA"/>
      </w:rPr>
    </w:lvl>
    <w:lvl w:ilvl="6" w:tplc="8DE40202">
      <w:numFmt w:val="bullet"/>
      <w:lvlText w:val="•"/>
      <w:lvlJc w:val="left"/>
      <w:pPr>
        <w:ind w:left="7667" w:hanging="360"/>
      </w:pPr>
      <w:rPr>
        <w:rFonts w:hint="default"/>
        <w:lang w:val="uk-UA" w:eastAsia="en-US" w:bidi="ar-SA"/>
      </w:rPr>
    </w:lvl>
    <w:lvl w:ilvl="7" w:tplc="5D5CFC06">
      <w:numFmt w:val="bullet"/>
      <w:lvlText w:val="•"/>
      <w:lvlJc w:val="left"/>
      <w:pPr>
        <w:ind w:left="8332" w:hanging="360"/>
      </w:pPr>
      <w:rPr>
        <w:rFonts w:hint="default"/>
        <w:lang w:val="uk-UA" w:eastAsia="en-US" w:bidi="ar-SA"/>
      </w:rPr>
    </w:lvl>
    <w:lvl w:ilvl="8" w:tplc="1E06287C">
      <w:numFmt w:val="bullet"/>
      <w:lvlText w:val="•"/>
      <w:lvlJc w:val="left"/>
      <w:pPr>
        <w:ind w:left="8997" w:hanging="360"/>
      </w:pPr>
      <w:rPr>
        <w:rFonts w:hint="default"/>
        <w:lang w:val="uk-UA" w:eastAsia="en-US" w:bidi="ar-SA"/>
      </w:rPr>
    </w:lvl>
  </w:abstractNum>
  <w:abstractNum w:abstractNumId="1">
    <w:nsid w:val="3B6F5A1A"/>
    <w:multiLevelType w:val="hybridMultilevel"/>
    <w:tmpl w:val="D2B024A0"/>
    <w:lvl w:ilvl="0" w:tplc="57000516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7994906C">
      <w:numFmt w:val="bullet"/>
      <w:lvlText w:val="•"/>
      <w:lvlJc w:val="left"/>
      <w:pPr>
        <w:ind w:left="1446" w:hanging="428"/>
      </w:pPr>
      <w:rPr>
        <w:rFonts w:hint="default"/>
        <w:lang w:val="uk-UA" w:eastAsia="en-US" w:bidi="ar-SA"/>
      </w:rPr>
    </w:lvl>
    <w:lvl w:ilvl="2" w:tplc="2744E532">
      <w:numFmt w:val="bullet"/>
      <w:lvlText w:val="•"/>
      <w:lvlJc w:val="left"/>
      <w:pPr>
        <w:ind w:left="2433" w:hanging="428"/>
      </w:pPr>
      <w:rPr>
        <w:rFonts w:hint="default"/>
        <w:lang w:val="uk-UA" w:eastAsia="en-US" w:bidi="ar-SA"/>
      </w:rPr>
    </w:lvl>
    <w:lvl w:ilvl="3" w:tplc="48C87B36">
      <w:numFmt w:val="bullet"/>
      <w:lvlText w:val="•"/>
      <w:lvlJc w:val="left"/>
      <w:pPr>
        <w:ind w:left="3419" w:hanging="428"/>
      </w:pPr>
      <w:rPr>
        <w:rFonts w:hint="default"/>
        <w:lang w:val="uk-UA" w:eastAsia="en-US" w:bidi="ar-SA"/>
      </w:rPr>
    </w:lvl>
    <w:lvl w:ilvl="4" w:tplc="280A9582">
      <w:numFmt w:val="bullet"/>
      <w:lvlText w:val="•"/>
      <w:lvlJc w:val="left"/>
      <w:pPr>
        <w:ind w:left="4406" w:hanging="428"/>
      </w:pPr>
      <w:rPr>
        <w:rFonts w:hint="default"/>
        <w:lang w:val="uk-UA" w:eastAsia="en-US" w:bidi="ar-SA"/>
      </w:rPr>
    </w:lvl>
    <w:lvl w:ilvl="5" w:tplc="01D6DD5C">
      <w:numFmt w:val="bullet"/>
      <w:lvlText w:val="•"/>
      <w:lvlJc w:val="left"/>
      <w:pPr>
        <w:ind w:left="5393" w:hanging="428"/>
      </w:pPr>
      <w:rPr>
        <w:rFonts w:hint="default"/>
        <w:lang w:val="uk-UA" w:eastAsia="en-US" w:bidi="ar-SA"/>
      </w:rPr>
    </w:lvl>
    <w:lvl w:ilvl="6" w:tplc="908EFEF6">
      <w:numFmt w:val="bullet"/>
      <w:lvlText w:val="•"/>
      <w:lvlJc w:val="left"/>
      <w:pPr>
        <w:ind w:left="6379" w:hanging="428"/>
      </w:pPr>
      <w:rPr>
        <w:rFonts w:hint="default"/>
        <w:lang w:val="uk-UA" w:eastAsia="en-US" w:bidi="ar-SA"/>
      </w:rPr>
    </w:lvl>
    <w:lvl w:ilvl="7" w:tplc="A600D3C8">
      <w:numFmt w:val="bullet"/>
      <w:lvlText w:val="•"/>
      <w:lvlJc w:val="left"/>
      <w:pPr>
        <w:ind w:left="7366" w:hanging="428"/>
      </w:pPr>
      <w:rPr>
        <w:rFonts w:hint="default"/>
        <w:lang w:val="uk-UA" w:eastAsia="en-US" w:bidi="ar-SA"/>
      </w:rPr>
    </w:lvl>
    <w:lvl w:ilvl="8" w:tplc="502E725C">
      <w:numFmt w:val="bullet"/>
      <w:lvlText w:val="•"/>
      <w:lvlJc w:val="left"/>
      <w:pPr>
        <w:ind w:left="8353" w:hanging="428"/>
      </w:pPr>
      <w:rPr>
        <w:rFonts w:hint="default"/>
        <w:lang w:val="uk-UA" w:eastAsia="en-US" w:bidi="ar-SA"/>
      </w:rPr>
    </w:lvl>
  </w:abstractNum>
  <w:abstractNum w:abstractNumId="2">
    <w:nsid w:val="40606241"/>
    <w:multiLevelType w:val="hybridMultilevel"/>
    <w:tmpl w:val="61A8C178"/>
    <w:lvl w:ilvl="0" w:tplc="91B2FBD2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40D48892">
      <w:numFmt w:val="bullet"/>
      <w:lvlText w:val="•"/>
      <w:lvlJc w:val="left"/>
      <w:pPr>
        <w:ind w:left="1446" w:hanging="428"/>
      </w:pPr>
      <w:rPr>
        <w:rFonts w:hint="default"/>
        <w:lang w:val="uk-UA" w:eastAsia="en-US" w:bidi="ar-SA"/>
      </w:rPr>
    </w:lvl>
    <w:lvl w:ilvl="2" w:tplc="EAB8251A">
      <w:numFmt w:val="bullet"/>
      <w:lvlText w:val="•"/>
      <w:lvlJc w:val="left"/>
      <w:pPr>
        <w:ind w:left="2433" w:hanging="428"/>
      </w:pPr>
      <w:rPr>
        <w:rFonts w:hint="default"/>
        <w:lang w:val="uk-UA" w:eastAsia="en-US" w:bidi="ar-SA"/>
      </w:rPr>
    </w:lvl>
    <w:lvl w:ilvl="3" w:tplc="C666E608">
      <w:numFmt w:val="bullet"/>
      <w:lvlText w:val="•"/>
      <w:lvlJc w:val="left"/>
      <w:pPr>
        <w:ind w:left="3419" w:hanging="428"/>
      </w:pPr>
      <w:rPr>
        <w:rFonts w:hint="default"/>
        <w:lang w:val="uk-UA" w:eastAsia="en-US" w:bidi="ar-SA"/>
      </w:rPr>
    </w:lvl>
    <w:lvl w:ilvl="4" w:tplc="75768FAC">
      <w:numFmt w:val="bullet"/>
      <w:lvlText w:val="•"/>
      <w:lvlJc w:val="left"/>
      <w:pPr>
        <w:ind w:left="4406" w:hanging="428"/>
      </w:pPr>
      <w:rPr>
        <w:rFonts w:hint="default"/>
        <w:lang w:val="uk-UA" w:eastAsia="en-US" w:bidi="ar-SA"/>
      </w:rPr>
    </w:lvl>
    <w:lvl w:ilvl="5" w:tplc="4CC6D684">
      <w:numFmt w:val="bullet"/>
      <w:lvlText w:val="•"/>
      <w:lvlJc w:val="left"/>
      <w:pPr>
        <w:ind w:left="5393" w:hanging="428"/>
      </w:pPr>
      <w:rPr>
        <w:rFonts w:hint="default"/>
        <w:lang w:val="uk-UA" w:eastAsia="en-US" w:bidi="ar-SA"/>
      </w:rPr>
    </w:lvl>
    <w:lvl w:ilvl="6" w:tplc="34E4934C">
      <w:numFmt w:val="bullet"/>
      <w:lvlText w:val="•"/>
      <w:lvlJc w:val="left"/>
      <w:pPr>
        <w:ind w:left="6379" w:hanging="428"/>
      </w:pPr>
      <w:rPr>
        <w:rFonts w:hint="default"/>
        <w:lang w:val="uk-UA" w:eastAsia="en-US" w:bidi="ar-SA"/>
      </w:rPr>
    </w:lvl>
    <w:lvl w:ilvl="7" w:tplc="610431F2">
      <w:numFmt w:val="bullet"/>
      <w:lvlText w:val="•"/>
      <w:lvlJc w:val="left"/>
      <w:pPr>
        <w:ind w:left="7366" w:hanging="428"/>
      </w:pPr>
      <w:rPr>
        <w:rFonts w:hint="default"/>
        <w:lang w:val="uk-UA" w:eastAsia="en-US" w:bidi="ar-SA"/>
      </w:rPr>
    </w:lvl>
    <w:lvl w:ilvl="8" w:tplc="7164A2D8">
      <w:numFmt w:val="bullet"/>
      <w:lvlText w:val="•"/>
      <w:lvlJc w:val="left"/>
      <w:pPr>
        <w:ind w:left="8353" w:hanging="428"/>
      </w:pPr>
      <w:rPr>
        <w:rFonts w:hint="default"/>
        <w:lang w:val="uk-UA" w:eastAsia="en-US" w:bidi="ar-SA"/>
      </w:rPr>
    </w:lvl>
  </w:abstractNum>
  <w:abstractNum w:abstractNumId="3">
    <w:nsid w:val="50D42D6B"/>
    <w:multiLevelType w:val="hybridMultilevel"/>
    <w:tmpl w:val="3FFC1A38"/>
    <w:lvl w:ilvl="0" w:tplc="1568AD7C">
      <w:numFmt w:val="bullet"/>
      <w:lvlText w:val=""/>
      <w:lvlJc w:val="left"/>
      <w:pPr>
        <w:ind w:left="362" w:hanging="519"/>
      </w:pPr>
      <w:rPr>
        <w:rFonts w:hint="default"/>
        <w:w w:val="99"/>
        <w:lang w:val="uk-UA" w:eastAsia="en-US" w:bidi="ar-SA"/>
      </w:rPr>
    </w:lvl>
    <w:lvl w:ilvl="1" w:tplc="F612A7A8">
      <w:numFmt w:val="bullet"/>
      <w:lvlText w:val="•"/>
      <w:lvlJc w:val="left"/>
      <w:pPr>
        <w:ind w:left="1356" w:hanging="519"/>
      </w:pPr>
      <w:rPr>
        <w:rFonts w:hint="default"/>
        <w:lang w:val="uk-UA" w:eastAsia="en-US" w:bidi="ar-SA"/>
      </w:rPr>
    </w:lvl>
    <w:lvl w:ilvl="2" w:tplc="5C441B5A">
      <w:numFmt w:val="bullet"/>
      <w:lvlText w:val="•"/>
      <w:lvlJc w:val="left"/>
      <w:pPr>
        <w:ind w:left="2353" w:hanging="519"/>
      </w:pPr>
      <w:rPr>
        <w:rFonts w:hint="default"/>
        <w:lang w:val="uk-UA" w:eastAsia="en-US" w:bidi="ar-SA"/>
      </w:rPr>
    </w:lvl>
    <w:lvl w:ilvl="3" w:tplc="98F0BB92">
      <w:numFmt w:val="bullet"/>
      <w:lvlText w:val="•"/>
      <w:lvlJc w:val="left"/>
      <w:pPr>
        <w:ind w:left="3349" w:hanging="519"/>
      </w:pPr>
      <w:rPr>
        <w:rFonts w:hint="default"/>
        <w:lang w:val="uk-UA" w:eastAsia="en-US" w:bidi="ar-SA"/>
      </w:rPr>
    </w:lvl>
    <w:lvl w:ilvl="4" w:tplc="54ACE688">
      <w:numFmt w:val="bullet"/>
      <w:lvlText w:val="•"/>
      <w:lvlJc w:val="left"/>
      <w:pPr>
        <w:ind w:left="4346" w:hanging="519"/>
      </w:pPr>
      <w:rPr>
        <w:rFonts w:hint="default"/>
        <w:lang w:val="uk-UA" w:eastAsia="en-US" w:bidi="ar-SA"/>
      </w:rPr>
    </w:lvl>
    <w:lvl w:ilvl="5" w:tplc="7B0295AC">
      <w:numFmt w:val="bullet"/>
      <w:lvlText w:val="•"/>
      <w:lvlJc w:val="left"/>
      <w:pPr>
        <w:ind w:left="5343" w:hanging="519"/>
      </w:pPr>
      <w:rPr>
        <w:rFonts w:hint="default"/>
        <w:lang w:val="uk-UA" w:eastAsia="en-US" w:bidi="ar-SA"/>
      </w:rPr>
    </w:lvl>
    <w:lvl w:ilvl="6" w:tplc="832EF392">
      <w:numFmt w:val="bullet"/>
      <w:lvlText w:val="•"/>
      <w:lvlJc w:val="left"/>
      <w:pPr>
        <w:ind w:left="6339" w:hanging="519"/>
      </w:pPr>
      <w:rPr>
        <w:rFonts w:hint="default"/>
        <w:lang w:val="uk-UA" w:eastAsia="en-US" w:bidi="ar-SA"/>
      </w:rPr>
    </w:lvl>
    <w:lvl w:ilvl="7" w:tplc="DDE66C82">
      <w:numFmt w:val="bullet"/>
      <w:lvlText w:val="•"/>
      <w:lvlJc w:val="left"/>
      <w:pPr>
        <w:ind w:left="7336" w:hanging="519"/>
      </w:pPr>
      <w:rPr>
        <w:rFonts w:hint="default"/>
        <w:lang w:val="uk-UA" w:eastAsia="en-US" w:bidi="ar-SA"/>
      </w:rPr>
    </w:lvl>
    <w:lvl w:ilvl="8" w:tplc="314A3C1E">
      <w:numFmt w:val="bullet"/>
      <w:lvlText w:val="•"/>
      <w:lvlJc w:val="left"/>
      <w:pPr>
        <w:ind w:left="8333" w:hanging="519"/>
      </w:pPr>
      <w:rPr>
        <w:rFonts w:hint="default"/>
        <w:lang w:val="uk-UA" w:eastAsia="en-US" w:bidi="ar-SA"/>
      </w:rPr>
    </w:lvl>
  </w:abstractNum>
  <w:abstractNum w:abstractNumId="4">
    <w:nsid w:val="52BF24FD"/>
    <w:multiLevelType w:val="hybridMultilevel"/>
    <w:tmpl w:val="945E445C"/>
    <w:lvl w:ilvl="0" w:tplc="F0C8D930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uk-UA" w:eastAsia="en-US" w:bidi="ar-SA"/>
      </w:rPr>
    </w:lvl>
    <w:lvl w:ilvl="1" w:tplc="BF4A0450">
      <w:numFmt w:val="bullet"/>
      <w:lvlText w:val="•"/>
      <w:lvlJc w:val="left"/>
      <w:pPr>
        <w:ind w:left="1840" w:hanging="428"/>
      </w:pPr>
      <w:rPr>
        <w:rFonts w:hint="default"/>
        <w:lang w:val="uk-UA" w:eastAsia="en-US" w:bidi="ar-SA"/>
      </w:rPr>
    </w:lvl>
    <w:lvl w:ilvl="2" w:tplc="CA56C28A">
      <w:numFmt w:val="bullet"/>
      <w:lvlText w:val="•"/>
      <w:lvlJc w:val="left"/>
      <w:pPr>
        <w:ind w:left="2782" w:hanging="428"/>
      </w:pPr>
      <w:rPr>
        <w:rFonts w:hint="default"/>
        <w:lang w:val="uk-UA" w:eastAsia="en-US" w:bidi="ar-SA"/>
      </w:rPr>
    </w:lvl>
    <w:lvl w:ilvl="3" w:tplc="E10E5A04">
      <w:numFmt w:val="bullet"/>
      <w:lvlText w:val="•"/>
      <w:lvlJc w:val="left"/>
      <w:pPr>
        <w:ind w:left="3725" w:hanging="428"/>
      </w:pPr>
      <w:rPr>
        <w:rFonts w:hint="default"/>
        <w:lang w:val="uk-UA" w:eastAsia="en-US" w:bidi="ar-SA"/>
      </w:rPr>
    </w:lvl>
    <w:lvl w:ilvl="4" w:tplc="AD5076B2">
      <w:numFmt w:val="bullet"/>
      <w:lvlText w:val="•"/>
      <w:lvlJc w:val="left"/>
      <w:pPr>
        <w:ind w:left="4668" w:hanging="428"/>
      </w:pPr>
      <w:rPr>
        <w:rFonts w:hint="default"/>
        <w:lang w:val="uk-UA" w:eastAsia="en-US" w:bidi="ar-SA"/>
      </w:rPr>
    </w:lvl>
    <w:lvl w:ilvl="5" w:tplc="07140BDA">
      <w:numFmt w:val="bullet"/>
      <w:lvlText w:val="•"/>
      <w:lvlJc w:val="left"/>
      <w:pPr>
        <w:ind w:left="5611" w:hanging="428"/>
      </w:pPr>
      <w:rPr>
        <w:rFonts w:hint="default"/>
        <w:lang w:val="uk-UA" w:eastAsia="en-US" w:bidi="ar-SA"/>
      </w:rPr>
    </w:lvl>
    <w:lvl w:ilvl="6" w:tplc="1688A4EE">
      <w:numFmt w:val="bullet"/>
      <w:lvlText w:val="•"/>
      <w:lvlJc w:val="left"/>
      <w:pPr>
        <w:ind w:left="6554" w:hanging="428"/>
      </w:pPr>
      <w:rPr>
        <w:rFonts w:hint="default"/>
        <w:lang w:val="uk-UA" w:eastAsia="en-US" w:bidi="ar-SA"/>
      </w:rPr>
    </w:lvl>
    <w:lvl w:ilvl="7" w:tplc="BA18B20C">
      <w:numFmt w:val="bullet"/>
      <w:lvlText w:val="•"/>
      <w:lvlJc w:val="left"/>
      <w:pPr>
        <w:ind w:left="7497" w:hanging="428"/>
      </w:pPr>
      <w:rPr>
        <w:rFonts w:hint="default"/>
        <w:lang w:val="uk-UA" w:eastAsia="en-US" w:bidi="ar-SA"/>
      </w:rPr>
    </w:lvl>
    <w:lvl w:ilvl="8" w:tplc="2D22C7AA">
      <w:numFmt w:val="bullet"/>
      <w:lvlText w:val="•"/>
      <w:lvlJc w:val="left"/>
      <w:pPr>
        <w:ind w:left="8440" w:hanging="428"/>
      </w:pPr>
      <w:rPr>
        <w:rFonts w:hint="default"/>
        <w:lang w:val="uk-UA" w:eastAsia="en-US" w:bidi="ar-SA"/>
      </w:rPr>
    </w:lvl>
  </w:abstractNum>
  <w:abstractNum w:abstractNumId="5">
    <w:nsid w:val="61AE2793"/>
    <w:multiLevelType w:val="hybridMultilevel"/>
    <w:tmpl w:val="BAE2FE7A"/>
    <w:lvl w:ilvl="0" w:tplc="54826CFA">
      <w:numFmt w:val="bullet"/>
      <w:lvlText w:val="-"/>
      <w:lvlJc w:val="left"/>
      <w:pPr>
        <w:ind w:left="362" w:hanging="425"/>
      </w:pPr>
      <w:rPr>
        <w:rFonts w:ascii="Verdana" w:eastAsia="Verdana" w:hAnsi="Verdana" w:cs="Verdana" w:hint="default"/>
        <w:w w:val="99"/>
        <w:sz w:val="26"/>
        <w:szCs w:val="26"/>
        <w:lang w:val="uk-UA" w:eastAsia="en-US" w:bidi="ar-SA"/>
      </w:rPr>
    </w:lvl>
    <w:lvl w:ilvl="1" w:tplc="4EEC3AAA">
      <w:numFmt w:val="bullet"/>
      <w:lvlText w:val="•"/>
      <w:lvlJc w:val="left"/>
      <w:pPr>
        <w:ind w:left="1356" w:hanging="425"/>
      </w:pPr>
      <w:rPr>
        <w:rFonts w:hint="default"/>
        <w:lang w:val="uk-UA" w:eastAsia="en-US" w:bidi="ar-SA"/>
      </w:rPr>
    </w:lvl>
    <w:lvl w:ilvl="2" w:tplc="01209B7C">
      <w:numFmt w:val="bullet"/>
      <w:lvlText w:val="•"/>
      <w:lvlJc w:val="left"/>
      <w:pPr>
        <w:ind w:left="2353" w:hanging="425"/>
      </w:pPr>
      <w:rPr>
        <w:rFonts w:hint="default"/>
        <w:lang w:val="uk-UA" w:eastAsia="en-US" w:bidi="ar-SA"/>
      </w:rPr>
    </w:lvl>
    <w:lvl w:ilvl="3" w:tplc="8E0E53A6">
      <w:numFmt w:val="bullet"/>
      <w:lvlText w:val="•"/>
      <w:lvlJc w:val="left"/>
      <w:pPr>
        <w:ind w:left="3349" w:hanging="425"/>
      </w:pPr>
      <w:rPr>
        <w:rFonts w:hint="default"/>
        <w:lang w:val="uk-UA" w:eastAsia="en-US" w:bidi="ar-SA"/>
      </w:rPr>
    </w:lvl>
    <w:lvl w:ilvl="4" w:tplc="5E7C490E">
      <w:numFmt w:val="bullet"/>
      <w:lvlText w:val="•"/>
      <w:lvlJc w:val="left"/>
      <w:pPr>
        <w:ind w:left="4346" w:hanging="425"/>
      </w:pPr>
      <w:rPr>
        <w:rFonts w:hint="default"/>
        <w:lang w:val="uk-UA" w:eastAsia="en-US" w:bidi="ar-SA"/>
      </w:rPr>
    </w:lvl>
    <w:lvl w:ilvl="5" w:tplc="2286E42A">
      <w:numFmt w:val="bullet"/>
      <w:lvlText w:val="•"/>
      <w:lvlJc w:val="left"/>
      <w:pPr>
        <w:ind w:left="5343" w:hanging="425"/>
      </w:pPr>
      <w:rPr>
        <w:rFonts w:hint="default"/>
        <w:lang w:val="uk-UA" w:eastAsia="en-US" w:bidi="ar-SA"/>
      </w:rPr>
    </w:lvl>
    <w:lvl w:ilvl="6" w:tplc="D28CE804">
      <w:numFmt w:val="bullet"/>
      <w:lvlText w:val="•"/>
      <w:lvlJc w:val="left"/>
      <w:pPr>
        <w:ind w:left="6339" w:hanging="425"/>
      </w:pPr>
      <w:rPr>
        <w:rFonts w:hint="default"/>
        <w:lang w:val="uk-UA" w:eastAsia="en-US" w:bidi="ar-SA"/>
      </w:rPr>
    </w:lvl>
    <w:lvl w:ilvl="7" w:tplc="8F4CD976">
      <w:numFmt w:val="bullet"/>
      <w:lvlText w:val="•"/>
      <w:lvlJc w:val="left"/>
      <w:pPr>
        <w:ind w:left="7336" w:hanging="425"/>
      </w:pPr>
      <w:rPr>
        <w:rFonts w:hint="default"/>
        <w:lang w:val="uk-UA" w:eastAsia="en-US" w:bidi="ar-SA"/>
      </w:rPr>
    </w:lvl>
    <w:lvl w:ilvl="8" w:tplc="27C070E6">
      <w:numFmt w:val="bullet"/>
      <w:lvlText w:val="•"/>
      <w:lvlJc w:val="left"/>
      <w:pPr>
        <w:ind w:left="8333" w:hanging="425"/>
      </w:pPr>
      <w:rPr>
        <w:rFonts w:hint="default"/>
        <w:lang w:val="uk-UA" w:eastAsia="en-US" w:bidi="ar-SA"/>
      </w:rPr>
    </w:lvl>
  </w:abstractNum>
  <w:abstractNum w:abstractNumId="6">
    <w:nsid w:val="6F020069"/>
    <w:multiLevelType w:val="hybridMultilevel"/>
    <w:tmpl w:val="EA5C6E94"/>
    <w:lvl w:ilvl="0" w:tplc="8D3A7DC4">
      <w:start w:val="1"/>
      <w:numFmt w:val="decimal"/>
      <w:lvlText w:val="%1)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CC480AA">
      <w:numFmt w:val="bullet"/>
      <w:lvlText w:val="–"/>
      <w:lvlJc w:val="left"/>
      <w:pPr>
        <w:ind w:left="192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57C638E">
      <w:numFmt w:val="bullet"/>
      <w:lvlText w:val="•"/>
      <w:lvlJc w:val="left"/>
      <w:pPr>
        <w:ind w:left="2854" w:hanging="428"/>
      </w:pPr>
      <w:rPr>
        <w:rFonts w:hint="default"/>
        <w:lang w:val="uk-UA" w:eastAsia="en-US" w:bidi="ar-SA"/>
      </w:rPr>
    </w:lvl>
    <w:lvl w:ilvl="3" w:tplc="A8D225D4">
      <w:numFmt w:val="bullet"/>
      <w:lvlText w:val="•"/>
      <w:lvlJc w:val="left"/>
      <w:pPr>
        <w:ind w:left="3788" w:hanging="428"/>
      </w:pPr>
      <w:rPr>
        <w:rFonts w:hint="default"/>
        <w:lang w:val="uk-UA" w:eastAsia="en-US" w:bidi="ar-SA"/>
      </w:rPr>
    </w:lvl>
    <w:lvl w:ilvl="4" w:tplc="A8A8E068">
      <w:numFmt w:val="bullet"/>
      <w:lvlText w:val="•"/>
      <w:lvlJc w:val="left"/>
      <w:pPr>
        <w:ind w:left="4722" w:hanging="428"/>
      </w:pPr>
      <w:rPr>
        <w:rFonts w:hint="default"/>
        <w:lang w:val="uk-UA" w:eastAsia="en-US" w:bidi="ar-SA"/>
      </w:rPr>
    </w:lvl>
    <w:lvl w:ilvl="5" w:tplc="8AC65F22">
      <w:numFmt w:val="bullet"/>
      <w:lvlText w:val="•"/>
      <w:lvlJc w:val="left"/>
      <w:pPr>
        <w:ind w:left="5656" w:hanging="428"/>
      </w:pPr>
      <w:rPr>
        <w:rFonts w:hint="default"/>
        <w:lang w:val="uk-UA" w:eastAsia="en-US" w:bidi="ar-SA"/>
      </w:rPr>
    </w:lvl>
    <w:lvl w:ilvl="6" w:tplc="EE3047CA">
      <w:numFmt w:val="bullet"/>
      <w:lvlText w:val="•"/>
      <w:lvlJc w:val="left"/>
      <w:pPr>
        <w:ind w:left="6590" w:hanging="428"/>
      </w:pPr>
      <w:rPr>
        <w:rFonts w:hint="default"/>
        <w:lang w:val="uk-UA" w:eastAsia="en-US" w:bidi="ar-SA"/>
      </w:rPr>
    </w:lvl>
    <w:lvl w:ilvl="7" w:tplc="8A8696AE">
      <w:numFmt w:val="bullet"/>
      <w:lvlText w:val="•"/>
      <w:lvlJc w:val="left"/>
      <w:pPr>
        <w:ind w:left="7524" w:hanging="428"/>
      </w:pPr>
      <w:rPr>
        <w:rFonts w:hint="default"/>
        <w:lang w:val="uk-UA" w:eastAsia="en-US" w:bidi="ar-SA"/>
      </w:rPr>
    </w:lvl>
    <w:lvl w:ilvl="8" w:tplc="38A0BC14">
      <w:numFmt w:val="bullet"/>
      <w:lvlText w:val="•"/>
      <w:lvlJc w:val="left"/>
      <w:pPr>
        <w:ind w:left="8458" w:hanging="42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3F2A"/>
    <w:rsid w:val="00783F2A"/>
    <w:rsid w:val="00BA0B1B"/>
    <w:rsid w:val="00D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firstLine="4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e.org/uk/fom/175056?download=true" TargetMode="External"/><Relationship Id="rId13" Type="http://schemas.openxmlformats.org/officeDocument/2006/relationships/hyperlink" Target="http://goal-int.org/ponyattya-ta-zmist-kiberzagroz-na-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/www.rada.gov.ua" TargetMode="External"/><Relationship Id="rId12" Type="http://schemas.openxmlformats.org/officeDocument/2006/relationships/hyperlink" Target="http://goal-int.org/sistema-zabezpechennya-kiberbezpeki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a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oal-int.org/suchasnij-kiberterorizm-aspekt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al-int.org/kiberterorizm-yak-elementi-destabilizacii-sistemi-strategichnix-komunikacij/" TargetMode="External"/><Relationship Id="rId10" Type="http://schemas.openxmlformats.org/officeDocument/2006/relationships/hyperlink" Target="http://goa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96/2016" TargetMode="External"/><Relationship Id="rId14" Type="http://schemas.openxmlformats.org/officeDocument/2006/relationships/hyperlink" Target="http://goal-int.org/kiberterorizm-yak-elementi-destabilizacii-sistemi-strategichnix-komunikac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15792</Words>
  <Characters>9003</Characters>
  <Application>Microsoft Office Word</Application>
  <DocSecurity>0</DocSecurity>
  <Lines>75</Lines>
  <Paragraphs>49</Paragraphs>
  <ScaleCrop>false</ScaleCrop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Тетяна</cp:lastModifiedBy>
  <cp:revision>3</cp:revision>
  <dcterms:created xsi:type="dcterms:W3CDTF">2023-03-03T13:59:00Z</dcterms:created>
  <dcterms:modified xsi:type="dcterms:W3CDTF">2023-03-03T14:04:00Z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