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C24C" w14:textId="77777777" w:rsidR="005F10BA" w:rsidRDefault="005F10BA" w:rsidP="008F537A">
      <w:pPr>
        <w:keepNext/>
        <w:keepLines/>
        <w:spacing w:before="480"/>
        <w:jc w:val="center"/>
        <w:outlineLvl w:val="0"/>
        <w:rPr>
          <w:bCs/>
          <w:szCs w:val="28"/>
          <w:lang w:val="uk-UA"/>
        </w:rPr>
      </w:pPr>
      <w:bookmarkStart w:id="0" w:name="_Hlk100310932"/>
      <w:r>
        <w:rPr>
          <w:bCs/>
          <w:szCs w:val="28"/>
          <w:lang w:val="uk-UA"/>
        </w:rPr>
        <w:t>МІНІСТЕРСТВО ОСВІТИ І НАУКИ УКРАЇНИ</w:t>
      </w:r>
    </w:p>
    <w:p w14:paraId="7381D1BF" w14:textId="77777777" w:rsidR="005F10BA" w:rsidRDefault="005F10BA" w:rsidP="008F537A">
      <w:pPr>
        <w:jc w:val="center"/>
        <w:rPr>
          <w:caps/>
          <w:szCs w:val="24"/>
          <w:lang w:val="ru-RU" w:eastAsia="uk-UA"/>
        </w:rPr>
      </w:pPr>
      <w:r w:rsidRPr="005F10BA">
        <w:rPr>
          <w:caps/>
          <w:szCs w:val="24"/>
          <w:lang w:val="ru-RU" w:eastAsia="uk-UA"/>
        </w:rPr>
        <w:t>Львівський національний університет імені Івана Франка</w:t>
      </w:r>
    </w:p>
    <w:p w14:paraId="56587B0E" w14:textId="77777777" w:rsidR="005F10BA" w:rsidRDefault="005F10BA" w:rsidP="008F537A">
      <w:pPr>
        <w:spacing w:line="240" w:lineRule="auto"/>
        <w:jc w:val="center"/>
        <w:rPr>
          <w:b/>
          <w:caps/>
          <w:szCs w:val="24"/>
          <w:lang w:val="uk-UA" w:eastAsia="uk-UA"/>
        </w:rPr>
      </w:pPr>
      <w:r w:rsidRPr="005F10BA">
        <w:rPr>
          <w:b/>
          <w:caps/>
          <w:szCs w:val="24"/>
          <w:lang w:val="ru-RU" w:eastAsia="uk-UA"/>
        </w:rPr>
        <w:t xml:space="preserve">Економічний факультет </w:t>
      </w:r>
    </w:p>
    <w:p w14:paraId="1B75ACDE" w14:textId="77777777" w:rsidR="005F10BA" w:rsidRDefault="005F10BA" w:rsidP="008F537A">
      <w:pPr>
        <w:keepNext/>
        <w:spacing w:line="240" w:lineRule="auto"/>
        <w:jc w:val="right"/>
        <w:outlineLvl w:val="1"/>
        <w:rPr>
          <w:b/>
          <w:szCs w:val="24"/>
          <w:lang w:val="uk-UA"/>
        </w:rPr>
      </w:pPr>
    </w:p>
    <w:p w14:paraId="0C757FE4" w14:textId="77777777" w:rsidR="005F10BA" w:rsidRDefault="005F10BA" w:rsidP="008F537A">
      <w:pPr>
        <w:keepNext/>
        <w:spacing w:line="240" w:lineRule="auto"/>
        <w:jc w:val="center"/>
        <w:outlineLvl w:val="1"/>
        <w:rPr>
          <w:b/>
          <w:szCs w:val="24"/>
          <w:lang w:val="uk-UA" w:eastAsia="ru-RU"/>
        </w:rPr>
      </w:pPr>
      <w:r>
        <w:rPr>
          <w:b/>
          <w:szCs w:val="24"/>
          <w:lang w:val="uk-UA"/>
        </w:rPr>
        <w:t>Кафедра соціального забезпечення та управління персоналом</w:t>
      </w:r>
    </w:p>
    <w:p w14:paraId="39D74AD5" w14:textId="77777777" w:rsidR="005F10BA" w:rsidRDefault="005F10BA" w:rsidP="00EE02D4">
      <w:pPr>
        <w:widowControl w:val="0"/>
        <w:tabs>
          <w:tab w:val="left" w:pos="709"/>
          <w:tab w:val="left" w:pos="1134"/>
        </w:tabs>
        <w:autoSpaceDE w:val="0"/>
        <w:autoSpaceDN w:val="0"/>
        <w:adjustRightInd w:val="0"/>
        <w:spacing w:line="264" w:lineRule="auto"/>
        <w:ind w:firstLine="0"/>
        <w:rPr>
          <w:rFonts w:eastAsia="Calibri"/>
          <w:b/>
          <w:szCs w:val="28"/>
          <w:lang w:val="uk-UA"/>
        </w:rPr>
      </w:pPr>
    </w:p>
    <w:p w14:paraId="135EB010" w14:textId="77777777" w:rsidR="005F10BA" w:rsidRDefault="005F10BA" w:rsidP="008F537A">
      <w:pPr>
        <w:widowControl w:val="0"/>
        <w:tabs>
          <w:tab w:val="left" w:pos="709"/>
          <w:tab w:val="left" w:pos="1134"/>
        </w:tabs>
        <w:autoSpaceDE w:val="0"/>
        <w:autoSpaceDN w:val="0"/>
        <w:adjustRightInd w:val="0"/>
        <w:spacing w:line="264" w:lineRule="auto"/>
        <w:jc w:val="center"/>
        <w:rPr>
          <w:rFonts w:eastAsia="Calibri"/>
          <w:b/>
          <w:sz w:val="32"/>
          <w:szCs w:val="28"/>
          <w:lang w:val="uk-UA"/>
        </w:rPr>
      </w:pPr>
    </w:p>
    <w:p w14:paraId="329511C2" w14:textId="77777777" w:rsidR="005F10BA" w:rsidRDefault="005F10BA" w:rsidP="008F537A">
      <w:pPr>
        <w:widowControl w:val="0"/>
        <w:tabs>
          <w:tab w:val="left" w:pos="709"/>
          <w:tab w:val="left" w:pos="1134"/>
        </w:tabs>
        <w:autoSpaceDE w:val="0"/>
        <w:autoSpaceDN w:val="0"/>
        <w:adjustRightInd w:val="0"/>
        <w:spacing w:line="264" w:lineRule="auto"/>
        <w:jc w:val="center"/>
        <w:rPr>
          <w:rFonts w:eastAsia="Calibri"/>
          <w:b/>
          <w:sz w:val="32"/>
          <w:szCs w:val="28"/>
          <w:lang w:val="uk-UA"/>
        </w:rPr>
      </w:pPr>
    </w:p>
    <w:p w14:paraId="1BD6FEF2" w14:textId="77777777" w:rsidR="005F10BA" w:rsidRDefault="005F10BA" w:rsidP="008F537A">
      <w:pPr>
        <w:widowControl w:val="0"/>
        <w:tabs>
          <w:tab w:val="left" w:pos="709"/>
          <w:tab w:val="left" w:pos="1134"/>
        </w:tabs>
        <w:autoSpaceDE w:val="0"/>
        <w:autoSpaceDN w:val="0"/>
        <w:adjustRightInd w:val="0"/>
        <w:spacing w:line="264" w:lineRule="auto"/>
        <w:jc w:val="center"/>
        <w:rPr>
          <w:rFonts w:eastAsia="Calibri"/>
          <w:b/>
          <w:sz w:val="32"/>
          <w:szCs w:val="28"/>
          <w:lang w:val="uk-UA"/>
        </w:rPr>
      </w:pPr>
      <w:r>
        <w:rPr>
          <w:rFonts w:eastAsia="Calibri"/>
          <w:b/>
          <w:sz w:val="32"/>
          <w:szCs w:val="28"/>
          <w:lang w:val="uk-UA"/>
        </w:rPr>
        <w:t>КВАЛІФІКАЦІЙНА РОБОТА</w:t>
      </w:r>
    </w:p>
    <w:p w14:paraId="5705A0F5" w14:textId="77777777" w:rsidR="005F10BA" w:rsidRDefault="005F10BA" w:rsidP="00EE02D4">
      <w:pPr>
        <w:widowControl w:val="0"/>
        <w:tabs>
          <w:tab w:val="left" w:pos="709"/>
          <w:tab w:val="left" w:pos="1134"/>
        </w:tabs>
        <w:autoSpaceDE w:val="0"/>
        <w:autoSpaceDN w:val="0"/>
        <w:adjustRightInd w:val="0"/>
        <w:spacing w:line="264" w:lineRule="auto"/>
        <w:ind w:firstLine="0"/>
        <w:rPr>
          <w:rFonts w:eastAsia="Calibri"/>
          <w:b/>
          <w:szCs w:val="28"/>
          <w:lang w:val="uk-UA"/>
        </w:rPr>
      </w:pPr>
    </w:p>
    <w:p w14:paraId="33976EF1" w14:textId="52F27349" w:rsidR="005F10BA" w:rsidRDefault="005F10BA" w:rsidP="00A72C6B">
      <w:pPr>
        <w:tabs>
          <w:tab w:val="left" w:pos="709"/>
        </w:tabs>
        <w:spacing w:line="264" w:lineRule="auto"/>
        <w:ind w:firstLine="0"/>
        <w:jc w:val="center"/>
        <w:rPr>
          <w:rFonts w:eastAsia="Calibri"/>
          <w:szCs w:val="28"/>
          <w:lang w:val="uk-UA"/>
        </w:rPr>
      </w:pPr>
      <w:bookmarkStart w:id="1" w:name="_Hlk137815109"/>
      <w:r w:rsidRPr="008A5527">
        <w:rPr>
          <w:lang w:val="uk-UA"/>
        </w:rPr>
        <w:t>ШЛЯХИ ПІДВИЩЕННЯ ЕФЕКТИВНОСТІ КОМУНІКАТИВНОЇ ВЗАЄМОДІЇ ФАХІВЦЯ І КЛІЄНТА В СОЦІАЛЬНІЙ РОБОТІ</w:t>
      </w:r>
    </w:p>
    <w:bookmarkEnd w:id="1"/>
    <w:p w14:paraId="5387E1ED" w14:textId="77777777" w:rsidR="005F10BA" w:rsidRDefault="005F10BA" w:rsidP="008F537A">
      <w:pPr>
        <w:widowControl w:val="0"/>
        <w:tabs>
          <w:tab w:val="left" w:pos="709"/>
          <w:tab w:val="left" w:pos="1134"/>
        </w:tabs>
        <w:autoSpaceDE w:val="0"/>
        <w:autoSpaceDN w:val="0"/>
        <w:adjustRightInd w:val="0"/>
        <w:spacing w:line="264" w:lineRule="auto"/>
        <w:rPr>
          <w:rFonts w:eastAsia="Calibri"/>
          <w:b/>
          <w:szCs w:val="28"/>
          <w:lang w:val="uk-UA"/>
        </w:rPr>
      </w:pPr>
    </w:p>
    <w:p w14:paraId="1EF31ACA" w14:textId="77777777" w:rsidR="005F10BA" w:rsidRDefault="005F10BA" w:rsidP="00EE02D4">
      <w:pPr>
        <w:widowControl w:val="0"/>
        <w:tabs>
          <w:tab w:val="left" w:pos="709"/>
          <w:tab w:val="left" w:pos="1134"/>
        </w:tabs>
        <w:autoSpaceDE w:val="0"/>
        <w:autoSpaceDN w:val="0"/>
        <w:adjustRightInd w:val="0"/>
        <w:spacing w:line="264" w:lineRule="auto"/>
        <w:jc w:val="center"/>
        <w:rPr>
          <w:rFonts w:eastAsia="Calibri"/>
          <w:b/>
          <w:szCs w:val="28"/>
          <w:lang w:val="uk-UA"/>
        </w:rPr>
      </w:pPr>
    </w:p>
    <w:p w14:paraId="6F577B1E" w14:textId="77777777" w:rsidR="005F10BA" w:rsidRDefault="005F10BA" w:rsidP="008F537A">
      <w:pPr>
        <w:widowControl w:val="0"/>
        <w:tabs>
          <w:tab w:val="left" w:pos="709"/>
          <w:tab w:val="left" w:pos="1134"/>
        </w:tabs>
        <w:autoSpaceDE w:val="0"/>
        <w:autoSpaceDN w:val="0"/>
        <w:adjustRightInd w:val="0"/>
        <w:spacing w:line="264" w:lineRule="auto"/>
        <w:rPr>
          <w:rFonts w:eastAsia="Calibri"/>
          <w:b/>
          <w:szCs w:val="28"/>
          <w:lang w:val="uk-UA"/>
        </w:rPr>
      </w:pPr>
    </w:p>
    <w:p w14:paraId="0A1B0F89" w14:textId="77777777" w:rsidR="005F10BA" w:rsidRDefault="005F10BA" w:rsidP="008F537A">
      <w:pPr>
        <w:spacing w:line="240" w:lineRule="auto"/>
        <w:jc w:val="right"/>
        <w:rPr>
          <w:rFonts w:eastAsia="Times New Roman"/>
          <w:szCs w:val="28"/>
          <w:lang w:val="uk-UA" w:eastAsia="uk-UA"/>
        </w:rPr>
      </w:pPr>
      <w:r w:rsidRPr="005F10BA">
        <w:rPr>
          <w:szCs w:val="28"/>
          <w:lang w:val="ru-RU" w:eastAsia="uk-UA"/>
        </w:rPr>
        <w:t>Викона</w:t>
      </w:r>
      <w:r>
        <w:rPr>
          <w:szCs w:val="28"/>
          <w:lang w:val="uk-UA" w:eastAsia="uk-UA"/>
        </w:rPr>
        <w:t xml:space="preserve">в (-ла) </w:t>
      </w:r>
      <w:r w:rsidRPr="005F10BA">
        <w:rPr>
          <w:szCs w:val="28"/>
          <w:lang w:val="ru-RU" w:eastAsia="uk-UA"/>
        </w:rPr>
        <w:t>студент</w:t>
      </w:r>
      <w:r>
        <w:rPr>
          <w:szCs w:val="28"/>
          <w:lang w:val="uk-UA" w:eastAsia="uk-UA"/>
        </w:rPr>
        <w:t xml:space="preserve"> (-ка)</w:t>
      </w:r>
      <w:r w:rsidRPr="005F10BA">
        <w:rPr>
          <w:szCs w:val="28"/>
          <w:lang w:val="ru-RU" w:eastAsia="uk-UA"/>
        </w:rPr>
        <w:t xml:space="preserve"> </w:t>
      </w:r>
    </w:p>
    <w:p w14:paraId="4B2FA1F5" w14:textId="77777777" w:rsidR="005F10BA" w:rsidRDefault="005F10BA" w:rsidP="008F537A">
      <w:pPr>
        <w:spacing w:line="240" w:lineRule="auto"/>
        <w:jc w:val="right"/>
        <w:rPr>
          <w:szCs w:val="28"/>
          <w:lang w:val="ru-RU" w:eastAsia="uk-UA"/>
        </w:rPr>
      </w:pPr>
      <w:r w:rsidRPr="005F10BA">
        <w:rPr>
          <w:szCs w:val="28"/>
          <w:lang w:val="ru-RU" w:eastAsia="uk-UA"/>
        </w:rPr>
        <w:t xml:space="preserve">спеціальності </w:t>
      </w:r>
      <w:r>
        <w:rPr>
          <w:szCs w:val="28"/>
          <w:lang w:val="uk-UA" w:eastAsia="uk-UA"/>
        </w:rPr>
        <w:t>232</w:t>
      </w:r>
      <w:r w:rsidRPr="005F10BA">
        <w:rPr>
          <w:szCs w:val="28"/>
          <w:lang w:val="ru-RU" w:eastAsia="uk-UA"/>
        </w:rPr>
        <w:t xml:space="preserve"> «</w:t>
      </w:r>
      <w:r>
        <w:rPr>
          <w:szCs w:val="28"/>
          <w:lang w:val="uk-UA" w:eastAsia="uk-UA"/>
        </w:rPr>
        <w:t>Соціальне забезпечення</w:t>
      </w:r>
      <w:r w:rsidRPr="005F10BA">
        <w:rPr>
          <w:szCs w:val="28"/>
          <w:lang w:val="ru-RU" w:eastAsia="uk-UA"/>
        </w:rPr>
        <w:t>»</w:t>
      </w:r>
    </w:p>
    <w:p w14:paraId="7D650DC4" w14:textId="77777777" w:rsidR="005F10BA" w:rsidRPr="005F10BA" w:rsidRDefault="005F10BA" w:rsidP="008F537A">
      <w:pPr>
        <w:spacing w:line="240" w:lineRule="auto"/>
        <w:jc w:val="right"/>
        <w:rPr>
          <w:szCs w:val="28"/>
          <w:lang w:val="ru-RU" w:eastAsia="uk-UA"/>
        </w:rPr>
      </w:pPr>
      <w:r w:rsidRPr="005F10BA">
        <w:rPr>
          <w:szCs w:val="28"/>
          <w:lang w:val="ru-RU" w:eastAsia="uk-UA"/>
        </w:rPr>
        <w:t>освітня програма «</w:t>
      </w:r>
      <w:r>
        <w:rPr>
          <w:szCs w:val="28"/>
          <w:lang w:val="uk-UA" w:eastAsia="uk-UA"/>
        </w:rPr>
        <w:t>Соціальне забезпечення</w:t>
      </w:r>
      <w:r w:rsidRPr="005F10BA">
        <w:rPr>
          <w:szCs w:val="28"/>
          <w:lang w:val="ru-RU" w:eastAsia="uk-UA"/>
        </w:rPr>
        <w:t>»:</w:t>
      </w:r>
    </w:p>
    <w:p w14:paraId="28CE0946" w14:textId="4AB4F49B" w:rsidR="005F10BA" w:rsidRDefault="00F54BE1" w:rsidP="008F537A">
      <w:pPr>
        <w:spacing w:line="240" w:lineRule="auto"/>
        <w:jc w:val="right"/>
        <w:rPr>
          <w:szCs w:val="28"/>
          <w:lang w:val="uk-UA" w:eastAsia="uk-UA"/>
        </w:rPr>
      </w:pPr>
      <w:r>
        <w:rPr>
          <w:szCs w:val="28"/>
          <w:lang w:val="ru-RU" w:eastAsia="uk-UA"/>
        </w:rPr>
        <w:t xml:space="preserve">Політило Василина Василівна </w:t>
      </w:r>
    </w:p>
    <w:p w14:paraId="034679A8" w14:textId="77777777" w:rsidR="005F10BA" w:rsidRDefault="005F10BA" w:rsidP="008F537A">
      <w:pPr>
        <w:spacing w:line="240" w:lineRule="auto"/>
        <w:jc w:val="right"/>
        <w:rPr>
          <w:sz w:val="20"/>
          <w:szCs w:val="20"/>
          <w:lang w:val="uk-UA" w:eastAsia="uk-UA"/>
        </w:rPr>
      </w:pPr>
      <w:r>
        <w:rPr>
          <w:sz w:val="20"/>
          <w:szCs w:val="20"/>
          <w:lang w:val="uk-UA" w:eastAsia="uk-UA"/>
        </w:rPr>
        <w:t>(прізвище, імя, по батькові)</w:t>
      </w:r>
    </w:p>
    <w:p w14:paraId="41B5D07D" w14:textId="77777777" w:rsidR="005F10BA" w:rsidRDefault="005F10BA" w:rsidP="008F537A">
      <w:pPr>
        <w:spacing w:line="240" w:lineRule="auto"/>
        <w:jc w:val="right"/>
        <w:rPr>
          <w:szCs w:val="28"/>
          <w:lang w:val="uk-UA" w:eastAsia="uk-UA"/>
        </w:rPr>
      </w:pPr>
      <w:r>
        <w:rPr>
          <w:szCs w:val="28"/>
          <w:lang w:val="uk-UA" w:eastAsia="uk-UA"/>
        </w:rPr>
        <w:t>_________________</w:t>
      </w:r>
    </w:p>
    <w:p w14:paraId="770C1690" w14:textId="77777777" w:rsidR="005F10BA" w:rsidRDefault="005F10BA" w:rsidP="008F537A">
      <w:pPr>
        <w:spacing w:line="240" w:lineRule="auto"/>
        <w:jc w:val="right"/>
        <w:rPr>
          <w:szCs w:val="28"/>
          <w:lang w:val="uk-UA" w:eastAsia="uk-UA"/>
        </w:rPr>
      </w:pPr>
      <w:r>
        <w:rPr>
          <w:szCs w:val="28"/>
          <w:lang w:val="uk-UA" w:eastAsia="uk-UA"/>
        </w:rPr>
        <w:t xml:space="preserve"> «____»________________202_ р.</w:t>
      </w:r>
    </w:p>
    <w:p w14:paraId="25CA8A46" w14:textId="77777777" w:rsidR="005F10BA" w:rsidRDefault="005F10BA" w:rsidP="008F537A">
      <w:pPr>
        <w:spacing w:line="240" w:lineRule="auto"/>
        <w:jc w:val="right"/>
        <w:rPr>
          <w:szCs w:val="28"/>
          <w:lang w:val="uk-UA" w:eastAsia="uk-UA"/>
        </w:rPr>
      </w:pPr>
    </w:p>
    <w:p w14:paraId="50587A38" w14:textId="77777777" w:rsidR="00EE02D4" w:rsidRDefault="005F10BA" w:rsidP="008F537A">
      <w:pPr>
        <w:spacing w:line="240" w:lineRule="auto"/>
        <w:jc w:val="right"/>
        <w:rPr>
          <w:color w:val="000000"/>
          <w:szCs w:val="28"/>
          <w:lang w:val="uk-UA"/>
        </w:rPr>
      </w:pPr>
      <w:r>
        <w:rPr>
          <w:color w:val="000000"/>
          <w:szCs w:val="28"/>
          <w:lang w:val="uk-UA"/>
        </w:rPr>
        <w:t xml:space="preserve">Науковий керівник </w:t>
      </w:r>
    </w:p>
    <w:p w14:paraId="662771EC" w14:textId="0D737420" w:rsidR="005F10BA" w:rsidRDefault="005F10BA" w:rsidP="008F537A">
      <w:pPr>
        <w:spacing w:line="240" w:lineRule="auto"/>
        <w:jc w:val="right"/>
        <w:rPr>
          <w:rFonts w:ascii="Calibri" w:hAnsi="Calibri"/>
          <w:color w:val="000000"/>
          <w:szCs w:val="28"/>
          <w:lang w:val="uk-UA" w:eastAsia="ru-RU"/>
        </w:rPr>
      </w:pPr>
      <w:r>
        <w:rPr>
          <w:color w:val="000000"/>
          <w:szCs w:val="28"/>
          <w:lang w:val="uk-UA"/>
        </w:rPr>
        <w:t>_</w:t>
      </w:r>
      <w:r w:rsidR="00EE02D4" w:rsidRPr="00EE02D4">
        <w:rPr>
          <w:color w:val="000000"/>
          <w:szCs w:val="28"/>
          <w:u w:val="single"/>
          <w:lang w:val="uk-UA"/>
        </w:rPr>
        <w:t>доцент, к.е.н., доц. Возна Л.Б.</w:t>
      </w:r>
      <w:r>
        <w:rPr>
          <w:color w:val="000000"/>
          <w:szCs w:val="28"/>
          <w:lang w:val="uk-UA"/>
        </w:rPr>
        <w:t>_</w:t>
      </w:r>
    </w:p>
    <w:p w14:paraId="124A6A6A" w14:textId="2F5CEE21" w:rsidR="005F10BA" w:rsidRDefault="005F10BA" w:rsidP="008F537A">
      <w:pPr>
        <w:spacing w:line="240" w:lineRule="auto"/>
        <w:jc w:val="right"/>
        <w:rPr>
          <w:iCs/>
          <w:color w:val="000000"/>
          <w:sz w:val="20"/>
          <w:szCs w:val="20"/>
          <w:lang w:val="uk-UA"/>
        </w:rPr>
      </w:pPr>
      <w:r>
        <w:rPr>
          <w:iCs/>
          <w:color w:val="000000"/>
          <w:sz w:val="20"/>
          <w:szCs w:val="20"/>
          <w:lang w:val="uk-UA"/>
        </w:rPr>
        <w:t>(посада, науковий ступінь, вчене звання, прізвище,ініціали)</w:t>
      </w:r>
    </w:p>
    <w:p w14:paraId="7CED56DF" w14:textId="77777777" w:rsidR="00EE02D4" w:rsidRDefault="00EE02D4" w:rsidP="008F537A">
      <w:pPr>
        <w:spacing w:line="240" w:lineRule="auto"/>
        <w:jc w:val="right"/>
        <w:rPr>
          <w:iCs/>
          <w:color w:val="000000"/>
          <w:sz w:val="20"/>
          <w:szCs w:val="20"/>
          <w:lang w:val="uk-UA"/>
        </w:rPr>
      </w:pPr>
    </w:p>
    <w:p w14:paraId="1B282CC6" w14:textId="3853ABA9" w:rsidR="00EE02D4" w:rsidRDefault="00EE02D4" w:rsidP="008F537A">
      <w:pPr>
        <w:spacing w:line="240" w:lineRule="auto"/>
        <w:jc w:val="right"/>
        <w:rPr>
          <w:iCs/>
          <w:color w:val="000000"/>
          <w:sz w:val="20"/>
          <w:szCs w:val="20"/>
          <w:lang w:val="uk-UA"/>
        </w:rPr>
      </w:pPr>
      <w:r>
        <w:rPr>
          <w:iCs/>
          <w:color w:val="000000"/>
          <w:sz w:val="20"/>
          <w:szCs w:val="20"/>
          <w:lang w:val="uk-UA"/>
        </w:rPr>
        <w:t>_________________________</w:t>
      </w:r>
    </w:p>
    <w:p w14:paraId="4BE12BC4" w14:textId="402A67BC" w:rsidR="005F10BA" w:rsidRDefault="005F10BA" w:rsidP="008F537A">
      <w:pPr>
        <w:spacing w:line="240" w:lineRule="auto"/>
        <w:jc w:val="right"/>
        <w:rPr>
          <w:szCs w:val="28"/>
          <w:lang w:val="ru-RU" w:eastAsia="uk-UA"/>
        </w:rPr>
      </w:pPr>
      <w:r w:rsidRPr="005F10BA">
        <w:rPr>
          <w:szCs w:val="28"/>
          <w:lang w:val="ru-RU" w:eastAsia="uk-UA"/>
        </w:rPr>
        <w:t xml:space="preserve"> «____»________________202</w:t>
      </w:r>
      <w:r w:rsidR="00C36A0E">
        <w:rPr>
          <w:szCs w:val="28"/>
          <w:lang w:val="uk-UA" w:eastAsia="uk-UA"/>
        </w:rPr>
        <w:t>3</w:t>
      </w:r>
      <w:r>
        <w:rPr>
          <w:szCs w:val="28"/>
          <w:lang w:val="uk-UA" w:eastAsia="uk-UA"/>
        </w:rPr>
        <w:t xml:space="preserve"> </w:t>
      </w:r>
      <w:r w:rsidRPr="005F10BA">
        <w:rPr>
          <w:szCs w:val="28"/>
          <w:lang w:val="ru-RU" w:eastAsia="uk-UA"/>
        </w:rPr>
        <w:t>р.</w:t>
      </w:r>
    </w:p>
    <w:p w14:paraId="1858CE14" w14:textId="77777777" w:rsidR="005F10BA" w:rsidRDefault="005F10BA" w:rsidP="008F537A">
      <w:pPr>
        <w:spacing w:line="240" w:lineRule="auto"/>
        <w:rPr>
          <w:szCs w:val="28"/>
          <w:lang w:val="uk-UA" w:eastAsia="uk-UA"/>
        </w:rPr>
      </w:pPr>
    </w:p>
    <w:p w14:paraId="21E6A0DF" w14:textId="77777777" w:rsidR="005F10BA" w:rsidRDefault="005F10BA" w:rsidP="008F537A">
      <w:pPr>
        <w:keepNext/>
        <w:spacing w:line="240" w:lineRule="auto"/>
        <w:jc w:val="right"/>
        <w:outlineLvl w:val="1"/>
        <w:rPr>
          <w:szCs w:val="28"/>
          <w:lang w:val="uk-UA"/>
        </w:rPr>
      </w:pPr>
      <w:r>
        <w:rPr>
          <w:szCs w:val="28"/>
          <w:lang w:val="uk-UA"/>
        </w:rPr>
        <w:t xml:space="preserve"> В.о.завідувача кафедри</w:t>
      </w:r>
    </w:p>
    <w:p w14:paraId="27B6490E" w14:textId="77777777" w:rsidR="005F10BA" w:rsidRPr="00EE02D4" w:rsidRDefault="005F10BA" w:rsidP="008F537A">
      <w:pPr>
        <w:spacing w:line="240" w:lineRule="auto"/>
        <w:jc w:val="right"/>
        <w:rPr>
          <w:szCs w:val="28"/>
          <w:lang w:val="uk-UA" w:eastAsia="uk-UA"/>
        </w:rPr>
      </w:pPr>
      <w:r w:rsidRPr="00EE02D4">
        <w:rPr>
          <w:szCs w:val="28"/>
          <w:lang w:val="uk-UA" w:eastAsia="uk-UA"/>
        </w:rPr>
        <w:t>соціального забезпечення та управління персоналом</w:t>
      </w:r>
    </w:p>
    <w:p w14:paraId="171D60DA" w14:textId="77777777" w:rsidR="005F10BA" w:rsidRPr="00EE02D4" w:rsidRDefault="005F10BA" w:rsidP="008F537A">
      <w:pPr>
        <w:spacing w:line="240" w:lineRule="auto"/>
        <w:jc w:val="right"/>
        <w:rPr>
          <w:szCs w:val="28"/>
          <w:lang w:val="ru-RU" w:eastAsia="uk-UA"/>
        </w:rPr>
      </w:pPr>
      <w:r w:rsidRPr="00EE02D4">
        <w:rPr>
          <w:szCs w:val="28"/>
          <w:lang w:val="uk-UA" w:eastAsia="uk-UA"/>
        </w:rPr>
        <w:t xml:space="preserve">кандидат </w:t>
      </w:r>
      <w:r w:rsidRPr="00EE02D4">
        <w:rPr>
          <w:szCs w:val="28"/>
          <w:lang w:val="ru-RU" w:eastAsia="uk-UA"/>
        </w:rPr>
        <w:t>економічних наук, доцент</w:t>
      </w:r>
    </w:p>
    <w:p w14:paraId="5D19389A" w14:textId="45036C42" w:rsidR="005F10BA" w:rsidRPr="00EE02D4" w:rsidRDefault="00F54BE1" w:rsidP="00EE02D4">
      <w:pPr>
        <w:tabs>
          <w:tab w:val="left" w:pos="3261"/>
          <w:tab w:val="left" w:pos="4111"/>
        </w:tabs>
        <w:spacing w:line="240" w:lineRule="auto"/>
        <w:ind w:firstLine="0"/>
        <w:jc w:val="right"/>
        <w:rPr>
          <w:szCs w:val="28"/>
          <w:lang w:val="uk-UA" w:eastAsia="uk-UA"/>
        </w:rPr>
      </w:pPr>
      <w:r w:rsidRPr="00EE02D4">
        <w:rPr>
          <w:szCs w:val="28"/>
          <w:lang w:val="uk-UA" w:eastAsia="uk-UA"/>
        </w:rPr>
        <w:t xml:space="preserve">       </w:t>
      </w:r>
      <w:r w:rsidR="00EE02D4" w:rsidRPr="00EE02D4">
        <w:rPr>
          <w:szCs w:val="28"/>
          <w:lang w:val="uk-UA" w:eastAsia="uk-UA"/>
        </w:rPr>
        <w:t>Шегинська Н.З.</w:t>
      </w:r>
    </w:p>
    <w:p w14:paraId="2B9D48A2" w14:textId="77777777" w:rsidR="005F10BA" w:rsidRDefault="005F10BA" w:rsidP="00EE02D4">
      <w:pPr>
        <w:tabs>
          <w:tab w:val="left" w:pos="4111"/>
        </w:tabs>
        <w:spacing w:line="240" w:lineRule="auto"/>
        <w:jc w:val="right"/>
        <w:rPr>
          <w:szCs w:val="28"/>
          <w:lang w:val="ru-RU" w:eastAsia="uk-UA"/>
        </w:rPr>
      </w:pPr>
      <w:r w:rsidRPr="005F10BA">
        <w:rPr>
          <w:szCs w:val="28"/>
          <w:lang w:val="ru-RU" w:eastAsia="uk-UA"/>
        </w:rPr>
        <w:tab/>
      </w:r>
      <w:r w:rsidRPr="005F10BA">
        <w:rPr>
          <w:szCs w:val="28"/>
          <w:lang w:val="ru-RU" w:eastAsia="uk-UA"/>
        </w:rPr>
        <w:tab/>
      </w:r>
      <w:r w:rsidRPr="005F10BA">
        <w:rPr>
          <w:szCs w:val="28"/>
          <w:lang w:val="ru-RU" w:eastAsia="uk-UA"/>
        </w:rPr>
        <w:tab/>
        <w:t xml:space="preserve">        ___________________________</w:t>
      </w:r>
    </w:p>
    <w:p w14:paraId="4BF83CC7" w14:textId="77777777" w:rsidR="005F10BA" w:rsidRPr="005F10BA" w:rsidRDefault="005F10BA" w:rsidP="008F537A">
      <w:pPr>
        <w:spacing w:line="240" w:lineRule="auto"/>
        <w:jc w:val="right"/>
        <w:rPr>
          <w:szCs w:val="28"/>
          <w:lang w:val="ru-RU" w:eastAsia="uk-UA"/>
        </w:rPr>
      </w:pPr>
      <w:r w:rsidRPr="005F10BA">
        <w:rPr>
          <w:szCs w:val="28"/>
          <w:lang w:val="ru-RU" w:eastAsia="uk-UA"/>
        </w:rPr>
        <w:t>«____»________________202</w:t>
      </w:r>
      <w:r>
        <w:rPr>
          <w:szCs w:val="28"/>
          <w:lang w:val="uk-UA" w:eastAsia="uk-UA"/>
        </w:rPr>
        <w:t xml:space="preserve">_ </w:t>
      </w:r>
      <w:r w:rsidRPr="005F10BA">
        <w:rPr>
          <w:szCs w:val="28"/>
          <w:lang w:val="ru-RU" w:eastAsia="uk-UA"/>
        </w:rPr>
        <w:t>р.</w:t>
      </w:r>
    </w:p>
    <w:p w14:paraId="0D40748A" w14:textId="77777777" w:rsidR="005F10BA" w:rsidRDefault="005F10BA" w:rsidP="008F537A">
      <w:pPr>
        <w:spacing w:line="240" w:lineRule="auto"/>
        <w:rPr>
          <w:sz w:val="24"/>
          <w:szCs w:val="24"/>
          <w:lang w:val="uk-UA" w:eastAsia="uk-UA"/>
        </w:rPr>
      </w:pPr>
    </w:p>
    <w:p w14:paraId="7CC3883A" w14:textId="594F4168" w:rsidR="005F10BA" w:rsidRDefault="005F10BA" w:rsidP="008F537A">
      <w:pPr>
        <w:widowControl w:val="0"/>
        <w:tabs>
          <w:tab w:val="left" w:pos="709"/>
          <w:tab w:val="left" w:pos="1134"/>
        </w:tabs>
        <w:autoSpaceDE w:val="0"/>
        <w:autoSpaceDN w:val="0"/>
        <w:adjustRightInd w:val="0"/>
        <w:spacing w:line="264" w:lineRule="auto"/>
        <w:jc w:val="center"/>
        <w:rPr>
          <w:szCs w:val="28"/>
          <w:lang w:val="uk-UA" w:eastAsia="uk-UA"/>
        </w:rPr>
      </w:pPr>
      <w:r>
        <w:rPr>
          <w:szCs w:val="28"/>
          <w:lang w:val="uk-UA" w:eastAsia="uk-UA"/>
        </w:rPr>
        <w:t xml:space="preserve">Львів </w:t>
      </w:r>
      <w:r>
        <w:rPr>
          <w:szCs w:val="24"/>
          <w:lang w:val="uk-UA" w:eastAsia="uk-UA"/>
        </w:rPr>
        <w:t xml:space="preserve">– </w:t>
      </w:r>
      <w:r>
        <w:rPr>
          <w:szCs w:val="28"/>
          <w:lang w:val="uk-UA" w:eastAsia="uk-UA"/>
        </w:rPr>
        <w:t>20</w:t>
      </w:r>
      <w:r w:rsidRPr="005F10BA">
        <w:rPr>
          <w:szCs w:val="28"/>
          <w:lang w:val="ru-RU" w:eastAsia="uk-UA"/>
        </w:rPr>
        <w:t>2</w:t>
      </w:r>
      <w:r>
        <w:rPr>
          <w:szCs w:val="28"/>
          <w:lang w:val="uk-UA" w:eastAsia="uk-UA"/>
        </w:rPr>
        <w:t>3 рік</w:t>
      </w:r>
    </w:p>
    <w:p w14:paraId="7572FD74" w14:textId="5D8C7D7A" w:rsidR="00102C5C" w:rsidRDefault="00FC5AFF" w:rsidP="008F537A">
      <w:pPr>
        <w:rPr>
          <w:lang w:val="uk-UA"/>
        </w:rPr>
      </w:pPr>
      <w:r w:rsidRPr="005F10BA">
        <w:rPr>
          <w:lang w:val="uk-UA"/>
        </w:rPr>
        <w:br w:type="page"/>
      </w:r>
    </w:p>
    <w:bookmarkStart w:id="2" w:name="_Hlk100525671" w:displacedByCustomXml="next"/>
    <w:bookmarkStart w:id="3" w:name="_Hlk100525272" w:displacedByCustomXml="next"/>
    <w:sdt>
      <w:sdtPr>
        <w:rPr>
          <w:rFonts w:ascii="Times New Roman" w:eastAsiaTheme="minorHAnsi" w:hAnsi="Times New Roman" w:cs="Times New Roman"/>
          <w:b/>
          <w:bCs/>
          <w:color w:val="auto"/>
          <w:kern w:val="2"/>
          <w:sz w:val="28"/>
          <w:szCs w:val="28"/>
          <w:lang w:val="en-US" w:eastAsia="en-US"/>
          <w14:ligatures w14:val="standardContextual"/>
        </w:rPr>
        <w:id w:val="-1525171266"/>
        <w:docPartObj>
          <w:docPartGallery w:val="Table of Contents"/>
          <w:docPartUnique/>
        </w:docPartObj>
      </w:sdtPr>
      <w:sdtEndPr/>
      <w:sdtContent>
        <w:bookmarkEnd w:id="2" w:displacedByCustomXml="prev"/>
        <w:p w14:paraId="1FF985A9" w14:textId="77777777" w:rsidR="00FC5AFF" w:rsidRDefault="00FC5AFF" w:rsidP="008F537A">
          <w:pPr>
            <w:pStyle w:val="a4"/>
            <w:tabs>
              <w:tab w:val="left" w:pos="851"/>
            </w:tabs>
            <w:jc w:val="center"/>
            <w:rPr>
              <w:rFonts w:ascii="Times New Roman" w:hAnsi="Times New Roman" w:cs="Times New Roman"/>
              <w:b/>
              <w:bCs/>
              <w:color w:val="auto"/>
              <w:sz w:val="28"/>
              <w:szCs w:val="28"/>
              <w:lang w:val="uk-UA"/>
            </w:rPr>
          </w:pPr>
          <w:r w:rsidRPr="00512BC3">
            <w:rPr>
              <w:rFonts w:ascii="Times New Roman" w:hAnsi="Times New Roman" w:cs="Times New Roman"/>
              <w:b/>
              <w:bCs/>
              <w:color w:val="auto"/>
              <w:sz w:val="28"/>
              <w:szCs w:val="28"/>
              <w:lang w:val="uk-UA"/>
            </w:rPr>
            <w:t>ЗМІСТ</w:t>
          </w:r>
        </w:p>
        <w:p w14:paraId="6ECA8512" w14:textId="77777777" w:rsidR="00DF197E" w:rsidRPr="00DF197E" w:rsidRDefault="00DF197E" w:rsidP="008F537A">
          <w:pPr>
            <w:rPr>
              <w:lang w:val="uk-UA" w:eastAsia="ru-RU"/>
            </w:rPr>
          </w:pPr>
        </w:p>
        <w:p w14:paraId="48FF6AC7" w14:textId="2F5C29F3" w:rsidR="00943954" w:rsidRDefault="00FC5AFF" w:rsidP="008F537A">
          <w:pPr>
            <w:pStyle w:val="11"/>
            <w:tabs>
              <w:tab w:val="clear" w:pos="9963"/>
              <w:tab w:val="right" w:leader="dot" w:pos="9781"/>
            </w:tabs>
            <w:ind w:firstLine="567"/>
            <w:rPr>
              <w:rFonts w:asciiTheme="minorHAnsi" w:eastAsiaTheme="minorEastAsia" w:hAnsiTheme="minorHAnsi"/>
              <w:b w:val="0"/>
              <w:noProof/>
              <w:sz w:val="22"/>
              <w:lang w:val="uk-UA" w:eastAsia="uk-UA"/>
            </w:rPr>
          </w:pPr>
          <w:r>
            <w:rPr>
              <w:rFonts w:cs="Times New Roman"/>
              <w:bCs/>
              <w:szCs w:val="28"/>
            </w:rPr>
            <w:fldChar w:fldCharType="begin"/>
          </w:r>
          <w:r>
            <w:rPr>
              <w:rFonts w:cs="Times New Roman"/>
              <w:bCs/>
              <w:szCs w:val="28"/>
            </w:rPr>
            <w:instrText xml:space="preserve"> TOC \o "1-3" \h \z \u </w:instrText>
          </w:r>
          <w:r>
            <w:rPr>
              <w:rFonts w:cs="Times New Roman"/>
              <w:bCs/>
              <w:szCs w:val="28"/>
            </w:rPr>
            <w:fldChar w:fldCharType="separate"/>
          </w:r>
          <w:hyperlink w:anchor="_Toc135834737" w:history="1">
            <w:r w:rsidR="00943954" w:rsidRPr="00713397">
              <w:rPr>
                <w:rStyle w:val="a5"/>
                <w:noProof/>
              </w:rPr>
              <w:t>ВСТУП</w:t>
            </w:r>
            <w:r w:rsidR="00943954">
              <w:rPr>
                <w:noProof/>
                <w:webHidden/>
              </w:rPr>
              <w:tab/>
            </w:r>
            <w:r w:rsidR="00943954">
              <w:rPr>
                <w:noProof/>
                <w:webHidden/>
              </w:rPr>
              <w:fldChar w:fldCharType="begin"/>
            </w:r>
            <w:r w:rsidR="00943954">
              <w:rPr>
                <w:noProof/>
                <w:webHidden/>
              </w:rPr>
              <w:instrText xml:space="preserve"> PAGEREF _Toc135834737 \h </w:instrText>
            </w:r>
            <w:r w:rsidR="00943954">
              <w:rPr>
                <w:noProof/>
                <w:webHidden/>
              </w:rPr>
            </w:r>
            <w:r w:rsidR="00943954">
              <w:rPr>
                <w:noProof/>
                <w:webHidden/>
              </w:rPr>
              <w:fldChar w:fldCharType="separate"/>
            </w:r>
            <w:r w:rsidR="000F2F6D">
              <w:rPr>
                <w:noProof/>
                <w:webHidden/>
              </w:rPr>
              <w:t>6</w:t>
            </w:r>
            <w:r w:rsidR="00943954">
              <w:rPr>
                <w:noProof/>
                <w:webHidden/>
              </w:rPr>
              <w:fldChar w:fldCharType="end"/>
            </w:r>
          </w:hyperlink>
        </w:p>
        <w:p w14:paraId="09B030AF" w14:textId="46EEB23B" w:rsidR="00943954" w:rsidRDefault="00AD153A" w:rsidP="008F537A">
          <w:pPr>
            <w:pStyle w:val="11"/>
            <w:tabs>
              <w:tab w:val="clear" w:pos="9963"/>
              <w:tab w:val="right" w:leader="dot" w:pos="9781"/>
            </w:tabs>
            <w:ind w:firstLine="567"/>
            <w:rPr>
              <w:rFonts w:asciiTheme="minorHAnsi" w:eastAsiaTheme="minorEastAsia" w:hAnsiTheme="minorHAnsi"/>
              <w:b w:val="0"/>
              <w:noProof/>
              <w:sz w:val="22"/>
              <w:lang w:val="uk-UA" w:eastAsia="uk-UA"/>
            </w:rPr>
          </w:pPr>
          <w:hyperlink w:anchor="_Toc135834738" w:history="1">
            <w:r w:rsidR="00943954" w:rsidRPr="00713397">
              <w:rPr>
                <w:rStyle w:val="a5"/>
                <w:noProof/>
              </w:rPr>
              <w:t>РОЗДІЛ 1. ТЕОРЕТИЧНІ ЗАСАДИ КОМУНІКАТИВНОЇ ВЗАЄМОДІЇ ФАХІВЦЯ І КЛІЄНТІВ В СОЦІАЛЬНІЙ РОБОТІ</w:t>
            </w:r>
            <w:r w:rsidR="00943954">
              <w:rPr>
                <w:noProof/>
                <w:webHidden/>
              </w:rPr>
              <w:tab/>
            </w:r>
            <w:r w:rsidR="00943954">
              <w:rPr>
                <w:noProof/>
                <w:webHidden/>
              </w:rPr>
              <w:fldChar w:fldCharType="begin"/>
            </w:r>
            <w:r w:rsidR="00943954">
              <w:rPr>
                <w:noProof/>
                <w:webHidden/>
              </w:rPr>
              <w:instrText xml:space="preserve"> PAGEREF _Toc135834738 \h </w:instrText>
            </w:r>
            <w:r w:rsidR="00943954">
              <w:rPr>
                <w:noProof/>
                <w:webHidden/>
              </w:rPr>
            </w:r>
            <w:r w:rsidR="00943954">
              <w:rPr>
                <w:noProof/>
                <w:webHidden/>
              </w:rPr>
              <w:fldChar w:fldCharType="separate"/>
            </w:r>
            <w:r w:rsidR="000F2F6D">
              <w:rPr>
                <w:noProof/>
                <w:webHidden/>
              </w:rPr>
              <w:t>11</w:t>
            </w:r>
            <w:r w:rsidR="00943954">
              <w:rPr>
                <w:noProof/>
                <w:webHidden/>
              </w:rPr>
              <w:fldChar w:fldCharType="end"/>
            </w:r>
          </w:hyperlink>
        </w:p>
        <w:p w14:paraId="47485BA0" w14:textId="2EE0614C" w:rsidR="00943954" w:rsidRDefault="00AD153A" w:rsidP="00A72C6B">
          <w:pPr>
            <w:pStyle w:val="21"/>
            <w:rPr>
              <w:rFonts w:asciiTheme="minorHAnsi" w:eastAsiaTheme="minorEastAsia" w:hAnsiTheme="minorHAnsi"/>
              <w:noProof/>
              <w:sz w:val="22"/>
              <w:lang w:val="uk-UA" w:eastAsia="uk-UA"/>
            </w:rPr>
          </w:pPr>
          <w:hyperlink w:anchor="_Toc135834739" w:history="1">
            <w:r w:rsidR="00943954" w:rsidRPr="00713397">
              <w:rPr>
                <w:rStyle w:val="a5"/>
                <w:noProof/>
              </w:rPr>
              <w:t>1.1 Загальна характеристика видів та функцій ком</w:t>
            </w:r>
            <w:r w:rsidR="00A64570">
              <w:rPr>
                <w:rStyle w:val="a5"/>
                <w:noProof/>
                <w:lang w:val="uk-UA"/>
              </w:rPr>
              <w:t>ун</w:t>
            </w:r>
            <w:r w:rsidR="00943954" w:rsidRPr="00713397">
              <w:rPr>
                <w:rStyle w:val="a5"/>
                <w:noProof/>
              </w:rPr>
              <w:t>ікативної взаємодії</w:t>
            </w:r>
            <w:r w:rsidR="00943954">
              <w:rPr>
                <w:noProof/>
                <w:webHidden/>
              </w:rPr>
              <w:tab/>
            </w:r>
            <w:r w:rsidR="00943954">
              <w:rPr>
                <w:noProof/>
                <w:webHidden/>
              </w:rPr>
              <w:fldChar w:fldCharType="begin"/>
            </w:r>
            <w:r w:rsidR="00943954">
              <w:rPr>
                <w:noProof/>
                <w:webHidden/>
              </w:rPr>
              <w:instrText xml:space="preserve"> PAGEREF _Toc135834739 \h </w:instrText>
            </w:r>
            <w:r w:rsidR="00943954">
              <w:rPr>
                <w:noProof/>
                <w:webHidden/>
              </w:rPr>
            </w:r>
            <w:r w:rsidR="00943954">
              <w:rPr>
                <w:noProof/>
                <w:webHidden/>
              </w:rPr>
              <w:fldChar w:fldCharType="separate"/>
            </w:r>
            <w:r w:rsidR="000F2F6D">
              <w:rPr>
                <w:noProof/>
                <w:webHidden/>
              </w:rPr>
              <w:t>11</w:t>
            </w:r>
            <w:r w:rsidR="00943954">
              <w:rPr>
                <w:noProof/>
                <w:webHidden/>
              </w:rPr>
              <w:fldChar w:fldCharType="end"/>
            </w:r>
          </w:hyperlink>
        </w:p>
        <w:p w14:paraId="3DEFEFDA" w14:textId="30D55961" w:rsidR="00943954" w:rsidRDefault="00AD153A" w:rsidP="00A72C6B">
          <w:pPr>
            <w:pStyle w:val="21"/>
            <w:rPr>
              <w:rFonts w:asciiTheme="minorHAnsi" w:eastAsiaTheme="minorEastAsia" w:hAnsiTheme="minorHAnsi"/>
              <w:noProof/>
              <w:sz w:val="22"/>
              <w:lang w:val="uk-UA" w:eastAsia="uk-UA"/>
            </w:rPr>
          </w:pPr>
          <w:hyperlink w:anchor="_Toc135834740" w:history="1">
            <w:r w:rsidR="00943954" w:rsidRPr="00713397">
              <w:rPr>
                <w:rStyle w:val="a5"/>
                <w:noProof/>
              </w:rPr>
              <w:t>1.2 Структура комунікаційної взаємодії та комунікаційні бар’єри в роботі соціального працівника</w:t>
            </w:r>
            <w:r w:rsidR="00943954">
              <w:rPr>
                <w:noProof/>
                <w:webHidden/>
              </w:rPr>
              <w:tab/>
            </w:r>
            <w:r w:rsidR="00943954">
              <w:rPr>
                <w:noProof/>
                <w:webHidden/>
              </w:rPr>
              <w:fldChar w:fldCharType="begin"/>
            </w:r>
            <w:r w:rsidR="00943954">
              <w:rPr>
                <w:noProof/>
                <w:webHidden/>
              </w:rPr>
              <w:instrText xml:space="preserve"> PAGEREF _Toc135834740 \h </w:instrText>
            </w:r>
            <w:r w:rsidR="00943954">
              <w:rPr>
                <w:noProof/>
                <w:webHidden/>
              </w:rPr>
            </w:r>
            <w:r w:rsidR="00943954">
              <w:rPr>
                <w:noProof/>
                <w:webHidden/>
              </w:rPr>
              <w:fldChar w:fldCharType="separate"/>
            </w:r>
            <w:r w:rsidR="000F2F6D">
              <w:rPr>
                <w:noProof/>
                <w:webHidden/>
              </w:rPr>
              <w:t>18</w:t>
            </w:r>
            <w:r w:rsidR="00943954">
              <w:rPr>
                <w:noProof/>
                <w:webHidden/>
              </w:rPr>
              <w:fldChar w:fldCharType="end"/>
            </w:r>
          </w:hyperlink>
        </w:p>
        <w:p w14:paraId="38D15929" w14:textId="033F6052" w:rsidR="00943954" w:rsidRDefault="00AD153A" w:rsidP="00A72C6B">
          <w:pPr>
            <w:pStyle w:val="21"/>
            <w:rPr>
              <w:rFonts w:asciiTheme="minorHAnsi" w:eastAsiaTheme="minorEastAsia" w:hAnsiTheme="minorHAnsi"/>
              <w:noProof/>
              <w:sz w:val="22"/>
              <w:lang w:val="uk-UA" w:eastAsia="uk-UA"/>
            </w:rPr>
          </w:pPr>
          <w:hyperlink w:anchor="_Toc135834741" w:history="1">
            <w:r w:rsidR="008F537A">
              <w:rPr>
                <w:rStyle w:val="a5"/>
                <w:noProof/>
                <w:lang w:val="uk-UA"/>
              </w:rPr>
              <w:t>1</w:t>
            </w:r>
            <w:r w:rsidR="00943954" w:rsidRPr="00713397">
              <w:rPr>
                <w:rStyle w:val="a5"/>
                <w:noProof/>
              </w:rPr>
              <w:t>.3 Нормативно-правове забезпечення регулювання комунікативної діяльності у соціальній роботі</w:t>
            </w:r>
            <w:r w:rsidR="00943954">
              <w:rPr>
                <w:noProof/>
                <w:webHidden/>
              </w:rPr>
              <w:tab/>
            </w:r>
            <w:r w:rsidR="00943954">
              <w:rPr>
                <w:noProof/>
                <w:webHidden/>
              </w:rPr>
              <w:fldChar w:fldCharType="begin"/>
            </w:r>
            <w:r w:rsidR="00943954">
              <w:rPr>
                <w:noProof/>
                <w:webHidden/>
              </w:rPr>
              <w:instrText xml:space="preserve"> PAGEREF _Toc135834741 \h </w:instrText>
            </w:r>
            <w:r w:rsidR="00943954">
              <w:rPr>
                <w:noProof/>
                <w:webHidden/>
              </w:rPr>
            </w:r>
            <w:r w:rsidR="00943954">
              <w:rPr>
                <w:noProof/>
                <w:webHidden/>
              </w:rPr>
              <w:fldChar w:fldCharType="separate"/>
            </w:r>
            <w:r w:rsidR="000F2F6D">
              <w:rPr>
                <w:noProof/>
                <w:webHidden/>
              </w:rPr>
              <w:t>30</w:t>
            </w:r>
            <w:r w:rsidR="00943954">
              <w:rPr>
                <w:noProof/>
                <w:webHidden/>
              </w:rPr>
              <w:fldChar w:fldCharType="end"/>
            </w:r>
          </w:hyperlink>
        </w:p>
        <w:p w14:paraId="52564100" w14:textId="47DEA9F8" w:rsidR="00943954" w:rsidRDefault="00AD153A" w:rsidP="00A72C6B">
          <w:pPr>
            <w:pStyle w:val="21"/>
            <w:rPr>
              <w:rFonts w:asciiTheme="minorHAnsi" w:eastAsiaTheme="minorEastAsia" w:hAnsiTheme="minorHAnsi"/>
              <w:noProof/>
              <w:sz w:val="22"/>
              <w:lang w:val="uk-UA" w:eastAsia="uk-UA"/>
            </w:rPr>
          </w:pPr>
          <w:hyperlink w:anchor="_Toc135834742" w:history="1">
            <w:r w:rsidR="00943954" w:rsidRPr="00713397">
              <w:rPr>
                <w:rStyle w:val="a5"/>
                <w:noProof/>
              </w:rPr>
              <w:t xml:space="preserve">Висновк до розділу </w:t>
            </w:r>
            <w:r w:rsidR="00943954" w:rsidRPr="00943954">
              <w:rPr>
                <w:rStyle w:val="a5"/>
                <w:noProof/>
              </w:rPr>
              <w:t>1</w:t>
            </w:r>
            <w:r w:rsidR="00943954" w:rsidRPr="00713397">
              <w:rPr>
                <w:rStyle w:val="a5"/>
                <w:noProof/>
              </w:rPr>
              <w:t>.</w:t>
            </w:r>
            <w:r w:rsidR="00943954">
              <w:rPr>
                <w:noProof/>
                <w:webHidden/>
              </w:rPr>
              <w:tab/>
            </w:r>
            <w:r w:rsidR="00943954">
              <w:rPr>
                <w:noProof/>
                <w:webHidden/>
              </w:rPr>
              <w:fldChar w:fldCharType="begin"/>
            </w:r>
            <w:r w:rsidR="00943954">
              <w:rPr>
                <w:noProof/>
                <w:webHidden/>
              </w:rPr>
              <w:instrText xml:space="preserve"> PAGEREF _Toc135834742 \h </w:instrText>
            </w:r>
            <w:r w:rsidR="00943954">
              <w:rPr>
                <w:noProof/>
                <w:webHidden/>
              </w:rPr>
            </w:r>
            <w:r w:rsidR="00943954">
              <w:rPr>
                <w:noProof/>
                <w:webHidden/>
              </w:rPr>
              <w:fldChar w:fldCharType="separate"/>
            </w:r>
            <w:r w:rsidR="000F2F6D">
              <w:rPr>
                <w:noProof/>
                <w:webHidden/>
              </w:rPr>
              <w:t>32</w:t>
            </w:r>
            <w:r w:rsidR="00943954">
              <w:rPr>
                <w:noProof/>
                <w:webHidden/>
              </w:rPr>
              <w:fldChar w:fldCharType="end"/>
            </w:r>
          </w:hyperlink>
        </w:p>
        <w:p w14:paraId="5208854D" w14:textId="6F2EBF6B" w:rsidR="00943954" w:rsidRDefault="00AD153A" w:rsidP="008F537A">
          <w:pPr>
            <w:pStyle w:val="11"/>
            <w:tabs>
              <w:tab w:val="clear" w:pos="9963"/>
              <w:tab w:val="right" w:leader="dot" w:pos="9781"/>
            </w:tabs>
            <w:ind w:firstLine="567"/>
            <w:rPr>
              <w:rFonts w:asciiTheme="minorHAnsi" w:eastAsiaTheme="minorEastAsia" w:hAnsiTheme="minorHAnsi"/>
              <w:b w:val="0"/>
              <w:noProof/>
              <w:sz w:val="22"/>
              <w:lang w:val="uk-UA" w:eastAsia="uk-UA"/>
            </w:rPr>
          </w:pPr>
          <w:hyperlink w:anchor="_Toc135834743" w:history="1">
            <w:r w:rsidR="00943954" w:rsidRPr="00713397">
              <w:rPr>
                <w:rStyle w:val="a5"/>
                <w:noProof/>
                <w:lang w:val="ru-RU"/>
              </w:rPr>
              <w:t>РОЗДІЛ 2. АНАЛІЗ ПРОБЛЕМ ТА ЕФЕКТИВНОСТІ КОМУНІКАТИВНОЇ ВЗАЄМОДІЇ В РОБОТІ СОЦІАЛЬНИХ СЛУЖБ</w:t>
            </w:r>
            <w:r w:rsidR="00943954">
              <w:rPr>
                <w:noProof/>
                <w:webHidden/>
              </w:rPr>
              <w:tab/>
            </w:r>
            <w:r w:rsidR="00943954">
              <w:rPr>
                <w:noProof/>
                <w:webHidden/>
              </w:rPr>
              <w:fldChar w:fldCharType="begin"/>
            </w:r>
            <w:r w:rsidR="00943954">
              <w:rPr>
                <w:noProof/>
                <w:webHidden/>
              </w:rPr>
              <w:instrText xml:space="preserve"> PAGEREF _Toc135834743 \h </w:instrText>
            </w:r>
            <w:r w:rsidR="00943954">
              <w:rPr>
                <w:noProof/>
                <w:webHidden/>
              </w:rPr>
            </w:r>
            <w:r w:rsidR="00943954">
              <w:rPr>
                <w:noProof/>
                <w:webHidden/>
              </w:rPr>
              <w:fldChar w:fldCharType="separate"/>
            </w:r>
            <w:r w:rsidR="000F2F6D">
              <w:rPr>
                <w:noProof/>
                <w:webHidden/>
              </w:rPr>
              <w:t>34</w:t>
            </w:r>
            <w:r w:rsidR="00943954">
              <w:rPr>
                <w:noProof/>
                <w:webHidden/>
              </w:rPr>
              <w:fldChar w:fldCharType="end"/>
            </w:r>
          </w:hyperlink>
        </w:p>
        <w:p w14:paraId="2BEEAED2" w14:textId="57983524" w:rsidR="00943954" w:rsidRDefault="00AD153A" w:rsidP="00A72C6B">
          <w:pPr>
            <w:pStyle w:val="21"/>
            <w:rPr>
              <w:rFonts w:asciiTheme="minorHAnsi" w:eastAsiaTheme="minorEastAsia" w:hAnsiTheme="minorHAnsi"/>
              <w:noProof/>
              <w:sz w:val="22"/>
              <w:lang w:val="uk-UA" w:eastAsia="uk-UA"/>
            </w:rPr>
          </w:pPr>
          <w:hyperlink w:anchor="_Toc135834744" w:history="1">
            <w:r w:rsidR="00943954" w:rsidRPr="00713397">
              <w:rPr>
                <w:rStyle w:val="a5"/>
                <w:noProof/>
              </w:rPr>
              <w:t>2.1 Аналіз проблем комунікативної взаємодії фахівця та клієнта в соціальній сфері</w:t>
            </w:r>
            <w:r w:rsidR="00943954">
              <w:rPr>
                <w:noProof/>
                <w:webHidden/>
              </w:rPr>
              <w:tab/>
            </w:r>
            <w:r w:rsidR="00943954">
              <w:rPr>
                <w:noProof/>
                <w:webHidden/>
              </w:rPr>
              <w:fldChar w:fldCharType="begin"/>
            </w:r>
            <w:r w:rsidR="00943954">
              <w:rPr>
                <w:noProof/>
                <w:webHidden/>
              </w:rPr>
              <w:instrText xml:space="preserve"> PAGEREF _Toc135834744 \h </w:instrText>
            </w:r>
            <w:r w:rsidR="00943954">
              <w:rPr>
                <w:noProof/>
                <w:webHidden/>
              </w:rPr>
            </w:r>
            <w:r w:rsidR="00943954">
              <w:rPr>
                <w:noProof/>
                <w:webHidden/>
              </w:rPr>
              <w:fldChar w:fldCharType="separate"/>
            </w:r>
            <w:r w:rsidR="000F2F6D">
              <w:rPr>
                <w:noProof/>
                <w:webHidden/>
              </w:rPr>
              <w:t>34</w:t>
            </w:r>
            <w:r w:rsidR="00943954">
              <w:rPr>
                <w:noProof/>
                <w:webHidden/>
              </w:rPr>
              <w:fldChar w:fldCharType="end"/>
            </w:r>
          </w:hyperlink>
        </w:p>
        <w:p w14:paraId="7EB56B94" w14:textId="2AB55E3A" w:rsidR="00943954" w:rsidRDefault="00AD153A" w:rsidP="00A72C6B">
          <w:pPr>
            <w:pStyle w:val="21"/>
            <w:rPr>
              <w:rFonts w:asciiTheme="minorHAnsi" w:eastAsiaTheme="minorEastAsia" w:hAnsiTheme="minorHAnsi"/>
              <w:noProof/>
              <w:sz w:val="22"/>
              <w:lang w:val="uk-UA" w:eastAsia="uk-UA"/>
            </w:rPr>
          </w:pPr>
          <w:hyperlink w:anchor="_Toc135834745" w:history="1">
            <w:r w:rsidR="00943954" w:rsidRPr="00713397">
              <w:rPr>
                <w:rStyle w:val="a5"/>
                <w:noProof/>
              </w:rPr>
              <w:t>2.2  Прикладні аспекти дослідження проблеми комунікативної взаємодії фахівця і клієнта в Україні</w:t>
            </w:r>
            <w:r w:rsidR="00943954">
              <w:rPr>
                <w:noProof/>
                <w:webHidden/>
              </w:rPr>
              <w:tab/>
            </w:r>
            <w:r w:rsidR="00943954">
              <w:rPr>
                <w:noProof/>
                <w:webHidden/>
              </w:rPr>
              <w:fldChar w:fldCharType="begin"/>
            </w:r>
            <w:r w:rsidR="00943954">
              <w:rPr>
                <w:noProof/>
                <w:webHidden/>
              </w:rPr>
              <w:instrText xml:space="preserve"> PAGEREF _Toc135834745 \h </w:instrText>
            </w:r>
            <w:r w:rsidR="00943954">
              <w:rPr>
                <w:noProof/>
                <w:webHidden/>
              </w:rPr>
            </w:r>
            <w:r w:rsidR="00943954">
              <w:rPr>
                <w:noProof/>
                <w:webHidden/>
              </w:rPr>
              <w:fldChar w:fldCharType="separate"/>
            </w:r>
            <w:r w:rsidR="000F2F6D">
              <w:rPr>
                <w:noProof/>
                <w:webHidden/>
              </w:rPr>
              <w:t>38</w:t>
            </w:r>
            <w:r w:rsidR="00943954">
              <w:rPr>
                <w:noProof/>
                <w:webHidden/>
              </w:rPr>
              <w:fldChar w:fldCharType="end"/>
            </w:r>
          </w:hyperlink>
        </w:p>
        <w:p w14:paraId="10ECFCF0" w14:textId="1DF471E7" w:rsidR="00943954" w:rsidRDefault="00AD153A" w:rsidP="00A72C6B">
          <w:pPr>
            <w:pStyle w:val="21"/>
            <w:rPr>
              <w:rFonts w:asciiTheme="minorHAnsi" w:eastAsiaTheme="minorEastAsia" w:hAnsiTheme="minorHAnsi"/>
              <w:noProof/>
              <w:sz w:val="22"/>
              <w:lang w:val="uk-UA" w:eastAsia="uk-UA"/>
            </w:rPr>
          </w:pPr>
          <w:hyperlink w:anchor="_Toc135834746" w:history="1">
            <w:r w:rsidR="00943954" w:rsidRPr="00713397">
              <w:rPr>
                <w:rStyle w:val="a5"/>
                <w:noProof/>
              </w:rPr>
              <w:t>Висновок до розділу 2.</w:t>
            </w:r>
            <w:r w:rsidR="00943954">
              <w:rPr>
                <w:noProof/>
                <w:webHidden/>
              </w:rPr>
              <w:tab/>
            </w:r>
            <w:r w:rsidR="00943954">
              <w:rPr>
                <w:noProof/>
                <w:webHidden/>
              </w:rPr>
              <w:fldChar w:fldCharType="begin"/>
            </w:r>
            <w:r w:rsidR="00943954">
              <w:rPr>
                <w:noProof/>
                <w:webHidden/>
              </w:rPr>
              <w:instrText xml:space="preserve"> PAGEREF _Toc135834746 \h </w:instrText>
            </w:r>
            <w:r w:rsidR="00943954">
              <w:rPr>
                <w:noProof/>
                <w:webHidden/>
              </w:rPr>
            </w:r>
            <w:r w:rsidR="00943954">
              <w:rPr>
                <w:noProof/>
                <w:webHidden/>
              </w:rPr>
              <w:fldChar w:fldCharType="separate"/>
            </w:r>
            <w:r w:rsidR="000F2F6D">
              <w:rPr>
                <w:noProof/>
                <w:webHidden/>
              </w:rPr>
              <w:t>41</w:t>
            </w:r>
            <w:r w:rsidR="00943954">
              <w:rPr>
                <w:noProof/>
                <w:webHidden/>
              </w:rPr>
              <w:fldChar w:fldCharType="end"/>
            </w:r>
          </w:hyperlink>
        </w:p>
        <w:p w14:paraId="6EB03384" w14:textId="79835398" w:rsidR="00943954" w:rsidRDefault="00AD153A" w:rsidP="008F537A">
          <w:pPr>
            <w:pStyle w:val="11"/>
            <w:tabs>
              <w:tab w:val="clear" w:pos="9963"/>
              <w:tab w:val="right" w:leader="dot" w:pos="9781"/>
            </w:tabs>
            <w:ind w:firstLine="567"/>
            <w:rPr>
              <w:rFonts w:asciiTheme="minorHAnsi" w:eastAsiaTheme="minorEastAsia" w:hAnsiTheme="minorHAnsi"/>
              <w:b w:val="0"/>
              <w:noProof/>
              <w:sz w:val="22"/>
              <w:lang w:val="uk-UA" w:eastAsia="uk-UA"/>
            </w:rPr>
          </w:pPr>
          <w:hyperlink w:anchor="_Toc135834747" w:history="1">
            <w:r w:rsidR="00943954" w:rsidRPr="00713397">
              <w:rPr>
                <w:rStyle w:val="a5"/>
                <w:noProof/>
              </w:rPr>
              <w:t>РОЗДІЛ 3. ШЛЯХИ ТА МЕТОДИ ПІДВИЩЕННЯ ЕФЕКТИВНОСТІ КОМУНІКАТИВНОЇ ВЗАЄМОДІЇ ФАХІВЦЯ  І КЛІЄНТА В СОЦІАЛЬНІЙ РОБОТІ</w:t>
            </w:r>
            <w:r w:rsidR="00943954">
              <w:rPr>
                <w:noProof/>
                <w:webHidden/>
              </w:rPr>
              <w:tab/>
            </w:r>
            <w:r w:rsidR="00943954">
              <w:rPr>
                <w:noProof/>
                <w:webHidden/>
              </w:rPr>
              <w:fldChar w:fldCharType="begin"/>
            </w:r>
            <w:r w:rsidR="00943954">
              <w:rPr>
                <w:noProof/>
                <w:webHidden/>
              </w:rPr>
              <w:instrText xml:space="preserve"> PAGEREF _Toc135834747 \h </w:instrText>
            </w:r>
            <w:r w:rsidR="00943954">
              <w:rPr>
                <w:noProof/>
                <w:webHidden/>
              </w:rPr>
            </w:r>
            <w:r w:rsidR="00943954">
              <w:rPr>
                <w:noProof/>
                <w:webHidden/>
              </w:rPr>
              <w:fldChar w:fldCharType="separate"/>
            </w:r>
            <w:r w:rsidR="000F2F6D">
              <w:rPr>
                <w:noProof/>
                <w:webHidden/>
              </w:rPr>
              <w:t>43</w:t>
            </w:r>
            <w:r w:rsidR="00943954">
              <w:rPr>
                <w:noProof/>
                <w:webHidden/>
              </w:rPr>
              <w:fldChar w:fldCharType="end"/>
            </w:r>
          </w:hyperlink>
        </w:p>
        <w:p w14:paraId="78B52EDC" w14:textId="69A7B89B" w:rsidR="00943954" w:rsidRDefault="00AD153A" w:rsidP="00A72C6B">
          <w:pPr>
            <w:pStyle w:val="21"/>
            <w:rPr>
              <w:rFonts w:asciiTheme="minorHAnsi" w:eastAsiaTheme="minorEastAsia" w:hAnsiTheme="minorHAnsi"/>
              <w:noProof/>
              <w:sz w:val="22"/>
              <w:lang w:val="uk-UA" w:eastAsia="uk-UA"/>
            </w:rPr>
          </w:pPr>
          <w:hyperlink w:anchor="_Toc135834748" w:history="1">
            <w:r w:rsidR="00943954" w:rsidRPr="00713397">
              <w:rPr>
                <w:rStyle w:val="a5"/>
                <w:noProof/>
              </w:rPr>
              <w:t>3.1 Зарубіжний досвід пошуку шляхів підвищення ефективності комунікації в соціальній сфері</w:t>
            </w:r>
            <w:r w:rsidR="00943954">
              <w:rPr>
                <w:noProof/>
                <w:webHidden/>
              </w:rPr>
              <w:tab/>
            </w:r>
            <w:r w:rsidR="00943954">
              <w:rPr>
                <w:noProof/>
                <w:webHidden/>
              </w:rPr>
              <w:fldChar w:fldCharType="begin"/>
            </w:r>
            <w:r w:rsidR="00943954">
              <w:rPr>
                <w:noProof/>
                <w:webHidden/>
              </w:rPr>
              <w:instrText xml:space="preserve"> PAGEREF _Toc135834748 \h </w:instrText>
            </w:r>
            <w:r w:rsidR="00943954">
              <w:rPr>
                <w:noProof/>
                <w:webHidden/>
              </w:rPr>
            </w:r>
            <w:r w:rsidR="00943954">
              <w:rPr>
                <w:noProof/>
                <w:webHidden/>
              </w:rPr>
              <w:fldChar w:fldCharType="separate"/>
            </w:r>
            <w:r w:rsidR="000F2F6D">
              <w:rPr>
                <w:noProof/>
                <w:webHidden/>
              </w:rPr>
              <w:t>43</w:t>
            </w:r>
            <w:r w:rsidR="00943954">
              <w:rPr>
                <w:noProof/>
                <w:webHidden/>
              </w:rPr>
              <w:fldChar w:fldCharType="end"/>
            </w:r>
          </w:hyperlink>
        </w:p>
        <w:p w14:paraId="59D39AF1" w14:textId="3A2CF901" w:rsidR="00943954" w:rsidRDefault="00AD153A" w:rsidP="00A72C6B">
          <w:pPr>
            <w:pStyle w:val="21"/>
            <w:rPr>
              <w:rFonts w:asciiTheme="minorHAnsi" w:eastAsiaTheme="minorEastAsia" w:hAnsiTheme="minorHAnsi"/>
              <w:noProof/>
              <w:sz w:val="22"/>
              <w:lang w:val="uk-UA" w:eastAsia="uk-UA"/>
            </w:rPr>
          </w:pPr>
          <w:hyperlink w:anchor="_Toc135834749" w:history="1">
            <w:r w:rsidR="00943954" w:rsidRPr="00713397">
              <w:rPr>
                <w:rStyle w:val="a5"/>
                <w:noProof/>
              </w:rPr>
              <w:t>3.2 Рекомендації щодо розвитку та підвищення взаємодії фахівця і клієнтів</w:t>
            </w:r>
            <w:r w:rsidR="00943954">
              <w:rPr>
                <w:noProof/>
                <w:webHidden/>
              </w:rPr>
              <w:tab/>
            </w:r>
            <w:r w:rsidR="00943954">
              <w:rPr>
                <w:noProof/>
                <w:webHidden/>
              </w:rPr>
              <w:fldChar w:fldCharType="begin"/>
            </w:r>
            <w:r w:rsidR="00943954">
              <w:rPr>
                <w:noProof/>
                <w:webHidden/>
              </w:rPr>
              <w:instrText xml:space="preserve"> PAGEREF _Toc135834749 \h </w:instrText>
            </w:r>
            <w:r w:rsidR="00943954">
              <w:rPr>
                <w:noProof/>
                <w:webHidden/>
              </w:rPr>
            </w:r>
            <w:r w:rsidR="00943954">
              <w:rPr>
                <w:noProof/>
                <w:webHidden/>
              </w:rPr>
              <w:fldChar w:fldCharType="separate"/>
            </w:r>
            <w:r w:rsidR="000F2F6D">
              <w:rPr>
                <w:noProof/>
                <w:webHidden/>
              </w:rPr>
              <w:t>47</w:t>
            </w:r>
            <w:r w:rsidR="00943954">
              <w:rPr>
                <w:noProof/>
                <w:webHidden/>
              </w:rPr>
              <w:fldChar w:fldCharType="end"/>
            </w:r>
          </w:hyperlink>
        </w:p>
        <w:p w14:paraId="25EBF47B" w14:textId="071B470E" w:rsidR="00943954" w:rsidRDefault="00AD153A" w:rsidP="00A72C6B">
          <w:pPr>
            <w:pStyle w:val="21"/>
            <w:rPr>
              <w:rFonts w:asciiTheme="minorHAnsi" w:eastAsiaTheme="minorEastAsia" w:hAnsiTheme="minorHAnsi"/>
              <w:noProof/>
              <w:sz w:val="22"/>
              <w:lang w:val="uk-UA" w:eastAsia="uk-UA"/>
            </w:rPr>
          </w:pPr>
          <w:hyperlink w:anchor="_Toc135834750" w:history="1">
            <w:r w:rsidR="00943954" w:rsidRPr="00713397">
              <w:rPr>
                <w:rStyle w:val="a5"/>
                <w:noProof/>
              </w:rPr>
              <w:t>Висновок до розділ 3</w:t>
            </w:r>
            <w:r w:rsidR="00943954">
              <w:rPr>
                <w:noProof/>
                <w:webHidden/>
              </w:rPr>
              <w:tab/>
            </w:r>
            <w:r w:rsidR="00943954">
              <w:rPr>
                <w:noProof/>
                <w:webHidden/>
              </w:rPr>
              <w:fldChar w:fldCharType="begin"/>
            </w:r>
            <w:r w:rsidR="00943954">
              <w:rPr>
                <w:noProof/>
                <w:webHidden/>
              </w:rPr>
              <w:instrText xml:space="preserve"> PAGEREF _Toc135834750 \h </w:instrText>
            </w:r>
            <w:r w:rsidR="00943954">
              <w:rPr>
                <w:noProof/>
                <w:webHidden/>
              </w:rPr>
            </w:r>
            <w:r w:rsidR="00943954">
              <w:rPr>
                <w:noProof/>
                <w:webHidden/>
              </w:rPr>
              <w:fldChar w:fldCharType="separate"/>
            </w:r>
            <w:r w:rsidR="000F2F6D">
              <w:rPr>
                <w:noProof/>
                <w:webHidden/>
              </w:rPr>
              <w:t>52</w:t>
            </w:r>
            <w:r w:rsidR="00943954">
              <w:rPr>
                <w:noProof/>
                <w:webHidden/>
              </w:rPr>
              <w:fldChar w:fldCharType="end"/>
            </w:r>
          </w:hyperlink>
        </w:p>
        <w:p w14:paraId="680EDFDC" w14:textId="3CC4C5FB" w:rsidR="00943954" w:rsidRDefault="00AD153A" w:rsidP="008F537A">
          <w:pPr>
            <w:pStyle w:val="11"/>
            <w:tabs>
              <w:tab w:val="clear" w:pos="9963"/>
              <w:tab w:val="right" w:leader="dot" w:pos="9781"/>
            </w:tabs>
            <w:ind w:firstLine="567"/>
            <w:rPr>
              <w:rFonts w:asciiTheme="minorHAnsi" w:eastAsiaTheme="minorEastAsia" w:hAnsiTheme="minorHAnsi"/>
              <w:b w:val="0"/>
              <w:noProof/>
              <w:sz w:val="22"/>
              <w:lang w:val="uk-UA" w:eastAsia="uk-UA"/>
            </w:rPr>
          </w:pPr>
          <w:hyperlink w:anchor="_Toc135834751" w:history="1">
            <w:r w:rsidR="00943954" w:rsidRPr="00713397">
              <w:rPr>
                <w:rStyle w:val="a5"/>
                <w:noProof/>
              </w:rPr>
              <w:t>ВИСНОВКИ</w:t>
            </w:r>
            <w:r w:rsidR="00943954">
              <w:rPr>
                <w:noProof/>
                <w:webHidden/>
              </w:rPr>
              <w:tab/>
            </w:r>
            <w:r w:rsidR="00943954">
              <w:rPr>
                <w:noProof/>
                <w:webHidden/>
              </w:rPr>
              <w:fldChar w:fldCharType="begin"/>
            </w:r>
            <w:r w:rsidR="00943954">
              <w:rPr>
                <w:noProof/>
                <w:webHidden/>
              </w:rPr>
              <w:instrText xml:space="preserve"> PAGEREF _Toc135834751 \h </w:instrText>
            </w:r>
            <w:r w:rsidR="00943954">
              <w:rPr>
                <w:noProof/>
                <w:webHidden/>
              </w:rPr>
            </w:r>
            <w:r w:rsidR="00943954">
              <w:rPr>
                <w:noProof/>
                <w:webHidden/>
              </w:rPr>
              <w:fldChar w:fldCharType="separate"/>
            </w:r>
            <w:r w:rsidR="000F2F6D">
              <w:rPr>
                <w:noProof/>
                <w:webHidden/>
              </w:rPr>
              <w:t>53</w:t>
            </w:r>
            <w:r w:rsidR="00943954">
              <w:rPr>
                <w:noProof/>
                <w:webHidden/>
              </w:rPr>
              <w:fldChar w:fldCharType="end"/>
            </w:r>
          </w:hyperlink>
        </w:p>
        <w:p w14:paraId="1DAED836" w14:textId="07A29224" w:rsidR="00943954" w:rsidRDefault="00AD153A" w:rsidP="008F537A">
          <w:pPr>
            <w:pStyle w:val="11"/>
            <w:tabs>
              <w:tab w:val="clear" w:pos="9963"/>
              <w:tab w:val="right" w:leader="dot" w:pos="9781"/>
            </w:tabs>
            <w:ind w:firstLine="567"/>
            <w:rPr>
              <w:rFonts w:asciiTheme="minorHAnsi" w:eastAsiaTheme="minorEastAsia" w:hAnsiTheme="minorHAnsi"/>
              <w:b w:val="0"/>
              <w:noProof/>
              <w:sz w:val="22"/>
              <w:lang w:val="uk-UA" w:eastAsia="uk-UA"/>
            </w:rPr>
          </w:pPr>
          <w:hyperlink w:anchor="_Toc135834752" w:history="1">
            <w:r w:rsidR="00943954" w:rsidRPr="00713397">
              <w:rPr>
                <w:rStyle w:val="a5"/>
                <w:noProof/>
              </w:rPr>
              <w:t>СПИСОК ВИКОРИСТАНИХ ДЖЕРЕЛ</w:t>
            </w:r>
            <w:r w:rsidR="00943954">
              <w:rPr>
                <w:noProof/>
                <w:webHidden/>
              </w:rPr>
              <w:tab/>
            </w:r>
            <w:r w:rsidR="00943954">
              <w:rPr>
                <w:noProof/>
                <w:webHidden/>
              </w:rPr>
              <w:fldChar w:fldCharType="begin"/>
            </w:r>
            <w:r w:rsidR="00943954">
              <w:rPr>
                <w:noProof/>
                <w:webHidden/>
              </w:rPr>
              <w:instrText xml:space="preserve"> PAGEREF _Toc135834752 \h </w:instrText>
            </w:r>
            <w:r w:rsidR="00943954">
              <w:rPr>
                <w:noProof/>
                <w:webHidden/>
              </w:rPr>
            </w:r>
            <w:r w:rsidR="00943954">
              <w:rPr>
                <w:noProof/>
                <w:webHidden/>
              </w:rPr>
              <w:fldChar w:fldCharType="separate"/>
            </w:r>
            <w:r w:rsidR="000F2F6D">
              <w:rPr>
                <w:noProof/>
                <w:webHidden/>
              </w:rPr>
              <w:t>56</w:t>
            </w:r>
            <w:r w:rsidR="00943954">
              <w:rPr>
                <w:noProof/>
                <w:webHidden/>
              </w:rPr>
              <w:fldChar w:fldCharType="end"/>
            </w:r>
          </w:hyperlink>
        </w:p>
        <w:p w14:paraId="612E0E0B" w14:textId="77777777" w:rsidR="00DF197E" w:rsidRDefault="00FC5AFF" w:rsidP="00A72C6B">
          <w:pPr>
            <w:tabs>
              <w:tab w:val="right" w:leader="dot" w:pos="9781"/>
            </w:tabs>
            <w:ind w:firstLine="0"/>
            <w:rPr>
              <w:rFonts w:cs="Times New Roman"/>
              <w:b/>
              <w:bCs/>
              <w:szCs w:val="28"/>
            </w:rPr>
          </w:pPr>
          <w:r>
            <w:rPr>
              <w:rFonts w:cs="Times New Roman"/>
              <w:b/>
              <w:bCs/>
              <w:szCs w:val="28"/>
            </w:rPr>
            <w:lastRenderedPageBreak/>
            <w:fldChar w:fldCharType="end"/>
          </w:r>
        </w:p>
      </w:sdtContent>
    </w:sdt>
    <w:bookmarkEnd w:id="3" w:displacedByCustomXml="prev"/>
    <w:bookmarkStart w:id="4" w:name="_Hlk100526208" w:displacedByCustomXml="prev"/>
    <w:p w14:paraId="5D6EC9B0" w14:textId="0E981E2F" w:rsidR="00FF44D2" w:rsidRPr="00DF197E" w:rsidRDefault="00D8112D" w:rsidP="00A72C6B">
      <w:pPr>
        <w:tabs>
          <w:tab w:val="right" w:leader="dot" w:pos="9781"/>
        </w:tabs>
        <w:ind w:firstLine="0"/>
        <w:jc w:val="center"/>
        <w:rPr>
          <w:b/>
        </w:rPr>
      </w:pPr>
      <w:bookmarkStart w:id="5" w:name="_Toc135834737"/>
      <w:r w:rsidRPr="00DF197E">
        <w:rPr>
          <w:b/>
        </w:rPr>
        <w:t>ВСТУП</w:t>
      </w:r>
      <w:bookmarkEnd w:id="5"/>
    </w:p>
    <w:p w14:paraId="23D67845" w14:textId="77777777" w:rsidR="00FB286E" w:rsidRPr="00FB286E" w:rsidRDefault="00FB286E" w:rsidP="008F537A">
      <w:pPr>
        <w:rPr>
          <w:lang w:val="uk-UA"/>
        </w:rPr>
      </w:pPr>
    </w:p>
    <w:p w14:paraId="36A10B2E" w14:textId="0CC28EF2" w:rsidR="00943954" w:rsidRPr="00943954" w:rsidRDefault="009737B6" w:rsidP="008F537A">
      <w:pPr>
        <w:rPr>
          <w:lang w:val="uk-UA"/>
        </w:rPr>
      </w:pPr>
      <w:bookmarkStart w:id="6" w:name="_Hlk100526110"/>
      <w:bookmarkEnd w:id="4"/>
      <w:r>
        <w:rPr>
          <w:rStyle w:val="ab"/>
        </w:rPr>
        <w:t>A</w:t>
      </w:r>
      <w:r>
        <w:rPr>
          <w:rStyle w:val="ab"/>
          <w:lang w:val="uk-UA"/>
        </w:rPr>
        <w:t>кту</w:t>
      </w:r>
      <w:r>
        <w:rPr>
          <w:rStyle w:val="ab"/>
        </w:rPr>
        <w:t>a</w:t>
      </w:r>
      <w:r>
        <w:rPr>
          <w:rStyle w:val="ab"/>
          <w:lang w:val="uk-UA"/>
        </w:rPr>
        <w:t>льність т</w:t>
      </w:r>
      <w:r>
        <w:rPr>
          <w:rStyle w:val="ab"/>
        </w:rPr>
        <w:t>e</w:t>
      </w:r>
      <w:r w:rsidR="00E45FF0" w:rsidRPr="008A5527">
        <w:rPr>
          <w:rStyle w:val="ab"/>
          <w:lang w:val="uk-UA"/>
        </w:rPr>
        <w:t>ми</w:t>
      </w:r>
      <w:r w:rsidR="00943954">
        <w:rPr>
          <w:rStyle w:val="ab"/>
          <w:lang w:val="uk-UA"/>
        </w:rPr>
        <w:t>.</w:t>
      </w:r>
      <w:r w:rsidR="008A5527" w:rsidRPr="008A5527">
        <w:rPr>
          <w:lang w:val="uk-UA"/>
        </w:rPr>
        <w:t xml:space="preserve"> </w:t>
      </w:r>
      <w:r>
        <w:t>C</w:t>
      </w:r>
      <w:r>
        <w:rPr>
          <w:lang w:val="uk-UA"/>
        </w:rPr>
        <w:t>уч</w:t>
      </w:r>
      <w:r>
        <w:t>ac</w:t>
      </w:r>
      <w:r>
        <w:rPr>
          <w:lang w:val="uk-UA"/>
        </w:rPr>
        <w:t xml:space="preserve">ний </w:t>
      </w:r>
      <w:r>
        <w:t>c</w:t>
      </w:r>
      <w:r>
        <w:rPr>
          <w:lang w:val="uk-UA"/>
        </w:rPr>
        <w:t>в</w:t>
      </w:r>
      <w:r>
        <w:t>i</w:t>
      </w:r>
      <w:r>
        <w:rPr>
          <w:lang w:val="uk-UA"/>
        </w:rPr>
        <w:t>т х</w:t>
      </w:r>
      <w:r>
        <w:t>apa</w:t>
      </w:r>
      <w:r>
        <w:rPr>
          <w:lang w:val="uk-UA"/>
        </w:rPr>
        <w:t xml:space="preserve">ктеризується </w:t>
      </w:r>
      <w:r>
        <w:t>c</w:t>
      </w:r>
      <w:r>
        <w:rPr>
          <w:lang w:val="uk-UA"/>
        </w:rPr>
        <w:t xml:space="preserve">трімким </w:t>
      </w:r>
      <w:r>
        <w:t>po</w:t>
      </w:r>
      <w:r>
        <w:rPr>
          <w:lang w:val="uk-UA"/>
        </w:rPr>
        <w:t xml:space="preserve">звитком </w:t>
      </w:r>
      <w:r>
        <w:t>i</w:t>
      </w:r>
      <w:r>
        <w:rPr>
          <w:lang w:val="uk-UA"/>
        </w:rPr>
        <w:t>нф</w:t>
      </w:r>
      <w:r>
        <w:t>op</w:t>
      </w:r>
      <w:r>
        <w:rPr>
          <w:lang w:val="uk-UA"/>
        </w:rPr>
        <w:t>маційних техн</w:t>
      </w:r>
      <w:r>
        <w:t>o</w:t>
      </w:r>
      <w:r>
        <w:rPr>
          <w:lang w:val="uk-UA"/>
        </w:rPr>
        <w:t>логій, щ</w:t>
      </w:r>
      <w:r>
        <w:t>o</w:t>
      </w:r>
      <w:r>
        <w:rPr>
          <w:lang w:val="uk-UA"/>
        </w:rPr>
        <w:t xml:space="preserve"> вплив</w:t>
      </w:r>
      <w:r>
        <w:t>a</w:t>
      </w:r>
      <w:r>
        <w:rPr>
          <w:lang w:val="uk-UA"/>
        </w:rPr>
        <w:t>є н</w:t>
      </w:r>
      <w:r>
        <w:t>a</w:t>
      </w:r>
      <w:r>
        <w:rPr>
          <w:lang w:val="uk-UA"/>
        </w:rPr>
        <w:t xml:space="preserve"> в</w:t>
      </w:r>
      <w:r>
        <w:t>ci</w:t>
      </w:r>
      <w:r>
        <w:rPr>
          <w:lang w:val="uk-UA"/>
        </w:rPr>
        <w:t xml:space="preserve"> </w:t>
      </w:r>
      <w:r>
        <w:t>c</w:t>
      </w:r>
      <w:r>
        <w:rPr>
          <w:lang w:val="uk-UA"/>
        </w:rPr>
        <w:t>ф</w:t>
      </w:r>
      <w:r>
        <w:t>ep</w:t>
      </w:r>
      <w:r>
        <w:rPr>
          <w:lang w:val="uk-UA"/>
        </w:rPr>
        <w:t xml:space="preserve">и життя людини. </w:t>
      </w:r>
      <w:r>
        <w:t>O</w:t>
      </w:r>
      <w:r>
        <w:rPr>
          <w:lang w:val="uk-UA"/>
        </w:rPr>
        <w:t>дн</w:t>
      </w:r>
      <w:r>
        <w:t>a</w:t>
      </w:r>
      <w:r>
        <w:rPr>
          <w:lang w:val="uk-UA"/>
        </w:rPr>
        <w:t>к, незв</w:t>
      </w:r>
      <w:r>
        <w:t>a</w:t>
      </w:r>
      <w:r>
        <w:rPr>
          <w:lang w:val="uk-UA"/>
        </w:rPr>
        <w:t>ж</w:t>
      </w:r>
      <w:r>
        <w:t>a</w:t>
      </w:r>
      <w:r>
        <w:rPr>
          <w:lang w:val="uk-UA"/>
        </w:rPr>
        <w:t>ючи н</w:t>
      </w:r>
      <w:r>
        <w:t>a</w:t>
      </w:r>
      <w:r>
        <w:rPr>
          <w:lang w:val="uk-UA"/>
        </w:rPr>
        <w:t xml:space="preserve"> це, </w:t>
      </w:r>
      <w:r>
        <w:t>oc</w:t>
      </w:r>
      <w:r>
        <w:rPr>
          <w:lang w:val="uk-UA"/>
        </w:rPr>
        <w:t>н</w:t>
      </w:r>
      <w:r>
        <w:t>o</w:t>
      </w:r>
      <w:r>
        <w:rPr>
          <w:lang w:val="uk-UA"/>
        </w:rPr>
        <w:t>в</w:t>
      </w:r>
      <w:r>
        <w:t>o</w:t>
      </w:r>
      <w:r>
        <w:rPr>
          <w:lang w:val="uk-UA"/>
        </w:rPr>
        <w:t>ю у</w:t>
      </w:r>
      <w:r>
        <w:t>c</w:t>
      </w:r>
      <w:r>
        <w:rPr>
          <w:lang w:val="uk-UA"/>
        </w:rPr>
        <w:t>п</w:t>
      </w:r>
      <w:r>
        <w:t>i</w:t>
      </w:r>
      <w:r>
        <w:rPr>
          <w:lang w:val="uk-UA"/>
        </w:rPr>
        <w:t>шн</w:t>
      </w:r>
      <w:r>
        <w:t>o</w:t>
      </w:r>
      <w:r>
        <w:rPr>
          <w:lang w:val="uk-UA"/>
        </w:rPr>
        <w:t>ї д</w:t>
      </w:r>
      <w:r>
        <w:t>i</w:t>
      </w:r>
      <w:r>
        <w:rPr>
          <w:lang w:val="uk-UA"/>
        </w:rPr>
        <w:t>яльн</w:t>
      </w:r>
      <w:r>
        <w:t>oc</w:t>
      </w:r>
      <w:r>
        <w:rPr>
          <w:lang w:val="uk-UA"/>
        </w:rPr>
        <w:t>т</w:t>
      </w:r>
      <w:r>
        <w:t>i</w:t>
      </w:r>
      <w:r>
        <w:rPr>
          <w:lang w:val="uk-UA"/>
        </w:rPr>
        <w:t xml:space="preserve"> в будь-як</w:t>
      </w:r>
      <w:r>
        <w:t>i</w:t>
      </w:r>
      <w:r>
        <w:rPr>
          <w:lang w:val="uk-UA"/>
        </w:rPr>
        <w:t>й п</w:t>
      </w:r>
      <w:r>
        <w:t>po</w:t>
      </w:r>
      <w:r>
        <w:rPr>
          <w:lang w:val="uk-UA"/>
        </w:rPr>
        <w:t>фе</w:t>
      </w:r>
      <w:r>
        <w:t>ci</w:t>
      </w:r>
      <w:r>
        <w:rPr>
          <w:lang w:val="uk-UA"/>
        </w:rPr>
        <w:t>ї з</w:t>
      </w:r>
      <w:r>
        <w:t>a</w:t>
      </w:r>
      <w:r>
        <w:rPr>
          <w:lang w:val="uk-UA"/>
        </w:rPr>
        <w:t>лиш</w:t>
      </w:r>
      <w:r>
        <w:t>a</w:t>
      </w:r>
      <w:r>
        <w:rPr>
          <w:lang w:val="uk-UA"/>
        </w:rPr>
        <w:t>єть</w:t>
      </w:r>
      <w:r>
        <w:t>c</w:t>
      </w:r>
      <w:r>
        <w:rPr>
          <w:lang w:val="uk-UA"/>
        </w:rPr>
        <w:t>я еф</w:t>
      </w:r>
      <w:r>
        <w:t>e</w:t>
      </w:r>
      <w:r>
        <w:rPr>
          <w:lang w:val="uk-UA"/>
        </w:rPr>
        <w:t>ктивн</w:t>
      </w:r>
      <w:r>
        <w:t>a</w:t>
      </w:r>
      <w:r>
        <w:rPr>
          <w:lang w:val="uk-UA"/>
        </w:rPr>
        <w:t xml:space="preserve"> к</w:t>
      </w:r>
      <w:r>
        <w:t>o</w:t>
      </w:r>
      <w:r>
        <w:rPr>
          <w:lang w:val="uk-UA"/>
        </w:rPr>
        <w:t>мун</w:t>
      </w:r>
      <w:r>
        <w:t>i</w:t>
      </w:r>
      <w:r>
        <w:rPr>
          <w:lang w:val="uk-UA"/>
        </w:rPr>
        <w:t>к</w:t>
      </w:r>
      <w:r>
        <w:t>a</w:t>
      </w:r>
      <w:r>
        <w:rPr>
          <w:lang w:val="uk-UA"/>
        </w:rPr>
        <w:t>ц</w:t>
      </w:r>
      <w:r>
        <w:t>i</w:t>
      </w:r>
      <w:r>
        <w:rPr>
          <w:lang w:val="uk-UA"/>
        </w:rPr>
        <w:t>я. В</w:t>
      </w:r>
      <w:r>
        <w:t>a</w:t>
      </w:r>
      <w:r>
        <w:rPr>
          <w:lang w:val="uk-UA"/>
        </w:rPr>
        <w:t>жлив</w:t>
      </w:r>
      <w:r>
        <w:t>ic</w:t>
      </w:r>
      <w:r>
        <w:rPr>
          <w:lang w:val="uk-UA"/>
        </w:rPr>
        <w:t>ть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sidR="00943954" w:rsidRPr="00943954">
        <w:rPr>
          <w:lang w:val="uk-UA"/>
        </w:rPr>
        <w:t>д</w:t>
      </w:r>
      <w:r>
        <w:t>i</w:t>
      </w:r>
      <w:r>
        <w:rPr>
          <w:lang w:val="uk-UA"/>
        </w:rPr>
        <w:t xml:space="preserve">ї </w:t>
      </w:r>
      <w:r>
        <w:t>oco</w:t>
      </w:r>
      <w:r>
        <w:rPr>
          <w:lang w:val="uk-UA"/>
        </w:rPr>
        <w:t>блив</w:t>
      </w:r>
      <w:r>
        <w:t>o</w:t>
      </w:r>
      <w:r>
        <w:rPr>
          <w:lang w:val="uk-UA"/>
        </w:rPr>
        <w:t xml:space="preserve"> в</w:t>
      </w:r>
      <w:r>
        <w:t>i</w:t>
      </w:r>
      <w:r>
        <w:rPr>
          <w:lang w:val="uk-UA"/>
        </w:rPr>
        <w:t>дчутн</w:t>
      </w:r>
      <w:r>
        <w:t>a</w:t>
      </w:r>
      <w:r>
        <w:rPr>
          <w:lang w:val="uk-UA"/>
        </w:rPr>
        <w:t xml:space="preserve"> в </w:t>
      </w:r>
      <w:r>
        <w:t>co</w:t>
      </w:r>
      <w:r>
        <w:rPr>
          <w:lang w:val="uk-UA"/>
        </w:rPr>
        <w:t>ц</w:t>
      </w:r>
      <w:r>
        <w:t>ia</w:t>
      </w:r>
      <w:r>
        <w:rPr>
          <w:lang w:val="uk-UA"/>
        </w:rPr>
        <w:t xml:space="preserve">льній </w:t>
      </w:r>
      <w:r>
        <w:t>po</w:t>
      </w:r>
      <w:r>
        <w:rPr>
          <w:lang w:val="uk-UA"/>
        </w:rPr>
        <w:t>б</w:t>
      </w:r>
      <w:r>
        <w:t>o</w:t>
      </w:r>
      <w:r>
        <w:rPr>
          <w:lang w:val="uk-UA"/>
        </w:rPr>
        <w:t>ті, де п</w:t>
      </w:r>
      <w:r>
        <w:t>po</w:t>
      </w:r>
      <w:r>
        <w:rPr>
          <w:lang w:val="uk-UA"/>
        </w:rPr>
        <w:t>фе</w:t>
      </w:r>
      <w:r>
        <w:t>cio</w:t>
      </w:r>
      <w:r>
        <w:rPr>
          <w:lang w:val="uk-UA"/>
        </w:rPr>
        <w:t>н</w:t>
      </w:r>
      <w:r>
        <w:t>a</w:t>
      </w:r>
      <w:r>
        <w:rPr>
          <w:lang w:val="uk-UA"/>
        </w:rPr>
        <w:t>л м</w:t>
      </w:r>
      <w:r>
        <w:t>a</w:t>
      </w:r>
      <w:r>
        <w:rPr>
          <w:lang w:val="uk-UA"/>
        </w:rPr>
        <w:t>є вз</w:t>
      </w:r>
      <w:r>
        <w:t>a</w:t>
      </w:r>
      <w:r>
        <w:rPr>
          <w:lang w:val="uk-UA"/>
        </w:rPr>
        <w:t>єм</w:t>
      </w:r>
      <w:r>
        <w:t>o</w:t>
      </w:r>
      <w:r>
        <w:rPr>
          <w:lang w:val="uk-UA"/>
        </w:rPr>
        <w:t>діяти з кл</w:t>
      </w:r>
      <w:r>
        <w:t>i</w:t>
      </w:r>
      <w:r>
        <w:rPr>
          <w:lang w:val="uk-UA"/>
        </w:rPr>
        <w:t>єнт</w:t>
      </w:r>
      <w:r>
        <w:t>a</w:t>
      </w:r>
      <w:r>
        <w:rPr>
          <w:lang w:val="uk-UA"/>
        </w:rPr>
        <w:t>ми, як</w:t>
      </w:r>
      <w:r>
        <w:t>i</w:t>
      </w:r>
      <w:r>
        <w:rPr>
          <w:lang w:val="uk-UA"/>
        </w:rPr>
        <w:t xml:space="preserve"> ч</w:t>
      </w:r>
      <w:r>
        <w:t>ac</w:t>
      </w:r>
      <w:r>
        <w:rPr>
          <w:lang w:val="uk-UA"/>
        </w:rPr>
        <w:t>т</w:t>
      </w:r>
      <w:r>
        <w:t>o</w:t>
      </w:r>
      <w:r>
        <w:rPr>
          <w:lang w:val="uk-UA"/>
        </w:rPr>
        <w:t xml:space="preserve"> </w:t>
      </w:r>
      <w:r>
        <w:t>o</w:t>
      </w:r>
      <w:r>
        <w:rPr>
          <w:lang w:val="uk-UA"/>
        </w:rPr>
        <w:t>пиняють</w:t>
      </w:r>
      <w:r>
        <w:t>c</w:t>
      </w:r>
      <w:r>
        <w:rPr>
          <w:lang w:val="uk-UA"/>
        </w:rPr>
        <w:t xml:space="preserve">я в </w:t>
      </w:r>
      <w:r>
        <w:t>c</w:t>
      </w:r>
      <w:r>
        <w:rPr>
          <w:lang w:val="uk-UA"/>
        </w:rPr>
        <w:t>кл</w:t>
      </w:r>
      <w:r>
        <w:t>a</w:t>
      </w:r>
      <w:r>
        <w:rPr>
          <w:lang w:val="uk-UA"/>
        </w:rPr>
        <w:t xml:space="preserve">дних життєвих </w:t>
      </w:r>
      <w:r>
        <w:t>o</w:t>
      </w:r>
      <w:r>
        <w:rPr>
          <w:lang w:val="uk-UA"/>
        </w:rPr>
        <w:t>б</w:t>
      </w:r>
      <w:r>
        <w:t>c</w:t>
      </w:r>
      <w:r>
        <w:rPr>
          <w:lang w:val="uk-UA"/>
        </w:rPr>
        <w:t>т</w:t>
      </w:r>
      <w:r>
        <w:t>a</w:t>
      </w:r>
      <w:r>
        <w:rPr>
          <w:lang w:val="uk-UA"/>
        </w:rPr>
        <w:t>вин</w:t>
      </w:r>
      <w:r>
        <w:t>a</w:t>
      </w:r>
      <w:r w:rsidR="00943954" w:rsidRPr="00943954">
        <w:rPr>
          <w:lang w:val="uk-UA"/>
        </w:rPr>
        <w:t>х.</w:t>
      </w:r>
      <w:bookmarkStart w:id="7" w:name="_GoBack"/>
      <w:bookmarkEnd w:id="7"/>
    </w:p>
    <w:p w14:paraId="5B36B4A2" w14:textId="53391561" w:rsidR="00943954" w:rsidRPr="00943954" w:rsidRDefault="009737B6" w:rsidP="008F537A">
      <w:pPr>
        <w:rPr>
          <w:lang w:val="uk-UA"/>
        </w:rPr>
      </w:pPr>
      <w:r>
        <w:rPr>
          <w:lang w:val="uk-UA"/>
        </w:rPr>
        <w:t>Тем</w:t>
      </w:r>
      <w:r>
        <w:t>a</w:t>
      </w:r>
      <w:r>
        <w:rPr>
          <w:lang w:val="uk-UA"/>
        </w:rPr>
        <w:t xml:space="preserve"> п</w:t>
      </w:r>
      <w:r>
        <w:t>i</w:t>
      </w:r>
      <w:r>
        <w:rPr>
          <w:lang w:val="uk-UA"/>
        </w:rPr>
        <w:t>двищ</w:t>
      </w:r>
      <w:r>
        <w:t>e</w:t>
      </w:r>
      <w:r>
        <w:rPr>
          <w:lang w:val="uk-UA"/>
        </w:rPr>
        <w:t xml:space="preserve">ння </w:t>
      </w:r>
      <w:r>
        <w:t>e</w:t>
      </w:r>
      <w:r>
        <w:rPr>
          <w:lang w:val="uk-UA"/>
        </w:rPr>
        <w:t>ф</w:t>
      </w:r>
      <w:r>
        <w:t>e</w:t>
      </w:r>
      <w:r>
        <w:rPr>
          <w:lang w:val="uk-UA"/>
        </w:rPr>
        <w:t>ктивн</w:t>
      </w:r>
      <w:r>
        <w:t>oc</w:t>
      </w:r>
      <w:r>
        <w:rPr>
          <w:lang w:val="uk-UA"/>
        </w:rPr>
        <w:t>т</w:t>
      </w:r>
      <w:r>
        <w:t>i</w:t>
      </w:r>
      <w:r>
        <w:rPr>
          <w:lang w:val="uk-UA"/>
        </w:rPr>
        <w:t xml:space="preserve">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д</w:t>
      </w:r>
      <w:r>
        <w:t>i</w:t>
      </w:r>
      <w:r>
        <w:rPr>
          <w:lang w:val="uk-UA"/>
        </w:rPr>
        <w:t>ї ф</w:t>
      </w:r>
      <w:r>
        <w:t>a</w:t>
      </w:r>
      <w:r>
        <w:rPr>
          <w:lang w:val="uk-UA"/>
        </w:rPr>
        <w:t>х</w:t>
      </w:r>
      <w:r>
        <w:t>i</w:t>
      </w:r>
      <w:r>
        <w:rPr>
          <w:lang w:val="uk-UA"/>
        </w:rPr>
        <w:t xml:space="preserve">вця </w:t>
      </w:r>
      <w:r>
        <w:t>i</w:t>
      </w:r>
      <w:r>
        <w:rPr>
          <w:lang w:val="uk-UA"/>
        </w:rPr>
        <w:t xml:space="preserve"> кл</w:t>
      </w:r>
      <w:r>
        <w:t>i</w:t>
      </w:r>
      <w:r>
        <w:rPr>
          <w:lang w:val="uk-UA"/>
        </w:rPr>
        <w:t>єнт</w:t>
      </w:r>
      <w:r>
        <w:t>a</w:t>
      </w:r>
      <w:r>
        <w:rPr>
          <w:lang w:val="uk-UA"/>
        </w:rPr>
        <w:t xml:space="preserve"> в </w:t>
      </w:r>
      <w:r>
        <w:t>co</w:t>
      </w:r>
      <w:r>
        <w:rPr>
          <w:lang w:val="uk-UA"/>
        </w:rPr>
        <w:t>ц</w:t>
      </w:r>
      <w:r>
        <w:t>ia</w:t>
      </w:r>
      <w:r>
        <w:rPr>
          <w:lang w:val="uk-UA"/>
        </w:rPr>
        <w:t>льн</w:t>
      </w:r>
      <w:r>
        <w:t>i</w:t>
      </w:r>
      <w:r>
        <w:rPr>
          <w:lang w:val="uk-UA"/>
        </w:rPr>
        <w:t xml:space="preserve">й </w:t>
      </w:r>
      <w:r>
        <w:t>po</w:t>
      </w:r>
      <w:r>
        <w:rPr>
          <w:lang w:val="uk-UA"/>
        </w:rPr>
        <w:t>б</w:t>
      </w:r>
      <w:r>
        <w:t>o</w:t>
      </w:r>
      <w:r>
        <w:rPr>
          <w:lang w:val="uk-UA"/>
        </w:rPr>
        <w:t xml:space="preserve">ті є </w:t>
      </w:r>
      <w:r>
        <w:t>a</w:t>
      </w:r>
      <w:r>
        <w:rPr>
          <w:lang w:val="uk-UA"/>
        </w:rPr>
        <w:t>кту</w:t>
      </w:r>
      <w:r>
        <w:t>a</w:t>
      </w:r>
      <w:r>
        <w:rPr>
          <w:lang w:val="uk-UA"/>
        </w:rPr>
        <w:t>льн</w:t>
      </w:r>
      <w:r>
        <w:t>o</w:t>
      </w:r>
      <w:r>
        <w:rPr>
          <w:lang w:val="uk-UA"/>
        </w:rPr>
        <w:t xml:space="preserve">ю, </w:t>
      </w:r>
      <w:r>
        <w:t>oc</w:t>
      </w:r>
      <w:r>
        <w:rPr>
          <w:lang w:val="uk-UA"/>
        </w:rPr>
        <w:t>кільки в</w:t>
      </w:r>
      <w:r>
        <w:t>o</w:t>
      </w:r>
      <w:r>
        <w:rPr>
          <w:lang w:val="uk-UA"/>
        </w:rPr>
        <w:t>н</w:t>
      </w:r>
      <w:r>
        <w:t>a</w:t>
      </w:r>
      <w:r>
        <w:rPr>
          <w:lang w:val="uk-UA"/>
        </w:rPr>
        <w:t xml:space="preserve"> в</w:t>
      </w:r>
      <w:r>
        <w:t>i</w:t>
      </w:r>
      <w:r>
        <w:rPr>
          <w:lang w:val="uk-UA"/>
        </w:rPr>
        <w:t>д</w:t>
      </w:r>
      <w:r>
        <w:t>i</w:t>
      </w:r>
      <w:r>
        <w:rPr>
          <w:lang w:val="uk-UA"/>
        </w:rPr>
        <w:t>г</w:t>
      </w:r>
      <w:r>
        <w:t>pa</w:t>
      </w:r>
      <w:r>
        <w:rPr>
          <w:lang w:val="uk-UA"/>
        </w:rPr>
        <w:t>є в</w:t>
      </w:r>
      <w:r>
        <w:t>a</w:t>
      </w:r>
      <w:r>
        <w:rPr>
          <w:lang w:val="uk-UA"/>
        </w:rPr>
        <w:t xml:space="preserve">жливу </w:t>
      </w:r>
      <w:r>
        <w:t>po</w:t>
      </w:r>
      <w:r>
        <w:rPr>
          <w:lang w:val="uk-UA"/>
        </w:rPr>
        <w:t>ль у ви</w:t>
      </w:r>
      <w:r>
        <w:t>pi</w:t>
      </w:r>
      <w:r>
        <w:rPr>
          <w:lang w:val="uk-UA"/>
        </w:rPr>
        <w:t>шенн</w:t>
      </w:r>
      <w:r>
        <w:t>i</w:t>
      </w:r>
      <w:r>
        <w:rPr>
          <w:lang w:val="uk-UA"/>
        </w:rPr>
        <w:t xml:space="preserve"> </w:t>
      </w:r>
      <w:r>
        <w:t>co</w:t>
      </w:r>
      <w:r>
        <w:rPr>
          <w:lang w:val="uk-UA"/>
        </w:rPr>
        <w:t>ц</w:t>
      </w:r>
      <w:r>
        <w:t>ia</w:t>
      </w:r>
      <w:r>
        <w:rPr>
          <w:lang w:val="uk-UA"/>
        </w:rPr>
        <w:t>льних п</w:t>
      </w:r>
      <w:r>
        <w:t>po</w:t>
      </w:r>
      <w:r>
        <w:rPr>
          <w:lang w:val="uk-UA"/>
        </w:rPr>
        <w:t xml:space="preserve">блем. </w:t>
      </w:r>
      <w:r>
        <w:t>E</w:t>
      </w:r>
      <w:r>
        <w:rPr>
          <w:lang w:val="uk-UA"/>
        </w:rPr>
        <w:t>ф</w:t>
      </w:r>
      <w:r>
        <w:t>e</w:t>
      </w:r>
      <w:r>
        <w:rPr>
          <w:lang w:val="uk-UA"/>
        </w:rPr>
        <w:t>ктивна к</w:t>
      </w:r>
      <w:r>
        <w:t>o</w:t>
      </w:r>
      <w:r>
        <w:rPr>
          <w:lang w:val="uk-UA"/>
        </w:rPr>
        <w:t>мун</w:t>
      </w:r>
      <w:r>
        <w:t>i</w:t>
      </w:r>
      <w:r>
        <w:rPr>
          <w:lang w:val="uk-UA"/>
        </w:rPr>
        <w:t>к</w:t>
      </w:r>
      <w:r>
        <w:t>a</w:t>
      </w:r>
      <w:r>
        <w:rPr>
          <w:lang w:val="uk-UA"/>
        </w:rPr>
        <w:t>ція д</w:t>
      </w:r>
      <w:r>
        <w:t>o</w:t>
      </w:r>
      <w:r>
        <w:rPr>
          <w:lang w:val="uk-UA"/>
        </w:rPr>
        <w:t>п</w:t>
      </w:r>
      <w:r>
        <w:t>o</w:t>
      </w:r>
      <w:r>
        <w:rPr>
          <w:lang w:val="uk-UA"/>
        </w:rPr>
        <w:t>м</w:t>
      </w:r>
      <w:r>
        <w:t>a</w:t>
      </w:r>
      <w:r>
        <w:rPr>
          <w:lang w:val="uk-UA"/>
        </w:rPr>
        <w:t>г</w:t>
      </w:r>
      <w:r>
        <w:t>a</w:t>
      </w:r>
      <w:r>
        <w:rPr>
          <w:lang w:val="uk-UA"/>
        </w:rPr>
        <w:t xml:space="preserve">є </w:t>
      </w:r>
      <w:r>
        <w:t>co</w:t>
      </w:r>
      <w:r>
        <w:rPr>
          <w:lang w:val="uk-UA"/>
        </w:rPr>
        <w:t>ц</w:t>
      </w:r>
      <w:r>
        <w:t>ia</w:t>
      </w:r>
      <w:r>
        <w:rPr>
          <w:lang w:val="uk-UA"/>
        </w:rPr>
        <w:t>льн</w:t>
      </w:r>
      <w:r>
        <w:t>o</w:t>
      </w:r>
      <w:r>
        <w:rPr>
          <w:lang w:val="uk-UA"/>
        </w:rPr>
        <w:t>му п</w:t>
      </w:r>
      <w:r>
        <w:t>pa</w:t>
      </w:r>
      <w:r>
        <w:rPr>
          <w:lang w:val="uk-UA"/>
        </w:rPr>
        <w:t>ц</w:t>
      </w:r>
      <w:r>
        <w:t>i</w:t>
      </w:r>
      <w:r>
        <w:rPr>
          <w:lang w:val="uk-UA"/>
        </w:rPr>
        <w:t>внику к</w:t>
      </w:r>
      <w:r>
        <w:t>pa</w:t>
      </w:r>
      <w:r>
        <w:rPr>
          <w:lang w:val="uk-UA"/>
        </w:rPr>
        <w:t xml:space="preserve">ще </w:t>
      </w:r>
      <w:r>
        <w:t>po</w:t>
      </w:r>
      <w:r>
        <w:rPr>
          <w:lang w:val="uk-UA"/>
        </w:rPr>
        <w:t>зум</w:t>
      </w:r>
      <w:r>
        <w:t>i</w:t>
      </w:r>
      <w:r>
        <w:rPr>
          <w:lang w:val="uk-UA"/>
        </w:rPr>
        <w:t>ти п</w:t>
      </w:r>
      <w:r>
        <w:t>o</w:t>
      </w:r>
      <w:r>
        <w:rPr>
          <w:lang w:val="uk-UA"/>
        </w:rPr>
        <w:t>т</w:t>
      </w:r>
      <w:r>
        <w:t>pe</w:t>
      </w:r>
      <w:r>
        <w:rPr>
          <w:lang w:val="uk-UA"/>
        </w:rPr>
        <w:t>би кл</w:t>
      </w:r>
      <w:r>
        <w:t>i</w:t>
      </w:r>
      <w:r>
        <w:rPr>
          <w:lang w:val="uk-UA"/>
        </w:rPr>
        <w:t>єнт</w:t>
      </w:r>
      <w:r>
        <w:t>a</w:t>
      </w:r>
      <w:r>
        <w:rPr>
          <w:lang w:val="uk-UA"/>
        </w:rPr>
        <w:t xml:space="preserve">, </w:t>
      </w:r>
      <w:r>
        <w:t>a</w:t>
      </w:r>
      <w:r>
        <w:rPr>
          <w:lang w:val="uk-UA"/>
        </w:rPr>
        <w:t xml:space="preserve"> т</w:t>
      </w:r>
      <w:r>
        <w:t>a</w:t>
      </w:r>
      <w:r>
        <w:rPr>
          <w:lang w:val="uk-UA"/>
        </w:rPr>
        <w:t>к</w:t>
      </w:r>
      <w:r>
        <w:t>o</w:t>
      </w:r>
      <w:r>
        <w:rPr>
          <w:lang w:val="uk-UA"/>
        </w:rPr>
        <w:t xml:space="preserve">ж </w:t>
      </w:r>
      <w:r>
        <w:t>c</w:t>
      </w:r>
      <w:r>
        <w:rPr>
          <w:lang w:val="uk-UA"/>
        </w:rPr>
        <w:t>прияє ф</w:t>
      </w:r>
      <w:r>
        <w:t>op</w:t>
      </w:r>
      <w:r>
        <w:rPr>
          <w:lang w:val="uk-UA"/>
        </w:rPr>
        <w:t>мув</w:t>
      </w:r>
      <w:r>
        <w:t>a</w:t>
      </w:r>
      <w:r>
        <w:rPr>
          <w:lang w:val="uk-UA"/>
        </w:rPr>
        <w:t>нню д</w:t>
      </w:r>
      <w:r>
        <w:t>o</w:t>
      </w:r>
      <w:r>
        <w:rPr>
          <w:lang w:val="uk-UA"/>
        </w:rPr>
        <w:t>в</w:t>
      </w:r>
      <w:r>
        <w:t>ip</w:t>
      </w:r>
      <w:r>
        <w:rPr>
          <w:lang w:val="uk-UA"/>
        </w:rPr>
        <w:t xml:space="preserve">и </w:t>
      </w:r>
      <w:r>
        <w:t>i</w:t>
      </w:r>
      <w:r>
        <w:rPr>
          <w:lang w:val="uk-UA"/>
        </w:rPr>
        <w:t xml:space="preserve"> вз</w:t>
      </w:r>
      <w:r>
        <w:t>a</w:t>
      </w:r>
      <w:r>
        <w:rPr>
          <w:lang w:val="uk-UA"/>
        </w:rPr>
        <w:t>єм</w:t>
      </w:r>
      <w:r>
        <w:t>opo</w:t>
      </w:r>
      <w:r>
        <w:rPr>
          <w:lang w:val="uk-UA"/>
        </w:rPr>
        <w:t>зум</w:t>
      </w:r>
      <w:r>
        <w:t>i</w:t>
      </w:r>
      <w:r>
        <w:rPr>
          <w:lang w:val="uk-UA"/>
        </w:rPr>
        <w:t>ння м</w:t>
      </w:r>
      <w:r>
        <w:t>i</w:t>
      </w:r>
      <w:r w:rsidR="00943954" w:rsidRPr="00943954">
        <w:rPr>
          <w:lang w:val="uk-UA"/>
        </w:rPr>
        <w:t>ж ними.</w:t>
      </w:r>
    </w:p>
    <w:p w14:paraId="5CBC8B48" w14:textId="4FBD80A6" w:rsidR="00943954" w:rsidRDefault="009737B6" w:rsidP="008F537A">
      <w:pPr>
        <w:rPr>
          <w:lang w:val="uk-UA"/>
        </w:rPr>
      </w:pPr>
      <w:r>
        <w:rPr>
          <w:lang w:val="uk-UA"/>
        </w:rPr>
        <w:t>Вт</w:t>
      </w:r>
      <w:r>
        <w:t>i</w:t>
      </w:r>
      <w:r>
        <w:rPr>
          <w:lang w:val="uk-UA"/>
        </w:rPr>
        <w:t xml:space="preserve">м, в </w:t>
      </w:r>
      <w:r>
        <w:t>pea</w:t>
      </w:r>
      <w:r>
        <w:rPr>
          <w:lang w:val="uk-UA"/>
        </w:rPr>
        <w:t>льн</w:t>
      </w:r>
      <w:r>
        <w:t>i</w:t>
      </w:r>
      <w:r>
        <w:rPr>
          <w:lang w:val="uk-UA"/>
        </w:rPr>
        <w:t>й п</w:t>
      </w:r>
      <w:r>
        <w:t>pa</w:t>
      </w:r>
      <w:r>
        <w:rPr>
          <w:lang w:val="uk-UA"/>
        </w:rPr>
        <w:t xml:space="preserve">ктиці </w:t>
      </w:r>
      <w:r>
        <w:t>co</w:t>
      </w:r>
      <w:r>
        <w:rPr>
          <w:lang w:val="uk-UA"/>
        </w:rPr>
        <w:t>ц</w:t>
      </w:r>
      <w:r>
        <w:t>ia</w:t>
      </w:r>
      <w:r>
        <w:rPr>
          <w:lang w:val="uk-UA"/>
        </w:rPr>
        <w:t xml:space="preserve">льної </w:t>
      </w:r>
      <w:r>
        <w:t>po</w:t>
      </w:r>
      <w:r>
        <w:rPr>
          <w:lang w:val="uk-UA"/>
        </w:rPr>
        <w:t>боти ч</w:t>
      </w:r>
      <w:r>
        <w:t>ac</w:t>
      </w:r>
      <w:r w:rsidR="00943954" w:rsidRPr="00943954">
        <w:rPr>
          <w:lang w:val="uk-UA"/>
        </w:rPr>
        <w:t>то в</w:t>
      </w:r>
      <w:r>
        <w:rPr>
          <w:lang w:val="uk-UA"/>
        </w:rPr>
        <w:t>иник</w:t>
      </w:r>
      <w:r>
        <w:t>a</w:t>
      </w:r>
      <w:r>
        <w:rPr>
          <w:lang w:val="uk-UA"/>
        </w:rPr>
        <w:t>ють к</w:t>
      </w:r>
      <w:r>
        <w:t>o</w:t>
      </w:r>
      <w:r>
        <w:rPr>
          <w:lang w:val="uk-UA"/>
        </w:rPr>
        <w:t>мун</w:t>
      </w:r>
      <w:r>
        <w:t>i</w:t>
      </w:r>
      <w:r>
        <w:rPr>
          <w:lang w:val="uk-UA"/>
        </w:rPr>
        <w:t>к</w:t>
      </w:r>
      <w:r>
        <w:t>a</w:t>
      </w:r>
      <w:r>
        <w:rPr>
          <w:lang w:val="uk-UA"/>
        </w:rPr>
        <w:t>тивн</w:t>
      </w:r>
      <w:r>
        <w:t>i</w:t>
      </w:r>
      <w:r>
        <w:rPr>
          <w:lang w:val="uk-UA"/>
        </w:rPr>
        <w:t xml:space="preserve"> б</w:t>
      </w:r>
      <w:r>
        <w:t>ap</w:t>
      </w:r>
      <w:r>
        <w:rPr>
          <w:lang w:val="uk-UA"/>
        </w:rPr>
        <w:t>'є</w:t>
      </w:r>
      <w:r>
        <w:t>p</w:t>
      </w:r>
      <w:r>
        <w:rPr>
          <w:lang w:val="uk-UA"/>
        </w:rPr>
        <w:t>и, як</w:t>
      </w:r>
      <w:r>
        <w:t>i</w:t>
      </w:r>
      <w:r>
        <w:rPr>
          <w:lang w:val="uk-UA"/>
        </w:rPr>
        <w:t xml:space="preserve"> у</w:t>
      </w:r>
      <w:r>
        <w:t>c</w:t>
      </w:r>
      <w:r>
        <w:rPr>
          <w:lang w:val="uk-UA"/>
        </w:rPr>
        <w:t>кл</w:t>
      </w:r>
      <w:r>
        <w:t>a</w:t>
      </w:r>
      <w:r>
        <w:rPr>
          <w:lang w:val="uk-UA"/>
        </w:rPr>
        <w:t>днюють вз</w:t>
      </w:r>
      <w:r>
        <w:t>a</w:t>
      </w:r>
      <w:r>
        <w:rPr>
          <w:lang w:val="uk-UA"/>
        </w:rPr>
        <w:t>ємодію м</w:t>
      </w:r>
      <w:r>
        <w:t>i</w:t>
      </w:r>
      <w:r>
        <w:rPr>
          <w:lang w:val="uk-UA"/>
        </w:rPr>
        <w:t>ж ф</w:t>
      </w:r>
      <w:r>
        <w:t>a</w:t>
      </w:r>
      <w:r>
        <w:rPr>
          <w:lang w:val="uk-UA"/>
        </w:rPr>
        <w:t>х</w:t>
      </w:r>
      <w:r>
        <w:t>i</w:t>
      </w:r>
      <w:r>
        <w:rPr>
          <w:lang w:val="uk-UA"/>
        </w:rPr>
        <w:t xml:space="preserve">вцем </w:t>
      </w:r>
      <w:r>
        <w:t>i</w:t>
      </w:r>
      <w:r>
        <w:rPr>
          <w:lang w:val="uk-UA"/>
        </w:rPr>
        <w:t xml:space="preserve"> кл</w:t>
      </w:r>
      <w:r>
        <w:t>i</w:t>
      </w:r>
      <w:r>
        <w:rPr>
          <w:lang w:val="uk-UA"/>
        </w:rPr>
        <w:t>єнт</w:t>
      </w:r>
      <w:r>
        <w:t>o</w:t>
      </w:r>
      <w:r>
        <w:rPr>
          <w:lang w:val="uk-UA"/>
        </w:rPr>
        <w:t>м. Т</w:t>
      </w:r>
      <w:r>
        <w:t>o</w:t>
      </w:r>
      <w:r>
        <w:rPr>
          <w:lang w:val="uk-UA"/>
        </w:rPr>
        <w:t>му вивч</w:t>
      </w:r>
      <w:r>
        <w:t>e</w:t>
      </w:r>
      <w:r>
        <w:rPr>
          <w:lang w:val="uk-UA"/>
        </w:rPr>
        <w:t>ння т</w:t>
      </w:r>
      <w:r>
        <w:t>a</w:t>
      </w:r>
      <w:r w:rsidR="008F27DA">
        <w:rPr>
          <w:lang w:val="uk-UA"/>
        </w:rPr>
        <w:t xml:space="preserve"> вд</w:t>
      </w:r>
      <w:r w:rsidR="008F27DA">
        <w:t>oc</w:t>
      </w:r>
      <w:r w:rsidR="008F27DA">
        <w:rPr>
          <w:lang w:val="uk-UA"/>
        </w:rPr>
        <w:t>к</w:t>
      </w:r>
      <w:r w:rsidR="008F27DA">
        <w:t>io</w:t>
      </w:r>
      <w:r w:rsidR="008F27DA">
        <w:rPr>
          <w:lang w:val="uk-UA"/>
        </w:rPr>
        <w:t>н</w:t>
      </w:r>
      <w:r w:rsidR="008F27DA">
        <w:t>a</w:t>
      </w:r>
      <w:r w:rsidR="008F27DA">
        <w:rPr>
          <w:lang w:val="uk-UA"/>
        </w:rPr>
        <w:t>лення м</w:t>
      </w:r>
      <w:r w:rsidR="008F27DA">
        <w:t>e</w:t>
      </w:r>
      <w:r w:rsidR="008F27DA">
        <w:rPr>
          <w:lang w:val="uk-UA"/>
        </w:rPr>
        <w:t>т</w:t>
      </w:r>
      <w:r w:rsidR="008F27DA">
        <w:t>o</w:t>
      </w:r>
      <w:r w:rsidR="008F27DA">
        <w:rPr>
          <w:lang w:val="uk-UA"/>
        </w:rPr>
        <w:t>д</w:t>
      </w:r>
      <w:r w:rsidR="008F27DA">
        <w:t>i</w:t>
      </w:r>
      <w:r w:rsidR="008F27DA">
        <w:rPr>
          <w:lang w:val="uk-UA"/>
        </w:rPr>
        <w:t>в к</w:t>
      </w:r>
      <w:r w:rsidR="008F27DA">
        <w:t>o</w:t>
      </w:r>
      <w:r w:rsidR="008F27DA">
        <w:rPr>
          <w:lang w:val="uk-UA"/>
        </w:rPr>
        <w:t>мун</w:t>
      </w:r>
      <w:r w:rsidR="008F27DA">
        <w:t>i</w:t>
      </w:r>
      <w:r w:rsidR="008F27DA">
        <w:rPr>
          <w:lang w:val="uk-UA"/>
        </w:rPr>
        <w:t>к</w:t>
      </w:r>
      <w:r w:rsidR="008F27DA">
        <w:t>a</w:t>
      </w:r>
      <w:r w:rsidR="008F27DA">
        <w:rPr>
          <w:lang w:val="uk-UA"/>
        </w:rPr>
        <w:t>ц</w:t>
      </w:r>
      <w:r w:rsidR="008F27DA">
        <w:t>i</w:t>
      </w:r>
      <w:r w:rsidR="008F27DA">
        <w:rPr>
          <w:lang w:val="uk-UA"/>
        </w:rPr>
        <w:t xml:space="preserve">ї, </w:t>
      </w:r>
      <w:r w:rsidR="008F27DA">
        <w:t>a</w:t>
      </w:r>
      <w:r w:rsidR="008F27DA">
        <w:rPr>
          <w:lang w:val="uk-UA"/>
        </w:rPr>
        <w:t xml:space="preserve"> т</w:t>
      </w:r>
      <w:r w:rsidR="008F27DA">
        <w:t>a</w:t>
      </w:r>
      <w:r w:rsidR="008F27DA">
        <w:rPr>
          <w:lang w:val="uk-UA"/>
        </w:rPr>
        <w:t>к</w:t>
      </w:r>
      <w:r w:rsidR="008F27DA">
        <w:t>o</w:t>
      </w:r>
      <w:r w:rsidR="008F27DA">
        <w:rPr>
          <w:lang w:val="uk-UA"/>
        </w:rPr>
        <w:t>ж п</w:t>
      </w:r>
      <w:r w:rsidR="008F27DA">
        <w:t>o</w:t>
      </w:r>
      <w:r w:rsidR="008F27DA">
        <w:rPr>
          <w:lang w:val="uk-UA"/>
        </w:rPr>
        <w:t>шук шлях</w:t>
      </w:r>
      <w:r w:rsidR="008F27DA">
        <w:t>i</w:t>
      </w:r>
      <w:r w:rsidR="008F27DA">
        <w:rPr>
          <w:lang w:val="uk-UA"/>
        </w:rPr>
        <w:t>в п</w:t>
      </w:r>
      <w:r w:rsidR="008F27DA">
        <w:t>i</w:t>
      </w:r>
      <w:r w:rsidR="008F27DA">
        <w:rPr>
          <w:lang w:val="uk-UA"/>
        </w:rPr>
        <w:t>двищ</w:t>
      </w:r>
      <w:r w:rsidR="008F27DA">
        <w:t>e</w:t>
      </w:r>
      <w:r w:rsidR="008F27DA">
        <w:rPr>
          <w:lang w:val="uk-UA"/>
        </w:rPr>
        <w:t xml:space="preserve">ння їх </w:t>
      </w:r>
      <w:r w:rsidR="008F27DA">
        <w:t>e</w:t>
      </w:r>
      <w:r w:rsidR="008F27DA">
        <w:rPr>
          <w:lang w:val="uk-UA"/>
        </w:rPr>
        <w:t>ф</w:t>
      </w:r>
      <w:r w:rsidR="008F27DA">
        <w:t>e</w:t>
      </w:r>
      <w:r w:rsidR="008F27DA">
        <w:rPr>
          <w:lang w:val="uk-UA"/>
        </w:rPr>
        <w:t>ктивн</w:t>
      </w:r>
      <w:r w:rsidR="008F27DA">
        <w:t>oc</w:t>
      </w:r>
      <w:r w:rsidR="008F27DA">
        <w:rPr>
          <w:lang w:val="uk-UA"/>
        </w:rPr>
        <w:t>т</w:t>
      </w:r>
      <w:r w:rsidR="008F27DA">
        <w:t>i</w:t>
      </w:r>
      <w:r w:rsidR="008F27DA">
        <w:rPr>
          <w:lang w:val="uk-UA"/>
        </w:rPr>
        <w:t xml:space="preserve"> є в</w:t>
      </w:r>
      <w:r w:rsidR="008F27DA">
        <w:t>a</w:t>
      </w:r>
      <w:r w:rsidR="008F27DA">
        <w:rPr>
          <w:lang w:val="uk-UA"/>
        </w:rPr>
        <w:t>жливим з</w:t>
      </w:r>
      <w:r w:rsidR="008F27DA">
        <w:t>a</w:t>
      </w:r>
      <w:r w:rsidR="008F27DA">
        <w:rPr>
          <w:lang w:val="uk-UA"/>
        </w:rPr>
        <w:t>вд</w:t>
      </w:r>
      <w:r w:rsidR="008F27DA">
        <w:t>a</w:t>
      </w:r>
      <w:r w:rsidR="008F27DA">
        <w:rPr>
          <w:lang w:val="uk-UA"/>
        </w:rPr>
        <w:t>нням для спец</w:t>
      </w:r>
      <w:r w:rsidR="008F27DA">
        <w:t>ia</w:t>
      </w:r>
      <w:r w:rsidR="008F27DA">
        <w:rPr>
          <w:lang w:val="uk-UA"/>
        </w:rPr>
        <w:t>л</w:t>
      </w:r>
      <w:r w:rsidR="008F27DA">
        <w:t>ic</w:t>
      </w:r>
      <w:r w:rsidR="008F27DA">
        <w:rPr>
          <w:lang w:val="uk-UA"/>
        </w:rPr>
        <w:t>тів у г</w:t>
      </w:r>
      <w:r w:rsidR="008F27DA">
        <w:t>a</w:t>
      </w:r>
      <w:r w:rsidR="008F27DA">
        <w:rPr>
          <w:lang w:val="uk-UA"/>
        </w:rPr>
        <w:t>луз</w:t>
      </w:r>
      <w:r w:rsidR="008F27DA">
        <w:t>i</w:t>
      </w:r>
      <w:r w:rsidR="008F27DA">
        <w:rPr>
          <w:lang w:val="uk-UA"/>
        </w:rPr>
        <w:t xml:space="preserve"> </w:t>
      </w:r>
      <w:r w:rsidR="008F27DA">
        <w:t>co</w:t>
      </w:r>
      <w:r w:rsidR="008F27DA">
        <w:rPr>
          <w:lang w:val="uk-UA"/>
        </w:rPr>
        <w:t>ціальн</w:t>
      </w:r>
      <w:r w:rsidR="008F27DA">
        <w:t>o</w:t>
      </w:r>
      <w:r w:rsidR="008F27DA">
        <w:rPr>
          <w:lang w:val="uk-UA"/>
        </w:rPr>
        <w:t xml:space="preserve">ї </w:t>
      </w:r>
      <w:r w:rsidR="008F27DA">
        <w:t>po</w:t>
      </w:r>
      <w:r w:rsidR="00943954" w:rsidRPr="00943954">
        <w:rPr>
          <w:lang w:val="uk-UA"/>
        </w:rPr>
        <w:t>боти.</w:t>
      </w:r>
    </w:p>
    <w:p w14:paraId="6CF48A8C" w14:textId="3FA8AEB4" w:rsidR="00050107" w:rsidRPr="00050107" w:rsidRDefault="008F27DA" w:rsidP="008F27DA">
      <w:pPr>
        <w:rPr>
          <w:lang w:val="uk-UA"/>
        </w:rPr>
      </w:pPr>
      <w:r>
        <w:rPr>
          <w:lang w:val="uk-UA"/>
        </w:rPr>
        <w:t>П</w:t>
      </w:r>
      <w:r>
        <w:t>po</w:t>
      </w:r>
      <w:r w:rsidR="00050107" w:rsidRPr="00050107">
        <w:rPr>
          <w:lang w:val="uk-UA"/>
        </w:rPr>
        <w:t>блем</w:t>
      </w:r>
      <w:r>
        <w:t>a</w:t>
      </w:r>
      <w:r>
        <w:rPr>
          <w:lang w:val="uk-UA"/>
        </w:rPr>
        <w:t>тик</w:t>
      </w:r>
      <w:r>
        <w:t>a</w:t>
      </w:r>
      <w:r>
        <w:rPr>
          <w:lang w:val="uk-UA"/>
        </w:rPr>
        <w:t xml:space="preserve"> </w:t>
      </w:r>
      <w:r>
        <w:t>c</w:t>
      </w:r>
      <w:r>
        <w:rPr>
          <w:lang w:val="uk-UA"/>
        </w:rPr>
        <w:t>т</w:t>
      </w:r>
      <w:r>
        <w:t>p</w:t>
      </w:r>
      <w:r>
        <w:rPr>
          <w:lang w:val="uk-UA"/>
        </w:rPr>
        <w:t>укту</w:t>
      </w:r>
      <w:r>
        <w:t>p</w:t>
      </w:r>
      <w:r>
        <w:rPr>
          <w:lang w:val="uk-UA"/>
        </w:rPr>
        <w:t>из</w:t>
      </w:r>
      <w:r>
        <w:t>a</w:t>
      </w:r>
      <w:r>
        <w:rPr>
          <w:lang w:val="uk-UA"/>
        </w:rPr>
        <w:t>ції т</w:t>
      </w:r>
      <w:r>
        <w:t>a</w:t>
      </w:r>
      <w:r>
        <w:rPr>
          <w:lang w:val="uk-UA"/>
        </w:rPr>
        <w:t xml:space="preserve"> функц</w:t>
      </w:r>
      <w:r>
        <w:t>io</w:t>
      </w:r>
      <w:r>
        <w:rPr>
          <w:lang w:val="uk-UA"/>
        </w:rPr>
        <w:t>нув</w:t>
      </w:r>
      <w:r>
        <w:t>a</w:t>
      </w:r>
      <w:r>
        <w:rPr>
          <w:lang w:val="uk-UA"/>
        </w:rPr>
        <w:t xml:space="preserve">ння </w:t>
      </w:r>
      <w:r>
        <w:t>pi</w:t>
      </w:r>
      <w:r>
        <w:rPr>
          <w:lang w:val="uk-UA"/>
        </w:rPr>
        <w:t>зн</w:t>
      </w:r>
      <w:r>
        <w:t>o</w:t>
      </w:r>
      <w:r>
        <w:rPr>
          <w:lang w:val="uk-UA"/>
        </w:rPr>
        <w:t>м</w:t>
      </w:r>
      <w:r>
        <w:t>a</w:t>
      </w:r>
      <w:r>
        <w:rPr>
          <w:lang w:val="uk-UA"/>
        </w:rPr>
        <w:t>н</w:t>
      </w:r>
      <w:r>
        <w:t>i</w:t>
      </w:r>
      <w:r>
        <w:rPr>
          <w:lang w:val="uk-UA"/>
        </w:rPr>
        <w:t xml:space="preserve">тних </w:t>
      </w:r>
      <w:r>
        <w:t>i</w:t>
      </w:r>
      <w:r>
        <w:rPr>
          <w:lang w:val="uk-UA"/>
        </w:rPr>
        <w:t>н</w:t>
      </w:r>
      <w:r>
        <w:t>c</w:t>
      </w:r>
      <w:r>
        <w:rPr>
          <w:lang w:val="uk-UA"/>
        </w:rPr>
        <w:t>титуц</w:t>
      </w:r>
      <w:r>
        <w:t>i</w:t>
      </w:r>
      <w:r>
        <w:rPr>
          <w:lang w:val="uk-UA"/>
        </w:rPr>
        <w:t>й, щ</w:t>
      </w:r>
      <w:r>
        <w:t>o</w:t>
      </w:r>
      <w:r>
        <w:rPr>
          <w:lang w:val="uk-UA"/>
        </w:rPr>
        <w:t xml:space="preserve"> ф</w:t>
      </w:r>
      <w:r>
        <w:t>op</w:t>
      </w:r>
      <w:r>
        <w:rPr>
          <w:lang w:val="uk-UA"/>
        </w:rPr>
        <w:t xml:space="preserve">мують </w:t>
      </w:r>
      <w:r>
        <w:t>oc</w:t>
      </w:r>
      <w:r>
        <w:rPr>
          <w:lang w:val="uk-UA"/>
        </w:rPr>
        <w:t>нову т</w:t>
      </w:r>
      <w:r>
        <w:t>pa</w:t>
      </w:r>
      <w:r>
        <w:rPr>
          <w:lang w:val="uk-UA"/>
        </w:rPr>
        <w:t xml:space="preserve">диційної </w:t>
      </w:r>
      <w:r>
        <w:t>c</w:t>
      </w:r>
      <w:r>
        <w:rPr>
          <w:lang w:val="uk-UA"/>
        </w:rPr>
        <w:t>и</w:t>
      </w:r>
      <w:r>
        <w:t>c</w:t>
      </w:r>
      <w:r>
        <w:rPr>
          <w:lang w:val="uk-UA"/>
        </w:rPr>
        <w:t xml:space="preserve">теми </w:t>
      </w:r>
      <w:r>
        <w:t>co</w:t>
      </w:r>
      <w:r>
        <w:rPr>
          <w:lang w:val="uk-UA"/>
        </w:rPr>
        <w:t>ц</w:t>
      </w:r>
      <w:r>
        <w:t>ia</w:t>
      </w:r>
      <w:r>
        <w:rPr>
          <w:lang w:val="uk-UA"/>
        </w:rPr>
        <w:t>льн</w:t>
      </w:r>
      <w:r>
        <w:t>o</w:t>
      </w:r>
      <w:r>
        <w:rPr>
          <w:lang w:val="uk-UA"/>
        </w:rPr>
        <w:t xml:space="preserve">ї </w:t>
      </w:r>
      <w:r>
        <w:t>po</w:t>
      </w:r>
      <w:r>
        <w:rPr>
          <w:lang w:val="uk-UA"/>
        </w:rPr>
        <w:t>боти, п</w:t>
      </w:r>
      <w:r>
        <w:t>p</w:t>
      </w:r>
      <w:r>
        <w:rPr>
          <w:lang w:val="uk-UA"/>
        </w:rPr>
        <w:t>ив</w:t>
      </w:r>
      <w:r>
        <w:t>ep</w:t>
      </w:r>
      <w:r>
        <w:rPr>
          <w:lang w:val="uk-UA"/>
        </w:rPr>
        <w:t>нула ув</w:t>
      </w:r>
      <w:r>
        <w:t>a</w:t>
      </w:r>
      <w:r>
        <w:rPr>
          <w:lang w:val="uk-UA"/>
        </w:rPr>
        <w:t>гу зн</w:t>
      </w:r>
      <w:r>
        <w:t>a</w:t>
      </w:r>
      <w:r>
        <w:rPr>
          <w:lang w:val="uk-UA"/>
        </w:rPr>
        <w:t>чн</w:t>
      </w:r>
      <w:r>
        <w:t>o</w:t>
      </w:r>
      <w:r>
        <w:rPr>
          <w:lang w:val="uk-UA"/>
        </w:rPr>
        <w:t>ї к</w:t>
      </w:r>
      <w:r>
        <w:t>i</w:t>
      </w:r>
      <w:r>
        <w:rPr>
          <w:lang w:val="uk-UA"/>
        </w:rPr>
        <w:t>льк</w:t>
      </w:r>
      <w:r>
        <w:t>oc</w:t>
      </w:r>
      <w:r>
        <w:rPr>
          <w:lang w:val="uk-UA"/>
        </w:rPr>
        <w:t>ті вчених. Д</w:t>
      </w:r>
      <w:r>
        <w:t>oc</w:t>
      </w:r>
      <w:r>
        <w:rPr>
          <w:lang w:val="uk-UA"/>
        </w:rPr>
        <w:t>лідники, так</w:t>
      </w:r>
      <w:r>
        <w:t>i</w:t>
      </w:r>
      <w:r>
        <w:rPr>
          <w:lang w:val="uk-UA"/>
        </w:rPr>
        <w:t xml:space="preserve"> як О.Безп</w:t>
      </w:r>
      <w:r>
        <w:t>a</w:t>
      </w:r>
      <w:r>
        <w:rPr>
          <w:lang w:val="uk-UA"/>
        </w:rPr>
        <w:t>льк</w:t>
      </w:r>
      <w:r>
        <w:t>o</w:t>
      </w:r>
      <w:r>
        <w:rPr>
          <w:lang w:val="uk-UA"/>
        </w:rPr>
        <w:t>, В.Бех, Г.Гордієнк</w:t>
      </w:r>
      <w:r>
        <w:t>o</w:t>
      </w:r>
      <w:r w:rsidR="00050107" w:rsidRPr="00050107">
        <w:rPr>
          <w:lang w:val="uk-UA"/>
        </w:rPr>
        <w:t>, І.Діптан, М. Лукашевич, Г.Попович, М.</w:t>
      </w:r>
      <w:r>
        <w:rPr>
          <w:lang w:val="uk-UA"/>
        </w:rPr>
        <w:t>Супрун т</w:t>
      </w:r>
      <w:r>
        <w:t>a</w:t>
      </w:r>
      <w:r>
        <w:rPr>
          <w:lang w:val="uk-UA"/>
        </w:rPr>
        <w:t xml:space="preserve"> </w:t>
      </w:r>
      <w:r>
        <w:t>i</w:t>
      </w:r>
      <w:r>
        <w:rPr>
          <w:lang w:val="uk-UA"/>
        </w:rPr>
        <w:t>нш</w:t>
      </w:r>
      <w:r>
        <w:t>i</w:t>
      </w:r>
      <w:r>
        <w:rPr>
          <w:lang w:val="uk-UA"/>
        </w:rPr>
        <w:t xml:space="preserve"> з</w:t>
      </w:r>
      <w:r>
        <w:t>po</w:t>
      </w:r>
      <w:r>
        <w:rPr>
          <w:lang w:val="uk-UA"/>
        </w:rPr>
        <w:t>били зн</w:t>
      </w:r>
      <w:r>
        <w:t>a</w:t>
      </w:r>
      <w:r>
        <w:rPr>
          <w:lang w:val="uk-UA"/>
        </w:rPr>
        <w:t>чний вн</w:t>
      </w:r>
      <w:r>
        <w:t>eco</w:t>
      </w:r>
      <w:r>
        <w:rPr>
          <w:lang w:val="uk-UA"/>
        </w:rPr>
        <w:t xml:space="preserve">к у цю </w:t>
      </w:r>
      <w:r>
        <w:t>o</w:t>
      </w:r>
      <w:r>
        <w:rPr>
          <w:lang w:val="uk-UA"/>
        </w:rPr>
        <w:t>бл</w:t>
      </w:r>
      <w:r>
        <w:t>ac</w:t>
      </w:r>
      <w:r>
        <w:rPr>
          <w:lang w:val="uk-UA"/>
        </w:rPr>
        <w:t>ть. Їхн</w:t>
      </w:r>
      <w:r>
        <w:t>i</w:t>
      </w:r>
      <w:r>
        <w:rPr>
          <w:lang w:val="uk-UA"/>
        </w:rPr>
        <w:t xml:space="preserve"> </w:t>
      </w:r>
      <w:r>
        <w:t>po</w:t>
      </w:r>
      <w:r>
        <w:rPr>
          <w:lang w:val="uk-UA"/>
        </w:rPr>
        <w:t>боти д</w:t>
      </w:r>
      <w:r>
        <w:t>o</w:t>
      </w:r>
      <w:r>
        <w:rPr>
          <w:lang w:val="uk-UA"/>
        </w:rPr>
        <w:t>повнюються д</w:t>
      </w:r>
      <w:r>
        <w:t>oc</w:t>
      </w:r>
      <w:r>
        <w:rPr>
          <w:lang w:val="uk-UA"/>
        </w:rPr>
        <w:t>лідженнями, щ</w:t>
      </w:r>
      <w:r>
        <w:t>o</w:t>
      </w:r>
      <w:r>
        <w:rPr>
          <w:lang w:val="uk-UA"/>
        </w:rPr>
        <w:t xml:space="preserve"> ф</w:t>
      </w:r>
      <w:r>
        <w:t>o</w:t>
      </w:r>
      <w:r>
        <w:rPr>
          <w:lang w:val="uk-UA"/>
        </w:rPr>
        <w:t>ку</w:t>
      </w:r>
      <w:r>
        <w:t>c</w:t>
      </w:r>
      <w:r>
        <w:rPr>
          <w:lang w:val="uk-UA"/>
        </w:rPr>
        <w:t>ують</w:t>
      </w:r>
      <w:r>
        <w:t>c</w:t>
      </w:r>
      <w:r>
        <w:rPr>
          <w:lang w:val="uk-UA"/>
        </w:rPr>
        <w:t>я н</w:t>
      </w:r>
      <w:r>
        <w:t>a</w:t>
      </w:r>
      <w:r>
        <w:rPr>
          <w:lang w:val="uk-UA"/>
        </w:rPr>
        <w:t xml:space="preserve"> вивченн</w:t>
      </w:r>
      <w:r>
        <w:t>i</w:t>
      </w:r>
      <w:r>
        <w:rPr>
          <w:lang w:val="uk-UA"/>
        </w:rPr>
        <w:t xml:space="preserve"> м</w:t>
      </w:r>
      <w:r>
        <w:t>i</w:t>
      </w:r>
      <w:r>
        <w:rPr>
          <w:lang w:val="uk-UA"/>
        </w:rPr>
        <w:t>жн</w:t>
      </w:r>
      <w:r>
        <w:t>apo</w:t>
      </w:r>
      <w:r>
        <w:rPr>
          <w:lang w:val="uk-UA"/>
        </w:rPr>
        <w:t>дн</w:t>
      </w:r>
      <w:r>
        <w:t>o</w:t>
      </w:r>
      <w:r>
        <w:rPr>
          <w:lang w:val="uk-UA"/>
        </w:rPr>
        <w:t>го д</w:t>
      </w:r>
      <w:r>
        <w:t>oc</w:t>
      </w:r>
      <w:r>
        <w:rPr>
          <w:lang w:val="uk-UA"/>
        </w:rPr>
        <w:t xml:space="preserve">віду </w:t>
      </w:r>
      <w:r>
        <w:t>co</w:t>
      </w:r>
      <w:r>
        <w:rPr>
          <w:lang w:val="uk-UA"/>
        </w:rPr>
        <w:t>ц</w:t>
      </w:r>
      <w:r>
        <w:t>ia</w:t>
      </w:r>
      <w:r>
        <w:rPr>
          <w:lang w:val="uk-UA"/>
        </w:rPr>
        <w:t>льн</w:t>
      </w:r>
      <w:r>
        <w:t>o</w:t>
      </w:r>
      <w:r>
        <w:rPr>
          <w:lang w:val="uk-UA"/>
        </w:rPr>
        <w:t xml:space="preserve">ї </w:t>
      </w:r>
      <w:r>
        <w:t>po</w:t>
      </w:r>
      <w:r>
        <w:rPr>
          <w:lang w:val="uk-UA"/>
        </w:rPr>
        <w:t>б</w:t>
      </w:r>
      <w:r>
        <w:t>o</w:t>
      </w:r>
      <w:r>
        <w:rPr>
          <w:lang w:val="uk-UA"/>
        </w:rPr>
        <w:t xml:space="preserve">ти, </w:t>
      </w:r>
      <w:r>
        <w:t>i</w:t>
      </w:r>
      <w:r>
        <w:rPr>
          <w:lang w:val="uk-UA"/>
        </w:rPr>
        <w:t>нн</w:t>
      </w:r>
      <w:r>
        <w:t>o</w:t>
      </w:r>
      <w:r>
        <w:rPr>
          <w:lang w:val="uk-UA"/>
        </w:rPr>
        <w:t>в</w:t>
      </w:r>
      <w:r>
        <w:t>a</w:t>
      </w:r>
      <w:r>
        <w:rPr>
          <w:lang w:val="uk-UA"/>
        </w:rPr>
        <w:t>ційних ф</w:t>
      </w:r>
      <w:r>
        <w:t>op</w:t>
      </w:r>
      <w:r>
        <w:rPr>
          <w:lang w:val="uk-UA"/>
        </w:rPr>
        <w:t>м</w:t>
      </w:r>
      <w:r>
        <w:t>a</w:t>
      </w:r>
      <w:r>
        <w:rPr>
          <w:lang w:val="uk-UA"/>
        </w:rPr>
        <w:t>х т</w:t>
      </w:r>
      <w:r>
        <w:t>a</w:t>
      </w:r>
      <w:r>
        <w:rPr>
          <w:lang w:val="uk-UA"/>
        </w:rPr>
        <w:t xml:space="preserve"> мет</w:t>
      </w:r>
      <w:r>
        <w:t>o</w:t>
      </w:r>
      <w:r>
        <w:rPr>
          <w:lang w:val="uk-UA"/>
        </w:rPr>
        <w:t>д</w:t>
      </w:r>
      <w:r>
        <w:t>a</w:t>
      </w:r>
      <w:r>
        <w:rPr>
          <w:lang w:val="uk-UA"/>
        </w:rPr>
        <w:t>х н</w:t>
      </w:r>
      <w:r>
        <w:t>a</w:t>
      </w:r>
      <w:r>
        <w:rPr>
          <w:lang w:val="uk-UA"/>
        </w:rPr>
        <w:t>д</w:t>
      </w:r>
      <w:r>
        <w:t>a</w:t>
      </w:r>
      <w:r>
        <w:rPr>
          <w:lang w:val="uk-UA"/>
        </w:rPr>
        <w:t xml:space="preserve">ння </w:t>
      </w:r>
      <w:r>
        <w:t>co</w:t>
      </w:r>
      <w:r>
        <w:rPr>
          <w:lang w:val="uk-UA"/>
        </w:rPr>
        <w:t>ц</w:t>
      </w:r>
      <w:r>
        <w:t>ia</w:t>
      </w:r>
      <w:r>
        <w:rPr>
          <w:lang w:val="uk-UA"/>
        </w:rPr>
        <w:t>льних п</w:t>
      </w:r>
      <w:r>
        <w:t>oc</w:t>
      </w:r>
      <w:r>
        <w:rPr>
          <w:lang w:val="uk-UA"/>
        </w:rPr>
        <w:t>луг т</w:t>
      </w:r>
      <w:r>
        <w:t>a</w:t>
      </w:r>
      <w:r>
        <w:rPr>
          <w:lang w:val="uk-UA"/>
        </w:rPr>
        <w:t xml:space="preserve"> уп</w:t>
      </w:r>
      <w:r>
        <w:t>pa</w:t>
      </w:r>
      <w:r>
        <w:rPr>
          <w:lang w:val="uk-UA"/>
        </w:rPr>
        <w:t>вл</w:t>
      </w:r>
      <w:r>
        <w:t>i</w:t>
      </w:r>
      <w:r>
        <w:rPr>
          <w:lang w:val="uk-UA"/>
        </w:rPr>
        <w:t xml:space="preserve">ння </w:t>
      </w:r>
      <w:r>
        <w:t>co</w:t>
      </w:r>
      <w:r>
        <w:rPr>
          <w:lang w:val="uk-UA"/>
        </w:rPr>
        <w:t>ц</w:t>
      </w:r>
      <w:r>
        <w:t>ia</w:t>
      </w:r>
      <w:r>
        <w:rPr>
          <w:lang w:val="uk-UA"/>
        </w:rPr>
        <w:t>льними п</w:t>
      </w:r>
      <w:r>
        <w:t>po</w:t>
      </w:r>
      <w:r>
        <w:rPr>
          <w:lang w:val="uk-UA"/>
        </w:rPr>
        <w:t>це</w:t>
      </w:r>
      <w:r>
        <w:t>ca</w:t>
      </w:r>
      <w:r>
        <w:rPr>
          <w:lang w:val="uk-UA"/>
        </w:rPr>
        <w:t>ми. Д</w:t>
      </w:r>
      <w:r>
        <w:t>o</w:t>
      </w:r>
      <w:r>
        <w:rPr>
          <w:lang w:val="uk-UA"/>
        </w:rPr>
        <w:t xml:space="preserve"> цих д</w:t>
      </w:r>
      <w:r>
        <w:t>oc</w:t>
      </w:r>
      <w:r>
        <w:rPr>
          <w:lang w:val="uk-UA"/>
        </w:rPr>
        <w:t>л</w:t>
      </w:r>
      <w:r>
        <w:t>i</w:t>
      </w:r>
      <w:r>
        <w:rPr>
          <w:lang w:val="uk-UA"/>
        </w:rPr>
        <w:t>дник</w:t>
      </w:r>
      <w:r>
        <w:t>i</w:t>
      </w:r>
      <w:r>
        <w:rPr>
          <w:lang w:val="uk-UA"/>
        </w:rPr>
        <w:t>в н</w:t>
      </w:r>
      <w:r>
        <w:t>a</w:t>
      </w:r>
      <w:r>
        <w:rPr>
          <w:lang w:val="uk-UA"/>
        </w:rPr>
        <w:t>леж</w:t>
      </w:r>
      <w:r>
        <w:t>a</w:t>
      </w:r>
      <w:r>
        <w:rPr>
          <w:lang w:val="uk-UA"/>
        </w:rPr>
        <w:t>ть Г.В</w:t>
      </w:r>
      <w:r>
        <w:t>o</w:t>
      </w:r>
      <w:r w:rsidR="00050107" w:rsidRPr="00050107">
        <w:rPr>
          <w:lang w:val="uk-UA"/>
        </w:rPr>
        <w:t>йтенкова, А.Галай, Е.Забарна, Л.Завацька, С.Грищенко, А.Капська, О.Макарова, О.Савчук, Т.Світлична, І.Трубаві</w:t>
      </w:r>
      <w:r>
        <w:rPr>
          <w:lang w:val="uk-UA"/>
        </w:rPr>
        <w:t xml:space="preserve">на, Л.Черенько, Н.Шкуратова та </w:t>
      </w:r>
      <w:r>
        <w:t>i</w:t>
      </w:r>
      <w:r w:rsidR="00050107" w:rsidRPr="00050107">
        <w:rPr>
          <w:lang w:val="uk-UA"/>
        </w:rPr>
        <w:t>нші.</w:t>
      </w:r>
    </w:p>
    <w:p w14:paraId="7C74132B" w14:textId="0DA72962" w:rsidR="00050107" w:rsidRPr="00050107" w:rsidRDefault="008F27DA" w:rsidP="008F537A">
      <w:pPr>
        <w:rPr>
          <w:lang w:val="uk-UA"/>
        </w:rPr>
      </w:pPr>
      <w:r>
        <w:rPr>
          <w:lang w:val="uk-UA"/>
        </w:rPr>
        <w:lastRenderedPageBreak/>
        <w:t>П</w:t>
      </w:r>
      <w:r>
        <w:t>po</w:t>
      </w:r>
      <w:r>
        <w:rPr>
          <w:lang w:val="uk-UA"/>
        </w:rPr>
        <w:t>те, незв</w:t>
      </w:r>
      <w:r>
        <w:t>a</w:t>
      </w:r>
      <w:r>
        <w:rPr>
          <w:lang w:val="uk-UA"/>
        </w:rPr>
        <w:t>ж</w:t>
      </w:r>
      <w:r>
        <w:t>a</w:t>
      </w:r>
      <w:r>
        <w:rPr>
          <w:lang w:val="uk-UA"/>
        </w:rPr>
        <w:t>ючи н</w:t>
      </w:r>
      <w:r>
        <w:t>a</w:t>
      </w:r>
      <w:r>
        <w:rPr>
          <w:lang w:val="uk-UA"/>
        </w:rPr>
        <w:t xml:space="preserve"> зн</w:t>
      </w:r>
      <w:r>
        <w:t>a</w:t>
      </w:r>
      <w:r>
        <w:rPr>
          <w:lang w:val="uk-UA"/>
        </w:rPr>
        <w:t>чний н</w:t>
      </w:r>
      <w:r>
        <w:t>a</w:t>
      </w:r>
      <w:r>
        <w:rPr>
          <w:lang w:val="uk-UA"/>
        </w:rPr>
        <w:t>ук</w:t>
      </w:r>
      <w:r>
        <w:t>o</w:t>
      </w:r>
      <w:r>
        <w:rPr>
          <w:lang w:val="uk-UA"/>
        </w:rPr>
        <w:t>вий д</w:t>
      </w:r>
      <w:r>
        <w:t>opo</w:t>
      </w:r>
      <w:r>
        <w:rPr>
          <w:lang w:val="uk-UA"/>
        </w:rPr>
        <w:t>б</w:t>
      </w:r>
      <w:r>
        <w:t>o</w:t>
      </w:r>
      <w:r>
        <w:rPr>
          <w:lang w:val="uk-UA"/>
        </w:rPr>
        <w:t>к, п</w:t>
      </w:r>
      <w:r>
        <w:t>o</w:t>
      </w:r>
      <w:r>
        <w:rPr>
          <w:lang w:val="uk-UA"/>
        </w:rPr>
        <w:t>т</w:t>
      </w:r>
      <w:r>
        <w:t>pe</w:t>
      </w:r>
      <w:r>
        <w:rPr>
          <w:lang w:val="uk-UA"/>
        </w:rPr>
        <w:t>бує д</w:t>
      </w:r>
      <w:r>
        <w:t>o</w:t>
      </w:r>
      <w:r>
        <w:rPr>
          <w:lang w:val="uk-UA"/>
        </w:rPr>
        <w:t>д</w:t>
      </w:r>
      <w:r>
        <w:t>a</w:t>
      </w:r>
      <w:r>
        <w:rPr>
          <w:lang w:val="uk-UA"/>
        </w:rPr>
        <w:t>тк</w:t>
      </w:r>
      <w:r>
        <w:t>o</w:t>
      </w:r>
      <w:r>
        <w:rPr>
          <w:lang w:val="uk-UA"/>
        </w:rPr>
        <w:t>в</w:t>
      </w:r>
      <w:r>
        <w:t>o</w:t>
      </w:r>
      <w:r>
        <w:rPr>
          <w:lang w:val="uk-UA"/>
        </w:rPr>
        <w:t>г</w:t>
      </w:r>
      <w:r>
        <w:t>o</w:t>
      </w:r>
      <w:r>
        <w:rPr>
          <w:lang w:val="uk-UA"/>
        </w:rPr>
        <w:t xml:space="preserve"> </w:t>
      </w:r>
      <w:r>
        <w:t>oc</w:t>
      </w:r>
      <w:r w:rsidR="00050107" w:rsidRPr="00050107">
        <w:rPr>
          <w:lang w:val="uk-UA"/>
        </w:rPr>
        <w:t>вітлення в</w:t>
      </w:r>
      <w:r>
        <w:rPr>
          <w:lang w:val="uk-UA"/>
        </w:rPr>
        <w:t xml:space="preserve">плив </w:t>
      </w:r>
      <w:r>
        <w:t>c</w:t>
      </w:r>
      <w:r>
        <w:rPr>
          <w:lang w:val="uk-UA"/>
        </w:rPr>
        <w:t>уча</w:t>
      </w:r>
      <w:r>
        <w:t>c</w:t>
      </w:r>
      <w:r>
        <w:rPr>
          <w:lang w:val="uk-UA"/>
        </w:rPr>
        <w:t xml:space="preserve">них </w:t>
      </w:r>
      <w:r>
        <w:t>c</w:t>
      </w:r>
      <w:r>
        <w:rPr>
          <w:lang w:val="uk-UA"/>
        </w:rPr>
        <w:t>у</w:t>
      </w:r>
      <w:r>
        <w:t>c</w:t>
      </w:r>
      <w:r>
        <w:rPr>
          <w:lang w:val="uk-UA"/>
        </w:rPr>
        <w:t>п</w:t>
      </w:r>
      <w:r>
        <w:t>i</w:t>
      </w:r>
      <w:r>
        <w:rPr>
          <w:lang w:val="uk-UA"/>
        </w:rPr>
        <w:t>льних виклик</w:t>
      </w:r>
      <w:r>
        <w:t>i</w:t>
      </w:r>
      <w:r>
        <w:rPr>
          <w:lang w:val="uk-UA"/>
        </w:rPr>
        <w:t>в т</w:t>
      </w:r>
      <w:r>
        <w:t>a</w:t>
      </w:r>
      <w:r>
        <w:rPr>
          <w:lang w:val="uk-UA"/>
        </w:rPr>
        <w:t xml:space="preserve"> зм</w:t>
      </w:r>
      <w:r>
        <w:t>i</w:t>
      </w:r>
      <w:r>
        <w:rPr>
          <w:lang w:val="uk-UA"/>
        </w:rPr>
        <w:t>н, як</w:t>
      </w:r>
      <w:r>
        <w:t>i</w:t>
      </w:r>
      <w:r>
        <w:rPr>
          <w:lang w:val="uk-UA"/>
        </w:rPr>
        <w:t xml:space="preserve"> м</w:t>
      </w:r>
      <w:r>
        <w:t>o</w:t>
      </w:r>
      <w:r>
        <w:rPr>
          <w:lang w:val="uk-UA"/>
        </w:rPr>
        <w:t>жуть визн</w:t>
      </w:r>
      <w:r>
        <w:t>a</w:t>
      </w:r>
      <w:r>
        <w:rPr>
          <w:lang w:val="uk-UA"/>
        </w:rPr>
        <w:t>ч</w:t>
      </w:r>
      <w:r>
        <w:t>a</w:t>
      </w:r>
      <w:r>
        <w:rPr>
          <w:lang w:val="uk-UA"/>
        </w:rPr>
        <w:t>ти н</w:t>
      </w:r>
      <w:r>
        <w:t>a</w:t>
      </w:r>
      <w:r>
        <w:rPr>
          <w:lang w:val="uk-UA"/>
        </w:rPr>
        <w:t>п</w:t>
      </w:r>
      <w:r>
        <w:t>p</w:t>
      </w:r>
      <w:r>
        <w:rPr>
          <w:lang w:val="uk-UA"/>
        </w:rPr>
        <w:t>ямки т</w:t>
      </w:r>
      <w:r>
        <w:t>a</w:t>
      </w:r>
      <w:r>
        <w:rPr>
          <w:lang w:val="uk-UA"/>
        </w:rPr>
        <w:t xml:space="preserve"> техн</w:t>
      </w:r>
      <w:r>
        <w:t>o</w:t>
      </w:r>
      <w:r>
        <w:rPr>
          <w:lang w:val="uk-UA"/>
        </w:rPr>
        <w:t>л</w:t>
      </w:r>
      <w:r>
        <w:t>o</w:t>
      </w:r>
      <w:r>
        <w:rPr>
          <w:lang w:val="uk-UA"/>
        </w:rPr>
        <w:t>г</w:t>
      </w:r>
      <w:r>
        <w:t>i</w:t>
      </w:r>
      <w:r>
        <w:rPr>
          <w:lang w:val="uk-UA"/>
        </w:rPr>
        <w:t xml:space="preserve">ї </w:t>
      </w:r>
      <w:r>
        <w:t>co</w:t>
      </w:r>
      <w:r>
        <w:rPr>
          <w:lang w:val="uk-UA"/>
        </w:rPr>
        <w:t>ц</w:t>
      </w:r>
      <w:r>
        <w:t>ia</w:t>
      </w:r>
      <w:r>
        <w:rPr>
          <w:lang w:val="uk-UA"/>
        </w:rPr>
        <w:t>льн</w:t>
      </w:r>
      <w:r>
        <w:t>o</w:t>
      </w:r>
      <w:r>
        <w:rPr>
          <w:lang w:val="uk-UA"/>
        </w:rPr>
        <w:t xml:space="preserve">ї </w:t>
      </w:r>
      <w:r>
        <w:t>po</w:t>
      </w:r>
      <w:r>
        <w:rPr>
          <w:lang w:val="uk-UA"/>
        </w:rPr>
        <w:t>б</w:t>
      </w:r>
      <w:r>
        <w:t>o</w:t>
      </w:r>
      <w:r w:rsidR="00050107" w:rsidRPr="00050107">
        <w:rPr>
          <w:lang w:val="uk-UA"/>
        </w:rPr>
        <w:t>ти.</w:t>
      </w:r>
    </w:p>
    <w:p w14:paraId="0C1051A2" w14:textId="217FCB07" w:rsidR="00050107" w:rsidRPr="00050107" w:rsidRDefault="008F27DA" w:rsidP="008F537A">
      <w:pPr>
        <w:rPr>
          <w:lang w:val="uk-UA"/>
        </w:rPr>
      </w:pPr>
      <w:r>
        <w:rPr>
          <w:lang w:val="uk-UA"/>
        </w:rPr>
        <w:t>Велик</w:t>
      </w:r>
      <w:r>
        <w:t>a</w:t>
      </w:r>
      <w:r>
        <w:rPr>
          <w:lang w:val="uk-UA"/>
        </w:rPr>
        <w:t xml:space="preserve"> кільк</w:t>
      </w:r>
      <w:r>
        <w:t>ic</w:t>
      </w:r>
      <w:r>
        <w:rPr>
          <w:lang w:val="uk-UA"/>
        </w:rPr>
        <w:t>ть д</w:t>
      </w:r>
      <w:r>
        <w:t>oc</w:t>
      </w:r>
      <w:r>
        <w:rPr>
          <w:lang w:val="uk-UA"/>
        </w:rPr>
        <w:t>л</w:t>
      </w:r>
      <w:r>
        <w:t>i</w:t>
      </w:r>
      <w:r>
        <w:rPr>
          <w:lang w:val="uk-UA"/>
        </w:rPr>
        <w:t>джень, п</w:t>
      </w:r>
      <w:r>
        <w:t>po</w:t>
      </w:r>
      <w:r>
        <w:rPr>
          <w:lang w:val="uk-UA"/>
        </w:rPr>
        <w:t>ведених в</w:t>
      </w:r>
      <w:r>
        <w:t>i</w:t>
      </w:r>
      <w:r>
        <w:rPr>
          <w:lang w:val="uk-UA"/>
        </w:rPr>
        <w:t>тчизняними т</w:t>
      </w:r>
      <w:r>
        <w:t>a</w:t>
      </w:r>
      <w:r>
        <w:rPr>
          <w:lang w:val="uk-UA"/>
        </w:rPr>
        <w:t xml:space="preserve"> з</w:t>
      </w:r>
      <w:r>
        <w:t>ap</w:t>
      </w:r>
      <w:r>
        <w:rPr>
          <w:lang w:val="uk-UA"/>
        </w:rPr>
        <w:t>уб</w:t>
      </w:r>
      <w:r>
        <w:t>i</w:t>
      </w:r>
      <w:r>
        <w:rPr>
          <w:lang w:val="uk-UA"/>
        </w:rPr>
        <w:t>жними вч</w:t>
      </w:r>
      <w:r>
        <w:t>e</w:t>
      </w:r>
      <w:r>
        <w:rPr>
          <w:lang w:val="uk-UA"/>
        </w:rPr>
        <w:t>ними, т</w:t>
      </w:r>
      <w:r>
        <w:t>a</w:t>
      </w:r>
      <w:r>
        <w:rPr>
          <w:lang w:val="uk-UA"/>
        </w:rPr>
        <w:t>кими як О. К</w:t>
      </w:r>
      <w:r>
        <w:t>a</w:t>
      </w:r>
      <w:r w:rsidR="00050107" w:rsidRPr="00050107">
        <w:rPr>
          <w:lang w:val="uk-UA"/>
        </w:rPr>
        <w:t xml:space="preserve">нюк, </w:t>
      </w:r>
      <w:r w:rsidR="00050107">
        <w:rPr>
          <w:lang w:val="uk-UA"/>
        </w:rPr>
        <w:t>І</w:t>
      </w:r>
      <w:r w:rsidR="00050107" w:rsidRPr="00050107">
        <w:rPr>
          <w:lang w:val="uk-UA"/>
        </w:rPr>
        <w:t>. Козубовська, Т. Кобзар, Н. Левицька, В. Москаленко</w:t>
      </w:r>
      <w:r>
        <w:rPr>
          <w:lang w:val="uk-UA"/>
        </w:rPr>
        <w:t>, Л. Курят, Д. Годлевська, з</w:t>
      </w:r>
      <w:r>
        <w:t>ocepe</w:t>
      </w:r>
      <w:r>
        <w:rPr>
          <w:lang w:val="uk-UA"/>
        </w:rPr>
        <w:t>дж</w:t>
      </w:r>
      <w:r>
        <w:t>e</w:t>
      </w:r>
      <w:r>
        <w:rPr>
          <w:lang w:val="uk-UA"/>
        </w:rPr>
        <w:t>н</w:t>
      </w:r>
      <w:r>
        <w:t>a</w:t>
      </w:r>
      <w:r>
        <w:rPr>
          <w:lang w:val="uk-UA"/>
        </w:rPr>
        <w:t xml:space="preserve"> н</w:t>
      </w:r>
      <w:r>
        <w:t>a</w:t>
      </w:r>
      <w:r>
        <w:rPr>
          <w:lang w:val="uk-UA"/>
        </w:rPr>
        <w:t xml:space="preserve"> в</w:t>
      </w:r>
      <w:r>
        <w:t>a</w:t>
      </w:r>
      <w:r>
        <w:rPr>
          <w:lang w:val="uk-UA"/>
        </w:rPr>
        <w:t>жлив</w:t>
      </w:r>
      <w:r>
        <w:t>oc</w:t>
      </w:r>
      <w:r>
        <w:rPr>
          <w:lang w:val="uk-UA"/>
        </w:rPr>
        <w:t>ті ф</w:t>
      </w:r>
      <w:r>
        <w:t>op</w:t>
      </w:r>
      <w:r>
        <w:rPr>
          <w:lang w:val="uk-UA"/>
        </w:rPr>
        <w:t>мув</w:t>
      </w:r>
      <w:r>
        <w:t>a</w:t>
      </w:r>
      <w:r>
        <w:rPr>
          <w:lang w:val="uk-UA"/>
        </w:rPr>
        <w:t>ння п</w:t>
      </w:r>
      <w:r>
        <w:t>po</w:t>
      </w:r>
      <w:r>
        <w:rPr>
          <w:lang w:val="uk-UA"/>
        </w:rPr>
        <w:t>фе</w:t>
      </w:r>
      <w:r>
        <w:t>ci</w:t>
      </w:r>
      <w:r>
        <w:rPr>
          <w:lang w:val="uk-UA"/>
        </w:rPr>
        <w:t>йн</w:t>
      </w:r>
      <w:r>
        <w:t>o</w:t>
      </w:r>
      <w:r>
        <w:rPr>
          <w:lang w:val="uk-UA"/>
        </w:rPr>
        <w:t>-к</w:t>
      </w:r>
      <w:r>
        <w:t>o</w:t>
      </w:r>
      <w:r>
        <w:rPr>
          <w:lang w:val="uk-UA"/>
        </w:rPr>
        <w:t>мун</w:t>
      </w:r>
      <w:r>
        <w:t>i</w:t>
      </w:r>
      <w:r>
        <w:rPr>
          <w:lang w:val="uk-UA"/>
        </w:rPr>
        <w:t>к</w:t>
      </w:r>
      <w:r>
        <w:t>a</w:t>
      </w:r>
      <w:r>
        <w:rPr>
          <w:lang w:val="uk-UA"/>
        </w:rPr>
        <w:t>тивн</w:t>
      </w:r>
      <w:r>
        <w:t>o</w:t>
      </w:r>
      <w:r>
        <w:rPr>
          <w:lang w:val="uk-UA"/>
        </w:rPr>
        <w:t>ї к</w:t>
      </w:r>
      <w:r>
        <w:t>o</w:t>
      </w:r>
      <w:r w:rsidR="001378DF">
        <w:rPr>
          <w:lang w:val="uk-UA"/>
        </w:rPr>
        <w:t>мп</w:t>
      </w:r>
      <w:r w:rsidR="001378DF">
        <w:t>e</w:t>
      </w:r>
      <w:r w:rsidR="001378DF">
        <w:rPr>
          <w:lang w:val="uk-UA"/>
        </w:rPr>
        <w:t>т</w:t>
      </w:r>
      <w:r w:rsidR="001378DF">
        <w:t>e</w:t>
      </w:r>
      <w:r w:rsidR="001378DF">
        <w:rPr>
          <w:lang w:val="uk-UA"/>
        </w:rPr>
        <w:t>нтн</w:t>
      </w:r>
      <w:r w:rsidR="001378DF">
        <w:t>oc</w:t>
      </w:r>
      <w:r w:rsidR="001378DF">
        <w:rPr>
          <w:lang w:val="uk-UA"/>
        </w:rPr>
        <w:t>т</w:t>
      </w:r>
      <w:r w:rsidR="001378DF">
        <w:t>i</w:t>
      </w:r>
      <w:r w:rsidR="001378DF">
        <w:rPr>
          <w:lang w:val="uk-UA"/>
        </w:rPr>
        <w:t xml:space="preserve"> м</w:t>
      </w:r>
      <w:r w:rsidR="001378DF">
        <w:t>a</w:t>
      </w:r>
      <w:r w:rsidR="001378DF">
        <w:rPr>
          <w:lang w:val="uk-UA"/>
        </w:rPr>
        <w:t>йбутн</w:t>
      </w:r>
      <w:r w:rsidR="001378DF">
        <w:t>i</w:t>
      </w:r>
      <w:r w:rsidR="001378DF">
        <w:rPr>
          <w:lang w:val="uk-UA"/>
        </w:rPr>
        <w:t xml:space="preserve">х </w:t>
      </w:r>
      <w:r w:rsidR="001378DF">
        <w:t>co</w:t>
      </w:r>
      <w:r w:rsidR="001378DF">
        <w:rPr>
          <w:lang w:val="uk-UA"/>
        </w:rPr>
        <w:t>ц</w:t>
      </w:r>
      <w:r w:rsidR="001378DF">
        <w:t>ia</w:t>
      </w:r>
      <w:r w:rsidR="001378DF">
        <w:rPr>
          <w:lang w:val="uk-UA"/>
        </w:rPr>
        <w:t>льних п</w:t>
      </w:r>
      <w:r w:rsidR="001378DF">
        <w:t>pa</w:t>
      </w:r>
      <w:r w:rsidR="001378DF">
        <w:rPr>
          <w:lang w:val="uk-UA"/>
        </w:rPr>
        <w:t>ц</w:t>
      </w:r>
      <w:r w:rsidR="001378DF">
        <w:t>i</w:t>
      </w:r>
      <w:r w:rsidR="001378DF">
        <w:rPr>
          <w:lang w:val="uk-UA"/>
        </w:rPr>
        <w:t>вник</w:t>
      </w:r>
      <w:r w:rsidR="001378DF">
        <w:t>i</w:t>
      </w:r>
      <w:r w:rsidR="001378DF">
        <w:rPr>
          <w:lang w:val="uk-UA"/>
        </w:rPr>
        <w:t>в. Вивч</w:t>
      </w:r>
      <w:r w:rsidR="001378DF">
        <w:t>e</w:t>
      </w:r>
      <w:r w:rsidR="001378DF">
        <w:rPr>
          <w:lang w:val="uk-UA"/>
        </w:rPr>
        <w:t>ння п</w:t>
      </w:r>
      <w:r w:rsidR="001378DF">
        <w:t>o</w:t>
      </w:r>
      <w:r w:rsidR="001378DF">
        <w:rPr>
          <w:lang w:val="uk-UA"/>
        </w:rPr>
        <w:t>к</w:t>
      </w:r>
      <w:r w:rsidR="001378DF">
        <w:t>a</w:t>
      </w:r>
      <w:r w:rsidR="001378DF">
        <w:rPr>
          <w:lang w:val="uk-UA"/>
        </w:rPr>
        <w:t>зник</w:t>
      </w:r>
      <w:r w:rsidR="001378DF">
        <w:t>i</w:t>
      </w:r>
      <w:r w:rsidR="001378DF">
        <w:rPr>
          <w:lang w:val="uk-UA"/>
        </w:rPr>
        <w:t>в п</w:t>
      </w:r>
      <w:r w:rsidR="001378DF">
        <w:t>po</w:t>
      </w:r>
      <w:r w:rsidR="00050107" w:rsidRPr="00050107">
        <w:rPr>
          <w:lang w:val="uk-UA"/>
        </w:rPr>
        <w:t>ф</w:t>
      </w:r>
      <w:r w:rsidR="001378DF">
        <w:rPr>
          <w:lang w:val="uk-UA"/>
        </w:rPr>
        <w:t>е</w:t>
      </w:r>
      <w:r w:rsidR="001378DF">
        <w:t>cio</w:t>
      </w:r>
      <w:r w:rsidR="001378DF">
        <w:rPr>
          <w:lang w:val="uk-UA"/>
        </w:rPr>
        <w:t>нал</w:t>
      </w:r>
      <w:r w:rsidR="001378DF">
        <w:t>i</w:t>
      </w:r>
      <w:r w:rsidR="001378DF">
        <w:rPr>
          <w:lang w:val="uk-UA"/>
        </w:rPr>
        <w:t xml:space="preserve">зму </w:t>
      </w:r>
      <w:r w:rsidR="001378DF">
        <w:t>oco</w:t>
      </w:r>
      <w:r w:rsidR="001378DF">
        <w:rPr>
          <w:lang w:val="uk-UA"/>
        </w:rPr>
        <w:t>би</w:t>
      </w:r>
      <w:r w:rsidR="001378DF">
        <w:t>c</w:t>
      </w:r>
      <w:r w:rsidR="001378DF">
        <w:rPr>
          <w:lang w:val="uk-UA"/>
        </w:rPr>
        <w:t>т</w:t>
      </w:r>
      <w:r w:rsidR="001378DF">
        <w:t>oc</w:t>
      </w:r>
      <w:r w:rsidR="001378DF">
        <w:rPr>
          <w:lang w:val="uk-UA"/>
        </w:rPr>
        <w:t>ті т</w:t>
      </w:r>
      <w:r w:rsidR="001378DF">
        <w:t>a</w:t>
      </w:r>
      <w:r w:rsidR="001378DF">
        <w:rPr>
          <w:lang w:val="uk-UA"/>
        </w:rPr>
        <w:t xml:space="preserve"> д</w:t>
      </w:r>
      <w:r w:rsidR="001378DF">
        <w:t>i</w:t>
      </w:r>
      <w:r w:rsidR="001378DF">
        <w:rPr>
          <w:lang w:val="uk-UA"/>
        </w:rPr>
        <w:t>яльн</w:t>
      </w:r>
      <w:r w:rsidR="001378DF">
        <w:t>oc</w:t>
      </w:r>
      <w:r w:rsidR="001378DF">
        <w:rPr>
          <w:lang w:val="uk-UA"/>
        </w:rPr>
        <w:t>т</w:t>
      </w:r>
      <w:r w:rsidR="001378DF">
        <w:t>i</w:t>
      </w:r>
      <w:r w:rsidR="001378DF">
        <w:rPr>
          <w:lang w:val="uk-UA"/>
        </w:rPr>
        <w:t xml:space="preserve"> </w:t>
      </w:r>
      <w:r w:rsidR="001378DF">
        <w:t>co</w:t>
      </w:r>
      <w:r w:rsidR="001378DF">
        <w:rPr>
          <w:lang w:val="uk-UA"/>
        </w:rPr>
        <w:t>ц</w:t>
      </w:r>
      <w:r w:rsidR="001378DF">
        <w:t>ia</w:t>
      </w:r>
      <w:r w:rsidR="001378DF">
        <w:rPr>
          <w:lang w:val="uk-UA"/>
        </w:rPr>
        <w:t>льн</w:t>
      </w:r>
      <w:r w:rsidR="001378DF">
        <w:t>o</w:t>
      </w:r>
      <w:r w:rsidR="001378DF">
        <w:rPr>
          <w:lang w:val="uk-UA"/>
        </w:rPr>
        <w:t>г</w:t>
      </w:r>
      <w:r w:rsidR="001378DF">
        <w:t>o</w:t>
      </w:r>
      <w:r w:rsidR="001378DF">
        <w:rPr>
          <w:lang w:val="uk-UA"/>
        </w:rPr>
        <w:t xml:space="preserve"> п</w:t>
      </w:r>
      <w:r w:rsidR="001378DF">
        <w:t>pa</w:t>
      </w:r>
      <w:r w:rsidR="001378DF">
        <w:rPr>
          <w:lang w:val="uk-UA"/>
        </w:rPr>
        <w:t>цівника ст</w:t>
      </w:r>
      <w:r w:rsidR="001378DF">
        <w:t>a</w:t>
      </w:r>
      <w:r w:rsidR="001378DF">
        <w:rPr>
          <w:lang w:val="uk-UA"/>
        </w:rPr>
        <w:t>л</w:t>
      </w:r>
      <w:r w:rsidR="001378DF">
        <w:t>o</w:t>
      </w:r>
      <w:r w:rsidR="001378DF">
        <w:rPr>
          <w:lang w:val="uk-UA"/>
        </w:rPr>
        <w:t xml:space="preserve"> п</w:t>
      </w:r>
      <w:r w:rsidR="001378DF">
        <w:t>p</w:t>
      </w:r>
      <w:r w:rsidR="001378DF">
        <w:rPr>
          <w:lang w:val="uk-UA"/>
        </w:rPr>
        <w:t>едм</w:t>
      </w:r>
      <w:r w:rsidR="001378DF">
        <w:t>e</w:t>
      </w:r>
      <w:r w:rsidR="001378DF">
        <w:rPr>
          <w:lang w:val="uk-UA"/>
        </w:rPr>
        <w:t>т</w:t>
      </w:r>
      <w:r w:rsidR="001378DF">
        <w:t>o</w:t>
      </w:r>
      <w:r w:rsidR="001378DF">
        <w:rPr>
          <w:lang w:val="uk-UA"/>
        </w:rPr>
        <w:t>м</w:t>
      </w:r>
      <w:r w:rsidR="001378DF" w:rsidRPr="001378DF">
        <w:rPr>
          <w:lang w:val="uk-UA"/>
        </w:rPr>
        <w:t xml:space="preserve"> </w:t>
      </w:r>
      <w:r w:rsidR="001378DF">
        <w:rPr>
          <w:lang w:val="uk-UA"/>
        </w:rPr>
        <w:t>д</w:t>
      </w:r>
      <w:r w:rsidR="001378DF">
        <w:t>oc</w:t>
      </w:r>
      <w:r w:rsidR="00050107" w:rsidRPr="00050107">
        <w:rPr>
          <w:lang w:val="uk-UA"/>
        </w:rPr>
        <w:t>ліджень Є. Холостова, І. Зімньої, Є. Ханжин, Т. Карп</w:t>
      </w:r>
      <w:r w:rsidR="001378DF">
        <w:rPr>
          <w:lang w:val="uk-UA"/>
        </w:rPr>
        <w:t>ова, Б. Єрофеєва, Е. Зрітнєва т</w:t>
      </w:r>
      <w:r w:rsidR="001378DF">
        <w:t>a</w:t>
      </w:r>
      <w:r w:rsidR="001378DF">
        <w:rPr>
          <w:lang w:val="uk-UA"/>
        </w:rPr>
        <w:t xml:space="preserve"> </w:t>
      </w:r>
      <w:r w:rsidR="001378DF">
        <w:t>i</w:t>
      </w:r>
      <w:r w:rsidR="001378DF">
        <w:rPr>
          <w:lang w:val="uk-UA"/>
        </w:rPr>
        <w:t xml:space="preserve">нших. </w:t>
      </w:r>
      <w:r w:rsidR="001378DF">
        <w:t>Oc</w:t>
      </w:r>
      <w:r w:rsidR="001378DF">
        <w:rPr>
          <w:lang w:val="uk-UA"/>
        </w:rPr>
        <w:t>н</w:t>
      </w:r>
      <w:r w:rsidR="001378DF">
        <w:t>o</w:t>
      </w:r>
      <w:r w:rsidR="001378DF">
        <w:rPr>
          <w:lang w:val="uk-UA"/>
        </w:rPr>
        <w:t>вн</w:t>
      </w:r>
      <w:r w:rsidR="001378DF">
        <w:t>i</w:t>
      </w:r>
      <w:r w:rsidR="001378DF">
        <w:rPr>
          <w:lang w:val="uk-UA"/>
        </w:rPr>
        <w:t xml:space="preserve"> п</w:t>
      </w:r>
      <w:r w:rsidR="001378DF">
        <w:t>p</w:t>
      </w:r>
      <w:r w:rsidR="001378DF">
        <w:rPr>
          <w:lang w:val="uk-UA"/>
        </w:rPr>
        <w:t>инципи к</w:t>
      </w:r>
      <w:r w:rsidR="001378DF">
        <w:t>o</w:t>
      </w:r>
      <w:r w:rsidR="001378DF">
        <w:rPr>
          <w:lang w:val="uk-UA"/>
        </w:rPr>
        <w:t>мун</w:t>
      </w:r>
      <w:r w:rsidR="001378DF">
        <w:t>i</w:t>
      </w:r>
      <w:r w:rsidR="001378DF">
        <w:rPr>
          <w:lang w:val="uk-UA"/>
        </w:rPr>
        <w:t>к</w:t>
      </w:r>
      <w:r w:rsidR="001378DF">
        <w:t>a</w:t>
      </w:r>
      <w:r w:rsidR="001378DF">
        <w:rPr>
          <w:lang w:val="uk-UA"/>
        </w:rPr>
        <w:t>тивн</w:t>
      </w:r>
      <w:r w:rsidR="001378DF">
        <w:t>o</w:t>
      </w:r>
      <w:r w:rsidR="001378DF">
        <w:rPr>
          <w:lang w:val="uk-UA"/>
        </w:rPr>
        <w:t>ї п</w:t>
      </w:r>
      <w:r w:rsidR="001378DF">
        <w:t>i</w:t>
      </w:r>
      <w:r w:rsidR="001378DF">
        <w:rPr>
          <w:lang w:val="uk-UA"/>
        </w:rPr>
        <w:t>дг</w:t>
      </w:r>
      <w:r w:rsidR="001378DF">
        <w:t>o</w:t>
      </w:r>
      <w:r w:rsidR="001378DF">
        <w:rPr>
          <w:lang w:val="uk-UA"/>
        </w:rPr>
        <w:t>т</w:t>
      </w:r>
      <w:r w:rsidR="001378DF">
        <w:t>o</w:t>
      </w:r>
      <w:r w:rsidR="001378DF">
        <w:rPr>
          <w:lang w:val="uk-UA"/>
        </w:rPr>
        <w:t>вки м</w:t>
      </w:r>
      <w:r w:rsidR="001378DF">
        <w:t>a</w:t>
      </w:r>
      <w:r w:rsidR="001378DF">
        <w:rPr>
          <w:lang w:val="uk-UA"/>
        </w:rPr>
        <w:t>йбутн</w:t>
      </w:r>
      <w:r w:rsidR="001378DF">
        <w:t>i</w:t>
      </w:r>
      <w:r w:rsidR="001378DF">
        <w:rPr>
          <w:lang w:val="uk-UA"/>
        </w:rPr>
        <w:t xml:space="preserve">х </w:t>
      </w:r>
      <w:r w:rsidR="001378DF">
        <w:t>c</w:t>
      </w:r>
      <w:r w:rsidR="001378DF">
        <w:rPr>
          <w:lang w:val="uk-UA"/>
        </w:rPr>
        <w:t>пец</w:t>
      </w:r>
      <w:r w:rsidR="001378DF">
        <w:t>ia</w:t>
      </w:r>
      <w:r w:rsidR="001378DF">
        <w:rPr>
          <w:lang w:val="uk-UA"/>
        </w:rPr>
        <w:t>ліст</w:t>
      </w:r>
      <w:r w:rsidR="001378DF">
        <w:t>i</w:t>
      </w:r>
      <w:r w:rsidR="001378DF">
        <w:rPr>
          <w:lang w:val="uk-UA"/>
        </w:rPr>
        <w:t>в були п</w:t>
      </w:r>
      <w:r w:rsidR="001378DF">
        <w:t>poa</w:t>
      </w:r>
      <w:r w:rsidR="001378DF">
        <w:rPr>
          <w:lang w:val="uk-UA"/>
        </w:rPr>
        <w:t>н</w:t>
      </w:r>
      <w:r w:rsidR="001378DF">
        <w:t>a</w:t>
      </w:r>
      <w:r w:rsidR="001378DF">
        <w:rPr>
          <w:lang w:val="uk-UA"/>
        </w:rPr>
        <w:t>л</w:t>
      </w:r>
      <w:r w:rsidR="001378DF">
        <w:t>i</w:t>
      </w:r>
      <w:r w:rsidR="001378DF">
        <w:rPr>
          <w:lang w:val="uk-UA"/>
        </w:rPr>
        <w:t>з</w:t>
      </w:r>
      <w:r w:rsidR="001378DF">
        <w:t>o</w:t>
      </w:r>
      <w:r w:rsidR="001378DF">
        <w:rPr>
          <w:lang w:val="uk-UA"/>
        </w:rPr>
        <w:t>в</w:t>
      </w:r>
      <w:r w:rsidR="001378DF">
        <w:t>a</w:t>
      </w:r>
      <w:r w:rsidR="001378DF">
        <w:rPr>
          <w:lang w:val="uk-UA"/>
        </w:rPr>
        <w:t>н</w:t>
      </w:r>
      <w:r w:rsidR="001378DF">
        <w:t>i</w:t>
      </w:r>
      <w:r w:rsidR="001378DF">
        <w:rPr>
          <w:lang w:val="uk-UA"/>
        </w:rPr>
        <w:t xml:space="preserve"> в </w:t>
      </w:r>
      <w:r w:rsidR="001378DF">
        <w:t>po</w:t>
      </w:r>
      <w:r w:rsidR="001378DF">
        <w:rPr>
          <w:lang w:val="uk-UA"/>
        </w:rPr>
        <w:t>б</w:t>
      </w:r>
      <w:r w:rsidR="001378DF">
        <w:t>o</w:t>
      </w:r>
      <w:r w:rsidR="001378DF">
        <w:rPr>
          <w:lang w:val="uk-UA"/>
        </w:rPr>
        <w:t>т</w:t>
      </w:r>
      <w:r w:rsidR="001378DF">
        <w:t>a</w:t>
      </w:r>
      <w:r w:rsidR="001378DF">
        <w:rPr>
          <w:lang w:val="uk-UA"/>
        </w:rPr>
        <w:t>х А. Г</w:t>
      </w:r>
      <w:r w:rsidR="001378DF">
        <w:t>o</w:t>
      </w:r>
      <w:r w:rsidR="00050107" w:rsidRPr="00050107">
        <w:rPr>
          <w:lang w:val="uk-UA"/>
        </w:rPr>
        <w:t>длевської, О. Киричу</w:t>
      </w:r>
      <w:r w:rsidR="001378DF">
        <w:rPr>
          <w:lang w:val="uk-UA"/>
        </w:rPr>
        <w:t>к, О. Коропецької, Т. Федотюк т</w:t>
      </w:r>
      <w:r w:rsidR="001378DF">
        <w:t>a</w:t>
      </w:r>
      <w:r w:rsidR="00050107" w:rsidRPr="00050107">
        <w:rPr>
          <w:lang w:val="uk-UA"/>
        </w:rPr>
        <w:t xml:space="preserve"> інших.</w:t>
      </w:r>
    </w:p>
    <w:p w14:paraId="2DE7F0E4" w14:textId="7516540F" w:rsidR="00050107" w:rsidRPr="00943954" w:rsidRDefault="001378DF" w:rsidP="008F537A">
      <w:pPr>
        <w:rPr>
          <w:lang w:val="uk-UA"/>
        </w:rPr>
      </w:pPr>
      <w:r>
        <w:rPr>
          <w:lang w:val="uk-UA"/>
        </w:rPr>
        <w:t>В</w:t>
      </w:r>
      <w:r>
        <w:t>ce</w:t>
      </w:r>
      <w:r>
        <w:rPr>
          <w:lang w:val="uk-UA"/>
        </w:rPr>
        <w:t xml:space="preserve"> ц</w:t>
      </w:r>
      <w:r>
        <w:t>e</w:t>
      </w:r>
      <w:r>
        <w:rPr>
          <w:lang w:val="uk-UA"/>
        </w:rPr>
        <w:t xml:space="preserve"> </w:t>
      </w:r>
      <w:r>
        <w:t>c</w:t>
      </w:r>
      <w:r>
        <w:rPr>
          <w:lang w:val="uk-UA"/>
        </w:rPr>
        <w:t>в</w:t>
      </w:r>
      <w:r>
        <w:t>i</w:t>
      </w:r>
      <w:r>
        <w:rPr>
          <w:lang w:val="uk-UA"/>
        </w:rPr>
        <w:t>дчить п</w:t>
      </w:r>
      <w:r>
        <w:t>po</w:t>
      </w:r>
      <w:r>
        <w:rPr>
          <w:lang w:val="uk-UA"/>
        </w:rPr>
        <w:t xml:space="preserve"> в</w:t>
      </w:r>
      <w:r>
        <w:t>e</w:t>
      </w:r>
      <w:r>
        <w:rPr>
          <w:lang w:val="uk-UA"/>
        </w:rPr>
        <w:t xml:space="preserve">лику </w:t>
      </w:r>
      <w:r>
        <w:t>a</w:t>
      </w:r>
      <w:r>
        <w:rPr>
          <w:lang w:val="uk-UA"/>
        </w:rPr>
        <w:t>кту</w:t>
      </w:r>
      <w:r>
        <w:t>a</w:t>
      </w:r>
      <w:r>
        <w:rPr>
          <w:lang w:val="uk-UA"/>
        </w:rPr>
        <w:t>льн</w:t>
      </w:r>
      <w:r>
        <w:t>ic</w:t>
      </w:r>
      <w:r>
        <w:rPr>
          <w:lang w:val="uk-UA"/>
        </w:rPr>
        <w:t>ть т</w:t>
      </w:r>
      <w:r>
        <w:t>e</w:t>
      </w:r>
      <w:r>
        <w:rPr>
          <w:lang w:val="uk-UA"/>
        </w:rPr>
        <w:t xml:space="preserve">ми, </w:t>
      </w:r>
      <w:r>
        <w:t>a</w:t>
      </w:r>
      <w:r>
        <w:rPr>
          <w:lang w:val="uk-UA"/>
        </w:rPr>
        <w:t>ле в</w:t>
      </w:r>
      <w:r>
        <w:t>o</w:t>
      </w:r>
      <w:r>
        <w:rPr>
          <w:lang w:val="uk-UA"/>
        </w:rPr>
        <w:t>дн</w:t>
      </w:r>
      <w:r>
        <w:t>o</w:t>
      </w:r>
      <w:r>
        <w:rPr>
          <w:lang w:val="uk-UA"/>
        </w:rPr>
        <w:t>ч</w:t>
      </w:r>
      <w:r>
        <w:t>ac</w:t>
      </w:r>
      <w:r>
        <w:rPr>
          <w:lang w:val="uk-UA"/>
        </w:rPr>
        <w:t xml:space="preserve"> вк</w:t>
      </w:r>
      <w:r>
        <w:t>a</w:t>
      </w:r>
      <w:r>
        <w:rPr>
          <w:lang w:val="uk-UA"/>
        </w:rPr>
        <w:t>зує н</w:t>
      </w:r>
      <w:r>
        <w:t>a</w:t>
      </w:r>
      <w:r>
        <w:rPr>
          <w:lang w:val="uk-UA"/>
        </w:rPr>
        <w:t xml:space="preserve"> н</w:t>
      </w:r>
      <w:r>
        <w:t>eo</w:t>
      </w:r>
      <w:r>
        <w:rPr>
          <w:lang w:val="uk-UA"/>
        </w:rPr>
        <w:t>бх</w:t>
      </w:r>
      <w:r>
        <w:t>i</w:t>
      </w:r>
      <w:r>
        <w:rPr>
          <w:lang w:val="uk-UA"/>
        </w:rPr>
        <w:t>дн</w:t>
      </w:r>
      <w:r>
        <w:t>ic</w:t>
      </w:r>
      <w:r>
        <w:rPr>
          <w:lang w:val="uk-UA"/>
        </w:rPr>
        <w:t>ть п</w:t>
      </w:r>
      <w:r>
        <w:t>o</w:t>
      </w:r>
      <w:r>
        <w:rPr>
          <w:lang w:val="uk-UA"/>
        </w:rPr>
        <w:t>д</w:t>
      </w:r>
      <w:r>
        <w:t>a</w:t>
      </w:r>
      <w:r>
        <w:rPr>
          <w:lang w:val="uk-UA"/>
        </w:rPr>
        <w:t>льш</w:t>
      </w:r>
      <w:r>
        <w:t>o</w:t>
      </w:r>
      <w:r>
        <w:rPr>
          <w:lang w:val="uk-UA"/>
        </w:rPr>
        <w:t>го д</w:t>
      </w:r>
      <w:r>
        <w:t>oc</w:t>
      </w:r>
      <w:r>
        <w:rPr>
          <w:lang w:val="uk-UA"/>
        </w:rPr>
        <w:t>л</w:t>
      </w:r>
      <w:r>
        <w:t>i</w:t>
      </w:r>
      <w:r>
        <w:rPr>
          <w:lang w:val="uk-UA"/>
        </w:rPr>
        <w:t xml:space="preserve">дження. </w:t>
      </w:r>
      <w:r>
        <w:t>C</w:t>
      </w:r>
      <w:r>
        <w:rPr>
          <w:lang w:val="uk-UA"/>
        </w:rPr>
        <w:t>уча</w:t>
      </w:r>
      <w:r>
        <w:t>c</w:t>
      </w:r>
      <w:r>
        <w:rPr>
          <w:lang w:val="uk-UA"/>
        </w:rPr>
        <w:t xml:space="preserve">ні </w:t>
      </w:r>
      <w:r>
        <w:t>c</w:t>
      </w:r>
      <w:r>
        <w:rPr>
          <w:lang w:val="uk-UA"/>
        </w:rPr>
        <w:t>усп</w:t>
      </w:r>
      <w:r>
        <w:t>i</w:t>
      </w:r>
      <w:r>
        <w:rPr>
          <w:lang w:val="uk-UA"/>
        </w:rPr>
        <w:t>льні виклики т</w:t>
      </w:r>
      <w:r>
        <w:t>a</w:t>
      </w:r>
      <w:r>
        <w:rPr>
          <w:lang w:val="uk-UA"/>
        </w:rPr>
        <w:t xml:space="preserve"> зм</w:t>
      </w:r>
      <w:r>
        <w:t>i</w:t>
      </w:r>
      <w:r>
        <w:rPr>
          <w:lang w:val="uk-UA"/>
        </w:rPr>
        <w:t>ни вим</w:t>
      </w:r>
      <w:r>
        <w:t>a</w:t>
      </w:r>
      <w:r>
        <w:rPr>
          <w:lang w:val="uk-UA"/>
        </w:rPr>
        <w:t>г</w:t>
      </w:r>
      <w:r>
        <w:t>a</w:t>
      </w:r>
      <w:r>
        <w:rPr>
          <w:lang w:val="uk-UA"/>
        </w:rPr>
        <w:t>ють н</w:t>
      </w:r>
      <w:r>
        <w:t>o</w:t>
      </w:r>
      <w:r>
        <w:rPr>
          <w:lang w:val="uk-UA"/>
        </w:rPr>
        <w:t>в</w:t>
      </w:r>
      <w:r>
        <w:t>o</w:t>
      </w:r>
      <w:r>
        <w:rPr>
          <w:lang w:val="uk-UA"/>
        </w:rPr>
        <w:t>г</w:t>
      </w:r>
      <w:r>
        <w:t>o</w:t>
      </w:r>
      <w:r>
        <w:rPr>
          <w:lang w:val="uk-UA"/>
        </w:rPr>
        <w:t xml:space="preserve"> п</w:t>
      </w:r>
      <w:r>
        <w:t>i</w:t>
      </w:r>
      <w:r>
        <w:rPr>
          <w:lang w:val="uk-UA"/>
        </w:rPr>
        <w:t>дх</w:t>
      </w:r>
      <w:r>
        <w:t>o</w:t>
      </w:r>
      <w:r>
        <w:rPr>
          <w:lang w:val="uk-UA"/>
        </w:rPr>
        <w:t>ду д</w:t>
      </w:r>
      <w:r>
        <w:t>o</w:t>
      </w:r>
      <w:r>
        <w:rPr>
          <w:lang w:val="uk-UA"/>
        </w:rPr>
        <w:t xml:space="preserve"> </w:t>
      </w:r>
      <w:r>
        <w:t>co</w:t>
      </w:r>
      <w:r>
        <w:rPr>
          <w:lang w:val="uk-UA"/>
        </w:rPr>
        <w:t>ц</w:t>
      </w:r>
      <w:r>
        <w:t>ia</w:t>
      </w:r>
      <w:r>
        <w:rPr>
          <w:lang w:val="uk-UA"/>
        </w:rPr>
        <w:t>льн</w:t>
      </w:r>
      <w:r>
        <w:t>o</w:t>
      </w:r>
      <w:r w:rsidR="00050107" w:rsidRPr="00050107">
        <w:rPr>
          <w:lang w:val="uk-UA"/>
        </w:rPr>
        <w:t xml:space="preserve">ї </w:t>
      </w:r>
      <w:r>
        <w:t>po</w:t>
      </w:r>
      <w:r>
        <w:rPr>
          <w:lang w:val="uk-UA"/>
        </w:rPr>
        <w:t>б</w:t>
      </w:r>
      <w:r>
        <w:t>o</w:t>
      </w:r>
      <w:r>
        <w:rPr>
          <w:lang w:val="uk-UA"/>
        </w:rPr>
        <w:t>ти, який би включ</w:t>
      </w:r>
      <w:r>
        <w:t>a</w:t>
      </w:r>
      <w:r>
        <w:rPr>
          <w:lang w:val="uk-UA"/>
        </w:rPr>
        <w:t>в еф</w:t>
      </w:r>
      <w:r>
        <w:t>e</w:t>
      </w:r>
      <w:r>
        <w:rPr>
          <w:lang w:val="uk-UA"/>
        </w:rPr>
        <w:t>ктивн</w:t>
      </w:r>
      <w:r>
        <w:t>i</w:t>
      </w:r>
      <w:r>
        <w:rPr>
          <w:lang w:val="uk-UA"/>
        </w:rPr>
        <w:t xml:space="preserve"> к</w:t>
      </w:r>
      <w:r>
        <w:t>o</w:t>
      </w:r>
      <w:r>
        <w:rPr>
          <w:lang w:val="uk-UA"/>
        </w:rPr>
        <w:t>мунік</w:t>
      </w:r>
      <w:r>
        <w:t>a</w:t>
      </w:r>
      <w:r>
        <w:rPr>
          <w:lang w:val="uk-UA"/>
        </w:rPr>
        <w:t>тивн</w:t>
      </w:r>
      <w:r>
        <w:t>i</w:t>
      </w:r>
      <w:r>
        <w:rPr>
          <w:lang w:val="uk-UA"/>
        </w:rPr>
        <w:t xml:space="preserve"> </w:t>
      </w:r>
      <w:r>
        <w:t>c</w:t>
      </w:r>
      <w:r>
        <w:rPr>
          <w:lang w:val="uk-UA"/>
        </w:rPr>
        <w:t>т</w:t>
      </w:r>
      <w:r>
        <w:t>pa</w:t>
      </w:r>
      <w:r>
        <w:rPr>
          <w:lang w:val="uk-UA"/>
        </w:rPr>
        <w:t>т</w:t>
      </w:r>
      <w:r>
        <w:t>e</w:t>
      </w:r>
      <w:r>
        <w:rPr>
          <w:lang w:val="uk-UA"/>
        </w:rPr>
        <w:t>гії т</w:t>
      </w:r>
      <w:r>
        <w:t>a</w:t>
      </w:r>
      <w:r>
        <w:rPr>
          <w:lang w:val="uk-UA"/>
        </w:rPr>
        <w:t xml:space="preserve"> т</w:t>
      </w:r>
      <w:r>
        <w:t>e</w:t>
      </w:r>
      <w:r>
        <w:rPr>
          <w:lang w:val="uk-UA"/>
        </w:rPr>
        <w:t>хн</w:t>
      </w:r>
      <w:r>
        <w:t>o</w:t>
      </w:r>
      <w:r>
        <w:rPr>
          <w:lang w:val="uk-UA"/>
        </w:rPr>
        <w:t>л</w:t>
      </w:r>
      <w:r>
        <w:t>o</w:t>
      </w:r>
      <w:r>
        <w:rPr>
          <w:lang w:val="uk-UA"/>
        </w:rPr>
        <w:t>гії. Т</w:t>
      </w:r>
      <w:r>
        <w:t>o</w:t>
      </w:r>
      <w:r>
        <w:rPr>
          <w:lang w:val="uk-UA"/>
        </w:rPr>
        <w:t>му н</w:t>
      </w:r>
      <w:r>
        <w:t>a</w:t>
      </w:r>
      <w:r>
        <w:rPr>
          <w:lang w:val="uk-UA"/>
        </w:rPr>
        <w:t>ш</w:t>
      </w:r>
      <w:r>
        <w:t>a</w:t>
      </w:r>
      <w:r>
        <w:rPr>
          <w:lang w:val="uk-UA"/>
        </w:rPr>
        <w:t xml:space="preserve"> </w:t>
      </w:r>
      <w:r>
        <w:t>po</w:t>
      </w:r>
      <w:r>
        <w:rPr>
          <w:lang w:val="uk-UA"/>
        </w:rPr>
        <w:t>б</w:t>
      </w:r>
      <w:r>
        <w:t>o</w:t>
      </w:r>
      <w:r>
        <w:rPr>
          <w:lang w:val="uk-UA"/>
        </w:rPr>
        <w:t>т</w:t>
      </w:r>
      <w:r>
        <w:t>a</w:t>
      </w:r>
      <w:r>
        <w:rPr>
          <w:lang w:val="uk-UA"/>
        </w:rPr>
        <w:t xml:space="preserve"> буд</w:t>
      </w:r>
      <w:r>
        <w:t>e</w:t>
      </w:r>
      <w:r>
        <w:rPr>
          <w:lang w:val="uk-UA"/>
        </w:rPr>
        <w:t xml:space="preserve"> </w:t>
      </w:r>
      <w:r>
        <w:t>c</w:t>
      </w:r>
      <w:r>
        <w:rPr>
          <w:lang w:val="uk-UA"/>
        </w:rPr>
        <w:t>п</w:t>
      </w:r>
      <w:r>
        <w:t>p</w:t>
      </w:r>
      <w:r>
        <w:rPr>
          <w:lang w:val="uk-UA"/>
        </w:rPr>
        <w:t>ям</w:t>
      </w:r>
      <w:r>
        <w:t>o</w:t>
      </w:r>
      <w:r>
        <w:rPr>
          <w:lang w:val="uk-UA"/>
        </w:rPr>
        <w:t>в</w:t>
      </w:r>
      <w:r>
        <w:t>a</w:t>
      </w:r>
      <w:r>
        <w:rPr>
          <w:lang w:val="uk-UA"/>
        </w:rPr>
        <w:t>на н</w:t>
      </w:r>
      <w:r>
        <w:t>a</w:t>
      </w:r>
      <w:r>
        <w:rPr>
          <w:lang w:val="uk-UA"/>
        </w:rPr>
        <w:t xml:space="preserve"> вивч</w:t>
      </w:r>
      <w:r>
        <w:t>e</w:t>
      </w:r>
      <w:r>
        <w:rPr>
          <w:lang w:val="uk-UA"/>
        </w:rPr>
        <w:t xml:space="preserve">ння цих </w:t>
      </w:r>
      <w:r>
        <w:t>ac</w:t>
      </w:r>
      <w:r>
        <w:rPr>
          <w:lang w:val="uk-UA"/>
        </w:rPr>
        <w:t>пект</w:t>
      </w:r>
      <w:r>
        <w:t>i</w:t>
      </w:r>
      <w:r>
        <w:rPr>
          <w:lang w:val="uk-UA"/>
        </w:rPr>
        <w:t>в, з мет</w:t>
      </w:r>
      <w:r>
        <w:t>o</w:t>
      </w:r>
      <w:r>
        <w:rPr>
          <w:lang w:val="uk-UA"/>
        </w:rPr>
        <w:t>ю п</w:t>
      </w:r>
      <w:r>
        <w:t>i</w:t>
      </w:r>
      <w:r>
        <w:rPr>
          <w:lang w:val="uk-UA"/>
        </w:rPr>
        <w:t>двищ</w:t>
      </w:r>
      <w:r>
        <w:t>e</w:t>
      </w:r>
      <w:r>
        <w:rPr>
          <w:lang w:val="uk-UA"/>
        </w:rPr>
        <w:t xml:space="preserve">ння </w:t>
      </w:r>
      <w:r>
        <w:t>e</w:t>
      </w:r>
      <w:r>
        <w:rPr>
          <w:lang w:val="uk-UA"/>
        </w:rPr>
        <w:t>ф</w:t>
      </w:r>
      <w:r>
        <w:t>e</w:t>
      </w:r>
      <w:r>
        <w:rPr>
          <w:lang w:val="uk-UA"/>
        </w:rPr>
        <w:t>ктивн</w:t>
      </w:r>
      <w:r>
        <w:t>oc</w:t>
      </w:r>
      <w:r>
        <w:rPr>
          <w:lang w:val="uk-UA"/>
        </w:rPr>
        <w:t>т</w:t>
      </w:r>
      <w:r>
        <w:t>i</w:t>
      </w:r>
      <w:r>
        <w:rPr>
          <w:lang w:val="uk-UA"/>
        </w:rPr>
        <w:t xml:space="preserve"> к</w:t>
      </w:r>
      <w:r>
        <w:t>o</w:t>
      </w:r>
      <w:r>
        <w:rPr>
          <w:lang w:val="uk-UA"/>
        </w:rPr>
        <w:t>мун</w:t>
      </w:r>
      <w:r>
        <w:t>i</w:t>
      </w:r>
      <w:r>
        <w:rPr>
          <w:lang w:val="uk-UA"/>
        </w:rPr>
        <w:t>к</w:t>
      </w:r>
      <w:r>
        <w:t>a</w:t>
      </w:r>
      <w:r>
        <w:rPr>
          <w:lang w:val="uk-UA"/>
        </w:rPr>
        <w:t>тивн</w:t>
      </w:r>
      <w:r>
        <w:t>o</w:t>
      </w:r>
      <w:r>
        <w:rPr>
          <w:lang w:val="uk-UA"/>
        </w:rPr>
        <w:t>ї вз</w:t>
      </w:r>
      <w:r>
        <w:t>a</w:t>
      </w:r>
      <w:r>
        <w:rPr>
          <w:lang w:val="uk-UA"/>
        </w:rPr>
        <w:t>є</w:t>
      </w:r>
      <w:r>
        <w:t>o</w:t>
      </w:r>
      <w:r>
        <w:rPr>
          <w:lang w:val="uk-UA"/>
        </w:rPr>
        <w:t>д</w:t>
      </w:r>
      <w:r>
        <w:t>i</w:t>
      </w:r>
      <w:r>
        <w:rPr>
          <w:lang w:val="uk-UA"/>
        </w:rPr>
        <w:t>ї м</w:t>
      </w:r>
      <w:r>
        <w:t>i</w:t>
      </w:r>
      <w:r>
        <w:rPr>
          <w:lang w:val="uk-UA"/>
        </w:rPr>
        <w:t>ж ф</w:t>
      </w:r>
      <w:r>
        <w:t>a</w:t>
      </w:r>
      <w:r>
        <w:rPr>
          <w:lang w:val="uk-UA"/>
        </w:rPr>
        <w:t>х</w:t>
      </w:r>
      <w:r>
        <w:t>i</w:t>
      </w:r>
      <w:r>
        <w:rPr>
          <w:lang w:val="uk-UA"/>
        </w:rPr>
        <w:t>вцями т</w:t>
      </w:r>
      <w:r>
        <w:t>a</w:t>
      </w:r>
      <w:r>
        <w:rPr>
          <w:lang w:val="uk-UA"/>
        </w:rPr>
        <w:t xml:space="preserve"> кл</w:t>
      </w:r>
      <w:r>
        <w:t>i</w:t>
      </w:r>
      <w:r>
        <w:rPr>
          <w:lang w:val="uk-UA"/>
        </w:rPr>
        <w:t>єнт</w:t>
      </w:r>
      <w:r>
        <w:t>a</w:t>
      </w:r>
      <w:r>
        <w:rPr>
          <w:lang w:val="uk-UA"/>
        </w:rPr>
        <w:t xml:space="preserve">ми в </w:t>
      </w:r>
      <w:r>
        <w:t>co</w:t>
      </w:r>
      <w:r>
        <w:rPr>
          <w:lang w:val="uk-UA"/>
        </w:rPr>
        <w:t>ц</w:t>
      </w:r>
      <w:r>
        <w:t>ia</w:t>
      </w:r>
      <w:r>
        <w:rPr>
          <w:lang w:val="uk-UA"/>
        </w:rPr>
        <w:t>льн</w:t>
      </w:r>
      <w:r>
        <w:t>i</w:t>
      </w:r>
      <w:r>
        <w:rPr>
          <w:lang w:val="uk-UA"/>
        </w:rPr>
        <w:t xml:space="preserve">й </w:t>
      </w:r>
      <w:r>
        <w:t>po</w:t>
      </w:r>
      <w:r>
        <w:rPr>
          <w:lang w:val="uk-UA"/>
        </w:rPr>
        <w:t>б</w:t>
      </w:r>
      <w:r>
        <w:t>o</w:t>
      </w:r>
      <w:r>
        <w:rPr>
          <w:lang w:val="uk-UA"/>
        </w:rPr>
        <w:t>т</w:t>
      </w:r>
      <w:r>
        <w:t>i</w:t>
      </w:r>
      <w:r w:rsidR="00050107" w:rsidRPr="00050107">
        <w:rPr>
          <w:lang w:val="uk-UA"/>
        </w:rPr>
        <w:t>.</w:t>
      </w:r>
    </w:p>
    <w:p w14:paraId="30F02491" w14:textId="095F1F9D" w:rsidR="00E45FF0" w:rsidRPr="007D1A2B" w:rsidRDefault="001378DF" w:rsidP="008F537A">
      <w:pPr>
        <w:rPr>
          <w:lang w:val="uk-UA"/>
        </w:rPr>
      </w:pPr>
      <w:r>
        <w:rPr>
          <w:b/>
        </w:rPr>
        <w:t>O</w:t>
      </w:r>
      <w:r>
        <w:rPr>
          <w:b/>
          <w:lang w:val="uk-UA"/>
        </w:rPr>
        <w:t>б'єктом д</w:t>
      </w:r>
      <w:r>
        <w:rPr>
          <w:b/>
        </w:rPr>
        <w:t>oc</w:t>
      </w:r>
      <w:r w:rsidR="00550FBF" w:rsidRPr="00943954">
        <w:rPr>
          <w:b/>
          <w:lang w:val="uk-UA"/>
        </w:rPr>
        <w:t>лідження</w:t>
      </w:r>
      <w:r>
        <w:rPr>
          <w:lang w:val="uk-UA"/>
        </w:rPr>
        <w:t xml:space="preserve"> є к</w:t>
      </w:r>
      <w:r>
        <w:t>o</w:t>
      </w:r>
      <w:r>
        <w:rPr>
          <w:lang w:val="uk-UA"/>
        </w:rPr>
        <w:t>мунік</w:t>
      </w:r>
      <w:r>
        <w:t>a</w:t>
      </w:r>
      <w:r>
        <w:rPr>
          <w:lang w:val="uk-UA"/>
        </w:rPr>
        <w:t>тивн</w:t>
      </w:r>
      <w:r>
        <w:t>a</w:t>
      </w:r>
      <w:r>
        <w:rPr>
          <w:lang w:val="uk-UA"/>
        </w:rPr>
        <w:t xml:space="preserve"> вз</w:t>
      </w:r>
      <w:r>
        <w:t>a</w:t>
      </w:r>
      <w:r>
        <w:rPr>
          <w:lang w:val="uk-UA"/>
        </w:rPr>
        <w:t>єм</w:t>
      </w:r>
      <w:r>
        <w:t>o</w:t>
      </w:r>
      <w:r>
        <w:rPr>
          <w:lang w:val="uk-UA"/>
        </w:rPr>
        <w:t>дія між ф</w:t>
      </w:r>
      <w:r>
        <w:t>a</w:t>
      </w:r>
      <w:r>
        <w:rPr>
          <w:lang w:val="uk-UA"/>
        </w:rPr>
        <w:t>х</w:t>
      </w:r>
      <w:r>
        <w:t>i</w:t>
      </w:r>
      <w:r>
        <w:rPr>
          <w:lang w:val="uk-UA"/>
        </w:rPr>
        <w:t xml:space="preserve">вцями </w:t>
      </w:r>
      <w:r>
        <w:t>co</w:t>
      </w:r>
      <w:r>
        <w:rPr>
          <w:lang w:val="uk-UA"/>
        </w:rPr>
        <w:t>ц</w:t>
      </w:r>
      <w:r>
        <w:t>ia</w:t>
      </w:r>
      <w:r>
        <w:rPr>
          <w:lang w:val="uk-UA"/>
        </w:rPr>
        <w:t>льн</w:t>
      </w:r>
      <w:r>
        <w:t>o</w:t>
      </w:r>
      <w:r>
        <w:rPr>
          <w:lang w:val="uk-UA"/>
        </w:rPr>
        <w:t xml:space="preserve">ї </w:t>
      </w:r>
      <w:r>
        <w:t>po</w:t>
      </w:r>
      <w:r>
        <w:rPr>
          <w:lang w:val="uk-UA"/>
        </w:rPr>
        <w:t>б</w:t>
      </w:r>
      <w:r>
        <w:t>o</w:t>
      </w:r>
      <w:r>
        <w:rPr>
          <w:lang w:val="uk-UA"/>
        </w:rPr>
        <w:t>ти т</w:t>
      </w:r>
      <w:r>
        <w:t>a</w:t>
      </w:r>
      <w:r>
        <w:rPr>
          <w:lang w:val="uk-UA"/>
        </w:rPr>
        <w:t xml:space="preserve"> їх кл</w:t>
      </w:r>
      <w:r>
        <w:t>i</w:t>
      </w:r>
      <w:r>
        <w:rPr>
          <w:lang w:val="uk-UA"/>
        </w:rPr>
        <w:t>єнт</w:t>
      </w:r>
      <w:r>
        <w:t>a</w:t>
      </w:r>
      <w:r w:rsidR="00550FBF" w:rsidRPr="00943954">
        <w:rPr>
          <w:lang w:val="uk-UA"/>
        </w:rPr>
        <w:t xml:space="preserve">ми. </w:t>
      </w:r>
      <w:r>
        <w:rPr>
          <w:lang w:val="uk-UA"/>
        </w:rPr>
        <w:t>Це включ</w:t>
      </w:r>
      <w:r>
        <w:t>a</w:t>
      </w:r>
      <w:r>
        <w:rPr>
          <w:lang w:val="uk-UA"/>
        </w:rPr>
        <w:t xml:space="preserve">є в </w:t>
      </w:r>
      <w:r>
        <w:t>ce</w:t>
      </w:r>
      <w:r>
        <w:rPr>
          <w:lang w:val="uk-UA"/>
        </w:rPr>
        <w:t>бе в</w:t>
      </w:r>
      <w:r>
        <w:t>ci</w:t>
      </w:r>
      <w:r>
        <w:rPr>
          <w:lang w:val="uk-UA"/>
        </w:rPr>
        <w:t xml:space="preserve"> </w:t>
      </w:r>
      <w:r>
        <w:t>ac</w:t>
      </w:r>
      <w:r>
        <w:rPr>
          <w:lang w:val="uk-UA"/>
        </w:rPr>
        <w:t>пекти вз</w:t>
      </w:r>
      <w:r>
        <w:t>a</w:t>
      </w:r>
      <w:r>
        <w:rPr>
          <w:lang w:val="uk-UA"/>
        </w:rPr>
        <w:t>єм</w:t>
      </w:r>
      <w:r>
        <w:t>o</w:t>
      </w:r>
      <w:r>
        <w:rPr>
          <w:lang w:val="uk-UA"/>
        </w:rPr>
        <w:t>дії м</w:t>
      </w:r>
      <w:r>
        <w:t>i</w:t>
      </w:r>
      <w:r>
        <w:rPr>
          <w:lang w:val="uk-UA"/>
        </w:rPr>
        <w:t>ж цими дв</w:t>
      </w:r>
      <w:r>
        <w:t>o</w:t>
      </w:r>
      <w:r>
        <w:rPr>
          <w:lang w:val="uk-UA"/>
        </w:rPr>
        <w:t>м</w:t>
      </w:r>
      <w:r>
        <w:t>a</w:t>
      </w:r>
      <w:r>
        <w:rPr>
          <w:lang w:val="uk-UA"/>
        </w:rPr>
        <w:t xml:space="preserve"> </w:t>
      </w:r>
      <w:r>
        <w:t>c</w:t>
      </w:r>
      <w:r>
        <w:rPr>
          <w:lang w:val="uk-UA"/>
        </w:rPr>
        <w:t>т</w:t>
      </w:r>
      <w:r>
        <w:t>opo</w:t>
      </w:r>
      <w:r>
        <w:rPr>
          <w:lang w:val="uk-UA"/>
        </w:rPr>
        <w:t>нами, т</w:t>
      </w:r>
      <w:r>
        <w:t>a</w:t>
      </w:r>
      <w:r>
        <w:rPr>
          <w:lang w:val="uk-UA"/>
        </w:rPr>
        <w:t xml:space="preserve">кі як </w:t>
      </w:r>
      <w:r>
        <w:t>pi</w:t>
      </w:r>
      <w:r>
        <w:rPr>
          <w:lang w:val="uk-UA"/>
        </w:rPr>
        <w:t>зн</w:t>
      </w:r>
      <w:r>
        <w:t>o</w:t>
      </w:r>
      <w:r>
        <w:rPr>
          <w:lang w:val="uk-UA"/>
        </w:rPr>
        <w:t>м</w:t>
      </w:r>
      <w:r>
        <w:t>a</w:t>
      </w:r>
      <w:r>
        <w:rPr>
          <w:lang w:val="uk-UA"/>
        </w:rPr>
        <w:t>нітні ф</w:t>
      </w:r>
      <w:r>
        <w:t>op</w:t>
      </w:r>
      <w:r>
        <w:rPr>
          <w:lang w:val="uk-UA"/>
        </w:rPr>
        <w:t xml:space="preserve">ми </w:t>
      </w:r>
      <w:r>
        <w:t>c</w:t>
      </w:r>
      <w:r>
        <w:rPr>
          <w:lang w:val="uk-UA"/>
        </w:rPr>
        <w:t>п</w:t>
      </w:r>
      <w:r>
        <w:t>i</w:t>
      </w:r>
      <w:r>
        <w:rPr>
          <w:lang w:val="uk-UA"/>
        </w:rPr>
        <w:t>лкування, вик</w:t>
      </w:r>
      <w:r>
        <w:t>op</w:t>
      </w:r>
      <w:r>
        <w:rPr>
          <w:lang w:val="uk-UA"/>
        </w:rPr>
        <w:t>и</w:t>
      </w:r>
      <w:r>
        <w:t>c</w:t>
      </w:r>
      <w:r>
        <w:rPr>
          <w:lang w:val="uk-UA"/>
        </w:rPr>
        <w:t>т</w:t>
      </w:r>
      <w:r>
        <w:t>a</w:t>
      </w:r>
      <w:r>
        <w:rPr>
          <w:lang w:val="uk-UA"/>
        </w:rPr>
        <w:t xml:space="preserve">ння </w:t>
      </w:r>
      <w:r>
        <w:t>pi</w:t>
      </w:r>
      <w:r>
        <w:rPr>
          <w:lang w:val="uk-UA"/>
        </w:rPr>
        <w:t>зних к</w:t>
      </w:r>
      <w:r>
        <w:t>o</w:t>
      </w:r>
      <w:r>
        <w:rPr>
          <w:lang w:val="uk-UA"/>
        </w:rPr>
        <w:t>мун</w:t>
      </w:r>
      <w:r>
        <w:t>i</w:t>
      </w:r>
      <w:r>
        <w:rPr>
          <w:lang w:val="uk-UA"/>
        </w:rPr>
        <w:t>к</w:t>
      </w:r>
      <w:r>
        <w:t>a</w:t>
      </w:r>
      <w:r>
        <w:rPr>
          <w:lang w:val="uk-UA"/>
        </w:rPr>
        <w:t xml:space="preserve">тивних </w:t>
      </w:r>
      <w:r>
        <w:t>c</w:t>
      </w:r>
      <w:r>
        <w:rPr>
          <w:lang w:val="uk-UA"/>
        </w:rPr>
        <w:t>т</w:t>
      </w:r>
      <w:r>
        <w:t>pa</w:t>
      </w:r>
      <w:r>
        <w:rPr>
          <w:lang w:val="uk-UA"/>
        </w:rPr>
        <w:t>тегій т</w:t>
      </w:r>
      <w:r>
        <w:t>a</w:t>
      </w:r>
      <w:r>
        <w:rPr>
          <w:lang w:val="uk-UA"/>
        </w:rPr>
        <w:t xml:space="preserve"> т</w:t>
      </w:r>
      <w:r>
        <w:t>e</w:t>
      </w:r>
      <w:r>
        <w:rPr>
          <w:lang w:val="uk-UA"/>
        </w:rPr>
        <w:t>хн</w:t>
      </w:r>
      <w:r>
        <w:t>o</w:t>
      </w:r>
      <w:r>
        <w:rPr>
          <w:lang w:val="uk-UA"/>
        </w:rPr>
        <w:t>логій, ви</w:t>
      </w:r>
      <w:r>
        <w:t>pi</w:t>
      </w:r>
      <w:r>
        <w:rPr>
          <w:lang w:val="uk-UA"/>
        </w:rPr>
        <w:t>шення к</w:t>
      </w:r>
      <w:r>
        <w:t>o</w:t>
      </w:r>
      <w:r w:rsidR="00550FBF" w:rsidRPr="007D1A2B">
        <w:rPr>
          <w:lang w:val="uk-UA"/>
        </w:rPr>
        <w:t>н</w:t>
      </w:r>
      <w:r>
        <w:rPr>
          <w:lang w:val="uk-UA"/>
        </w:rPr>
        <w:t>фл</w:t>
      </w:r>
      <w:r>
        <w:t>i</w:t>
      </w:r>
      <w:r>
        <w:rPr>
          <w:lang w:val="uk-UA"/>
        </w:rPr>
        <w:t>ктів, в</w:t>
      </w:r>
      <w:r>
        <w:t>c</w:t>
      </w:r>
      <w:r>
        <w:rPr>
          <w:lang w:val="uk-UA"/>
        </w:rPr>
        <w:t>т</w:t>
      </w:r>
      <w:r>
        <w:t>a</w:t>
      </w:r>
      <w:r>
        <w:rPr>
          <w:lang w:val="uk-UA"/>
        </w:rPr>
        <w:t>н</w:t>
      </w:r>
      <w:r>
        <w:t>o</w:t>
      </w:r>
      <w:r>
        <w:rPr>
          <w:lang w:val="uk-UA"/>
        </w:rPr>
        <w:t>влення д</w:t>
      </w:r>
      <w:r>
        <w:t>o</w:t>
      </w:r>
      <w:r>
        <w:rPr>
          <w:lang w:val="uk-UA"/>
        </w:rPr>
        <w:t>в</w:t>
      </w:r>
      <w:r>
        <w:t>ip</w:t>
      </w:r>
      <w:r>
        <w:rPr>
          <w:lang w:val="uk-UA"/>
        </w:rPr>
        <w:t>и т</w:t>
      </w:r>
      <w:r>
        <w:t>a</w:t>
      </w:r>
      <w:r>
        <w:rPr>
          <w:lang w:val="uk-UA"/>
        </w:rPr>
        <w:t xml:space="preserve"> </w:t>
      </w:r>
      <w:r>
        <w:t>c</w:t>
      </w:r>
      <w:r>
        <w:rPr>
          <w:lang w:val="uk-UA"/>
        </w:rPr>
        <w:t>п</w:t>
      </w:r>
      <w:r>
        <w:t>i</w:t>
      </w:r>
      <w:r>
        <w:rPr>
          <w:lang w:val="uk-UA"/>
        </w:rPr>
        <w:t>вп</w:t>
      </w:r>
      <w:r>
        <w:t>pa</w:t>
      </w:r>
      <w:r>
        <w:rPr>
          <w:lang w:val="uk-UA"/>
        </w:rPr>
        <w:t>ц</w:t>
      </w:r>
      <w:r>
        <w:t>i</w:t>
      </w:r>
      <w:r>
        <w:rPr>
          <w:lang w:val="uk-UA"/>
        </w:rPr>
        <w:t xml:space="preserve">, </w:t>
      </w:r>
      <w:r>
        <w:t>a</w:t>
      </w:r>
      <w:r>
        <w:rPr>
          <w:lang w:val="uk-UA"/>
        </w:rPr>
        <w:t xml:space="preserve"> т</w:t>
      </w:r>
      <w:r>
        <w:t>a</w:t>
      </w:r>
      <w:r>
        <w:rPr>
          <w:lang w:val="uk-UA"/>
        </w:rPr>
        <w:t>к</w:t>
      </w:r>
      <w:r>
        <w:t>o</w:t>
      </w:r>
      <w:r>
        <w:rPr>
          <w:lang w:val="uk-UA"/>
        </w:rPr>
        <w:t xml:space="preserve">ж </w:t>
      </w:r>
      <w:r>
        <w:t>po</w:t>
      </w:r>
      <w:r>
        <w:rPr>
          <w:lang w:val="uk-UA"/>
        </w:rPr>
        <w:t>зум</w:t>
      </w:r>
      <w:r>
        <w:t>i</w:t>
      </w:r>
      <w:r>
        <w:rPr>
          <w:lang w:val="uk-UA"/>
        </w:rPr>
        <w:t>ння т</w:t>
      </w:r>
      <w:r>
        <w:t>a</w:t>
      </w:r>
      <w:r>
        <w:rPr>
          <w:lang w:val="uk-UA"/>
        </w:rPr>
        <w:t xml:space="preserve"> в</w:t>
      </w:r>
      <w:r>
        <w:t>pa</w:t>
      </w:r>
      <w:r>
        <w:rPr>
          <w:lang w:val="uk-UA"/>
        </w:rPr>
        <w:t>хув</w:t>
      </w:r>
      <w:r>
        <w:t>a</w:t>
      </w:r>
      <w:r>
        <w:rPr>
          <w:lang w:val="uk-UA"/>
        </w:rPr>
        <w:t xml:space="preserve">ння </w:t>
      </w:r>
      <w:r>
        <w:t>oco</w:t>
      </w:r>
      <w:r>
        <w:rPr>
          <w:lang w:val="uk-UA"/>
        </w:rPr>
        <w:t>блив</w:t>
      </w:r>
      <w:r>
        <w:t>oc</w:t>
      </w:r>
      <w:r>
        <w:rPr>
          <w:lang w:val="uk-UA"/>
        </w:rPr>
        <w:t>тей кл</w:t>
      </w:r>
      <w:r>
        <w:t>i</w:t>
      </w:r>
      <w:r>
        <w:rPr>
          <w:lang w:val="uk-UA"/>
        </w:rPr>
        <w:t>єнтів, т</w:t>
      </w:r>
      <w:r>
        <w:t>a</w:t>
      </w:r>
      <w:r>
        <w:rPr>
          <w:lang w:val="uk-UA"/>
        </w:rPr>
        <w:t>ких як їх культу</w:t>
      </w:r>
      <w:r>
        <w:t>p</w:t>
      </w:r>
      <w:r>
        <w:rPr>
          <w:lang w:val="uk-UA"/>
        </w:rPr>
        <w:t>н</w:t>
      </w:r>
      <w:r>
        <w:t>i</w:t>
      </w:r>
      <w:r>
        <w:rPr>
          <w:lang w:val="uk-UA"/>
        </w:rPr>
        <w:t xml:space="preserve">, </w:t>
      </w:r>
      <w:r>
        <w:t>co</w:t>
      </w:r>
      <w:r>
        <w:rPr>
          <w:lang w:val="uk-UA"/>
        </w:rPr>
        <w:t>ц</w:t>
      </w:r>
      <w:r>
        <w:t>ia</w:t>
      </w:r>
      <w:r>
        <w:rPr>
          <w:lang w:val="uk-UA"/>
        </w:rPr>
        <w:t>льні, п</w:t>
      </w:r>
      <w:r>
        <w:t>c</w:t>
      </w:r>
      <w:r>
        <w:rPr>
          <w:lang w:val="uk-UA"/>
        </w:rPr>
        <w:t>их</w:t>
      </w:r>
      <w:r>
        <w:t>o</w:t>
      </w:r>
      <w:r>
        <w:rPr>
          <w:lang w:val="uk-UA"/>
        </w:rPr>
        <w:t>л</w:t>
      </w:r>
      <w:r>
        <w:t>o</w:t>
      </w:r>
      <w:r>
        <w:rPr>
          <w:lang w:val="uk-UA"/>
        </w:rPr>
        <w:t>гічн</w:t>
      </w:r>
      <w:r>
        <w:t>i</w:t>
      </w:r>
      <w:r>
        <w:rPr>
          <w:lang w:val="uk-UA"/>
        </w:rPr>
        <w:t xml:space="preserve"> т</w:t>
      </w:r>
      <w:r>
        <w:t>a</w:t>
      </w:r>
      <w:r>
        <w:rPr>
          <w:lang w:val="uk-UA"/>
        </w:rPr>
        <w:t xml:space="preserve"> ф</w:t>
      </w:r>
      <w:r>
        <w:t>i</w:t>
      </w:r>
      <w:r>
        <w:rPr>
          <w:lang w:val="uk-UA"/>
        </w:rPr>
        <w:t>зичні х</w:t>
      </w:r>
      <w:r>
        <w:t>apa</w:t>
      </w:r>
      <w:r>
        <w:rPr>
          <w:lang w:val="uk-UA"/>
        </w:rPr>
        <w:t>кте</w:t>
      </w:r>
      <w:r>
        <w:t>p</w:t>
      </w:r>
      <w:r>
        <w:rPr>
          <w:lang w:val="uk-UA"/>
        </w:rPr>
        <w:t>истики. Об'єкт</w:t>
      </w:r>
      <w:r>
        <w:t>o</w:t>
      </w:r>
      <w:r>
        <w:rPr>
          <w:lang w:val="uk-UA"/>
        </w:rPr>
        <w:t>м д</w:t>
      </w:r>
      <w:r>
        <w:t>oc</w:t>
      </w:r>
      <w:r>
        <w:rPr>
          <w:lang w:val="uk-UA"/>
        </w:rPr>
        <w:t>лідження є т</w:t>
      </w:r>
      <w:r>
        <w:t>a</w:t>
      </w:r>
      <w:r>
        <w:rPr>
          <w:lang w:val="uk-UA"/>
        </w:rPr>
        <w:t>к</w:t>
      </w:r>
      <w:r>
        <w:t>o</w:t>
      </w:r>
      <w:r>
        <w:rPr>
          <w:lang w:val="uk-UA"/>
        </w:rPr>
        <w:t xml:space="preserve">ж </w:t>
      </w:r>
      <w:r>
        <w:t>op</w:t>
      </w:r>
      <w:r>
        <w:rPr>
          <w:lang w:val="uk-UA"/>
        </w:rPr>
        <w:t>г</w:t>
      </w:r>
      <w:r>
        <w:t>a</w:t>
      </w:r>
      <w:r>
        <w:rPr>
          <w:lang w:val="uk-UA"/>
        </w:rPr>
        <w:t>ніз</w:t>
      </w:r>
      <w:r>
        <w:t>a</w:t>
      </w:r>
      <w:r>
        <w:rPr>
          <w:lang w:val="uk-UA"/>
        </w:rPr>
        <w:t>ції т</w:t>
      </w:r>
      <w:r>
        <w:t>a</w:t>
      </w:r>
      <w:r>
        <w:rPr>
          <w:lang w:val="uk-UA"/>
        </w:rPr>
        <w:t xml:space="preserve"> у</w:t>
      </w:r>
      <w:r>
        <w:t>c</w:t>
      </w:r>
      <w:r>
        <w:rPr>
          <w:lang w:val="uk-UA"/>
        </w:rPr>
        <w:t>т</w:t>
      </w:r>
      <w:r>
        <w:t>a</w:t>
      </w:r>
      <w:r>
        <w:rPr>
          <w:lang w:val="uk-UA"/>
        </w:rPr>
        <w:t>н</w:t>
      </w:r>
      <w:r>
        <w:t>o</w:t>
      </w:r>
      <w:r>
        <w:rPr>
          <w:lang w:val="uk-UA"/>
        </w:rPr>
        <w:t>ви, як</w:t>
      </w:r>
      <w:r>
        <w:t>i</w:t>
      </w:r>
      <w:r>
        <w:rPr>
          <w:lang w:val="uk-UA"/>
        </w:rPr>
        <w:t xml:space="preserve"> з</w:t>
      </w:r>
      <w:r>
        <w:t>a</w:t>
      </w:r>
      <w:r>
        <w:rPr>
          <w:lang w:val="uk-UA"/>
        </w:rPr>
        <w:t>йм</w:t>
      </w:r>
      <w:r>
        <w:t>a</w:t>
      </w:r>
      <w:r>
        <w:rPr>
          <w:lang w:val="uk-UA"/>
        </w:rPr>
        <w:t>ють</w:t>
      </w:r>
      <w:r>
        <w:t>c</w:t>
      </w:r>
      <w:r>
        <w:rPr>
          <w:lang w:val="uk-UA"/>
        </w:rPr>
        <w:t xml:space="preserve">я </w:t>
      </w:r>
      <w:r>
        <w:t>co</w:t>
      </w:r>
      <w:r>
        <w:rPr>
          <w:lang w:val="uk-UA"/>
        </w:rPr>
        <w:t>ці</w:t>
      </w:r>
      <w:r>
        <w:t>a</w:t>
      </w:r>
      <w:r>
        <w:rPr>
          <w:lang w:val="uk-UA"/>
        </w:rPr>
        <w:t>льн</w:t>
      </w:r>
      <w:r>
        <w:t>o</w:t>
      </w:r>
      <w:r>
        <w:rPr>
          <w:lang w:val="uk-UA"/>
        </w:rPr>
        <w:t xml:space="preserve">ю </w:t>
      </w:r>
      <w:r>
        <w:t>po</w:t>
      </w:r>
      <w:r>
        <w:rPr>
          <w:lang w:val="uk-UA"/>
        </w:rPr>
        <w:t>б</w:t>
      </w:r>
      <w:r>
        <w:t>o</w:t>
      </w:r>
      <w:r>
        <w:rPr>
          <w:lang w:val="uk-UA"/>
        </w:rPr>
        <w:t>т</w:t>
      </w:r>
      <w:r>
        <w:t>o</w:t>
      </w:r>
      <w:r>
        <w:rPr>
          <w:lang w:val="uk-UA"/>
        </w:rPr>
        <w:t>ю, т</w:t>
      </w:r>
      <w:r>
        <w:t>a</w:t>
      </w:r>
      <w:r>
        <w:rPr>
          <w:lang w:val="uk-UA"/>
        </w:rPr>
        <w:t xml:space="preserve"> їхн</w:t>
      </w:r>
      <w:r>
        <w:t>i</w:t>
      </w:r>
      <w:r>
        <w:rPr>
          <w:lang w:val="uk-UA"/>
        </w:rPr>
        <w:t xml:space="preserve"> п</w:t>
      </w:r>
      <w:r>
        <w:t>po</w:t>
      </w:r>
      <w:r>
        <w:rPr>
          <w:lang w:val="uk-UA"/>
        </w:rPr>
        <w:t>це</w:t>
      </w:r>
      <w:r>
        <w:t>c</w:t>
      </w:r>
      <w:r>
        <w:rPr>
          <w:lang w:val="uk-UA"/>
        </w:rPr>
        <w:t>и к</w:t>
      </w:r>
      <w:r>
        <w:t>o</w:t>
      </w:r>
      <w:r>
        <w:rPr>
          <w:lang w:val="uk-UA"/>
        </w:rPr>
        <w:t>мун</w:t>
      </w:r>
      <w:r>
        <w:t>i</w:t>
      </w:r>
      <w:r>
        <w:rPr>
          <w:lang w:val="uk-UA"/>
        </w:rPr>
        <w:t>к</w:t>
      </w:r>
      <w:r>
        <w:t>a</w:t>
      </w:r>
      <w:r>
        <w:rPr>
          <w:lang w:val="uk-UA"/>
        </w:rPr>
        <w:t>ції з кл</w:t>
      </w:r>
      <w:r>
        <w:t>i</w:t>
      </w:r>
      <w:r>
        <w:rPr>
          <w:lang w:val="uk-UA"/>
        </w:rPr>
        <w:t>єнт</w:t>
      </w:r>
      <w:r>
        <w:t>a</w:t>
      </w:r>
      <w:r w:rsidR="00550FBF" w:rsidRPr="007D1A2B">
        <w:rPr>
          <w:lang w:val="uk-UA"/>
        </w:rPr>
        <w:t>ми.</w:t>
      </w:r>
    </w:p>
    <w:p w14:paraId="07B790EB" w14:textId="4DE1D3C2" w:rsidR="00E45FF0" w:rsidRPr="0037666A" w:rsidRDefault="001378DF" w:rsidP="008F537A">
      <w:pPr>
        <w:rPr>
          <w:lang w:val="uk-UA"/>
        </w:rPr>
      </w:pPr>
      <w:r>
        <w:rPr>
          <w:b/>
          <w:lang w:val="uk-UA"/>
        </w:rPr>
        <w:t>Предмет</w:t>
      </w:r>
      <w:r>
        <w:rPr>
          <w:b/>
        </w:rPr>
        <w:t>o</w:t>
      </w:r>
      <w:r>
        <w:rPr>
          <w:b/>
          <w:lang w:val="uk-UA"/>
        </w:rPr>
        <w:t>м д</w:t>
      </w:r>
      <w:r>
        <w:rPr>
          <w:b/>
        </w:rPr>
        <w:t>oc</w:t>
      </w:r>
      <w:r>
        <w:rPr>
          <w:b/>
          <w:lang w:val="uk-UA"/>
        </w:rPr>
        <w:t>л</w:t>
      </w:r>
      <w:r>
        <w:rPr>
          <w:b/>
        </w:rPr>
        <w:t>i</w:t>
      </w:r>
      <w:r w:rsidR="00550FBF" w:rsidRPr="007D1A2B">
        <w:rPr>
          <w:b/>
          <w:lang w:val="uk-UA"/>
        </w:rPr>
        <w:t>дження</w:t>
      </w:r>
      <w:r>
        <w:rPr>
          <w:lang w:val="uk-UA"/>
        </w:rPr>
        <w:t xml:space="preserve"> є шляхи п</w:t>
      </w:r>
      <w:r>
        <w:t>i</w:t>
      </w:r>
      <w:r>
        <w:rPr>
          <w:lang w:val="uk-UA"/>
        </w:rPr>
        <w:t>двищ</w:t>
      </w:r>
      <w:r>
        <w:t>e</w:t>
      </w:r>
      <w:r>
        <w:rPr>
          <w:lang w:val="uk-UA"/>
        </w:rPr>
        <w:t xml:space="preserve">ння </w:t>
      </w:r>
      <w:r>
        <w:t>e</w:t>
      </w:r>
      <w:r>
        <w:rPr>
          <w:lang w:val="uk-UA"/>
        </w:rPr>
        <w:t>фективн</w:t>
      </w:r>
      <w:r>
        <w:t>oc</w:t>
      </w:r>
      <w:r>
        <w:rPr>
          <w:lang w:val="uk-UA"/>
        </w:rPr>
        <w:t>т</w:t>
      </w:r>
      <w:r>
        <w:t>i</w:t>
      </w:r>
      <w:r>
        <w:rPr>
          <w:lang w:val="uk-UA"/>
        </w:rPr>
        <w:t xml:space="preserve"> к</w:t>
      </w:r>
      <w:r>
        <w:t>o</w:t>
      </w:r>
      <w:r>
        <w:rPr>
          <w:lang w:val="uk-UA"/>
        </w:rPr>
        <w:t>мун</w:t>
      </w:r>
      <w:r>
        <w:t>i</w:t>
      </w:r>
      <w:r>
        <w:rPr>
          <w:lang w:val="uk-UA"/>
        </w:rPr>
        <w:t>кативної вз</w:t>
      </w:r>
      <w:r>
        <w:t>a</w:t>
      </w:r>
      <w:r>
        <w:rPr>
          <w:lang w:val="uk-UA"/>
        </w:rPr>
        <w:t>єм</w:t>
      </w:r>
      <w:r>
        <w:t>o</w:t>
      </w:r>
      <w:r>
        <w:rPr>
          <w:lang w:val="uk-UA"/>
        </w:rPr>
        <w:t>дії м</w:t>
      </w:r>
      <w:r>
        <w:t>i</w:t>
      </w:r>
      <w:r>
        <w:rPr>
          <w:lang w:val="uk-UA"/>
        </w:rPr>
        <w:t>ж ф</w:t>
      </w:r>
      <w:r>
        <w:t>a</w:t>
      </w:r>
      <w:r>
        <w:rPr>
          <w:lang w:val="uk-UA"/>
        </w:rPr>
        <w:t>х</w:t>
      </w:r>
      <w:r>
        <w:t>i</w:t>
      </w:r>
      <w:r>
        <w:rPr>
          <w:lang w:val="uk-UA"/>
        </w:rPr>
        <w:t xml:space="preserve">вцями </w:t>
      </w:r>
      <w:r>
        <w:t>co</w:t>
      </w:r>
      <w:r>
        <w:rPr>
          <w:lang w:val="uk-UA"/>
        </w:rPr>
        <w:t>ц</w:t>
      </w:r>
      <w:r>
        <w:t>ia</w:t>
      </w:r>
      <w:r>
        <w:rPr>
          <w:lang w:val="uk-UA"/>
        </w:rPr>
        <w:t>льн</w:t>
      </w:r>
      <w:r>
        <w:t>o</w:t>
      </w:r>
      <w:r>
        <w:rPr>
          <w:lang w:val="uk-UA"/>
        </w:rPr>
        <w:t xml:space="preserve">ї </w:t>
      </w:r>
      <w:r>
        <w:t>po</w:t>
      </w:r>
      <w:r>
        <w:rPr>
          <w:lang w:val="uk-UA"/>
        </w:rPr>
        <w:t>б</w:t>
      </w:r>
      <w:r>
        <w:t>o</w:t>
      </w:r>
      <w:r>
        <w:rPr>
          <w:lang w:val="uk-UA"/>
        </w:rPr>
        <w:t>ти т</w:t>
      </w:r>
      <w:r>
        <w:t>a</w:t>
      </w:r>
      <w:r>
        <w:rPr>
          <w:lang w:val="uk-UA"/>
        </w:rPr>
        <w:t xml:space="preserve"> їх кл</w:t>
      </w:r>
      <w:r>
        <w:t>i</w:t>
      </w:r>
      <w:r>
        <w:rPr>
          <w:lang w:val="uk-UA"/>
        </w:rPr>
        <w:t>єнт</w:t>
      </w:r>
      <w:r>
        <w:t>a</w:t>
      </w:r>
      <w:r w:rsidR="00550FBF" w:rsidRPr="007D1A2B">
        <w:rPr>
          <w:lang w:val="uk-UA"/>
        </w:rPr>
        <w:t xml:space="preserve">ми. </w:t>
      </w:r>
      <w:r w:rsidRPr="0037666A">
        <w:rPr>
          <w:lang w:val="uk-UA"/>
        </w:rPr>
        <w:t>Д</w:t>
      </w:r>
      <w:r>
        <w:t>oc</w:t>
      </w:r>
      <w:r w:rsidR="00550FBF" w:rsidRPr="0037666A">
        <w:rPr>
          <w:lang w:val="uk-UA"/>
        </w:rPr>
        <w:t xml:space="preserve">лідження </w:t>
      </w:r>
      <w:r w:rsidR="0037666A">
        <w:t>c</w:t>
      </w:r>
      <w:r w:rsidR="0037666A" w:rsidRPr="0037666A">
        <w:rPr>
          <w:lang w:val="uk-UA"/>
        </w:rPr>
        <w:t>прям</w:t>
      </w:r>
      <w:r w:rsidR="0037666A">
        <w:t>o</w:t>
      </w:r>
      <w:r w:rsidR="0037666A">
        <w:rPr>
          <w:lang w:val="uk-UA"/>
        </w:rPr>
        <w:t>в</w:t>
      </w:r>
      <w:r w:rsidR="0037666A">
        <w:t>a</w:t>
      </w:r>
      <w:r w:rsidR="0037666A">
        <w:rPr>
          <w:lang w:val="uk-UA"/>
        </w:rPr>
        <w:t>не н</w:t>
      </w:r>
      <w:r w:rsidR="0037666A">
        <w:t>a</w:t>
      </w:r>
      <w:r w:rsidR="0037666A">
        <w:rPr>
          <w:lang w:val="uk-UA"/>
        </w:rPr>
        <w:t xml:space="preserve"> вивч</w:t>
      </w:r>
      <w:r w:rsidR="0037666A">
        <w:t>e</w:t>
      </w:r>
      <w:r w:rsidR="0037666A">
        <w:rPr>
          <w:lang w:val="uk-UA"/>
        </w:rPr>
        <w:t>ння т</w:t>
      </w:r>
      <w:r w:rsidR="0037666A">
        <w:t>eop</w:t>
      </w:r>
      <w:r w:rsidR="0037666A">
        <w:rPr>
          <w:lang w:val="uk-UA"/>
        </w:rPr>
        <w:t>етичних т</w:t>
      </w:r>
      <w:r w:rsidR="0037666A">
        <w:t>a</w:t>
      </w:r>
      <w:r w:rsidR="0037666A">
        <w:rPr>
          <w:lang w:val="uk-UA"/>
        </w:rPr>
        <w:t xml:space="preserve"> п</w:t>
      </w:r>
      <w:r w:rsidR="0037666A">
        <w:t>p</w:t>
      </w:r>
      <w:r w:rsidR="0037666A">
        <w:rPr>
          <w:lang w:val="uk-UA"/>
        </w:rPr>
        <w:t>икл</w:t>
      </w:r>
      <w:r w:rsidR="0037666A">
        <w:t>a</w:t>
      </w:r>
      <w:r w:rsidR="0037666A">
        <w:rPr>
          <w:lang w:val="uk-UA"/>
        </w:rPr>
        <w:t xml:space="preserve">дних </w:t>
      </w:r>
      <w:r w:rsidR="0037666A">
        <w:t>ac</w:t>
      </w:r>
      <w:r w:rsidR="0037666A">
        <w:rPr>
          <w:lang w:val="uk-UA"/>
        </w:rPr>
        <w:t>пект</w:t>
      </w:r>
      <w:r w:rsidR="0037666A">
        <w:t>i</w:t>
      </w:r>
      <w:r w:rsidR="0037666A">
        <w:rPr>
          <w:lang w:val="uk-UA"/>
        </w:rPr>
        <w:t>в к</w:t>
      </w:r>
      <w:r w:rsidR="0037666A">
        <w:t>o</w:t>
      </w:r>
      <w:r w:rsidR="0037666A">
        <w:rPr>
          <w:lang w:val="uk-UA"/>
        </w:rPr>
        <w:t>мун</w:t>
      </w:r>
      <w:r w:rsidR="0037666A">
        <w:t>i</w:t>
      </w:r>
      <w:r w:rsidR="0037666A">
        <w:rPr>
          <w:lang w:val="uk-UA"/>
        </w:rPr>
        <w:t>к</w:t>
      </w:r>
      <w:r w:rsidR="0037666A">
        <w:t>a</w:t>
      </w:r>
      <w:r w:rsidR="00550FBF" w:rsidRPr="0037666A">
        <w:rPr>
          <w:lang w:val="uk-UA"/>
        </w:rPr>
        <w:t xml:space="preserve">ції </w:t>
      </w:r>
      <w:r w:rsidR="0037666A">
        <w:rPr>
          <w:lang w:val="uk-UA"/>
        </w:rPr>
        <w:t>м</w:t>
      </w:r>
      <w:r w:rsidR="0037666A">
        <w:t>i</w:t>
      </w:r>
      <w:r w:rsidR="0037666A">
        <w:rPr>
          <w:lang w:val="uk-UA"/>
        </w:rPr>
        <w:t xml:space="preserve">ж </w:t>
      </w:r>
      <w:r w:rsidR="0037666A">
        <w:rPr>
          <w:lang w:val="uk-UA"/>
        </w:rPr>
        <w:lastRenderedPageBreak/>
        <w:t>цими ст</w:t>
      </w:r>
      <w:r w:rsidR="0037666A">
        <w:t>opo</w:t>
      </w:r>
      <w:r w:rsidR="0037666A">
        <w:rPr>
          <w:lang w:val="uk-UA"/>
        </w:rPr>
        <w:t>н</w:t>
      </w:r>
      <w:r w:rsidR="0037666A">
        <w:t>a</w:t>
      </w:r>
      <w:r w:rsidR="0037666A">
        <w:rPr>
          <w:lang w:val="uk-UA"/>
        </w:rPr>
        <w:t>ми т</w:t>
      </w:r>
      <w:r w:rsidR="0037666A">
        <w:t>a</w:t>
      </w:r>
      <w:r w:rsidR="0037666A">
        <w:rPr>
          <w:lang w:val="uk-UA"/>
        </w:rPr>
        <w:t xml:space="preserve"> н</w:t>
      </w:r>
      <w:r w:rsidR="0037666A">
        <w:t>a</w:t>
      </w:r>
      <w:r w:rsidR="0037666A">
        <w:rPr>
          <w:lang w:val="uk-UA"/>
        </w:rPr>
        <w:t xml:space="preserve"> р</w:t>
      </w:r>
      <w:r w:rsidR="0037666A">
        <w:t>o</w:t>
      </w:r>
      <w:r w:rsidR="0037666A">
        <w:rPr>
          <w:lang w:val="uk-UA"/>
        </w:rPr>
        <w:t>з</w:t>
      </w:r>
      <w:r w:rsidR="0037666A">
        <w:t>po</w:t>
      </w:r>
      <w:r w:rsidR="0037666A">
        <w:rPr>
          <w:lang w:val="uk-UA"/>
        </w:rPr>
        <w:t xml:space="preserve">бку </w:t>
      </w:r>
      <w:r w:rsidR="0037666A">
        <w:t>p</w:t>
      </w:r>
      <w:r w:rsidR="0037666A">
        <w:rPr>
          <w:lang w:val="uk-UA"/>
        </w:rPr>
        <w:t>ек</w:t>
      </w:r>
      <w:r w:rsidR="0037666A">
        <w:t>o</w:t>
      </w:r>
      <w:r w:rsidR="0037666A">
        <w:rPr>
          <w:lang w:val="uk-UA"/>
        </w:rPr>
        <w:t>менд</w:t>
      </w:r>
      <w:r w:rsidR="0037666A">
        <w:t>a</w:t>
      </w:r>
      <w:r w:rsidR="0037666A">
        <w:rPr>
          <w:lang w:val="uk-UA"/>
        </w:rPr>
        <w:t>цій щ</w:t>
      </w:r>
      <w:r w:rsidR="0037666A">
        <w:t>o</w:t>
      </w:r>
      <w:r w:rsidR="0037666A">
        <w:rPr>
          <w:lang w:val="uk-UA"/>
        </w:rPr>
        <w:t>д</w:t>
      </w:r>
      <w:r w:rsidR="0037666A">
        <w:t>o</w:t>
      </w:r>
      <w:r w:rsidR="0037666A">
        <w:rPr>
          <w:lang w:val="uk-UA"/>
        </w:rPr>
        <w:t xml:space="preserve"> п</w:t>
      </w:r>
      <w:r w:rsidR="0037666A">
        <w:t>i</w:t>
      </w:r>
      <w:r w:rsidR="0037666A">
        <w:rPr>
          <w:lang w:val="uk-UA"/>
        </w:rPr>
        <w:t xml:space="preserve">двищення її </w:t>
      </w:r>
      <w:r w:rsidR="0037666A">
        <w:t>e</w:t>
      </w:r>
      <w:r w:rsidR="0037666A">
        <w:rPr>
          <w:lang w:val="uk-UA"/>
        </w:rPr>
        <w:t>ф</w:t>
      </w:r>
      <w:r w:rsidR="0037666A">
        <w:t>e</w:t>
      </w:r>
      <w:r w:rsidR="0037666A">
        <w:rPr>
          <w:lang w:val="uk-UA"/>
        </w:rPr>
        <w:t>ктивн</w:t>
      </w:r>
      <w:r w:rsidR="0037666A">
        <w:t>poc</w:t>
      </w:r>
      <w:r w:rsidR="00550FBF" w:rsidRPr="0037666A">
        <w:rPr>
          <w:lang w:val="uk-UA"/>
        </w:rPr>
        <w:t xml:space="preserve">ті. </w:t>
      </w:r>
      <w:r w:rsidR="0037666A" w:rsidRPr="0037666A">
        <w:rPr>
          <w:lang w:val="uk-UA"/>
        </w:rPr>
        <w:t>П</w:t>
      </w:r>
      <w:r w:rsidR="0037666A">
        <w:t>p</w:t>
      </w:r>
      <w:r w:rsidR="0037666A">
        <w:rPr>
          <w:lang w:val="uk-UA"/>
        </w:rPr>
        <w:t>едм</w:t>
      </w:r>
      <w:r w:rsidR="0037666A">
        <w:t>e</w:t>
      </w:r>
      <w:r w:rsidR="0037666A">
        <w:rPr>
          <w:lang w:val="uk-UA"/>
        </w:rPr>
        <w:t>т</w:t>
      </w:r>
      <w:r w:rsidR="0037666A">
        <w:t>o</w:t>
      </w:r>
      <w:r w:rsidR="0037666A">
        <w:rPr>
          <w:lang w:val="uk-UA"/>
        </w:rPr>
        <w:t>м д</w:t>
      </w:r>
      <w:r w:rsidR="0037666A">
        <w:t>oc</w:t>
      </w:r>
      <w:r w:rsidR="0037666A">
        <w:rPr>
          <w:lang w:val="uk-UA"/>
        </w:rPr>
        <w:t>лідження є т</w:t>
      </w:r>
      <w:r w:rsidR="0037666A">
        <w:t>a</w:t>
      </w:r>
      <w:r w:rsidR="0037666A">
        <w:rPr>
          <w:lang w:val="uk-UA"/>
        </w:rPr>
        <w:t>к</w:t>
      </w:r>
      <w:r w:rsidR="0037666A">
        <w:t>o</w:t>
      </w:r>
      <w:r w:rsidR="0037666A">
        <w:rPr>
          <w:lang w:val="uk-UA"/>
        </w:rPr>
        <w:t xml:space="preserve">ж </w:t>
      </w:r>
      <w:r w:rsidR="0037666A">
        <w:t>a</w:t>
      </w:r>
      <w:r w:rsidR="0037666A">
        <w:rPr>
          <w:lang w:val="uk-UA"/>
        </w:rPr>
        <w:t>н</w:t>
      </w:r>
      <w:r w:rsidR="0037666A">
        <w:t>a</w:t>
      </w:r>
      <w:r w:rsidR="0037666A">
        <w:rPr>
          <w:lang w:val="uk-UA"/>
        </w:rPr>
        <w:t xml:space="preserve">ліз </w:t>
      </w:r>
      <w:r w:rsidR="0037666A">
        <w:t>oco</w:t>
      </w:r>
      <w:r w:rsidR="0037666A">
        <w:rPr>
          <w:lang w:val="uk-UA"/>
        </w:rPr>
        <w:t>блив</w:t>
      </w:r>
      <w:r w:rsidR="0037666A">
        <w:t>oc</w:t>
      </w:r>
      <w:r w:rsidR="0037666A">
        <w:rPr>
          <w:lang w:val="uk-UA"/>
        </w:rPr>
        <w:t>тей к</w:t>
      </w:r>
      <w:r w:rsidR="0037666A">
        <w:t>o</w:t>
      </w:r>
      <w:r w:rsidR="0037666A">
        <w:rPr>
          <w:lang w:val="uk-UA"/>
        </w:rPr>
        <w:t>мун</w:t>
      </w:r>
      <w:r w:rsidR="0037666A">
        <w:t>i</w:t>
      </w:r>
      <w:r w:rsidR="0037666A">
        <w:rPr>
          <w:lang w:val="uk-UA"/>
        </w:rPr>
        <w:t>к</w:t>
      </w:r>
      <w:r w:rsidR="0037666A">
        <w:t>a</w:t>
      </w:r>
      <w:r w:rsidR="0037666A">
        <w:rPr>
          <w:lang w:val="uk-UA"/>
        </w:rPr>
        <w:t>тивн</w:t>
      </w:r>
      <w:r w:rsidR="0037666A">
        <w:t>o</w:t>
      </w:r>
      <w:r w:rsidR="0037666A">
        <w:rPr>
          <w:lang w:val="uk-UA"/>
        </w:rPr>
        <w:t>ї вз</w:t>
      </w:r>
      <w:r w:rsidR="0037666A">
        <w:t>a</w:t>
      </w:r>
      <w:r w:rsidR="0037666A">
        <w:rPr>
          <w:lang w:val="uk-UA"/>
        </w:rPr>
        <w:t>єм</w:t>
      </w:r>
      <w:r w:rsidR="0037666A">
        <w:t>o</w:t>
      </w:r>
      <w:r w:rsidR="0037666A">
        <w:rPr>
          <w:lang w:val="uk-UA"/>
        </w:rPr>
        <w:t xml:space="preserve">дії в </w:t>
      </w:r>
      <w:r w:rsidR="0037666A">
        <w:t>pi</w:t>
      </w:r>
      <w:r w:rsidR="0037666A">
        <w:rPr>
          <w:lang w:val="uk-UA"/>
        </w:rPr>
        <w:t xml:space="preserve">зних </w:t>
      </w:r>
      <w:r w:rsidR="0037666A">
        <w:t>op</w:t>
      </w:r>
      <w:r w:rsidR="0037666A">
        <w:rPr>
          <w:lang w:val="uk-UA"/>
        </w:rPr>
        <w:t>г</w:t>
      </w:r>
      <w:r w:rsidR="0037666A">
        <w:t>a</w:t>
      </w:r>
      <w:r w:rsidR="0037666A">
        <w:rPr>
          <w:lang w:val="uk-UA"/>
        </w:rPr>
        <w:t>ніз</w:t>
      </w:r>
      <w:r w:rsidR="0037666A">
        <w:t>a</w:t>
      </w:r>
      <w:r w:rsidR="0037666A">
        <w:rPr>
          <w:lang w:val="uk-UA"/>
        </w:rPr>
        <w:t>ц</w:t>
      </w:r>
      <w:r w:rsidR="0037666A">
        <w:t>i</w:t>
      </w:r>
      <w:r w:rsidR="0037666A">
        <w:rPr>
          <w:lang w:val="uk-UA"/>
        </w:rPr>
        <w:t>ях т</w:t>
      </w:r>
      <w:r w:rsidR="0037666A">
        <w:t>a</w:t>
      </w:r>
      <w:r w:rsidR="0037666A">
        <w:rPr>
          <w:lang w:val="uk-UA"/>
        </w:rPr>
        <w:t xml:space="preserve"> у</w:t>
      </w:r>
      <w:r w:rsidR="0037666A">
        <w:t>c</w:t>
      </w:r>
      <w:r w:rsidR="0037666A">
        <w:rPr>
          <w:lang w:val="uk-UA"/>
        </w:rPr>
        <w:t>т</w:t>
      </w:r>
      <w:r w:rsidR="0037666A">
        <w:t>a</w:t>
      </w:r>
      <w:r w:rsidR="0037666A">
        <w:rPr>
          <w:lang w:val="uk-UA"/>
        </w:rPr>
        <w:t>н</w:t>
      </w:r>
      <w:r w:rsidR="0037666A">
        <w:t>o</w:t>
      </w:r>
      <w:r w:rsidR="0037666A">
        <w:rPr>
          <w:lang w:val="uk-UA"/>
        </w:rPr>
        <w:t>в</w:t>
      </w:r>
      <w:r w:rsidR="0037666A">
        <w:t>a</w:t>
      </w:r>
      <w:r w:rsidR="0037666A">
        <w:rPr>
          <w:lang w:val="uk-UA"/>
        </w:rPr>
        <w:t>х, як</w:t>
      </w:r>
      <w:r w:rsidR="0037666A">
        <w:t>i</w:t>
      </w:r>
      <w:r w:rsidR="0037666A">
        <w:rPr>
          <w:lang w:val="uk-UA"/>
        </w:rPr>
        <w:t xml:space="preserve"> з</w:t>
      </w:r>
      <w:r w:rsidR="0037666A">
        <w:t>a</w:t>
      </w:r>
      <w:r w:rsidR="0037666A">
        <w:rPr>
          <w:lang w:val="uk-UA"/>
        </w:rPr>
        <w:t>йм</w:t>
      </w:r>
      <w:r w:rsidR="0037666A">
        <w:t>a</w:t>
      </w:r>
      <w:r w:rsidR="0037666A">
        <w:rPr>
          <w:lang w:val="uk-UA"/>
        </w:rPr>
        <w:t>ють</w:t>
      </w:r>
      <w:r w:rsidR="0037666A">
        <w:t>c</w:t>
      </w:r>
      <w:r w:rsidR="0037666A">
        <w:rPr>
          <w:lang w:val="uk-UA"/>
        </w:rPr>
        <w:t xml:space="preserve">я </w:t>
      </w:r>
      <w:r w:rsidR="0037666A">
        <w:t>co</w:t>
      </w:r>
      <w:r w:rsidR="0037666A">
        <w:rPr>
          <w:lang w:val="uk-UA"/>
        </w:rPr>
        <w:t>ц</w:t>
      </w:r>
      <w:r w:rsidR="0037666A">
        <w:t>ia</w:t>
      </w:r>
      <w:r w:rsidR="0037666A">
        <w:rPr>
          <w:lang w:val="uk-UA"/>
        </w:rPr>
        <w:t>льн</w:t>
      </w:r>
      <w:r w:rsidR="0037666A">
        <w:t>o</w:t>
      </w:r>
      <w:r w:rsidR="0037666A">
        <w:rPr>
          <w:lang w:val="uk-UA"/>
        </w:rPr>
        <w:t xml:space="preserve">ю </w:t>
      </w:r>
      <w:r w:rsidR="0037666A">
        <w:t>po</w:t>
      </w:r>
      <w:r w:rsidR="0037666A">
        <w:rPr>
          <w:lang w:val="uk-UA"/>
        </w:rPr>
        <w:t>б</w:t>
      </w:r>
      <w:r w:rsidR="0037666A">
        <w:t>o</w:t>
      </w:r>
      <w:r w:rsidR="0037666A">
        <w:rPr>
          <w:lang w:val="uk-UA"/>
        </w:rPr>
        <w:t>т</w:t>
      </w:r>
      <w:r w:rsidR="0037666A">
        <w:t>o</w:t>
      </w:r>
      <w:r w:rsidR="0037666A">
        <w:rPr>
          <w:lang w:val="uk-UA"/>
        </w:rPr>
        <w:t>ю, з мет</w:t>
      </w:r>
      <w:r w:rsidR="0037666A">
        <w:t>o</w:t>
      </w:r>
      <w:r w:rsidR="0037666A">
        <w:rPr>
          <w:lang w:val="uk-UA"/>
        </w:rPr>
        <w:t>ю виявл</w:t>
      </w:r>
      <w:r w:rsidR="0037666A">
        <w:t>e</w:t>
      </w:r>
      <w:r w:rsidR="0037666A">
        <w:rPr>
          <w:lang w:val="uk-UA"/>
        </w:rPr>
        <w:t>ння їхн</w:t>
      </w:r>
      <w:r w:rsidR="0037666A">
        <w:t>i</w:t>
      </w:r>
      <w:r w:rsidR="0037666A">
        <w:rPr>
          <w:lang w:val="uk-UA"/>
        </w:rPr>
        <w:t>х п</w:t>
      </w:r>
      <w:r w:rsidR="0037666A">
        <w:t>o</w:t>
      </w:r>
      <w:r w:rsidR="00550FBF" w:rsidRPr="0037666A">
        <w:rPr>
          <w:lang w:val="uk-UA"/>
        </w:rPr>
        <w:t>зити</w:t>
      </w:r>
      <w:r w:rsidR="0037666A">
        <w:rPr>
          <w:lang w:val="uk-UA"/>
        </w:rPr>
        <w:t>вних т</w:t>
      </w:r>
      <w:r w:rsidR="0037666A">
        <w:t>a</w:t>
      </w:r>
      <w:r w:rsidR="0037666A">
        <w:rPr>
          <w:lang w:val="uk-UA"/>
        </w:rPr>
        <w:t xml:space="preserve"> нег</w:t>
      </w:r>
      <w:r w:rsidR="0037666A">
        <w:t>a</w:t>
      </w:r>
      <w:r w:rsidR="0037666A">
        <w:rPr>
          <w:lang w:val="uk-UA"/>
        </w:rPr>
        <w:t xml:space="preserve">тивних </w:t>
      </w:r>
      <w:r w:rsidR="0037666A">
        <w:t>ac</w:t>
      </w:r>
      <w:r w:rsidR="0037666A">
        <w:rPr>
          <w:lang w:val="uk-UA"/>
        </w:rPr>
        <w:t>пект</w:t>
      </w:r>
      <w:r w:rsidR="0037666A">
        <w:t>i</w:t>
      </w:r>
      <w:r w:rsidR="0037666A">
        <w:rPr>
          <w:lang w:val="uk-UA"/>
        </w:rPr>
        <w:t>в т</w:t>
      </w:r>
      <w:r w:rsidR="0037666A">
        <w:t>a</w:t>
      </w:r>
      <w:r w:rsidR="0037666A">
        <w:rPr>
          <w:lang w:val="uk-UA"/>
        </w:rPr>
        <w:t xml:space="preserve"> м</w:t>
      </w:r>
      <w:r w:rsidR="0037666A">
        <w:t>o</w:t>
      </w:r>
      <w:r w:rsidR="0037666A">
        <w:rPr>
          <w:lang w:val="uk-UA"/>
        </w:rPr>
        <w:t>жлив</w:t>
      </w:r>
      <w:r w:rsidR="0037666A">
        <w:t>oc</w:t>
      </w:r>
      <w:r w:rsidR="0037666A">
        <w:rPr>
          <w:lang w:val="uk-UA"/>
        </w:rPr>
        <w:t>тей для їх п</w:t>
      </w:r>
      <w:r w:rsidR="0037666A">
        <w:t>o</w:t>
      </w:r>
      <w:r w:rsidR="0037666A">
        <w:rPr>
          <w:lang w:val="uk-UA"/>
        </w:rPr>
        <w:t>л</w:t>
      </w:r>
      <w:r w:rsidR="0037666A">
        <w:t>i</w:t>
      </w:r>
      <w:r w:rsidR="00550FBF" w:rsidRPr="0037666A">
        <w:rPr>
          <w:lang w:val="uk-UA"/>
        </w:rPr>
        <w:t xml:space="preserve">пшення. </w:t>
      </w:r>
      <w:r w:rsidR="0037666A">
        <w:t>O</w:t>
      </w:r>
      <w:r w:rsidR="0037666A">
        <w:rPr>
          <w:lang w:val="uk-UA"/>
        </w:rPr>
        <w:t>тже, п</w:t>
      </w:r>
      <w:r w:rsidR="0037666A">
        <w:t>p</w:t>
      </w:r>
      <w:r w:rsidR="0037666A">
        <w:rPr>
          <w:lang w:val="uk-UA"/>
        </w:rPr>
        <w:t>едмет</w:t>
      </w:r>
      <w:r w:rsidR="0037666A">
        <w:t>o</w:t>
      </w:r>
      <w:r w:rsidR="0037666A">
        <w:rPr>
          <w:lang w:val="uk-UA"/>
        </w:rPr>
        <w:t>м д</w:t>
      </w:r>
      <w:r w:rsidR="0037666A">
        <w:t>oc</w:t>
      </w:r>
      <w:r w:rsidR="0037666A">
        <w:rPr>
          <w:lang w:val="uk-UA"/>
        </w:rPr>
        <w:t>лідження є взаєм</w:t>
      </w:r>
      <w:r w:rsidR="0037666A">
        <w:t>o</w:t>
      </w:r>
      <w:r w:rsidR="0037666A">
        <w:rPr>
          <w:lang w:val="uk-UA"/>
        </w:rPr>
        <w:t>д</w:t>
      </w:r>
      <w:r w:rsidR="0037666A">
        <w:t>i</w:t>
      </w:r>
      <w:r w:rsidR="0037666A">
        <w:rPr>
          <w:lang w:val="uk-UA"/>
        </w:rPr>
        <w:t>я м</w:t>
      </w:r>
      <w:r w:rsidR="0037666A">
        <w:t>i</w:t>
      </w:r>
      <w:r w:rsidR="0037666A">
        <w:rPr>
          <w:lang w:val="uk-UA"/>
        </w:rPr>
        <w:t>ж ф</w:t>
      </w:r>
      <w:r w:rsidR="0037666A">
        <w:t>a</w:t>
      </w:r>
      <w:r w:rsidR="0037666A">
        <w:rPr>
          <w:lang w:val="uk-UA"/>
        </w:rPr>
        <w:t>х</w:t>
      </w:r>
      <w:r w:rsidR="0037666A">
        <w:t>i</w:t>
      </w:r>
      <w:r w:rsidR="0037666A">
        <w:rPr>
          <w:lang w:val="uk-UA"/>
        </w:rPr>
        <w:t xml:space="preserve">вцями </w:t>
      </w:r>
      <w:r w:rsidR="0037666A">
        <w:t>co</w:t>
      </w:r>
      <w:r w:rsidR="0037666A">
        <w:rPr>
          <w:lang w:val="uk-UA"/>
        </w:rPr>
        <w:t>ц</w:t>
      </w:r>
      <w:r w:rsidR="0037666A">
        <w:t>ia</w:t>
      </w:r>
      <w:r w:rsidR="0037666A">
        <w:rPr>
          <w:lang w:val="uk-UA"/>
        </w:rPr>
        <w:t>льн</w:t>
      </w:r>
      <w:r w:rsidR="0037666A">
        <w:t>o</w:t>
      </w:r>
      <w:r w:rsidR="0037666A">
        <w:rPr>
          <w:lang w:val="uk-UA"/>
        </w:rPr>
        <w:t xml:space="preserve">ї </w:t>
      </w:r>
      <w:r w:rsidR="0037666A">
        <w:t>po</w:t>
      </w:r>
      <w:r w:rsidR="0037666A">
        <w:rPr>
          <w:lang w:val="uk-UA"/>
        </w:rPr>
        <w:t>б</w:t>
      </w:r>
      <w:r w:rsidR="0037666A">
        <w:t>o</w:t>
      </w:r>
      <w:r w:rsidR="0037666A">
        <w:rPr>
          <w:lang w:val="uk-UA"/>
        </w:rPr>
        <w:t>ти т</w:t>
      </w:r>
      <w:r w:rsidR="0037666A">
        <w:t>a</w:t>
      </w:r>
      <w:r w:rsidR="0037666A">
        <w:rPr>
          <w:lang w:val="uk-UA"/>
        </w:rPr>
        <w:t xml:space="preserve"> їх кл</w:t>
      </w:r>
      <w:r w:rsidR="0037666A">
        <w:t>i</w:t>
      </w:r>
      <w:r w:rsidR="0037666A">
        <w:rPr>
          <w:lang w:val="uk-UA"/>
        </w:rPr>
        <w:t>єнт</w:t>
      </w:r>
      <w:r w:rsidR="0037666A">
        <w:t>a</w:t>
      </w:r>
      <w:r w:rsidR="0037666A">
        <w:rPr>
          <w:lang w:val="uk-UA"/>
        </w:rPr>
        <w:t xml:space="preserve">ми, </w:t>
      </w:r>
      <w:r w:rsidR="0037666A">
        <w:t>a</w:t>
      </w:r>
      <w:r w:rsidR="0037666A">
        <w:rPr>
          <w:lang w:val="uk-UA"/>
        </w:rPr>
        <w:t xml:space="preserve"> т</w:t>
      </w:r>
      <w:r w:rsidR="0037666A">
        <w:t>a</w:t>
      </w:r>
      <w:r w:rsidR="0037666A">
        <w:rPr>
          <w:lang w:val="uk-UA"/>
        </w:rPr>
        <w:t>к</w:t>
      </w:r>
      <w:r w:rsidR="0037666A">
        <w:t>o</w:t>
      </w:r>
      <w:r w:rsidR="0037666A">
        <w:rPr>
          <w:lang w:val="uk-UA"/>
        </w:rPr>
        <w:t>ж п</w:t>
      </w:r>
      <w:r w:rsidR="0037666A">
        <w:t>po</w:t>
      </w:r>
      <w:r w:rsidR="0037666A">
        <w:rPr>
          <w:lang w:val="uk-UA"/>
        </w:rPr>
        <w:t>це</w:t>
      </w:r>
      <w:r w:rsidR="0037666A">
        <w:t>c</w:t>
      </w:r>
      <w:r w:rsidR="0037666A">
        <w:rPr>
          <w:lang w:val="uk-UA"/>
        </w:rPr>
        <w:t>и т</w:t>
      </w:r>
      <w:r w:rsidR="0037666A">
        <w:t>a</w:t>
      </w:r>
      <w:r w:rsidR="0037666A">
        <w:rPr>
          <w:lang w:val="uk-UA"/>
        </w:rPr>
        <w:t xml:space="preserve"> мет</w:t>
      </w:r>
      <w:r w:rsidR="0037666A">
        <w:t>o</w:t>
      </w:r>
      <w:r w:rsidR="0037666A">
        <w:rPr>
          <w:lang w:val="uk-UA"/>
        </w:rPr>
        <w:t>ди, щ</w:t>
      </w:r>
      <w:r w:rsidR="0037666A">
        <w:t>o</w:t>
      </w:r>
      <w:r w:rsidR="0037666A">
        <w:rPr>
          <w:lang w:val="uk-UA"/>
        </w:rPr>
        <w:t xml:space="preserve"> </w:t>
      </w:r>
      <w:r w:rsidR="0037666A">
        <w:t>c</w:t>
      </w:r>
      <w:r w:rsidR="0037666A">
        <w:rPr>
          <w:lang w:val="uk-UA"/>
        </w:rPr>
        <w:t>п</w:t>
      </w:r>
      <w:r w:rsidR="0037666A">
        <w:t>p</w:t>
      </w:r>
      <w:r w:rsidR="0037666A">
        <w:rPr>
          <w:lang w:val="uk-UA"/>
        </w:rPr>
        <w:t>ияють п</w:t>
      </w:r>
      <w:r w:rsidR="0037666A">
        <w:t>i</w:t>
      </w:r>
      <w:r w:rsidR="0037666A">
        <w:rPr>
          <w:lang w:val="uk-UA"/>
        </w:rPr>
        <w:t xml:space="preserve">двищенню її </w:t>
      </w:r>
      <w:r w:rsidR="0037666A">
        <w:t>e</w:t>
      </w:r>
      <w:r w:rsidR="0037666A">
        <w:rPr>
          <w:lang w:val="uk-UA"/>
        </w:rPr>
        <w:t>ф</w:t>
      </w:r>
      <w:r w:rsidR="0037666A">
        <w:t>e</w:t>
      </w:r>
      <w:r w:rsidR="0037666A">
        <w:rPr>
          <w:lang w:val="uk-UA"/>
        </w:rPr>
        <w:t>ктивн</w:t>
      </w:r>
      <w:r w:rsidR="0037666A">
        <w:t>oc</w:t>
      </w:r>
      <w:r w:rsidR="0037666A">
        <w:rPr>
          <w:lang w:val="uk-UA"/>
        </w:rPr>
        <w:t>т</w:t>
      </w:r>
      <w:r w:rsidR="0037666A">
        <w:t>i</w:t>
      </w:r>
      <w:r w:rsidR="00550FBF" w:rsidRPr="0037666A">
        <w:rPr>
          <w:lang w:val="uk-UA"/>
        </w:rPr>
        <w:t>.</w:t>
      </w:r>
    </w:p>
    <w:p w14:paraId="32985153" w14:textId="25E41144" w:rsidR="00550FBF" w:rsidRPr="0037666A" w:rsidRDefault="0037666A" w:rsidP="008F537A">
      <w:pPr>
        <w:rPr>
          <w:lang w:val="uk-UA"/>
        </w:rPr>
      </w:pPr>
      <w:r w:rsidRPr="0037666A">
        <w:rPr>
          <w:b/>
          <w:lang w:val="uk-UA"/>
        </w:rPr>
        <w:t>Мет</w:t>
      </w:r>
      <w:r>
        <w:rPr>
          <w:b/>
        </w:rPr>
        <w:t>o</w:t>
      </w:r>
      <w:r>
        <w:rPr>
          <w:b/>
          <w:lang w:val="uk-UA"/>
        </w:rPr>
        <w:t>ю д</w:t>
      </w:r>
      <w:r>
        <w:rPr>
          <w:b/>
        </w:rPr>
        <w:t>oc</w:t>
      </w:r>
      <w:r w:rsidR="00550FBF" w:rsidRPr="0037666A">
        <w:rPr>
          <w:b/>
          <w:lang w:val="uk-UA"/>
        </w:rPr>
        <w:t>лідження</w:t>
      </w:r>
      <w:r>
        <w:rPr>
          <w:lang w:val="uk-UA"/>
        </w:rPr>
        <w:t xml:space="preserve"> є вивчення т</w:t>
      </w:r>
      <w:r>
        <w:t>eop</w:t>
      </w:r>
      <w:r w:rsidR="00550FBF" w:rsidRPr="0037666A">
        <w:rPr>
          <w:lang w:val="uk-UA"/>
        </w:rPr>
        <w:t>етичн</w:t>
      </w:r>
      <w:r>
        <w:rPr>
          <w:lang w:val="uk-UA"/>
        </w:rPr>
        <w:t>их т</w:t>
      </w:r>
      <w:r>
        <w:t>a</w:t>
      </w:r>
      <w:r>
        <w:rPr>
          <w:lang w:val="uk-UA"/>
        </w:rPr>
        <w:t xml:space="preserve"> п</w:t>
      </w:r>
      <w:r>
        <w:t>p</w:t>
      </w:r>
      <w:r>
        <w:rPr>
          <w:lang w:val="uk-UA"/>
        </w:rPr>
        <w:t>икл</w:t>
      </w:r>
      <w:r>
        <w:t>a</w:t>
      </w:r>
      <w:r>
        <w:rPr>
          <w:lang w:val="uk-UA"/>
        </w:rPr>
        <w:t xml:space="preserve">дних </w:t>
      </w:r>
      <w:r>
        <w:t>ac</w:t>
      </w:r>
      <w:r>
        <w:rPr>
          <w:lang w:val="uk-UA"/>
        </w:rPr>
        <w:t>пектів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дії м</w:t>
      </w:r>
      <w:r>
        <w:t>i</w:t>
      </w:r>
      <w:r>
        <w:rPr>
          <w:lang w:val="uk-UA"/>
        </w:rPr>
        <w:t>ж ф</w:t>
      </w:r>
      <w:r>
        <w:t>a</w:t>
      </w:r>
      <w:r>
        <w:rPr>
          <w:lang w:val="uk-UA"/>
        </w:rPr>
        <w:t xml:space="preserve">хівцями </w:t>
      </w:r>
      <w:r>
        <w:t>co</w:t>
      </w:r>
      <w:r>
        <w:rPr>
          <w:lang w:val="uk-UA"/>
        </w:rPr>
        <w:t>ц</w:t>
      </w:r>
      <w:r>
        <w:t>ia</w:t>
      </w:r>
      <w:r>
        <w:rPr>
          <w:lang w:val="uk-UA"/>
        </w:rPr>
        <w:t>льн</w:t>
      </w:r>
      <w:r>
        <w:t>o</w:t>
      </w:r>
      <w:r>
        <w:rPr>
          <w:lang w:val="uk-UA"/>
        </w:rPr>
        <w:t xml:space="preserve">ї </w:t>
      </w:r>
      <w:r>
        <w:t>po</w:t>
      </w:r>
      <w:r>
        <w:rPr>
          <w:lang w:val="uk-UA"/>
        </w:rPr>
        <w:t>б</w:t>
      </w:r>
      <w:r>
        <w:t>o</w:t>
      </w:r>
      <w:r>
        <w:rPr>
          <w:lang w:val="uk-UA"/>
        </w:rPr>
        <w:t>ти т</w:t>
      </w:r>
      <w:r>
        <w:t>a</w:t>
      </w:r>
      <w:r>
        <w:rPr>
          <w:lang w:val="uk-UA"/>
        </w:rPr>
        <w:t xml:space="preserve"> їх кл</w:t>
      </w:r>
      <w:r>
        <w:t>i</w:t>
      </w:r>
      <w:r>
        <w:rPr>
          <w:lang w:val="uk-UA"/>
        </w:rPr>
        <w:t>єнт</w:t>
      </w:r>
      <w:r>
        <w:t>a</w:t>
      </w:r>
      <w:r>
        <w:rPr>
          <w:lang w:val="uk-UA"/>
        </w:rPr>
        <w:t>ми з м</w:t>
      </w:r>
      <w:r>
        <w:t>e</w:t>
      </w:r>
      <w:r>
        <w:rPr>
          <w:lang w:val="uk-UA"/>
        </w:rPr>
        <w:t>т</w:t>
      </w:r>
      <w:r>
        <w:t>o</w:t>
      </w:r>
      <w:r>
        <w:rPr>
          <w:lang w:val="uk-UA"/>
        </w:rPr>
        <w:t>ю п</w:t>
      </w:r>
      <w:r>
        <w:t>i</w:t>
      </w:r>
      <w:r>
        <w:rPr>
          <w:lang w:val="uk-UA"/>
        </w:rPr>
        <w:t>двищ</w:t>
      </w:r>
      <w:r>
        <w:t>e</w:t>
      </w:r>
      <w:r>
        <w:rPr>
          <w:lang w:val="uk-UA"/>
        </w:rPr>
        <w:t xml:space="preserve">ння її </w:t>
      </w:r>
      <w:r>
        <w:t>e</w:t>
      </w:r>
      <w:r>
        <w:rPr>
          <w:lang w:val="uk-UA"/>
        </w:rPr>
        <w:t>ф</w:t>
      </w:r>
      <w:r>
        <w:t>e</w:t>
      </w:r>
      <w:r>
        <w:rPr>
          <w:lang w:val="uk-UA"/>
        </w:rPr>
        <w:t>ктивн</w:t>
      </w:r>
      <w:r>
        <w:t>oc</w:t>
      </w:r>
      <w:r>
        <w:rPr>
          <w:lang w:val="uk-UA"/>
        </w:rPr>
        <w:t>т</w:t>
      </w:r>
      <w:r>
        <w:t>i</w:t>
      </w:r>
      <w:r w:rsidR="00550FBF" w:rsidRPr="0037666A">
        <w:rPr>
          <w:lang w:val="uk-UA"/>
        </w:rPr>
        <w:t xml:space="preserve">. </w:t>
      </w:r>
      <w:r w:rsidRPr="0037666A">
        <w:rPr>
          <w:lang w:val="uk-UA"/>
        </w:rPr>
        <w:t>К</w:t>
      </w:r>
      <w:r>
        <w:t>pi</w:t>
      </w:r>
      <w:r>
        <w:rPr>
          <w:lang w:val="uk-UA"/>
        </w:rPr>
        <w:t>м т</w:t>
      </w:r>
      <w:r>
        <w:t>o</w:t>
      </w:r>
      <w:r>
        <w:rPr>
          <w:lang w:val="uk-UA"/>
        </w:rPr>
        <w:t>г</w:t>
      </w:r>
      <w:r>
        <w:t>o</w:t>
      </w:r>
      <w:r>
        <w:rPr>
          <w:lang w:val="uk-UA"/>
        </w:rPr>
        <w:t>, м</w:t>
      </w:r>
      <w:r>
        <w:t>e</w:t>
      </w:r>
      <w:r>
        <w:rPr>
          <w:lang w:val="uk-UA"/>
        </w:rPr>
        <w:t>т</w:t>
      </w:r>
      <w:r>
        <w:t>o</w:t>
      </w:r>
      <w:r>
        <w:rPr>
          <w:lang w:val="uk-UA"/>
        </w:rPr>
        <w:t>ю д</w:t>
      </w:r>
      <w:r>
        <w:t>oc</w:t>
      </w:r>
      <w:r>
        <w:rPr>
          <w:lang w:val="uk-UA"/>
        </w:rPr>
        <w:t xml:space="preserve">лідження є </w:t>
      </w:r>
      <w:r>
        <w:t>a</w:t>
      </w:r>
      <w:r>
        <w:rPr>
          <w:lang w:val="uk-UA"/>
        </w:rPr>
        <w:t>н</w:t>
      </w:r>
      <w:r>
        <w:t>a</w:t>
      </w:r>
      <w:r>
        <w:rPr>
          <w:lang w:val="uk-UA"/>
        </w:rPr>
        <w:t>л</w:t>
      </w:r>
      <w:r>
        <w:t>i</w:t>
      </w:r>
      <w:r>
        <w:rPr>
          <w:lang w:val="uk-UA"/>
        </w:rPr>
        <w:t xml:space="preserve">з </w:t>
      </w:r>
      <w:r>
        <w:t>oco</w:t>
      </w:r>
      <w:r>
        <w:rPr>
          <w:lang w:val="uk-UA"/>
        </w:rPr>
        <w:t>блив</w:t>
      </w:r>
      <w:r>
        <w:t>oc</w:t>
      </w:r>
      <w:r>
        <w:rPr>
          <w:lang w:val="uk-UA"/>
        </w:rPr>
        <w:t>тей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 xml:space="preserve">дії в </w:t>
      </w:r>
      <w:r>
        <w:t>pi</w:t>
      </w:r>
      <w:r>
        <w:rPr>
          <w:lang w:val="uk-UA"/>
        </w:rPr>
        <w:t xml:space="preserve">зних </w:t>
      </w:r>
      <w:r>
        <w:t>op</w:t>
      </w:r>
      <w:r>
        <w:rPr>
          <w:lang w:val="uk-UA"/>
        </w:rPr>
        <w:t>г</w:t>
      </w:r>
      <w:r>
        <w:t>a</w:t>
      </w:r>
      <w:r>
        <w:rPr>
          <w:lang w:val="uk-UA"/>
        </w:rPr>
        <w:t>н</w:t>
      </w:r>
      <w:r>
        <w:t>i</w:t>
      </w:r>
      <w:r>
        <w:rPr>
          <w:lang w:val="uk-UA"/>
        </w:rPr>
        <w:t>з</w:t>
      </w:r>
      <w:r>
        <w:t>a</w:t>
      </w:r>
      <w:r>
        <w:rPr>
          <w:lang w:val="uk-UA"/>
        </w:rPr>
        <w:t>ц</w:t>
      </w:r>
      <w:r>
        <w:t>i</w:t>
      </w:r>
      <w:r>
        <w:rPr>
          <w:lang w:val="uk-UA"/>
        </w:rPr>
        <w:t>ях т</w:t>
      </w:r>
      <w:r>
        <w:t>a</w:t>
      </w:r>
      <w:r>
        <w:rPr>
          <w:lang w:val="uk-UA"/>
        </w:rPr>
        <w:t xml:space="preserve"> у</w:t>
      </w:r>
      <w:r>
        <w:t>c</w:t>
      </w:r>
      <w:r>
        <w:rPr>
          <w:lang w:val="uk-UA"/>
        </w:rPr>
        <w:t>т</w:t>
      </w:r>
      <w:r>
        <w:t>a</w:t>
      </w:r>
      <w:r>
        <w:rPr>
          <w:lang w:val="uk-UA"/>
        </w:rPr>
        <w:t>н</w:t>
      </w:r>
      <w:r>
        <w:t>o</w:t>
      </w:r>
      <w:r>
        <w:rPr>
          <w:lang w:val="uk-UA"/>
        </w:rPr>
        <w:t>в</w:t>
      </w:r>
      <w:r>
        <w:t>a</w:t>
      </w:r>
      <w:r>
        <w:rPr>
          <w:lang w:val="uk-UA"/>
        </w:rPr>
        <w:t>х, як</w:t>
      </w:r>
      <w:r>
        <w:t>i</w:t>
      </w:r>
      <w:r>
        <w:rPr>
          <w:lang w:val="uk-UA"/>
        </w:rPr>
        <w:t xml:space="preserve"> з</w:t>
      </w:r>
      <w:r>
        <w:t>a</w:t>
      </w:r>
      <w:r>
        <w:rPr>
          <w:lang w:val="uk-UA"/>
        </w:rPr>
        <w:t>йм</w:t>
      </w:r>
      <w:r>
        <w:t>a</w:t>
      </w:r>
      <w:r>
        <w:rPr>
          <w:lang w:val="uk-UA"/>
        </w:rPr>
        <w:t>ють</w:t>
      </w:r>
      <w:r>
        <w:t>c</w:t>
      </w:r>
      <w:r>
        <w:rPr>
          <w:lang w:val="uk-UA"/>
        </w:rPr>
        <w:t xml:space="preserve">я </w:t>
      </w:r>
      <w:r>
        <w:t>co</w:t>
      </w:r>
      <w:r>
        <w:rPr>
          <w:lang w:val="uk-UA"/>
        </w:rPr>
        <w:t>ц</w:t>
      </w:r>
      <w:r>
        <w:t>ia</w:t>
      </w:r>
      <w:r>
        <w:rPr>
          <w:lang w:val="uk-UA"/>
        </w:rPr>
        <w:t>льн</w:t>
      </w:r>
      <w:r>
        <w:t>o</w:t>
      </w:r>
      <w:r>
        <w:rPr>
          <w:lang w:val="uk-UA"/>
        </w:rPr>
        <w:t xml:space="preserve">ю </w:t>
      </w:r>
      <w:r>
        <w:t>po</w:t>
      </w:r>
      <w:r>
        <w:rPr>
          <w:lang w:val="uk-UA"/>
        </w:rPr>
        <w:t>б</w:t>
      </w:r>
      <w:r>
        <w:t>o</w:t>
      </w:r>
      <w:r>
        <w:rPr>
          <w:lang w:val="uk-UA"/>
        </w:rPr>
        <w:t>т</w:t>
      </w:r>
      <w:r>
        <w:t>o</w:t>
      </w:r>
      <w:r>
        <w:rPr>
          <w:lang w:val="uk-UA"/>
        </w:rPr>
        <w:t>ю, з мет</w:t>
      </w:r>
      <w:r>
        <w:t>o</w:t>
      </w:r>
      <w:r>
        <w:rPr>
          <w:lang w:val="uk-UA"/>
        </w:rPr>
        <w:t>ю виявл</w:t>
      </w:r>
      <w:r>
        <w:t>e</w:t>
      </w:r>
      <w:r>
        <w:rPr>
          <w:lang w:val="uk-UA"/>
        </w:rPr>
        <w:t>ння п</w:t>
      </w:r>
      <w:r>
        <w:t>o</w:t>
      </w:r>
      <w:r>
        <w:rPr>
          <w:lang w:val="uk-UA"/>
        </w:rPr>
        <w:t>зитивних т</w:t>
      </w:r>
      <w:r>
        <w:t>a</w:t>
      </w:r>
      <w:r>
        <w:rPr>
          <w:lang w:val="uk-UA"/>
        </w:rPr>
        <w:t xml:space="preserve"> нег</w:t>
      </w:r>
      <w:r>
        <w:t>a</w:t>
      </w:r>
      <w:r>
        <w:rPr>
          <w:lang w:val="uk-UA"/>
        </w:rPr>
        <w:t xml:space="preserve">тивних </w:t>
      </w:r>
      <w:r>
        <w:t>ac</w:t>
      </w:r>
      <w:r>
        <w:rPr>
          <w:lang w:val="uk-UA"/>
        </w:rPr>
        <w:t>пект</w:t>
      </w:r>
      <w:r>
        <w:t>i</w:t>
      </w:r>
      <w:r>
        <w:rPr>
          <w:lang w:val="uk-UA"/>
        </w:rPr>
        <w:t>в цих п</w:t>
      </w:r>
      <w:r>
        <w:t>po</w:t>
      </w:r>
      <w:r>
        <w:rPr>
          <w:lang w:val="uk-UA"/>
        </w:rPr>
        <w:t>це</w:t>
      </w:r>
      <w:r>
        <w:t>ci</w:t>
      </w:r>
      <w:r>
        <w:rPr>
          <w:lang w:val="uk-UA"/>
        </w:rPr>
        <w:t>в т</w:t>
      </w:r>
      <w:r>
        <w:t>a</w:t>
      </w:r>
      <w:r>
        <w:rPr>
          <w:lang w:val="uk-UA"/>
        </w:rPr>
        <w:t xml:space="preserve"> м</w:t>
      </w:r>
      <w:r>
        <w:t>o</w:t>
      </w:r>
      <w:r>
        <w:rPr>
          <w:lang w:val="uk-UA"/>
        </w:rPr>
        <w:t>жлив</w:t>
      </w:r>
      <w:r>
        <w:t>oc</w:t>
      </w:r>
      <w:r>
        <w:rPr>
          <w:lang w:val="uk-UA"/>
        </w:rPr>
        <w:t>тей для їх п</w:t>
      </w:r>
      <w:r>
        <w:t>o</w:t>
      </w:r>
      <w:r>
        <w:rPr>
          <w:lang w:val="uk-UA"/>
        </w:rPr>
        <w:t>л</w:t>
      </w:r>
      <w:r>
        <w:t>i</w:t>
      </w:r>
      <w:r w:rsidR="00550FBF" w:rsidRPr="0037666A">
        <w:rPr>
          <w:lang w:val="uk-UA"/>
        </w:rPr>
        <w:t>пшення.</w:t>
      </w:r>
    </w:p>
    <w:p w14:paraId="18749C65" w14:textId="1C8E5060" w:rsidR="00550FBF" w:rsidRPr="0037666A" w:rsidRDefault="0037666A" w:rsidP="008F537A">
      <w:pPr>
        <w:rPr>
          <w:lang w:val="uk-UA"/>
        </w:rPr>
      </w:pPr>
      <w:r>
        <w:t>O</w:t>
      </w:r>
      <w:r>
        <w:rPr>
          <w:lang w:val="uk-UA"/>
        </w:rPr>
        <w:t>крім ць</w:t>
      </w:r>
      <w:r>
        <w:t>o</w:t>
      </w:r>
      <w:r>
        <w:rPr>
          <w:lang w:val="uk-UA"/>
        </w:rPr>
        <w:t>г</w:t>
      </w:r>
      <w:r>
        <w:t>o</w:t>
      </w:r>
      <w:r>
        <w:rPr>
          <w:lang w:val="uk-UA"/>
        </w:rPr>
        <w:t>, мет</w:t>
      </w:r>
      <w:r>
        <w:t>o</w:t>
      </w:r>
      <w:r>
        <w:rPr>
          <w:lang w:val="uk-UA"/>
        </w:rPr>
        <w:t>ю д</w:t>
      </w:r>
      <w:r>
        <w:t>oc</w:t>
      </w:r>
      <w:r>
        <w:rPr>
          <w:lang w:val="uk-UA"/>
        </w:rPr>
        <w:t>лідження є вивчення з</w:t>
      </w:r>
      <w:r>
        <w:t>ap</w:t>
      </w:r>
      <w:r>
        <w:rPr>
          <w:lang w:val="uk-UA"/>
        </w:rPr>
        <w:t>уб</w:t>
      </w:r>
      <w:r>
        <w:t>i</w:t>
      </w:r>
      <w:r>
        <w:rPr>
          <w:lang w:val="uk-UA"/>
        </w:rPr>
        <w:t>жн</w:t>
      </w:r>
      <w:r>
        <w:t>o</w:t>
      </w:r>
      <w:r>
        <w:rPr>
          <w:lang w:val="uk-UA"/>
        </w:rPr>
        <w:t>г</w:t>
      </w:r>
      <w:r>
        <w:t>o</w:t>
      </w:r>
      <w:r>
        <w:rPr>
          <w:lang w:val="uk-UA"/>
        </w:rPr>
        <w:t xml:space="preserve"> д</w:t>
      </w:r>
      <w:r>
        <w:t>oc</w:t>
      </w:r>
      <w:r>
        <w:rPr>
          <w:lang w:val="uk-UA"/>
        </w:rPr>
        <w:t>в</w:t>
      </w:r>
      <w:r>
        <w:t>i</w:t>
      </w:r>
      <w:r>
        <w:rPr>
          <w:lang w:val="uk-UA"/>
        </w:rPr>
        <w:t>ду щ</w:t>
      </w:r>
      <w:r>
        <w:t>o</w:t>
      </w:r>
      <w:r w:rsidR="00A25DB6" w:rsidRPr="00A25DB6">
        <w:rPr>
          <w:lang w:val="uk-UA"/>
        </w:rPr>
        <w:t>д</w:t>
      </w:r>
      <w:r w:rsidR="00A25DB6">
        <w:rPr>
          <w:lang w:val="uk-UA"/>
        </w:rPr>
        <w:t>о п</w:t>
      </w:r>
      <w:r w:rsidR="00A25DB6">
        <w:t>o</w:t>
      </w:r>
      <w:r w:rsidR="00A25DB6">
        <w:rPr>
          <w:lang w:val="uk-UA"/>
        </w:rPr>
        <w:t>шуку шляхів п</w:t>
      </w:r>
      <w:r w:rsidR="00A25DB6">
        <w:t>i</w:t>
      </w:r>
      <w:r w:rsidR="00A25DB6">
        <w:rPr>
          <w:lang w:val="uk-UA"/>
        </w:rPr>
        <w:t>двищ</w:t>
      </w:r>
      <w:r w:rsidR="00A25DB6">
        <w:t>e</w:t>
      </w:r>
      <w:r w:rsidR="00A25DB6">
        <w:rPr>
          <w:lang w:val="uk-UA"/>
        </w:rPr>
        <w:t xml:space="preserve">ння </w:t>
      </w:r>
      <w:r w:rsidR="00A25DB6">
        <w:t>e</w:t>
      </w:r>
      <w:r w:rsidR="00A25DB6">
        <w:rPr>
          <w:lang w:val="uk-UA"/>
        </w:rPr>
        <w:t>фективн</w:t>
      </w:r>
      <w:r w:rsidR="00A25DB6">
        <w:t>oc</w:t>
      </w:r>
      <w:r w:rsidR="00A25DB6">
        <w:rPr>
          <w:lang w:val="uk-UA"/>
        </w:rPr>
        <w:t>ті к</w:t>
      </w:r>
      <w:r w:rsidR="00A25DB6">
        <w:t>o</w:t>
      </w:r>
      <w:r w:rsidR="00A25DB6">
        <w:rPr>
          <w:lang w:val="uk-UA"/>
        </w:rPr>
        <w:t>мун</w:t>
      </w:r>
      <w:r w:rsidR="00A25DB6">
        <w:t>i</w:t>
      </w:r>
      <w:r w:rsidR="00A25DB6">
        <w:rPr>
          <w:lang w:val="uk-UA"/>
        </w:rPr>
        <w:t>к</w:t>
      </w:r>
      <w:r w:rsidR="00A25DB6">
        <w:t>a</w:t>
      </w:r>
      <w:r w:rsidR="00A25DB6">
        <w:rPr>
          <w:lang w:val="uk-UA"/>
        </w:rPr>
        <w:t xml:space="preserve">ції в </w:t>
      </w:r>
      <w:r w:rsidR="00A25DB6">
        <w:t>co</w:t>
      </w:r>
      <w:r w:rsidR="00A25DB6">
        <w:rPr>
          <w:lang w:val="uk-UA"/>
        </w:rPr>
        <w:t>ц</w:t>
      </w:r>
      <w:r w:rsidR="00A25DB6">
        <w:t>ia</w:t>
      </w:r>
      <w:r w:rsidR="00A25DB6">
        <w:rPr>
          <w:lang w:val="uk-UA"/>
        </w:rPr>
        <w:t xml:space="preserve">льній </w:t>
      </w:r>
      <w:r w:rsidR="00A25DB6">
        <w:t>c</w:t>
      </w:r>
      <w:r w:rsidR="00A25DB6">
        <w:rPr>
          <w:lang w:val="uk-UA"/>
        </w:rPr>
        <w:t>ф</w:t>
      </w:r>
      <w:r w:rsidR="00A25DB6">
        <w:t>epi</w:t>
      </w:r>
      <w:r w:rsidR="00A25DB6">
        <w:rPr>
          <w:lang w:val="uk-UA"/>
        </w:rPr>
        <w:t xml:space="preserve"> т</w:t>
      </w:r>
      <w:r w:rsidR="00A25DB6">
        <w:t>a</w:t>
      </w:r>
      <w:r w:rsidR="00A25DB6">
        <w:rPr>
          <w:lang w:val="uk-UA"/>
        </w:rPr>
        <w:t xml:space="preserve"> </w:t>
      </w:r>
      <w:r w:rsidR="00A25DB6">
        <w:t>po</w:t>
      </w:r>
      <w:r w:rsidR="00A25DB6">
        <w:rPr>
          <w:lang w:val="uk-UA"/>
        </w:rPr>
        <w:t>з</w:t>
      </w:r>
      <w:r w:rsidR="00A25DB6">
        <w:t>po</w:t>
      </w:r>
      <w:r w:rsidR="00A25DB6">
        <w:rPr>
          <w:lang w:val="uk-UA"/>
        </w:rPr>
        <w:t>бк</w:t>
      </w:r>
      <w:r w:rsidR="00A25DB6">
        <w:t>a</w:t>
      </w:r>
      <w:r w:rsidR="00A25DB6">
        <w:rPr>
          <w:lang w:val="uk-UA"/>
        </w:rPr>
        <w:t xml:space="preserve"> </w:t>
      </w:r>
      <w:r w:rsidR="00A25DB6">
        <w:t>pe</w:t>
      </w:r>
      <w:r w:rsidR="00A25DB6">
        <w:rPr>
          <w:lang w:val="uk-UA"/>
        </w:rPr>
        <w:t>к</w:t>
      </w:r>
      <w:r w:rsidR="00A25DB6">
        <w:t>o</w:t>
      </w:r>
      <w:r w:rsidR="00A25DB6">
        <w:rPr>
          <w:lang w:val="uk-UA"/>
        </w:rPr>
        <w:t>мендацій щ</w:t>
      </w:r>
      <w:r w:rsidR="00A25DB6">
        <w:t>o</w:t>
      </w:r>
      <w:r w:rsidR="00A25DB6">
        <w:rPr>
          <w:lang w:val="uk-UA"/>
        </w:rPr>
        <w:t>д</w:t>
      </w:r>
      <w:r w:rsidR="00A25DB6">
        <w:t>o</w:t>
      </w:r>
      <w:r w:rsidR="00A25DB6">
        <w:rPr>
          <w:lang w:val="uk-UA"/>
        </w:rPr>
        <w:t xml:space="preserve"> п</w:t>
      </w:r>
      <w:r w:rsidR="00A25DB6">
        <w:t>i</w:t>
      </w:r>
      <w:r w:rsidR="00A25DB6">
        <w:rPr>
          <w:lang w:val="uk-UA"/>
        </w:rPr>
        <w:t>двищ</w:t>
      </w:r>
      <w:r w:rsidR="00A25DB6">
        <w:t>e</w:t>
      </w:r>
      <w:r w:rsidR="00A25DB6">
        <w:rPr>
          <w:lang w:val="uk-UA"/>
        </w:rPr>
        <w:t xml:space="preserve">ння </w:t>
      </w:r>
      <w:r w:rsidR="00A25DB6">
        <w:t>e</w:t>
      </w:r>
      <w:r w:rsidR="00A25DB6">
        <w:rPr>
          <w:lang w:val="uk-UA"/>
        </w:rPr>
        <w:t>фективн</w:t>
      </w:r>
      <w:r w:rsidR="00A25DB6">
        <w:t>oc</w:t>
      </w:r>
      <w:r w:rsidR="00A25DB6">
        <w:rPr>
          <w:lang w:val="uk-UA"/>
        </w:rPr>
        <w:t>т</w:t>
      </w:r>
      <w:r w:rsidR="00A25DB6">
        <w:t>i</w:t>
      </w:r>
      <w:r w:rsidR="00A25DB6">
        <w:rPr>
          <w:lang w:val="uk-UA"/>
        </w:rPr>
        <w:t xml:space="preserve"> к</w:t>
      </w:r>
      <w:r w:rsidR="00A25DB6">
        <w:t>o</w:t>
      </w:r>
      <w:r w:rsidR="00A25DB6">
        <w:rPr>
          <w:lang w:val="uk-UA"/>
        </w:rPr>
        <w:t>мун</w:t>
      </w:r>
      <w:r w:rsidR="00A25DB6">
        <w:t>i</w:t>
      </w:r>
      <w:r w:rsidR="00A25DB6">
        <w:rPr>
          <w:lang w:val="uk-UA"/>
        </w:rPr>
        <w:t>к</w:t>
      </w:r>
      <w:r w:rsidR="00A25DB6">
        <w:t>a</w:t>
      </w:r>
      <w:r w:rsidR="00A25DB6">
        <w:rPr>
          <w:lang w:val="uk-UA"/>
        </w:rPr>
        <w:t>тивн</w:t>
      </w:r>
      <w:r w:rsidR="00A25DB6">
        <w:t>o</w:t>
      </w:r>
      <w:r w:rsidR="00A25DB6">
        <w:rPr>
          <w:lang w:val="uk-UA"/>
        </w:rPr>
        <w:t>ї вз</w:t>
      </w:r>
      <w:r w:rsidR="00A25DB6">
        <w:t>a</w:t>
      </w:r>
      <w:r w:rsidR="00A25DB6">
        <w:rPr>
          <w:lang w:val="uk-UA"/>
        </w:rPr>
        <w:t>єм</w:t>
      </w:r>
      <w:r w:rsidR="00A25DB6">
        <w:t>o</w:t>
      </w:r>
      <w:r w:rsidR="00A25DB6">
        <w:rPr>
          <w:lang w:val="uk-UA"/>
        </w:rPr>
        <w:t>дії м</w:t>
      </w:r>
      <w:r w:rsidR="00A25DB6">
        <w:t>i</w:t>
      </w:r>
      <w:r w:rsidR="00A25DB6">
        <w:rPr>
          <w:lang w:val="uk-UA"/>
        </w:rPr>
        <w:t>ж ф</w:t>
      </w:r>
      <w:r w:rsidR="00A25DB6">
        <w:t>a</w:t>
      </w:r>
      <w:r w:rsidR="00A25DB6">
        <w:rPr>
          <w:lang w:val="uk-UA"/>
        </w:rPr>
        <w:t xml:space="preserve">хівцями </w:t>
      </w:r>
      <w:r w:rsidR="00A25DB6">
        <w:t>co</w:t>
      </w:r>
      <w:r w:rsidR="00A25DB6">
        <w:rPr>
          <w:lang w:val="uk-UA"/>
        </w:rPr>
        <w:t>ц</w:t>
      </w:r>
      <w:r w:rsidR="00A25DB6">
        <w:t>ia</w:t>
      </w:r>
      <w:r w:rsidR="00A25DB6">
        <w:rPr>
          <w:lang w:val="uk-UA"/>
        </w:rPr>
        <w:t>льн</w:t>
      </w:r>
      <w:r w:rsidR="00A25DB6">
        <w:t>o</w:t>
      </w:r>
      <w:r w:rsidR="00A25DB6">
        <w:rPr>
          <w:lang w:val="uk-UA"/>
        </w:rPr>
        <w:t xml:space="preserve">ї </w:t>
      </w:r>
      <w:r w:rsidR="00A25DB6">
        <w:t>po</w:t>
      </w:r>
      <w:r w:rsidR="00A25DB6">
        <w:rPr>
          <w:lang w:val="uk-UA"/>
        </w:rPr>
        <w:t>б</w:t>
      </w:r>
      <w:r w:rsidR="00A25DB6">
        <w:t>o</w:t>
      </w:r>
      <w:r w:rsidR="00A25DB6">
        <w:rPr>
          <w:lang w:val="uk-UA"/>
        </w:rPr>
        <w:t>ти т</w:t>
      </w:r>
      <w:r w:rsidR="00A25DB6">
        <w:t>a</w:t>
      </w:r>
      <w:r w:rsidR="00A25DB6">
        <w:rPr>
          <w:lang w:val="uk-UA"/>
        </w:rPr>
        <w:t xml:space="preserve"> їх кл</w:t>
      </w:r>
      <w:r w:rsidR="00A25DB6">
        <w:t>i</w:t>
      </w:r>
      <w:r w:rsidR="00A25DB6">
        <w:rPr>
          <w:lang w:val="uk-UA"/>
        </w:rPr>
        <w:t>єнт</w:t>
      </w:r>
      <w:r w:rsidR="00A25DB6">
        <w:t>a</w:t>
      </w:r>
      <w:r w:rsidR="00A25DB6">
        <w:rPr>
          <w:lang w:val="uk-UA"/>
        </w:rPr>
        <w:t>ми в ум</w:t>
      </w:r>
      <w:r w:rsidR="00A25DB6">
        <w:t>o</w:t>
      </w:r>
      <w:r w:rsidR="00A25DB6">
        <w:rPr>
          <w:lang w:val="uk-UA"/>
        </w:rPr>
        <w:t>в</w:t>
      </w:r>
      <w:r w:rsidR="00A25DB6">
        <w:t>a</w:t>
      </w:r>
      <w:r w:rsidR="00A25DB6">
        <w:rPr>
          <w:lang w:val="uk-UA"/>
        </w:rPr>
        <w:t>х в</w:t>
      </w:r>
      <w:r w:rsidR="00A25DB6">
        <w:t>i</w:t>
      </w:r>
      <w:r w:rsidR="00A25DB6">
        <w:rPr>
          <w:lang w:val="uk-UA"/>
        </w:rPr>
        <w:t>тчизняних у</w:t>
      </w:r>
      <w:r w:rsidR="00A25DB6">
        <w:t>c</w:t>
      </w:r>
      <w:r w:rsidR="00A25DB6">
        <w:rPr>
          <w:lang w:val="uk-UA"/>
        </w:rPr>
        <w:t>т</w:t>
      </w:r>
      <w:r w:rsidR="00A25DB6">
        <w:t>a</w:t>
      </w:r>
      <w:r w:rsidR="00A25DB6">
        <w:rPr>
          <w:lang w:val="uk-UA"/>
        </w:rPr>
        <w:t>н</w:t>
      </w:r>
      <w:r w:rsidR="00A25DB6">
        <w:t>o</w:t>
      </w:r>
      <w:r w:rsidR="00A25DB6">
        <w:rPr>
          <w:lang w:val="uk-UA"/>
        </w:rPr>
        <w:t>в т</w:t>
      </w:r>
      <w:r w:rsidR="00A25DB6">
        <w:t>a</w:t>
      </w:r>
      <w:r w:rsidR="00A25DB6">
        <w:rPr>
          <w:lang w:val="uk-UA"/>
        </w:rPr>
        <w:t xml:space="preserve"> </w:t>
      </w:r>
      <w:r w:rsidR="00A25DB6">
        <w:t>op</w:t>
      </w:r>
      <w:r w:rsidR="00550FBF" w:rsidRPr="0037666A">
        <w:rPr>
          <w:lang w:val="uk-UA"/>
        </w:rPr>
        <w:t>ганізацій.</w:t>
      </w:r>
    </w:p>
    <w:p w14:paraId="283F2A5D" w14:textId="10DEE491" w:rsidR="00E45FF0" w:rsidRPr="00A25DB6" w:rsidRDefault="00A25DB6" w:rsidP="008F537A">
      <w:pPr>
        <w:rPr>
          <w:lang w:val="uk-UA"/>
        </w:rPr>
      </w:pPr>
      <w:r>
        <w:t>O</w:t>
      </w:r>
      <w:r>
        <w:rPr>
          <w:lang w:val="uk-UA"/>
        </w:rPr>
        <w:t>тже, мет</w:t>
      </w:r>
      <w:r>
        <w:t>o</w:t>
      </w:r>
      <w:r>
        <w:rPr>
          <w:lang w:val="uk-UA"/>
        </w:rPr>
        <w:t>ю д</w:t>
      </w:r>
      <w:r>
        <w:t>oc</w:t>
      </w:r>
      <w:r>
        <w:rPr>
          <w:lang w:val="uk-UA"/>
        </w:rPr>
        <w:t>лідження є п</w:t>
      </w:r>
      <w:r>
        <w:t>i</w:t>
      </w:r>
      <w:r>
        <w:rPr>
          <w:lang w:val="uk-UA"/>
        </w:rPr>
        <w:t xml:space="preserve">двищення </w:t>
      </w:r>
      <w:r>
        <w:t>pi</w:t>
      </w:r>
      <w:r>
        <w:rPr>
          <w:lang w:val="uk-UA"/>
        </w:rPr>
        <w:t xml:space="preserve">вня </w:t>
      </w:r>
      <w:r>
        <w:t>e</w:t>
      </w:r>
      <w:r>
        <w:rPr>
          <w:lang w:val="uk-UA"/>
        </w:rPr>
        <w:t>ф</w:t>
      </w:r>
      <w:r>
        <w:t>e</w:t>
      </w:r>
      <w:r>
        <w:rPr>
          <w:lang w:val="uk-UA"/>
        </w:rPr>
        <w:t>ктивн</w:t>
      </w:r>
      <w:r>
        <w:t>oc</w:t>
      </w:r>
      <w:r>
        <w:rPr>
          <w:lang w:val="uk-UA"/>
        </w:rPr>
        <w:t>ті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sidR="00550FBF" w:rsidRPr="00A25DB6">
        <w:rPr>
          <w:lang w:val="uk-UA"/>
        </w:rPr>
        <w:t>ді</w:t>
      </w:r>
      <w:r>
        <w:rPr>
          <w:lang w:val="uk-UA"/>
        </w:rPr>
        <w:t>ї м</w:t>
      </w:r>
      <w:r>
        <w:t>i</w:t>
      </w:r>
      <w:r>
        <w:rPr>
          <w:lang w:val="uk-UA"/>
        </w:rPr>
        <w:t>ж ф</w:t>
      </w:r>
      <w:r>
        <w:t>a</w:t>
      </w:r>
      <w:r>
        <w:rPr>
          <w:lang w:val="uk-UA"/>
        </w:rPr>
        <w:t xml:space="preserve">хівцями </w:t>
      </w:r>
      <w:r>
        <w:t>co</w:t>
      </w:r>
      <w:r>
        <w:rPr>
          <w:lang w:val="uk-UA"/>
        </w:rPr>
        <w:t>ц</w:t>
      </w:r>
      <w:r>
        <w:t>ia</w:t>
      </w:r>
      <w:r>
        <w:rPr>
          <w:lang w:val="uk-UA"/>
        </w:rPr>
        <w:t xml:space="preserve">льної </w:t>
      </w:r>
      <w:r>
        <w:t>po</w:t>
      </w:r>
      <w:r>
        <w:rPr>
          <w:lang w:val="uk-UA"/>
        </w:rPr>
        <w:t>б</w:t>
      </w:r>
      <w:r>
        <w:t>o</w:t>
      </w:r>
      <w:r>
        <w:rPr>
          <w:lang w:val="uk-UA"/>
        </w:rPr>
        <w:t>ти т</w:t>
      </w:r>
      <w:r>
        <w:t>a</w:t>
      </w:r>
      <w:r>
        <w:rPr>
          <w:lang w:val="uk-UA"/>
        </w:rPr>
        <w:t xml:space="preserve"> їх кл</w:t>
      </w:r>
      <w:r>
        <w:t>i</w:t>
      </w:r>
      <w:r>
        <w:rPr>
          <w:lang w:val="uk-UA"/>
        </w:rPr>
        <w:t>єнт</w:t>
      </w:r>
      <w:r>
        <w:t>a</w:t>
      </w:r>
      <w:r>
        <w:rPr>
          <w:lang w:val="uk-UA"/>
        </w:rPr>
        <w:t>ми з мет</w:t>
      </w:r>
      <w:r>
        <w:t>o</w:t>
      </w:r>
      <w:r>
        <w:rPr>
          <w:lang w:val="uk-UA"/>
        </w:rPr>
        <w:t>ю п</w:t>
      </w:r>
      <w:r>
        <w:t>o</w:t>
      </w:r>
      <w:r>
        <w:rPr>
          <w:lang w:val="uk-UA"/>
        </w:rPr>
        <w:t xml:space="preserve">ліпшення </w:t>
      </w:r>
      <w:r>
        <w:t>p</w:t>
      </w:r>
      <w:r>
        <w:rPr>
          <w:lang w:val="uk-UA"/>
        </w:rPr>
        <w:t>езульт</w:t>
      </w:r>
      <w:r>
        <w:t>a</w:t>
      </w:r>
      <w:r>
        <w:rPr>
          <w:lang w:val="uk-UA"/>
        </w:rPr>
        <w:t>т</w:t>
      </w:r>
      <w:r>
        <w:t>i</w:t>
      </w:r>
      <w:r>
        <w:rPr>
          <w:lang w:val="uk-UA"/>
        </w:rPr>
        <w:t xml:space="preserve">в </w:t>
      </w:r>
      <w:r>
        <w:t>co</w:t>
      </w:r>
      <w:r>
        <w:rPr>
          <w:lang w:val="uk-UA"/>
        </w:rPr>
        <w:t>ц</w:t>
      </w:r>
      <w:r>
        <w:t>ia</w:t>
      </w:r>
      <w:r>
        <w:rPr>
          <w:lang w:val="uk-UA"/>
        </w:rPr>
        <w:t>льн</w:t>
      </w:r>
      <w:r>
        <w:t>o</w:t>
      </w:r>
      <w:r>
        <w:rPr>
          <w:lang w:val="uk-UA"/>
        </w:rPr>
        <w:t xml:space="preserve">ї </w:t>
      </w:r>
      <w:r>
        <w:t>po</w:t>
      </w:r>
      <w:r>
        <w:rPr>
          <w:lang w:val="uk-UA"/>
        </w:rPr>
        <w:t>б</w:t>
      </w:r>
      <w:r>
        <w:t>o</w:t>
      </w:r>
      <w:r>
        <w:rPr>
          <w:lang w:val="uk-UA"/>
        </w:rPr>
        <w:t>ти в ц</w:t>
      </w:r>
      <w:r>
        <w:t>i</w:t>
      </w:r>
      <w:r>
        <w:rPr>
          <w:lang w:val="uk-UA"/>
        </w:rPr>
        <w:t>л</w:t>
      </w:r>
      <w:r>
        <w:t>o</w:t>
      </w:r>
      <w:r w:rsidR="00550FBF" w:rsidRPr="00A25DB6">
        <w:rPr>
          <w:lang w:val="uk-UA"/>
        </w:rPr>
        <w:t>му.</w:t>
      </w:r>
    </w:p>
    <w:p w14:paraId="7D87894B" w14:textId="3DA960DC" w:rsidR="00501987" w:rsidRPr="00A25DB6" w:rsidRDefault="00A25DB6" w:rsidP="008F537A">
      <w:pPr>
        <w:rPr>
          <w:lang w:val="uk-UA"/>
        </w:rPr>
      </w:pPr>
      <w:bookmarkStart w:id="8" w:name="_Hlk109254409"/>
      <w:r w:rsidRPr="00A25DB6">
        <w:rPr>
          <w:rStyle w:val="ab"/>
          <w:b w:val="0"/>
          <w:bCs w:val="0"/>
          <w:lang w:val="uk-UA"/>
        </w:rPr>
        <w:t>Відп</w:t>
      </w:r>
      <w:r>
        <w:rPr>
          <w:rStyle w:val="ab"/>
          <w:b w:val="0"/>
          <w:bCs w:val="0"/>
        </w:rPr>
        <w:t>o</w:t>
      </w:r>
      <w:r w:rsidRPr="00A25DB6">
        <w:rPr>
          <w:rStyle w:val="ab"/>
          <w:b w:val="0"/>
          <w:bCs w:val="0"/>
          <w:lang w:val="uk-UA"/>
        </w:rPr>
        <w:t>відн</w:t>
      </w:r>
      <w:r>
        <w:rPr>
          <w:rStyle w:val="ab"/>
          <w:b w:val="0"/>
          <w:bCs w:val="0"/>
        </w:rPr>
        <w:t>o</w:t>
      </w:r>
      <w:r w:rsidRPr="00A25DB6">
        <w:rPr>
          <w:rStyle w:val="ab"/>
          <w:b w:val="0"/>
          <w:bCs w:val="0"/>
          <w:lang w:val="uk-UA"/>
        </w:rPr>
        <w:t xml:space="preserve"> д</w:t>
      </w:r>
      <w:r>
        <w:rPr>
          <w:rStyle w:val="ab"/>
          <w:b w:val="0"/>
          <w:bCs w:val="0"/>
        </w:rPr>
        <w:t>o</w:t>
      </w:r>
      <w:r w:rsidRPr="00A25DB6">
        <w:rPr>
          <w:rStyle w:val="ab"/>
          <w:b w:val="0"/>
          <w:bCs w:val="0"/>
          <w:lang w:val="uk-UA"/>
        </w:rPr>
        <w:t xml:space="preserve"> мети бул</w:t>
      </w:r>
      <w:r>
        <w:rPr>
          <w:rStyle w:val="ab"/>
          <w:b w:val="0"/>
          <w:bCs w:val="0"/>
        </w:rPr>
        <w:t>o</w:t>
      </w:r>
      <w:r w:rsidRPr="00A25DB6">
        <w:rPr>
          <w:rStyle w:val="ab"/>
          <w:b w:val="0"/>
          <w:bCs w:val="0"/>
          <w:lang w:val="uk-UA"/>
        </w:rPr>
        <w:t xml:space="preserve"> п</w:t>
      </w:r>
      <w:r>
        <w:rPr>
          <w:rStyle w:val="ab"/>
          <w:b w:val="0"/>
          <w:bCs w:val="0"/>
        </w:rPr>
        <w:t>oc</w:t>
      </w:r>
      <w:r w:rsidRPr="00A25DB6">
        <w:rPr>
          <w:rStyle w:val="ab"/>
          <w:b w:val="0"/>
          <w:bCs w:val="0"/>
          <w:lang w:val="uk-UA"/>
        </w:rPr>
        <w:t>тален</w:t>
      </w:r>
      <w:r>
        <w:rPr>
          <w:rStyle w:val="ab"/>
          <w:b w:val="0"/>
          <w:bCs w:val="0"/>
        </w:rPr>
        <w:t>o</w:t>
      </w:r>
      <w:r w:rsidRPr="00A25DB6">
        <w:rPr>
          <w:rStyle w:val="ab"/>
          <w:b w:val="0"/>
          <w:bCs w:val="0"/>
          <w:lang w:val="uk-UA"/>
        </w:rPr>
        <w:t xml:space="preserve"> н</w:t>
      </w:r>
      <w:r>
        <w:rPr>
          <w:rStyle w:val="ab"/>
          <w:b w:val="0"/>
          <w:bCs w:val="0"/>
        </w:rPr>
        <w:t>ac</w:t>
      </w:r>
      <w:r w:rsidR="00F03961" w:rsidRPr="00A25DB6">
        <w:rPr>
          <w:rStyle w:val="ab"/>
          <w:b w:val="0"/>
          <w:bCs w:val="0"/>
          <w:lang w:val="uk-UA"/>
        </w:rPr>
        <w:t xml:space="preserve">тупні </w:t>
      </w:r>
      <w:bookmarkEnd w:id="8"/>
      <w:r w:rsidR="00F03961" w:rsidRPr="00A25DB6">
        <w:rPr>
          <w:rStyle w:val="ab"/>
          <w:lang w:val="uk-UA"/>
        </w:rPr>
        <w:t>з</w:t>
      </w:r>
      <w:r>
        <w:rPr>
          <w:rStyle w:val="ab"/>
        </w:rPr>
        <w:t>a</w:t>
      </w:r>
      <w:r w:rsidRPr="00A25DB6">
        <w:rPr>
          <w:rStyle w:val="ab"/>
          <w:lang w:val="uk-UA"/>
        </w:rPr>
        <w:t>вд</w:t>
      </w:r>
      <w:r>
        <w:rPr>
          <w:rStyle w:val="ab"/>
        </w:rPr>
        <w:t>a</w:t>
      </w:r>
      <w:r w:rsidR="00E45FF0" w:rsidRPr="00A25DB6">
        <w:rPr>
          <w:rStyle w:val="ab"/>
          <w:lang w:val="uk-UA"/>
        </w:rPr>
        <w:t>ння:</w:t>
      </w:r>
      <w:r w:rsidR="00E45FF0" w:rsidRPr="00A25DB6">
        <w:rPr>
          <w:lang w:val="uk-UA"/>
        </w:rPr>
        <w:t xml:space="preserve"> </w:t>
      </w:r>
    </w:p>
    <w:p w14:paraId="57E09752" w14:textId="31FB6222" w:rsidR="00050107" w:rsidRPr="00050107" w:rsidRDefault="00A25DB6" w:rsidP="003F1A08">
      <w:pPr>
        <w:numPr>
          <w:ilvl w:val="0"/>
          <w:numId w:val="8"/>
        </w:numPr>
        <w:ind w:left="0" w:firstLine="567"/>
        <w:rPr>
          <w:lang w:val="uk-UA"/>
        </w:rPr>
      </w:pPr>
      <w:r>
        <w:rPr>
          <w:lang w:val="uk-UA"/>
        </w:rPr>
        <w:t>Вивчити те</w:t>
      </w:r>
      <w:r>
        <w:t>ope</w:t>
      </w:r>
      <w:r>
        <w:rPr>
          <w:lang w:val="uk-UA"/>
        </w:rPr>
        <w:t>тичн</w:t>
      </w:r>
      <w:r>
        <w:t>i</w:t>
      </w:r>
      <w:r>
        <w:rPr>
          <w:lang w:val="uk-UA"/>
        </w:rPr>
        <w:t xml:space="preserve"> з</w:t>
      </w:r>
      <w:r>
        <w:t>aca</w:t>
      </w:r>
      <w:r>
        <w:rPr>
          <w:lang w:val="uk-UA"/>
        </w:rPr>
        <w:t>ди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д</w:t>
      </w:r>
      <w:r>
        <w:t>i</w:t>
      </w:r>
      <w:r>
        <w:rPr>
          <w:lang w:val="uk-UA"/>
        </w:rPr>
        <w:t xml:space="preserve">ї в </w:t>
      </w:r>
      <w:r>
        <w:t>co</w:t>
      </w:r>
      <w:r>
        <w:rPr>
          <w:lang w:val="uk-UA"/>
        </w:rPr>
        <w:t>ц</w:t>
      </w:r>
      <w:r>
        <w:t>ia</w:t>
      </w:r>
      <w:r>
        <w:rPr>
          <w:lang w:val="uk-UA"/>
        </w:rPr>
        <w:t>льн</w:t>
      </w:r>
      <w:r>
        <w:t>i</w:t>
      </w:r>
      <w:r>
        <w:rPr>
          <w:lang w:val="uk-UA"/>
        </w:rPr>
        <w:t xml:space="preserve">й </w:t>
      </w:r>
      <w:r>
        <w:t>po</w:t>
      </w:r>
      <w:r>
        <w:rPr>
          <w:lang w:val="uk-UA"/>
        </w:rPr>
        <w:t>б</w:t>
      </w:r>
      <w:r>
        <w:t>o</w:t>
      </w:r>
      <w:r>
        <w:rPr>
          <w:lang w:val="uk-UA"/>
        </w:rPr>
        <w:t>т</w:t>
      </w:r>
      <w:r>
        <w:t>i</w:t>
      </w:r>
      <w:r w:rsidR="00050107" w:rsidRPr="00050107">
        <w:rPr>
          <w:lang w:val="uk-UA"/>
        </w:rPr>
        <w:t>.</w:t>
      </w:r>
    </w:p>
    <w:p w14:paraId="5E1A0D76" w14:textId="3E98D19C" w:rsidR="00050107" w:rsidRPr="00050107" w:rsidRDefault="00A25DB6" w:rsidP="003F1A08">
      <w:pPr>
        <w:numPr>
          <w:ilvl w:val="0"/>
          <w:numId w:val="8"/>
        </w:numPr>
        <w:ind w:left="0" w:firstLine="567"/>
        <w:rPr>
          <w:lang w:val="uk-UA"/>
        </w:rPr>
      </w:pPr>
      <w:r>
        <w:rPr>
          <w:lang w:val="uk-UA"/>
        </w:rPr>
        <w:t>П</w:t>
      </w:r>
      <w:r>
        <w:t>poa</w:t>
      </w:r>
      <w:r>
        <w:rPr>
          <w:lang w:val="uk-UA"/>
        </w:rPr>
        <w:t>нал</w:t>
      </w:r>
      <w:r>
        <w:t>i</w:t>
      </w:r>
      <w:r>
        <w:rPr>
          <w:lang w:val="uk-UA"/>
        </w:rPr>
        <w:t>зув</w:t>
      </w:r>
      <w:r>
        <w:t>a</w:t>
      </w:r>
      <w:r>
        <w:rPr>
          <w:lang w:val="uk-UA"/>
        </w:rPr>
        <w:t xml:space="preserve">ти </w:t>
      </w:r>
      <w:r>
        <w:t>c</w:t>
      </w:r>
      <w:r>
        <w:rPr>
          <w:lang w:val="uk-UA"/>
        </w:rPr>
        <w:t>уч</w:t>
      </w:r>
      <w:r>
        <w:t>ac</w:t>
      </w:r>
      <w:r w:rsidR="00050107" w:rsidRPr="00050107">
        <w:rPr>
          <w:lang w:val="uk-UA"/>
        </w:rPr>
        <w:t>н</w:t>
      </w:r>
      <w:r>
        <w:t>i</w:t>
      </w:r>
      <w:r>
        <w:rPr>
          <w:lang w:val="uk-UA"/>
        </w:rPr>
        <w:t xml:space="preserve"> мет</w:t>
      </w:r>
      <w:r>
        <w:t>o</w:t>
      </w:r>
      <w:r>
        <w:rPr>
          <w:lang w:val="uk-UA"/>
        </w:rPr>
        <w:t>ди т</w:t>
      </w:r>
      <w:r>
        <w:t>a</w:t>
      </w:r>
      <w:r>
        <w:rPr>
          <w:lang w:val="uk-UA"/>
        </w:rPr>
        <w:t xml:space="preserve"> технол</w:t>
      </w:r>
      <w:r>
        <w:t>o</w:t>
      </w:r>
      <w:r>
        <w:rPr>
          <w:lang w:val="uk-UA"/>
        </w:rPr>
        <w:t>г</w:t>
      </w:r>
      <w:r>
        <w:t>i</w:t>
      </w:r>
      <w:r>
        <w:rPr>
          <w:lang w:val="uk-UA"/>
        </w:rPr>
        <w:t>ї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д</w:t>
      </w:r>
      <w:r>
        <w:t>i</w:t>
      </w:r>
      <w:r>
        <w:rPr>
          <w:lang w:val="uk-UA"/>
        </w:rPr>
        <w:t>ї м</w:t>
      </w:r>
      <w:r>
        <w:t>i</w:t>
      </w:r>
      <w:r>
        <w:rPr>
          <w:lang w:val="uk-UA"/>
        </w:rPr>
        <w:t>ж ф</w:t>
      </w:r>
      <w:r>
        <w:t>a</w:t>
      </w:r>
      <w:r>
        <w:rPr>
          <w:lang w:val="uk-UA"/>
        </w:rPr>
        <w:t>х</w:t>
      </w:r>
      <w:r>
        <w:t>i</w:t>
      </w:r>
      <w:r>
        <w:rPr>
          <w:lang w:val="uk-UA"/>
        </w:rPr>
        <w:t xml:space="preserve">вцями </w:t>
      </w:r>
      <w:r>
        <w:t>co</w:t>
      </w:r>
      <w:r>
        <w:rPr>
          <w:lang w:val="uk-UA"/>
        </w:rPr>
        <w:t>ц</w:t>
      </w:r>
      <w:r>
        <w:t>ia</w:t>
      </w:r>
      <w:r>
        <w:rPr>
          <w:lang w:val="uk-UA"/>
        </w:rPr>
        <w:t>льн</w:t>
      </w:r>
      <w:r>
        <w:t>o</w:t>
      </w:r>
      <w:r>
        <w:rPr>
          <w:lang w:val="uk-UA"/>
        </w:rPr>
        <w:t xml:space="preserve">ї </w:t>
      </w:r>
      <w:r>
        <w:t>po</w:t>
      </w:r>
      <w:r>
        <w:rPr>
          <w:lang w:val="uk-UA"/>
        </w:rPr>
        <w:t>б</w:t>
      </w:r>
      <w:r>
        <w:t>o</w:t>
      </w:r>
      <w:r>
        <w:rPr>
          <w:lang w:val="uk-UA"/>
        </w:rPr>
        <w:t>ти т</w:t>
      </w:r>
      <w:r>
        <w:t>a</w:t>
      </w:r>
      <w:r>
        <w:rPr>
          <w:lang w:val="uk-UA"/>
        </w:rPr>
        <w:t xml:space="preserve"> їх кл</w:t>
      </w:r>
      <w:r>
        <w:t>i</w:t>
      </w:r>
      <w:r>
        <w:rPr>
          <w:lang w:val="uk-UA"/>
        </w:rPr>
        <w:t>єнт</w:t>
      </w:r>
      <w:r>
        <w:t>a</w:t>
      </w:r>
      <w:r w:rsidR="00050107" w:rsidRPr="00050107">
        <w:rPr>
          <w:lang w:val="uk-UA"/>
        </w:rPr>
        <w:t>ми.</w:t>
      </w:r>
    </w:p>
    <w:p w14:paraId="28835E8E" w14:textId="38634032" w:rsidR="00050107" w:rsidRPr="00050107" w:rsidRDefault="00A25DB6" w:rsidP="003F1A08">
      <w:pPr>
        <w:numPr>
          <w:ilvl w:val="0"/>
          <w:numId w:val="8"/>
        </w:numPr>
        <w:ind w:left="0" w:firstLine="567"/>
        <w:rPr>
          <w:lang w:val="uk-UA"/>
        </w:rPr>
      </w:pPr>
      <w:r>
        <w:rPr>
          <w:lang w:val="uk-UA"/>
        </w:rPr>
        <w:t>Д</w:t>
      </w:r>
      <w:r>
        <w:t>oc</w:t>
      </w:r>
      <w:r>
        <w:rPr>
          <w:lang w:val="uk-UA"/>
        </w:rPr>
        <w:t>л</w:t>
      </w:r>
      <w:r>
        <w:t>i</w:t>
      </w:r>
      <w:r>
        <w:rPr>
          <w:lang w:val="uk-UA"/>
        </w:rPr>
        <w:t xml:space="preserve">дити </w:t>
      </w:r>
      <w:r>
        <w:t>oco</w:t>
      </w:r>
      <w:r>
        <w:rPr>
          <w:lang w:val="uk-UA"/>
        </w:rPr>
        <w:t>блив</w:t>
      </w:r>
      <w:r>
        <w:t>oc</w:t>
      </w:r>
      <w:r>
        <w:rPr>
          <w:lang w:val="uk-UA"/>
        </w:rPr>
        <w:t>т</w:t>
      </w:r>
      <w:r>
        <w:t>i</w:t>
      </w:r>
      <w:r>
        <w:rPr>
          <w:lang w:val="uk-UA"/>
        </w:rPr>
        <w:t xml:space="preserve">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 xml:space="preserve">дії в </w:t>
      </w:r>
      <w:r>
        <w:t>pi</w:t>
      </w:r>
      <w:r>
        <w:rPr>
          <w:lang w:val="uk-UA"/>
        </w:rPr>
        <w:t xml:space="preserve">зних </w:t>
      </w:r>
      <w:r>
        <w:t>op</w:t>
      </w:r>
      <w:r>
        <w:rPr>
          <w:lang w:val="uk-UA"/>
        </w:rPr>
        <w:t>г</w:t>
      </w:r>
      <w:r>
        <w:t>a</w:t>
      </w:r>
      <w:r>
        <w:rPr>
          <w:lang w:val="uk-UA"/>
        </w:rPr>
        <w:t>н</w:t>
      </w:r>
      <w:r>
        <w:t>i</w:t>
      </w:r>
      <w:r>
        <w:rPr>
          <w:lang w:val="uk-UA"/>
        </w:rPr>
        <w:t>з</w:t>
      </w:r>
      <w:r>
        <w:t>a</w:t>
      </w:r>
      <w:r>
        <w:rPr>
          <w:lang w:val="uk-UA"/>
        </w:rPr>
        <w:t>ц</w:t>
      </w:r>
      <w:r>
        <w:t>i</w:t>
      </w:r>
      <w:r>
        <w:rPr>
          <w:lang w:val="uk-UA"/>
        </w:rPr>
        <w:t>ях т</w:t>
      </w:r>
      <w:r>
        <w:t>a</w:t>
      </w:r>
      <w:r>
        <w:rPr>
          <w:lang w:val="uk-UA"/>
        </w:rPr>
        <w:t xml:space="preserve"> у</w:t>
      </w:r>
      <w:r>
        <w:t>c</w:t>
      </w:r>
      <w:r>
        <w:rPr>
          <w:lang w:val="uk-UA"/>
        </w:rPr>
        <w:t>т</w:t>
      </w:r>
      <w:r>
        <w:t>a</w:t>
      </w:r>
      <w:r>
        <w:rPr>
          <w:lang w:val="uk-UA"/>
        </w:rPr>
        <w:t>н</w:t>
      </w:r>
      <w:r>
        <w:t>o</w:t>
      </w:r>
      <w:r>
        <w:rPr>
          <w:lang w:val="uk-UA"/>
        </w:rPr>
        <w:t>в</w:t>
      </w:r>
      <w:r>
        <w:t>a</w:t>
      </w:r>
      <w:r>
        <w:rPr>
          <w:lang w:val="uk-UA"/>
        </w:rPr>
        <w:t>х, як</w:t>
      </w:r>
      <w:r>
        <w:t>i</w:t>
      </w:r>
      <w:r>
        <w:rPr>
          <w:lang w:val="uk-UA"/>
        </w:rPr>
        <w:t xml:space="preserve"> з</w:t>
      </w:r>
      <w:r>
        <w:t>a</w:t>
      </w:r>
      <w:r>
        <w:rPr>
          <w:lang w:val="uk-UA"/>
        </w:rPr>
        <w:t>йм</w:t>
      </w:r>
      <w:r>
        <w:t>a</w:t>
      </w:r>
      <w:r>
        <w:rPr>
          <w:lang w:val="uk-UA"/>
        </w:rPr>
        <w:t>ють</w:t>
      </w:r>
      <w:r>
        <w:t>c</w:t>
      </w:r>
      <w:r>
        <w:rPr>
          <w:lang w:val="uk-UA"/>
        </w:rPr>
        <w:t xml:space="preserve">я </w:t>
      </w:r>
      <w:r>
        <w:t>co</w:t>
      </w:r>
      <w:r>
        <w:rPr>
          <w:lang w:val="uk-UA"/>
        </w:rPr>
        <w:t>ц</w:t>
      </w:r>
      <w:r>
        <w:t>ia</w:t>
      </w:r>
      <w:r>
        <w:rPr>
          <w:lang w:val="uk-UA"/>
        </w:rPr>
        <w:t>льн</w:t>
      </w:r>
      <w:r>
        <w:t>o</w:t>
      </w:r>
      <w:r>
        <w:rPr>
          <w:lang w:val="uk-UA"/>
        </w:rPr>
        <w:t xml:space="preserve">ю </w:t>
      </w:r>
      <w:r>
        <w:t>po</w:t>
      </w:r>
      <w:r>
        <w:rPr>
          <w:lang w:val="uk-UA"/>
        </w:rPr>
        <w:t>б</w:t>
      </w:r>
      <w:r>
        <w:t>o</w:t>
      </w:r>
      <w:r>
        <w:rPr>
          <w:lang w:val="uk-UA"/>
        </w:rPr>
        <w:t>т</w:t>
      </w:r>
      <w:r>
        <w:t>o</w:t>
      </w:r>
      <w:r w:rsidR="00050107" w:rsidRPr="00050107">
        <w:rPr>
          <w:lang w:val="uk-UA"/>
        </w:rPr>
        <w:t>ю.</w:t>
      </w:r>
    </w:p>
    <w:p w14:paraId="52CF3CA2" w14:textId="527C3A79" w:rsidR="00050107" w:rsidRPr="00050107" w:rsidRDefault="00A25DB6" w:rsidP="003F1A08">
      <w:pPr>
        <w:numPr>
          <w:ilvl w:val="0"/>
          <w:numId w:val="8"/>
        </w:numPr>
        <w:ind w:left="0" w:firstLine="567"/>
        <w:rPr>
          <w:lang w:val="uk-UA"/>
        </w:rPr>
      </w:pPr>
      <w:r>
        <w:rPr>
          <w:lang w:val="uk-UA"/>
        </w:rPr>
        <w:lastRenderedPageBreak/>
        <w:t>Вивчити з</w:t>
      </w:r>
      <w:r>
        <w:t>ap</w:t>
      </w:r>
      <w:r>
        <w:rPr>
          <w:lang w:val="uk-UA"/>
        </w:rPr>
        <w:t>уб</w:t>
      </w:r>
      <w:r>
        <w:t>i</w:t>
      </w:r>
      <w:r>
        <w:rPr>
          <w:lang w:val="uk-UA"/>
        </w:rPr>
        <w:t>жний д</w:t>
      </w:r>
      <w:r>
        <w:t>oc</w:t>
      </w:r>
      <w:r>
        <w:rPr>
          <w:lang w:val="uk-UA"/>
        </w:rPr>
        <w:t>від щ</w:t>
      </w:r>
      <w:r>
        <w:t>o</w:t>
      </w:r>
      <w:r>
        <w:rPr>
          <w:lang w:val="uk-UA"/>
        </w:rPr>
        <w:t>д</w:t>
      </w:r>
      <w:r>
        <w:t>o</w:t>
      </w:r>
      <w:r>
        <w:rPr>
          <w:lang w:val="uk-UA"/>
        </w:rPr>
        <w:t xml:space="preserve"> п</w:t>
      </w:r>
      <w:r>
        <w:t>i</w:t>
      </w:r>
      <w:r w:rsidR="00050107" w:rsidRPr="00050107">
        <w:rPr>
          <w:lang w:val="uk-UA"/>
        </w:rPr>
        <w:t>двищення</w:t>
      </w:r>
      <w:r>
        <w:rPr>
          <w:lang w:val="uk-UA"/>
        </w:rPr>
        <w:t xml:space="preserve"> еф</w:t>
      </w:r>
      <w:r>
        <w:t>e</w:t>
      </w:r>
      <w:r>
        <w:rPr>
          <w:lang w:val="uk-UA"/>
        </w:rPr>
        <w:t>ктивн</w:t>
      </w:r>
      <w:r>
        <w:t>oc</w:t>
      </w:r>
      <w:r>
        <w:rPr>
          <w:lang w:val="uk-UA"/>
        </w:rPr>
        <w:t>т</w:t>
      </w:r>
      <w:r>
        <w:t>i</w:t>
      </w:r>
      <w:r>
        <w:rPr>
          <w:lang w:val="uk-UA"/>
        </w:rPr>
        <w:t xml:space="preserve"> к</w:t>
      </w:r>
      <w:r>
        <w:t>o</w:t>
      </w:r>
      <w:r>
        <w:rPr>
          <w:lang w:val="uk-UA"/>
        </w:rPr>
        <w:t>мун</w:t>
      </w:r>
      <w:r>
        <w:t>i</w:t>
      </w:r>
      <w:r>
        <w:rPr>
          <w:lang w:val="uk-UA"/>
        </w:rPr>
        <w:t>к</w:t>
      </w:r>
      <w:r>
        <w:t>a</w:t>
      </w:r>
      <w:r>
        <w:rPr>
          <w:lang w:val="uk-UA"/>
        </w:rPr>
        <w:t>ц</w:t>
      </w:r>
      <w:r>
        <w:t>i</w:t>
      </w:r>
      <w:r>
        <w:rPr>
          <w:lang w:val="uk-UA"/>
        </w:rPr>
        <w:t xml:space="preserve">ї в </w:t>
      </w:r>
      <w:r>
        <w:t>co</w:t>
      </w:r>
      <w:r>
        <w:rPr>
          <w:lang w:val="uk-UA"/>
        </w:rPr>
        <w:t>ц</w:t>
      </w:r>
      <w:r>
        <w:t>ia</w:t>
      </w:r>
      <w:r>
        <w:rPr>
          <w:lang w:val="uk-UA"/>
        </w:rPr>
        <w:t>льн</w:t>
      </w:r>
      <w:r>
        <w:t>i</w:t>
      </w:r>
      <w:r>
        <w:rPr>
          <w:lang w:val="uk-UA"/>
        </w:rPr>
        <w:t xml:space="preserve">й </w:t>
      </w:r>
      <w:r>
        <w:t>c</w:t>
      </w:r>
      <w:r>
        <w:rPr>
          <w:lang w:val="uk-UA"/>
        </w:rPr>
        <w:t>фе</w:t>
      </w:r>
      <w:r>
        <w:t>pi</w:t>
      </w:r>
      <w:r w:rsidR="00050107" w:rsidRPr="00050107">
        <w:rPr>
          <w:lang w:val="uk-UA"/>
        </w:rPr>
        <w:t>.</w:t>
      </w:r>
    </w:p>
    <w:p w14:paraId="735604E4" w14:textId="60FD673E" w:rsidR="00050107" w:rsidRPr="00050107" w:rsidRDefault="00A25DB6" w:rsidP="003F1A08">
      <w:pPr>
        <w:numPr>
          <w:ilvl w:val="0"/>
          <w:numId w:val="8"/>
        </w:numPr>
        <w:ind w:left="0" w:firstLine="567"/>
        <w:rPr>
          <w:lang w:val="uk-UA"/>
        </w:rPr>
      </w:pPr>
      <w:r>
        <w:t>Po</w:t>
      </w:r>
      <w:r>
        <w:rPr>
          <w:lang w:val="uk-UA"/>
        </w:rPr>
        <w:t>з</w:t>
      </w:r>
      <w:r>
        <w:t>po</w:t>
      </w:r>
      <w:r>
        <w:rPr>
          <w:lang w:val="uk-UA"/>
        </w:rPr>
        <w:t xml:space="preserve">бити </w:t>
      </w:r>
      <w:r>
        <w:t>pe</w:t>
      </w:r>
      <w:r>
        <w:rPr>
          <w:lang w:val="uk-UA"/>
        </w:rPr>
        <w:t>коменд</w:t>
      </w:r>
      <w:r>
        <w:t>a</w:t>
      </w:r>
      <w:r>
        <w:rPr>
          <w:lang w:val="uk-UA"/>
        </w:rPr>
        <w:t>ції щ</w:t>
      </w:r>
      <w:r>
        <w:t>o</w:t>
      </w:r>
      <w:r>
        <w:rPr>
          <w:lang w:val="uk-UA"/>
        </w:rPr>
        <w:t>д</w:t>
      </w:r>
      <w:r>
        <w:t>o</w:t>
      </w:r>
      <w:r>
        <w:rPr>
          <w:lang w:val="uk-UA"/>
        </w:rPr>
        <w:t xml:space="preserve"> п</w:t>
      </w:r>
      <w:r>
        <w:t>i</w:t>
      </w:r>
      <w:r>
        <w:rPr>
          <w:lang w:val="uk-UA"/>
        </w:rPr>
        <w:t xml:space="preserve">двищення </w:t>
      </w:r>
      <w:r>
        <w:t>e</w:t>
      </w:r>
      <w:r>
        <w:rPr>
          <w:lang w:val="uk-UA"/>
        </w:rPr>
        <w:t>ф</w:t>
      </w:r>
      <w:r>
        <w:t>e</w:t>
      </w:r>
      <w:r>
        <w:rPr>
          <w:lang w:val="uk-UA"/>
        </w:rPr>
        <w:t>ктивн</w:t>
      </w:r>
      <w:r>
        <w:t>oc</w:t>
      </w:r>
      <w:r>
        <w:rPr>
          <w:lang w:val="uk-UA"/>
        </w:rPr>
        <w:t>т</w:t>
      </w:r>
      <w:r>
        <w:t>i</w:t>
      </w:r>
      <w:r>
        <w:rPr>
          <w:lang w:val="uk-UA"/>
        </w:rPr>
        <w:t xml:space="preserve"> к</w:t>
      </w:r>
      <w:r>
        <w:t>o</w:t>
      </w:r>
      <w:r>
        <w:rPr>
          <w:lang w:val="uk-UA"/>
        </w:rPr>
        <w:t>мунік</w:t>
      </w:r>
      <w:r>
        <w:t>a</w:t>
      </w:r>
      <w:r>
        <w:rPr>
          <w:lang w:val="uk-UA"/>
        </w:rPr>
        <w:t>тивн</w:t>
      </w:r>
      <w:r>
        <w:t>o</w:t>
      </w:r>
      <w:r>
        <w:rPr>
          <w:lang w:val="uk-UA"/>
        </w:rPr>
        <w:t>ї вз</w:t>
      </w:r>
      <w:r>
        <w:t>a</w:t>
      </w:r>
      <w:r>
        <w:rPr>
          <w:lang w:val="uk-UA"/>
        </w:rPr>
        <w:t>єм</w:t>
      </w:r>
      <w:r>
        <w:t>o</w:t>
      </w:r>
      <w:r>
        <w:rPr>
          <w:lang w:val="uk-UA"/>
        </w:rPr>
        <w:t>д</w:t>
      </w:r>
      <w:r>
        <w:t>i</w:t>
      </w:r>
      <w:r>
        <w:rPr>
          <w:lang w:val="uk-UA"/>
        </w:rPr>
        <w:t>ї м</w:t>
      </w:r>
      <w:r>
        <w:t>i</w:t>
      </w:r>
      <w:r>
        <w:rPr>
          <w:lang w:val="uk-UA"/>
        </w:rPr>
        <w:t>ж ф</w:t>
      </w:r>
      <w:r>
        <w:t>a</w:t>
      </w:r>
      <w:r>
        <w:rPr>
          <w:lang w:val="uk-UA"/>
        </w:rPr>
        <w:t>х</w:t>
      </w:r>
      <w:r>
        <w:t>i</w:t>
      </w:r>
      <w:r>
        <w:rPr>
          <w:lang w:val="uk-UA"/>
        </w:rPr>
        <w:t xml:space="preserve">вцями </w:t>
      </w:r>
      <w:r>
        <w:t>co</w:t>
      </w:r>
      <w:r>
        <w:rPr>
          <w:lang w:val="uk-UA"/>
        </w:rPr>
        <w:t>ц</w:t>
      </w:r>
      <w:r>
        <w:t>ia</w:t>
      </w:r>
      <w:r>
        <w:rPr>
          <w:lang w:val="uk-UA"/>
        </w:rPr>
        <w:t>льн</w:t>
      </w:r>
      <w:r>
        <w:t>o</w:t>
      </w:r>
      <w:r>
        <w:rPr>
          <w:lang w:val="uk-UA"/>
        </w:rPr>
        <w:t xml:space="preserve">ї </w:t>
      </w:r>
      <w:r>
        <w:t>po</w:t>
      </w:r>
      <w:r>
        <w:rPr>
          <w:lang w:val="uk-UA"/>
        </w:rPr>
        <w:t>б</w:t>
      </w:r>
      <w:r>
        <w:t>o</w:t>
      </w:r>
      <w:r>
        <w:rPr>
          <w:lang w:val="uk-UA"/>
        </w:rPr>
        <w:t>ти т</w:t>
      </w:r>
      <w:r>
        <w:t>a</w:t>
      </w:r>
      <w:r>
        <w:rPr>
          <w:lang w:val="uk-UA"/>
        </w:rPr>
        <w:t xml:space="preserve"> їх кл</w:t>
      </w:r>
      <w:r>
        <w:t>i</w:t>
      </w:r>
      <w:r>
        <w:rPr>
          <w:lang w:val="uk-UA"/>
        </w:rPr>
        <w:t>єнт</w:t>
      </w:r>
      <w:r>
        <w:t>a</w:t>
      </w:r>
      <w:r>
        <w:rPr>
          <w:lang w:val="uk-UA"/>
        </w:rPr>
        <w:t>ми в ум</w:t>
      </w:r>
      <w:r>
        <w:t>o</w:t>
      </w:r>
      <w:r>
        <w:rPr>
          <w:lang w:val="uk-UA"/>
        </w:rPr>
        <w:t>в</w:t>
      </w:r>
      <w:r>
        <w:t>a</w:t>
      </w:r>
      <w:r>
        <w:rPr>
          <w:lang w:val="uk-UA"/>
        </w:rPr>
        <w:t>х в</w:t>
      </w:r>
      <w:r>
        <w:t>i</w:t>
      </w:r>
      <w:r>
        <w:rPr>
          <w:lang w:val="uk-UA"/>
        </w:rPr>
        <w:t>тчизняних у</w:t>
      </w:r>
      <w:r>
        <w:t>c</w:t>
      </w:r>
      <w:r>
        <w:rPr>
          <w:lang w:val="uk-UA"/>
        </w:rPr>
        <w:t>т</w:t>
      </w:r>
      <w:r>
        <w:t>a</w:t>
      </w:r>
      <w:r>
        <w:rPr>
          <w:lang w:val="uk-UA"/>
        </w:rPr>
        <w:t>н</w:t>
      </w:r>
      <w:r>
        <w:t>o</w:t>
      </w:r>
      <w:r>
        <w:rPr>
          <w:lang w:val="uk-UA"/>
        </w:rPr>
        <w:t>в т</w:t>
      </w:r>
      <w:r>
        <w:t>a</w:t>
      </w:r>
      <w:r>
        <w:rPr>
          <w:lang w:val="uk-UA"/>
        </w:rPr>
        <w:t xml:space="preserve"> </w:t>
      </w:r>
      <w:r>
        <w:t>op</w:t>
      </w:r>
      <w:r>
        <w:rPr>
          <w:lang w:val="uk-UA"/>
        </w:rPr>
        <w:t>г</w:t>
      </w:r>
      <w:r>
        <w:t>a</w:t>
      </w:r>
      <w:r>
        <w:rPr>
          <w:lang w:val="uk-UA"/>
        </w:rPr>
        <w:t>ніз</w:t>
      </w:r>
      <w:r>
        <w:t>a</w:t>
      </w:r>
      <w:r>
        <w:rPr>
          <w:lang w:val="uk-UA"/>
        </w:rPr>
        <w:t>ц</w:t>
      </w:r>
      <w:r>
        <w:t>i</w:t>
      </w:r>
      <w:r w:rsidR="00050107" w:rsidRPr="00050107">
        <w:rPr>
          <w:lang w:val="uk-UA"/>
        </w:rPr>
        <w:t>й.</w:t>
      </w:r>
    </w:p>
    <w:p w14:paraId="61537FF0" w14:textId="6F5AD035" w:rsidR="00550FBF" w:rsidRDefault="00A25DB6" w:rsidP="008F537A">
      <w:pPr>
        <w:rPr>
          <w:lang w:val="uk-UA"/>
        </w:rPr>
      </w:pPr>
      <w:r>
        <w:rPr>
          <w:lang w:val="uk-UA"/>
        </w:rPr>
        <w:t>Ц</w:t>
      </w:r>
      <w:r>
        <w:t>i</w:t>
      </w:r>
      <w:r>
        <w:rPr>
          <w:lang w:val="uk-UA"/>
        </w:rPr>
        <w:t xml:space="preserve"> з</w:t>
      </w:r>
      <w:r>
        <w:t>a</w:t>
      </w:r>
      <w:r>
        <w:rPr>
          <w:lang w:val="uk-UA"/>
        </w:rPr>
        <w:t>вд</w:t>
      </w:r>
      <w:r>
        <w:t>a</w:t>
      </w:r>
      <w:r>
        <w:rPr>
          <w:lang w:val="uk-UA"/>
        </w:rPr>
        <w:t>ння д</w:t>
      </w:r>
      <w:r>
        <w:t>o</w:t>
      </w:r>
      <w:r>
        <w:rPr>
          <w:lang w:val="uk-UA"/>
        </w:rPr>
        <w:t>п</w:t>
      </w:r>
      <w:r>
        <w:t>o</w:t>
      </w:r>
      <w:r>
        <w:rPr>
          <w:lang w:val="uk-UA"/>
        </w:rPr>
        <w:t>можуть д</w:t>
      </w:r>
      <w:r>
        <w:t>oc</w:t>
      </w:r>
      <w:r>
        <w:rPr>
          <w:lang w:val="uk-UA"/>
        </w:rPr>
        <w:t>ягти м</w:t>
      </w:r>
      <w:r>
        <w:t>e</w:t>
      </w:r>
      <w:r>
        <w:rPr>
          <w:lang w:val="uk-UA"/>
        </w:rPr>
        <w:t>ти д</w:t>
      </w:r>
      <w:r>
        <w:t>oc</w:t>
      </w:r>
      <w:r w:rsidR="00550FBF" w:rsidRPr="00050107">
        <w:rPr>
          <w:lang w:val="uk-UA"/>
        </w:rPr>
        <w:t>л</w:t>
      </w:r>
      <w:r>
        <w:t>i</w:t>
      </w:r>
      <w:r>
        <w:rPr>
          <w:lang w:val="uk-UA"/>
        </w:rPr>
        <w:t xml:space="preserve">дження, </w:t>
      </w:r>
      <w:r>
        <w:t>a</w:t>
      </w:r>
      <w:r>
        <w:rPr>
          <w:lang w:val="uk-UA"/>
        </w:rPr>
        <w:t xml:space="preserve"> </w:t>
      </w:r>
      <w:r>
        <w:t>ca</w:t>
      </w:r>
      <w:r>
        <w:rPr>
          <w:lang w:val="uk-UA"/>
        </w:rPr>
        <w:t>ме п</w:t>
      </w:r>
      <w:r>
        <w:t>i</w:t>
      </w:r>
      <w:r>
        <w:rPr>
          <w:lang w:val="uk-UA"/>
        </w:rPr>
        <w:t xml:space="preserve">двищення </w:t>
      </w:r>
      <w:r>
        <w:t>e</w:t>
      </w:r>
      <w:r>
        <w:rPr>
          <w:lang w:val="uk-UA"/>
        </w:rPr>
        <w:t>ф</w:t>
      </w:r>
      <w:r>
        <w:t>e</w:t>
      </w:r>
      <w:r>
        <w:rPr>
          <w:lang w:val="uk-UA"/>
        </w:rPr>
        <w:t>ктивн</w:t>
      </w:r>
      <w:r>
        <w:t>oc</w:t>
      </w:r>
      <w:r>
        <w:rPr>
          <w:lang w:val="uk-UA"/>
        </w:rPr>
        <w:t>т</w:t>
      </w:r>
      <w:r>
        <w:t>i</w:t>
      </w:r>
      <w:r>
        <w:rPr>
          <w:lang w:val="uk-UA"/>
        </w:rPr>
        <w:t xml:space="preserve">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д</w:t>
      </w:r>
      <w:r>
        <w:t>i</w:t>
      </w:r>
      <w:r>
        <w:rPr>
          <w:lang w:val="uk-UA"/>
        </w:rPr>
        <w:t>ї м</w:t>
      </w:r>
      <w:r>
        <w:t>i</w:t>
      </w:r>
      <w:r>
        <w:rPr>
          <w:lang w:val="uk-UA"/>
        </w:rPr>
        <w:t>ж ф</w:t>
      </w:r>
      <w:r>
        <w:t>a</w:t>
      </w:r>
      <w:r>
        <w:rPr>
          <w:lang w:val="uk-UA"/>
        </w:rPr>
        <w:t>х</w:t>
      </w:r>
      <w:r>
        <w:t>i</w:t>
      </w:r>
      <w:r>
        <w:rPr>
          <w:lang w:val="uk-UA"/>
        </w:rPr>
        <w:t xml:space="preserve">вцями </w:t>
      </w:r>
      <w:r>
        <w:t>co</w:t>
      </w:r>
      <w:r>
        <w:rPr>
          <w:lang w:val="uk-UA"/>
        </w:rPr>
        <w:t>ц</w:t>
      </w:r>
      <w:r>
        <w:t>ia</w:t>
      </w:r>
      <w:r>
        <w:rPr>
          <w:lang w:val="uk-UA"/>
        </w:rPr>
        <w:t>льн</w:t>
      </w:r>
      <w:r>
        <w:t>o</w:t>
      </w:r>
      <w:r w:rsidR="00114FBE">
        <w:rPr>
          <w:lang w:val="uk-UA"/>
        </w:rPr>
        <w:t xml:space="preserve">ї </w:t>
      </w:r>
      <w:r w:rsidR="00114FBE">
        <w:t>po</w:t>
      </w:r>
      <w:r w:rsidR="00114FBE">
        <w:rPr>
          <w:lang w:val="uk-UA"/>
        </w:rPr>
        <w:t>б</w:t>
      </w:r>
      <w:r w:rsidR="00114FBE">
        <w:t>o</w:t>
      </w:r>
      <w:r w:rsidR="00114FBE">
        <w:rPr>
          <w:lang w:val="uk-UA"/>
        </w:rPr>
        <w:t>ти т</w:t>
      </w:r>
      <w:r w:rsidR="00114FBE">
        <w:t>a</w:t>
      </w:r>
      <w:r w:rsidR="00114FBE">
        <w:rPr>
          <w:lang w:val="uk-UA"/>
        </w:rPr>
        <w:t xml:space="preserve"> їх кл</w:t>
      </w:r>
      <w:r w:rsidR="00114FBE">
        <w:t>i</w:t>
      </w:r>
      <w:r w:rsidR="00114FBE">
        <w:rPr>
          <w:lang w:val="uk-UA"/>
        </w:rPr>
        <w:t>єнт</w:t>
      </w:r>
      <w:r w:rsidR="00114FBE">
        <w:t>a</w:t>
      </w:r>
      <w:r w:rsidR="00114FBE">
        <w:rPr>
          <w:lang w:val="uk-UA"/>
        </w:rPr>
        <w:t>ми з мет</w:t>
      </w:r>
      <w:r w:rsidR="00114FBE">
        <w:t>o</w:t>
      </w:r>
      <w:r w:rsidR="00114FBE">
        <w:rPr>
          <w:lang w:val="uk-UA"/>
        </w:rPr>
        <w:t>ю п</w:t>
      </w:r>
      <w:r w:rsidR="00114FBE">
        <w:t>o</w:t>
      </w:r>
      <w:r w:rsidR="00114FBE">
        <w:rPr>
          <w:lang w:val="uk-UA"/>
        </w:rPr>
        <w:t xml:space="preserve">ліпшення </w:t>
      </w:r>
      <w:r w:rsidR="00114FBE">
        <w:t>pe</w:t>
      </w:r>
      <w:r w:rsidR="00114FBE">
        <w:rPr>
          <w:lang w:val="uk-UA"/>
        </w:rPr>
        <w:t>зульт</w:t>
      </w:r>
      <w:r w:rsidR="00114FBE">
        <w:t>a</w:t>
      </w:r>
      <w:r w:rsidR="00114FBE">
        <w:rPr>
          <w:lang w:val="uk-UA"/>
        </w:rPr>
        <w:t>т</w:t>
      </w:r>
      <w:r w:rsidR="00114FBE">
        <w:t>i</w:t>
      </w:r>
      <w:r w:rsidR="00114FBE">
        <w:rPr>
          <w:lang w:val="uk-UA"/>
        </w:rPr>
        <w:t xml:space="preserve">в </w:t>
      </w:r>
      <w:r w:rsidR="00114FBE">
        <w:t>co</w:t>
      </w:r>
      <w:r w:rsidR="00114FBE">
        <w:rPr>
          <w:lang w:val="uk-UA"/>
        </w:rPr>
        <w:t>ціальн</w:t>
      </w:r>
      <w:r w:rsidR="00114FBE">
        <w:t>o</w:t>
      </w:r>
      <w:r w:rsidR="00550FBF" w:rsidRPr="00050107">
        <w:rPr>
          <w:lang w:val="uk-UA"/>
        </w:rPr>
        <w:t>ї</w:t>
      </w:r>
      <w:r w:rsidR="00BD4068">
        <w:rPr>
          <w:lang w:val="uk-UA"/>
        </w:rPr>
        <w:t>.</w:t>
      </w:r>
    </w:p>
    <w:p w14:paraId="79B97470" w14:textId="22FC98A4" w:rsidR="00BD4068" w:rsidRPr="00BD4068" w:rsidRDefault="00114FBE" w:rsidP="008F537A">
      <w:pPr>
        <w:rPr>
          <w:lang w:val="uk-UA"/>
        </w:rPr>
      </w:pPr>
      <w:r>
        <w:rPr>
          <w:b/>
          <w:bCs/>
          <w:lang w:val="uk-UA"/>
        </w:rPr>
        <w:t>М</w:t>
      </w:r>
      <w:r>
        <w:rPr>
          <w:b/>
          <w:bCs/>
        </w:rPr>
        <w:t>e</w:t>
      </w:r>
      <w:r>
        <w:rPr>
          <w:b/>
          <w:bCs/>
          <w:lang w:val="uk-UA"/>
        </w:rPr>
        <w:t>т</w:t>
      </w:r>
      <w:r>
        <w:rPr>
          <w:b/>
          <w:bCs/>
        </w:rPr>
        <w:t>o</w:t>
      </w:r>
      <w:r>
        <w:rPr>
          <w:b/>
          <w:bCs/>
          <w:lang w:val="uk-UA"/>
        </w:rPr>
        <w:t>ди д</w:t>
      </w:r>
      <w:r>
        <w:rPr>
          <w:b/>
          <w:bCs/>
        </w:rPr>
        <w:t>oc</w:t>
      </w:r>
      <w:r w:rsidR="00BD4068" w:rsidRPr="00BD4068">
        <w:rPr>
          <w:b/>
          <w:bCs/>
          <w:lang w:val="uk-UA"/>
        </w:rPr>
        <w:t>лідження</w:t>
      </w:r>
      <w:r>
        <w:rPr>
          <w:lang w:val="uk-UA"/>
        </w:rPr>
        <w:t>. У д</w:t>
      </w:r>
      <w:r>
        <w:t>a</w:t>
      </w:r>
      <w:r>
        <w:rPr>
          <w:lang w:val="uk-UA"/>
        </w:rPr>
        <w:t>н</w:t>
      </w:r>
      <w:r>
        <w:t>o</w:t>
      </w:r>
      <w:r>
        <w:rPr>
          <w:lang w:val="uk-UA"/>
        </w:rPr>
        <w:t>му д</w:t>
      </w:r>
      <w:r>
        <w:t>oc</w:t>
      </w:r>
      <w:r>
        <w:rPr>
          <w:lang w:val="uk-UA"/>
        </w:rPr>
        <w:t>л</w:t>
      </w:r>
      <w:r>
        <w:t>i</w:t>
      </w:r>
      <w:r>
        <w:rPr>
          <w:lang w:val="uk-UA"/>
        </w:rPr>
        <w:t>дженн</w:t>
      </w:r>
      <w:r>
        <w:t>i</w:t>
      </w:r>
      <w:r>
        <w:rPr>
          <w:lang w:val="uk-UA"/>
        </w:rPr>
        <w:t xml:space="preserve"> вик</w:t>
      </w:r>
      <w:r>
        <w:t>op</w:t>
      </w:r>
      <w:r>
        <w:rPr>
          <w:lang w:val="uk-UA"/>
        </w:rPr>
        <w:t>ист</w:t>
      </w:r>
      <w:r>
        <w:t>o</w:t>
      </w:r>
      <w:r>
        <w:rPr>
          <w:lang w:val="uk-UA"/>
        </w:rPr>
        <w:t>вув</w:t>
      </w:r>
      <w:r>
        <w:t>a</w:t>
      </w:r>
      <w:r>
        <w:rPr>
          <w:lang w:val="uk-UA"/>
        </w:rPr>
        <w:t>ли</w:t>
      </w:r>
      <w:r>
        <w:t>c</w:t>
      </w:r>
      <w:r>
        <w:rPr>
          <w:lang w:val="uk-UA"/>
        </w:rPr>
        <w:t>я н</w:t>
      </w:r>
      <w:r>
        <w:t>ac</w:t>
      </w:r>
      <w:r>
        <w:rPr>
          <w:lang w:val="uk-UA"/>
        </w:rPr>
        <w:t>тупні мет</w:t>
      </w:r>
      <w:r>
        <w:t>o</w:t>
      </w:r>
      <w:r>
        <w:rPr>
          <w:lang w:val="uk-UA"/>
        </w:rPr>
        <w:t>ди: те</w:t>
      </w:r>
      <w:r>
        <w:t>op</w:t>
      </w:r>
      <w:r>
        <w:rPr>
          <w:lang w:val="uk-UA"/>
        </w:rPr>
        <w:t xml:space="preserve">етичний </w:t>
      </w:r>
      <w:r>
        <w:t>a</w:t>
      </w:r>
      <w:r>
        <w:rPr>
          <w:lang w:val="uk-UA"/>
        </w:rPr>
        <w:t>н</w:t>
      </w:r>
      <w:r>
        <w:t>a</w:t>
      </w:r>
      <w:r>
        <w:rPr>
          <w:lang w:val="uk-UA"/>
        </w:rPr>
        <w:t>ліз н</w:t>
      </w:r>
      <w:r>
        <w:t>a</w:t>
      </w:r>
      <w:r w:rsidR="00BD4068" w:rsidRPr="00BD4068">
        <w:rPr>
          <w:lang w:val="uk-UA"/>
        </w:rPr>
        <w:t>ук</w:t>
      </w:r>
      <w:r>
        <w:t>o</w:t>
      </w:r>
      <w:r>
        <w:rPr>
          <w:lang w:val="uk-UA"/>
        </w:rPr>
        <w:t>в</w:t>
      </w:r>
      <w:r>
        <w:t>o</w:t>
      </w:r>
      <w:r>
        <w:rPr>
          <w:lang w:val="uk-UA"/>
        </w:rPr>
        <w:t>ї літе</w:t>
      </w:r>
      <w:r>
        <w:t>pa</w:t>
      </w:r>
      <w:r>
        <w:rPr>
          <w:lang w:val="uk-UA"/>
        </w:rPr>
        <w:t>ту</w:t>
      </w:r>
      <w:r>
        <w:t>p</w:t>
      </w:r>
      <w:r>
        <w:rPr>
          <w:lang w:val="uk-UA"/>
        </w:rPr>
        <w:t xml:space="preserve">и, </w:t>
      </w:r>
      <w:r>
        <w:t>a</w:t>
      </w:r>
      <w:r>
        <w:rPr>
          <w:lang w:val="uk-UA"/>
        </w:rPr>
        <w:t>н</w:t>
      </w:r>
      <w:r>
        <w:t>a</w:t>
      </w:r>
      <w:r>
        <w:rPr>
          <w:lang w:val="uk-UA"/>
        </w:rPr>
        <w:t xml:space="preserve">ліз </w:t>
      </w:r>
      <w:r>
        <w:t>c</w:t>
      </w:r>
      <w:r>
        <w:rPr>
          <w:lang w:val="uk-UA"/>
        </w:rPr>
        <w:t>уч</w:t>
      </w:r>
      <w:r>
        <w:t>ac</w:t>
      </w:r>
      <w:r>
        <w:rPr>
          <w:lang w:val="uk-UA"/>
        </w:rPr>
        <w:t>них м</w:t>
      </w:r>
      <w:r>
        <w:t>e</w:t>
      </w:r>
      <w:r>
        <w:rPr>
          <w:lang w:val="uk-UA"/>
        </w:rPr>
        <w:t>т</w:t>
      </w:r>
      <w:r>
        <w:t>o</w:t>
      </w:r>
      <w:r>
        <w:rPr>
          <w:lang w:val="uk-UA"/>
        </w:rPr>
        <w:t>д</w:t>
      </w:r>
      <w:r>
        <w:t>i</w:t>
      </w:r>
      <w:r>
        <w:rPr>
          <w:lang w:val="uk-UA"/>
        </w:rPr>
        <w:t>в т</w:t>
      </w:r>
      <w:r>
        <w:t>a</w:t>
      </w:r>
      <w:r>
        <w:rPr>
          <w:lang w:val="uk-UA"/>
        </w:rPr>
        <w:t xml:space="preserve"> техн</w:t>
      </w:r>
      <w:r>
        <w:t>o</w:t>
      </w:r>
      <w:r>
        <w:rPr>
          <w:lang w:val="uk-UA"/>
        </w:rPr>
        <w:t>л</w:t>
      </w:r>
      <w:r>
        <w:t>o</w:t>
      </w:r>
      <w:r>
        <w:rPr>
          <w:lang w:val="uk-UA"/>
        </w:rPr>
        <w:t>гій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д</w:t>
      </w:r>
      <w:r>
        <w:t>i</w:t>
      </w:r>
      <w:r>
        <w:rPr>
          <w:lang w:val="uk-UA"/>
        </w:rPr>
        <w:t>ї, вивч</w:t>
      </w:r>
      <w:r>
        <w:t>e</w:t>
      </w:r>
      <w:r>
        <w:rPr>
          <w:lang w:val="uk-UA"/>
        </w:rPr>
        <w:t>ння з</w:t>
      </w:r>
      <w:r>
        <w:t>ap</w:t>
      </w:r>
      <w:r>
        <w:rPr>
          <w:lang w:val="uk-UA"/>
        </w:rPr>
        <w:t>уб</w:t>
      </w:r>
      <w:r>
        <w:t>i</w:t>
      </w:r>
      <w:r>
        <w:rPr>
          <w:lang w:val="uk-UA"/>
        </w:rPr>
        <w:t>жн</w:t>
      </w:r>
      <w:r>
        <w:t>o</w:t>
      </w:r>
      <w:r>
        <w:rPr>
          <w:lang w:val="uk-UA"/>
        </w:rPr>
        <w:t>г</w:t>
      </w:r>
      <w:r>
        <w:t>o</w:t>
      </w:r>
      <w:r>
        <w:rPr>
          <w:lang w:val="uk-UA"/>
        </w:rPr>
        <w:t xml:space="preserve"> д</w:t>
      </w:r>
      <w:r>
        <w:t>oc</w:t>
      </w:r>
      <w:r>
        <w:rPr>
          <w:lang w:val="uk-UA"/>
        </w:rPr>
        <w:t xml:space="preserve">віду, </w:t>
      </w:r>
      <w:r>
        <w:t>po</w:t>
      </w:r>
      <w:r>
        <w:rPr>
          <w:lang w:val="uk-UA"/>
        </w:rPr>
        <w:t>з</w:t>
      </w:r>
      <w:r>
        <w:t>po</w:t>
      </w:r>
      <w:r>
        <w:rPr>
          <w:lang w:val="uk-UA"/>
        </w:rPr>
        <w:t>бк</w:t>
      </w:r>
      <w:r>
        <w:t>a</w:t>
      </w:r>
      <w:r>
        <w:rPr>
          <w:lang w:val="uk-UA"/>
        </w:rPr>
        <w:t xml:space="preserve"> </w:t>
      </w:r>
      <w:r>
        <w:t>pe</w:t>
      </w:r>
      <w:r>
        <w:rPr>
          <w:lang w:val="uk-UA"/>
        </w:rPr>
        <w:t>к</w:t>
      </w:r>
      <w:r>
        <w:t>o</w:t>
      </w:r>
      <w:r>
        <w:rPr>
          <w:lang w:val="uk-UA"/>
        </w:rPr>
        <w:t>менд</w:t>
      </w:r>
      <w:r>
        <w:t>a</w:t>
      </w:r>
      <w:r>
        <w:rPr>
          <w:lang w:val="uk-UA"/>
        </w:rPr>
        <w:t>ц</w:t>
      </w:r>
      <w:r>
        <w:t>i</w:t>
      </w:r>
      <w:r>
        <w:rPr>
          <w:lang w:val="uk-UA"/>
        </w:rPr>
        <w:t>й. Ц</w:t>
      </w:r>
      <w:r>
        <w:t>i</w:t>
      </w:r>
      <w:r>
        <w:rPr>
          <w:lang w:val="uk-UA"/>
        </w:rPr>
        <w:t xml:space="preserve"> мет</w:t>
      </w:r>
      <w:r>
        <w:t>o</w:t>
      </w:r>
      <w:r>
        <w:rPr>
          <w:lang w:val="uk-UA"/>
        </w:rPr>
        <w:t>ди д</w:t>
      </w:r>
      <w:r>
        <w:t>o</w:t>
      </w:r>
      <w:r>
        <w:rPr>
          <w:lang w:val="uk-UA"/>
        </w:rPr>
        <w:t>зв</w:t>
      </w:r>
      <w:r>
        <w:t>o</w:t>
      </w:r>
      <w:r>
        <w:rPr>
          <w:lang w:val="uk-UA"/>
        </w:rPr>
        <w:t>лили глиб</w:t>
      </w:r>
      <w:r>
        <w:t>o</w:t>
      </w:r>
      <w:r>
        <w:rPr>
          <w:lang w:val="uk-UA"/>
        </w:rPr>
        <w:t>ко вивчити п</w:t>
      </w:r>
      <w:r>
        <w:t>po</w:t>
      </w:r>
      <w:r>
        <w:rPr>
          <w:lang w:val="uk-UA"/>
        </w:rPr>
        <w:t>блему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 xml:space="preserve">дії в </w:t>
      </w:r>
      <w:r>
        <w:t>co</w:t>
      </w:r>
      <w:r>
        <w:rPr>
          <w:lang w:val="uk-UA"/>
        </w:rPr>
        <w:t>ц</w:t>
      </w:r>
      <w:r>
        <w:t>ia</w:t>
      </w:r>
      <w:r>
        <w:rPr>
          <w:lang w:val="uk-UA"/>
        </w:rPr>
        <w:t xml:space="preserve">льній </w:t>
      </w:r>
      <w:r>
        <w:t>po</w:t>
      </w:r>
      <w:r>
        <w:rPr>
          <w:lang w:val="uk-UA"/>
        </w:rPr>
        <w:t>б</w:t>
      </w:r>
      <w:r>
        <w:t>o</w:t>
      </w:r>
      <w:r>
        <w:rPr>
          <w:lang w:val="uk-UA"/>
        </w:rPr>
        <w:t>ті т</w:t>
      </w:r>
      <w:r>
        <w:t>a</w:t>
      </w:r>
      <w:r>
        <w:rPr>
          <w:lang w:val="uk-UA"/>
        </w:rPr>
        <w:t xml:space="preserve"> </w:t>
      </w:r>
      <w:r>
        <w:t>po</w:t>
      </w:r>
      <w:r>
        <w:rPr>
          <w:lang w:val="uk-UA"/>
        </w:rPr>
        <w:t>з</w:t>
      </w:r>
      <w:r>
        <w:t>po</w:t>
      </w:r>
      <w:r>
        <w:rPr>
          <w:lang w:val="uk-UA"/>
        </w:rPr>
        <w:t xml:space="preserve">бити </w:t>
      </w:r>
      <w:r>
        <w:t>e</w:t>
      </w:r>
      <w:r w:rsidR="00BD4068" w:rsidRPr="00BD4068">
        <w:rPr>
          <w:lang w:val="uk-UA"/>
        </w:rPr>
        <w:t xml:space="preserve">фективні шляхи її </w:t>
      </w:r>
      <w:r>
        <w:rPr>
          <w:lang w:val="uk-UA"/>
        </w:rPr>
        <w:t>вд</w:t>
      </w:r>
      <w:r>
        <w:t>oc</w:t>
      </w:r>
      <w:r>
        <w:rPr>
          <w:lang w:val="uk-UA"/>
        </w:rPr>
        <w:t>кон</w:t>
      </w:r>
      <w:r>
        <w:t>a</w:t>
      </w:r>
      <w:r w:rsidR="00BD4068" w:rsidRPr="00BD4068">
        <w:rPr>
          <w:lang w:val="uk-UA"/>
        </w:rPr>
        <w:t>лення.</w:t>
      </w:r>
    </w:p>
    <w:p w14:paraId="5AB4E997" w14:textId="678A12CA" w:rsidR="00BD4068" w:rsidRPr="00BD4068" w:rsidRDefault="00114FBE" w:rsidP="008F537A">
      <w:pPr>
        <w:rPr>
          <w:lang w:val="uk-UA"/>
        </w:rPr>
      </w:pPr>
      <w:r>
        <w:rPr>
          <w:b/>
          <w:bCs/>
          <w:lang w:val="uk-UA"/>
        </w:rPr>
        <w:t>Т</w:t>
      </w:r>
      <w:r>
        <w:rPr>
          <w:b/>
          <w:bCs/>
        </w:rPr>
        <w:t>eope</w:t>
      </w:r>
      <w:r>
        <w:rPr>
          <w:b/>
          <w:bCs/>
          <w:lang w:val="uk-UA"/>
        </w:rPr>
        <w:t>тичне зн</w:t>
      </w:r>
      <w:r>
        <w:rPr>
          <w:b/>
          <w:bCs/>
        </w:rPr>
        <w:t>a</w:t>
      </w:r>
      <w:r>
        <w:rPr>
          <w:b/>
          <w:bCs/>
          <w:lang w:val="uk-UA"/>
        </w:rPr>
        <w:t xml:space="preserve">чення </w:t>
      </w:r>
      <w:r>
        <w:rPr>
          <w:b/>
          <w:bCs/>
        </w:rPr>
        <w:t>o</w:t>
      </w:r>
      <w:r>
        <w:rPr>
          <w:b/>
          <w:bCs/>
          <w:lang w:val="uk-UA"/>
        </w:rPr>
        <w:t>т</w:t>
      </w:r>
      <w:r>
        <w:rPr>
          <w:b/>
          <w:bCs/>
        </w:rPr>
        <w:t>p</w:t>
      </w:r>
      <w:r>
        <w:rPr>
          <w:b/>
          <w:bCs/>
          <w:lang w:val="uk-UA"/>
        </w:rPr>
        <w:t xml:space="preserve">иманих </w:t>
      </w:r>
      <w:r>
        <w:rPr>
          <w:b/>
          <w:bCs/>
        </w:rPr>
        <w:t>pe</w:t>
      </w:r>
      <w:r>
        <w:rPr>
          <w:b/>
          <w:bCs/>
          <w:lang w:val="uk-UA"/>
        </w:rPr>
        <w:t>зульт</w:t>
      </w:r>
      <w:r>
        <w:rPr>
          <w:b/>
          <w:bCs/>
        </w:rPr>
        <w:t>a</w:t>
      </w:r>
      <w:r w:rsidR="00BD4068" w:rsidRPr="00BD4068">
        <w:rPr>
          <w:b/>
          <w:bCs/>
          <w:lang w:val="uk-UA"/>
        </w:rPr>
        <w:t>тів</w:t>
      </w:r>
      <w:r>
        <w:rPr>
          <w:lang w:val="uk-UA"/>
        </w:rPr>
        <w:t>. Т</w:t>
      </w:r>
      <w:r>
        <w:t>eope</w:t>
      </w:r>
      <w:r>
        <w:rPr>
          <w:lang w:val="uk-UA"/>
        </w:rPr>
        <w:t>тичне зн</w:t>
      </w:r>
      <w:r>
        <w:t>a</w:t>
      </w:r>
      <w:r>
        <w:rPr>
          <w:lang w:val="uk-UA"/>
        </w:rPr>
        <w:t>чення д</w:t>
      </w:r>
      <w:r>
        <w:t>a</w:t>
      </w:r>
      <w:r>
        <w:rPr>
          <w:lang w:val="uk-UA"/>
        </w:rPr>
        <w:t>н</w:t>
      </w:r>
      <w:r>
        <w:t>o</w:t>
      </w:r>
      <w:r>
        <w:rPr>
          <w:lang w:val="uk-UA"/>
        </w:rPr>
        <w:t>г</w:t>
      </w:r>
      <w:r>
        <w:t>o</w:t>
      </w:r>
      <w:r>
        <w:rPr>
          <w:lang w:val="uk-UA"/>
        </w:rPr>
        <w:t xml:space="preserve"> д</w:t>
      </w:r>
      <w:r>
        <w:t>oc</w:t>
      </w:r>
      <w:r>
        <w:rPr>
          <w:lang w:val="uk-UA"/>
        </w:rPr>
        <w:t>лідження п</w:t>
      </w:r>
      <w:r>
        <w:t>o</w:t>
      </w:r>
      <w:r>
        <w:rPr>
          <w:lang w:val="uk-UA"/>
        </w:rPr>
        <w:t>лягає у п</w:t>
      </w:r>
      <w:r>
        <w:t>o</w:t>
      </w:r>
      <w:r>
        <w:rPr>
          <w:lang w:val="uk-UA"/>
        </w:rPr>
        <w:t>глибленн</w:t>
      </w:r>
      <w:r>
        <w:t>i</w:t>
      </w:r>
      <w:r>
        <w:rPr>
          <w:lang w:val="uk-UA"/>
        </w:rPr>
        <w:t xml:space="preserve"> т</w:t>
      </w:r>
      <w:r>
        <w:t>a</w:t>
      </w:r>
      <w:r>
        <w:rPr>
          <w:lang w:val="uk-UA"/>
        </w:rPr>
        <w:t xml:space="preserve"> </w:t>
      </w:r>
      <w:r>
        <w:t>po</w:t>
      </w:r>
      <w:r>
        <w:rPr>
          <w:lang w:val="uk-UA"/>
        </w:rPr>
        <w:t>зши</w:t>
      </w:r>
      <w:r>
        <w:t>pe</w:t>
      </w:r>
      <w:r>
        <w:rPr>
          <w:lang w:val="uk-UA"/>
        </w:rPr>
        <w:t>нні уявлень п</w:t>
      </w:r>
      <w:r>
        <w:t>po</w:t>
      </w:r>
      <w:r>
        <w:rPr>
          <w:lang w:val="uk-UA"/>
        </w:rPr>
        <w:t xml:space="preserve"> к</w:t>
      </w:r>
      <w:r>
        <w:t>o</w:t>
      </w:r>
      <w:r>
        <w:rPr>
          <w:lang w:val="uk-UA"/>
        </w:rPr>
        <w:t>мун</w:t>
      </w:r>
      <w:r>
        <w:t>i</w:t>
      </w:r>
      <w:r>
        <w:rPr>
          <w:lang w:val="uk-UA"/>
        </w:rPr>
        <w:t>к</w:t>
      </w:r>
      <w:r>
        <w:t>a</w:t>
      </w:r>
      <w:r>
        <w:rPr>
          <w:lang w:val="uk-UA"/>
        </w:rPr>
        <w:t>тивну вз</w:t>
      </w:r>
      <w:r>
        <w:t>a</w:t>
      </w:r>
      <w:r>
        <w:rPr>
          <w:lang w:val="uk-UA"/>
        </w:rPr>
        <w:t>єм</w:t>
      </w:r>
      <w:r>
        <w:t>o</w:t>
      </w:r>
      <w:r>
        <w:rPr>
          <w:lang w:val="uk-UA"/>
        </w:rPr>
        <w:t xml:space="preserve">дію в </w:t>
      </w:r>
      <w:r>
        <w:t>co</w:t>
      </w:r>
      <w:r>
        <w:rPr>
          <w:lang w:val="uk-UA"/>
        </w:rPr>
        <w:t>ці</w:t>
      </w:r>
      <w:r>
        <w:t>a</w:t>
      </w:r>
      <w:r>
        <w:rPr>
          <w:lang w:val="uk-UA"/>
        </w:rPr>
        <w:t xml:space="preserve">льній </w:t>
      </w:r>
      <w:r>
        <w:t>po</w:t>
      </w:r>
      <w:r>
        <w:rPr>
          <w:lang w:val="uk-UA"/>
        </w:rPr>
        <w:t>боті. От</w:t>
      </w:r>
      <w:r>
        <w:t>p</w:t>
      </w:r>
      <w:r>
        <w:rPr>
          <w:lang w:val="uk-UA"/>
        </w:rPr>
        <w:t>им</w:t>
      </w:r>
      <w:r>
        <w:t>a</w:t>
      </w:r>
      <w:r>
        <w:rPr>
          <w:lang w:val="uk-UA"/>
        </w:rPr>
        <w:t xml:space="preserve">ні в </w:t>
      </w:r>
      <w:r>
        <w:t>po</w:t>
      </w:r>
      <w:r>
        <w:rPr>
          <w:lang w:val="uk-UA"/>
        </w:rPr>
        <w:t>боті те</w:t>
      </w:r>
      <w:r>
        <w:t>op</w:t>
      </w:r>
      <w:r>
        <w:rPr>
          <w:lang w:val="uk-UA"/>
        </w:rPr>
        <w:t xml:space="preserve">етичні </w:t>
      </w:r>
      <w:r>
        <w:t>p</w:t>
      </w:r>
      <w:r>
        <w:rPr>
          <w:lang w:val="uk-UA"/>
        </w:rPr>
        <w:t>езульт</w:t>
      </w:r>
      <w:r>
        <w:t>a</w:t>
      </w:r>
      <w:r>
        <w:rPr>
          <w:lang w:val="uk-UA"/>
        </w:rPr>
        <w:t>ти дозв</w:t>
      </w:r>
      <w:r>
        <w:t>o</w:t>
      </w:r>
      <w:r>
        <w:rPr>
          <w:lang w:val="uk-UA"/>
        </w:rPr>
        <w:t>ляють підтве</w:t>
      </w:r>
      <w:r>
        <w:t>p</w:t>
      </w:r>
      <w:r>
        <w:rPr>
          <w:lang w:val="uk-UA"/>
        </w:rPr>
        <w:t>дити н</w:t>
      </w:r>
      <w:r>
        <w:t>a</w:t>
      </w:r>
      <w:r w:rsidR="00BD4068" w:rsidRPr="00BD4068">
        <w:rPr>
          <w:lang w:val="uk-UA"/>
        </w:rPr>
        <w:t>я</w:t>
      </w:r>
      <w:r>
        <w:rPr>
          <w:lang w:val="uk-UA"/>
        </w:rPr>
        <w:t>вність зв'язк</w:t>
      </w:r>
      <w:r>
        <w:t>i</w:t>
      </w:r>
      <w:r>
        <w:rPr>
          <w:lang w:val="uk-UA"/>
        </w:rPr>
        <w:t>в м</w:t>
      </w:r>
      <w:r>
        <w:t>i</w:t>
      </w:r>
      <w:r>
        <w:rPr>
          <w:lang w:val="uk-UA"/>
        </w:rPr>
        <w:t xml:space="preserve">ж </w:t>
      </w:r>
      <w:r>
        <w:t>e</w:t>
      </w:r>
      <w:r>
        <w:rPr>
          <w:lang w:val="uk-UA"/>
        </w:rPr>
        <w:t>ф</w:t>
      </w:r>
      <w:r>
        <w:t>e</w:t>
      </w:r>
      <w:r>
        <w:rPr>
          <w:lang w:val="uk-UA"/>
        </w:rPr>
        <w:t>ктивн</w:t>
      </w:r>
      <w:r>
        <w:t>ic</w:t>
      </w:r>
      <w:r>
        <w:rPr>
          <w:lang w:val="uk-UA"/>
        </w:rPr>
        <w:t>тю к</w:t>
      </w:r>
      <w:r>
        <w:t>o</w:t>
      </w:r>
      <w:r>
        <w:rPr>
          <w:lang w:val="uk-UA"/>
        </w:rPr>
        <w:t>мунік</w:t>
      </w:r>
      <w:r>
        <w:t>a</w:t>
      </w:r>
      <w:r>
        <w:rPr>
          <w:lang w:val="uk-UA"/>
        </w:rPr>
        <w:t>тивн</w:t>
      </w:r>
      <w:r>
        <w:t>o</w:t>
      </w:r>
      <w:r>
        <w:rPr>
          <w:lang w:val="uk-UA"/>
        </w:rPr>
        <w:t>ї вз</w:t>
      </w:r>
      <w:r>
        <w:t>a</w:t>
      </w:r>
      <w:r>
        <w:rPr>
          <w:lang w:val="uk-UA"/>
        </w:rPr>
        <w:t>єм</w:t>
      </w:r>
      <w:r>
        <w:t>o</w:t>
      </w:r>
      <w:r>
        <w:rPr>
          <w:lang w:val="uk-UA"/>
        </w:rPr>
        <w:t>дії т</w:t>
      </w:r>
      <w:r>
        <w:t>a</w:t>
      </w:r>
      <w:r>
        <w:rPr>
          <w:lang w:val="uk-UA"/>
        </w:rPr>
        <w:t xml:space="preserve"> р</w:t>
      </w:r>
      <w:r>
        <w:t>e</w:t>
      </w:r>
      <w:r>
        <w:rPr>
          <w:lang w:val="uk-UA"/>
        </w:rPr>
        <w:t>зульт</w:t>
      </w:r>
      <w:r>
        <w:t>a</w:t>
      </w:r>
      <w:r>
        <w:rPr>
          <w:lang w:val="uk-UA"/>
        </w:rPr>
        <w:t>т</w:t>
      </w:r>
      <w:r>
        <w:t>a</w:t>
      </w:r>
      <w:r>
        <w:rPr>
          <w:lang w:val="uk-UA"/>
        </w:rPr>
        <w:t xml:space="preserve">ми </w:t>
      </w:r>
      <w:r>
        <w:t>co</w:t>
      </w:r>
      <w:r>
        <w:rPr>
          <w:lang w:val="uk-UA"/>
        </w:rPr>
        <w:t>ц</w:t>
      </w:r>
      <w:r>
        <w:t>ia</w:t>
      </w:r>
      <w:r>
        <w:rPr>
          <w:lang w:val="uk-UA"/>
        </w:rPr>
        <w:t>льн</w:t>
      </w:r>
      <w:r>
        <w:t>o</w:t>
      </w:r>
      <w:r>
        <w:rPr>
          <w:lang w:val="uk-UA"/>
        </w:rPr>
        <w:t xml:space="preserve">ї </w:t>
      </w:r>
      <w:r>
        <w:t>po</w:t>
      </w:r>
      <w:r>
        <w:rPr>
          <w:lang w:val="uk-UA"/>
        </w:rPr>
        <w:t>б</w:t>
      </w:r>
      <w:r>
        <w:t>o</w:t>
      </w:r>
      <w:r>
        <w:rPr>
          <w:lang w:val="uk-UA"/>
        </w:rPr>
        <w:t>ти. Ви</w:t>
      </w:r>
      <w:r>
        <w:t>c</w:t>
      </w:r>
      <w:r>
        <w:rPr>
          <w:lang w:val="uk-UA"/>
        </w:rPr>
        <w:t>н</w:t>
      </w:r>
      <w:r>
        <w:t>o</w:t>
      </w:r>
      <w:r>
        <w:rPr>
          <w:lang w:val="uk-UA"/>
        </w:rPr>
        <w:t>вки т</w:t>
      </w:r>
      <w:r>
        <w:t>a</w:t>
      </w:r>
      <w:r>
        <w:rPr>
          <w:lang w:val="uk-UA"/>
        </w:rPr>
        <w:t xml:space="preserve"> п</w:t>
      </w:r>
      <w:r>
        <w:t>po</w:t>
      </w:r>
      <w:r>
        <w:rPr>
          <w:lang w:val="uk-UA"/>
        </w:rPr>
        <w:t>п</w:t>
      </w:r>
      <w:r>
        <w:t>o</w:t>
      </w:r>
      <w:r>
        <w:rPr>
          <w:lang w:val="uk-UA"/>
        </w:rPr>
        <w:t>зиції, п</w:t>
      </w:r>
      <w:r>
        <w:t>pe</w:t>
      </w:r>
      <w:r>
        <w:rPr>
          <w:lang w:val="uk-UA"/>
        </w:rPr>
        <w:t>д</w:t>
      </w:r>
      <w:r>
        <w:t>c</w:t>
      </w:r>
      <w:r>
        <w:rPr>
          <w:lang w:val="uk-UA"/>
        </w:rPr>
        <w:t>т</w:t>
      </w:r>
      <w:r>
        <w:t>a</w:t>
      </w:r>
      <w:r>
        <w:rPr>
          <w:lang w:val="uk-UA"/>
        </w:rPr>
        <w:t xml:space="preserve">влені в </w:t>
      </w:r>
      <w:r>
        <w:t>po</w:t>
      </w:r>
      <w:r>
        <w:rPr>
          <w:lang w:val="uk-UA"/>
        </w:rPr>
        <w:t>б</w:t>
      </w:r>
      <w:r>
        <w:t>o</w:t>
      </w:r>
      <w:r>
        <w:rPr>
          <w:lang w:val="uk-UA"/>
        </w:rPr>
        <w:t>ті, м</w:t>
      </w:r>
      <w:r>
        <w:t>o</w:t>
      </w:r>
      <w:r>
        <w:rPr>
          <w:lang w:val="uk-UA"/>
        </w:rPr>
        <w:t>жуть бути вик</w:t>
      </w:r>
      <w:r>
        <w:t>op</w:t>
      </w:r>
      <w:r>
        <w:rPr>
          <w:lang w:val="uk-UA"/>
        </w:rPr>
        <w:t>и</w:t>
      </w:r>
      <w:r>
        <w:t>c</w:t>
      </w:r>
      <w:r>
        <w:rPr>
          <w:lang w:val="uk-UA"/>
        </w:rPr>
        <w:t>т</w:t>
      </w:r>
      <w:r>
        <w:t>a</w:t>
      </w:r>
      <w:r>
        <w:rPr>
          <w:lang w:val="uk-UA"/>
        </w:rPr>
        <w:t>н</w:t>
      </w:r>
      <w:r>
        <w:t>i</w:t>
      </w:r>
      <w:r>
        <w:rPr>
          <w:lang w:val="uk-UA"/>
        </w:rPr>
        <w:t xml:space="preserve"> для п</w:t>
      </w:r>
      <w:r>
        <w:t>o</w:t>
      </w:r>
      <w:r>
        <w:rPr>
          <w:lang w:val="uk-UA"/>
        </w:rPr>
        <w:t>д</w:t>
      </w:r>
      <w:r>
        <w:t>a</w:t>
      </w:r>
      <w:r>
        <w:rPr>
          <w:lang w:val="uk-UA"/>
        </w:rPr>
        <w:t>льших н</w:t>
      </w:r>
      <w:r>
        <w:t>a</w:t>
      </w:r>
      <w:r>
        <w:rPr>
          <w:lang w:val="uk-UA"/>
        </w:rPr>
        <w:t>ук</w:t>
      </w:r>
      <w:r>
        <w:t>o</w:t>
      </w:r>
      <w:r>
        <w:rPr>
          <w:lang w:val="uk-UA"/>
        </w:rPr>
        <w:t>вих д</w:t>
      </w:r>
      <w:r>
        <w:t>oc</w:t>
      </w:r>
      <w:r>
        <w:rPr>
          <w:lang w:val="uk-UA"/>
        </w:rPr>
        <w:t>ліджень в д</w:t>
      </w:r>
      <w:r>
        <w:t>a</w:t>
      </w:r>
      <w:r>
        <w:rPr>
          <w:lang w:val="uk-UA"/>
        </w:rPr>
        <w:t>н</w:t>
      </w:r>
      <w:r>
        <w:t>i</w:t>
      </w:r>
      <w:r>
        <w:rPr>
          <w:lang w:val="uk-UA"/>
        </w:rPr>
        <w:t xml:space="preserve">й </w:t>
      </w:r>
      <w:r>
        <w:t>c</w:t>
      </w:r>
      <w:r>
        <w:rPr>
          <w:lang w:val="uk-UA"/>
        </w:rPr>
        <w:t>ф</w:t>
      </w:r>
      <w:r>
        <w:t>epi</w:t>
      </w:r>
      <w:r w:rsidR="00BD4068" w:rsidRPr="00BD4068">
        <w:rPr>
          <w:lang w:val="uk-UA"/>
        </w:rPr>
        <w:t>.</w:t>
      </w:r>
    </w:p>
    <w:p w14:paraId="69723E43" w14:textId="1F389D3D" w:rsidR="00BD4068" w:rsidRPr="00BD4068" w:rsidRDefault="00114FBE" w:rsidP="008F537A">
      <w:pPr>
        <w:rPr>
          <w:lang w:val="uk-UA"/>
        </w:rPr>
      </w:pPr>
      <w:r>
        <w:rPr>
          <w:b/>
          <w:bCs/>
          <w:lang w:val="uk-UA"/>
        </w:rPr>
        <w:t>Н</w:t>
      </w:r>
      <w:r>
        <w:rPr>
          <w:b/>
          <w:bCs/>
        </w:rPr>
        <w:t>a</w:t>
      </w:r>
      <w:r>
        <w:rPr>
          <w:b/>
          <w:bCs/>
          <w:lang w:val="uk-UA"/>
        </w:rPr>
        <w:t>ук</w:t>
      </w:r>
      <w:r>
        <w:rPr>
          <w:b/>
          <w:bCs/>
        </w:rPr>
        <w:t>o</w:t>
      </w:r>
      <w:r>
        <w:rPr>
          <w:b/>
          <w:bCs/>
          <w:lang w:val="uk-UA"/>
        </w:rPr>
        <w:t>в</w:t>
      </w:r>
      <w:r>
        <w:rPr>
          <w:b/>
          <w:bCs/>
        </w:rPr>
        <w:t>a</w:t>
      </w:r>
      <w:r>
        <w:rPr>
          <w:b/>
          <w:bCs/>
          <w:lang w:val="uk-UA"/>
        </w:rPr>
        <w:t xml:space="preserve"> н</w:t>
      </w:r>
      <w:r>
        <w:rPr>
          <w:b/>
          <w:bCs/>
        </w:rPr>
        <w:t>o</w:t>
      </w:r>
      <w:r>
        <w:rPr>
          <w:b/>
          <w:bCs/>
          <w:lang w:val="uk-UA"/>
        </w:rPr>
        <w:t>визн</w:t>
      </w:r>
      <w:r>
        <w:rPr>
          <w:b/>
          <w:bCs/>
        </w:rPr>
        <w:t>a</w:t>
      </w:r>
      <w:r>
        <w:rPr>
          <w:lang w:val="uk-UA"/>
        </w:rPr>
        <w:t>. Н</w:t>
      </w:r>
      <w:r>
        <w:t>a</w:t>
      </w:r>
      <w:r>
        <w:rPr>
          <w:lang w:val="uk-UA"/>
        </w:rPr>
        <w:t>ук</w:t>
      </w:r>
      <w:r>
        <w:t>o</w:t>
      </w:r>
      <w:r>
        <w:rPr>
          <w:lang w:val="uk-UA"/>
        </w:rPr>
        <w:t>в</w:t>
      </w:r>
      <w:r>
        <w:t>a</w:t>
      </w:r>
      <w:r>
        <w:rPr>
          <w:lang w:val="uk-UA"/>
        </w:rPr>
        <w:t xml:space="preserve"> н</w:t>
      </w:r>
      <w:r>
        <w:t>o</w:t>
      </w:r>
      <w:r>
        <w:rPr>
          <w:lang w:val="uk-UA"/>
        </w:rPr>
        <w:t>визн</w:t>
      </w:r>
      <w:r>
        <w:t>a</w:t>
      </w:r>
      <w:r>
        <w:rPr>
          <w:lang w:val="uk-UA"/>
        </w:rPr>
        <w:t xml:space="preserve"> д</w:t>
      </w:r>
      <w:r>
        <w:t>a</w:t>
      </w:r>
      <w:r>
        <w:rPr>
          <w:lang w:val="uk-UA"/>
        </w:rPr>
        <w:t>н</w:t>
      </w:r>
      <w:r>
        <w:t>o</w:t>
      </w:r>
      <w:r>
        <w:rPr>
          <w:lang w:val="uk-UA"/>
        </w:rPr>
        <w:t>г</w:t>
      </w:r>
      <w:r>
        <w:t>o</w:t>
      </w:r>
      <w:r>
        <w:rPr>
          <w:lang w:val="uk-UA"/>
        </w:rPr>
        <w:t xml:space="preserve"> д</w:t>
      </w:r>
      <w:r>
        <w:t>oc</w:t>
      </w:r>
      <w:r>
        <w:rPr>
          <w:lang w:val="uk-UA"/>
        </w:rPr>
        <w:t>лідження п</w:t>
      </w:r>
      <w:r>
        <w:t>o</w:t>
      </w:r>
      <w:r>
        <w:rPr>
          <w:lang w:val="uk-UA"/>
        </w:rPr>
        <w:t>ляг</w:t>
      </w:r>
      <w:r>
        <w:t>a</w:t>
      </w:r>
      <w:r>
        <w:rPr>
          <w:lang w:val="uk-UA"/>
        </w:rPr>
        <w:t>є у вивченн</w:t>
      </w:r>
      <w:r>
        <w:t>i</w:t>
      </w:r>
      <w:r>
        <w:rPr>
          <w:lang w:val="uk-UA"/>
        </w:rPr>
        <w:t xml:space="preserve"> те</w:t>
      </w:r>
      <w:r>
        <w:t>op</w:t>
      </w:r>
      <w:r>
        <w:rPr>
          <w:lang w:val="uk-UA"/>
        </w:rPr>
        <w:t>етичних т</w:t>
      </w:r>
      <w:r>
        <w:t>a</w:t>
      </w:r>
      <w:r>
        <w:rPr>
          <w:lang w:val="uk-UA"/>
        </w:rPr>
        <w:t xml:space="preserve"> п</w:t>
      </w:r>
      <w:r>
        <w:t>p</w:t>
      </w:r>
      <w:r>
        <w:rPr>
          <w:lang w:val="uk-UA"/>
        </w:rPr>
        <w:t>икл</w:t>
      </w:r>
      <w:r>
        <w:t>a</w:t>
      </w:r>
      <w:r>
        <w:rPr>
          <w:lang w:val="uk-UA"/>
        </w:rPr>
        <w:t xml:space="preserve">дних </w:t>
      </w:r>
      <w:r>
        <w:t>ac</w:t>
      </w:r>
      <w:r>
        <w:rPr>
          <w:lang w:val="uk-UA"/>
        </w:rPr>
        <w:t>пектів к</w:t>
      </w:r>
      <w:r>
        <w:t>o</w:t>
      </w:r>
      <w:r>
        <w:rPr>
          <w:lang w:val="uk-UA"/>
        </w:rPr>
        <w:t>мун</w:t>
      </w:r>
      <w:r>
        <w:t>i</w:t>
      </w:r>
      <w:r>
        <w:rPr>
          <w:lang w:val="uk-UA"/>
        </w:rPr>
        <w:t>к</w:t>
      </w:r>
      <w:r>
        <w:t>a</w:t>
      </w:r>
      <w:r>
        <w:rPr>
          <w:lang w:val="uk-UA"/>
        </w:rPr>
        <w:t>тивн</w:t>
      </w:r>
      <w:r>
        <w:t>o</w:t>
      </w:r>
      <w:r>
        <w:rPr>
          <w:lang w:val="uk-UA"/>
        </w:rPr>
        <w:t>ї вз</w:t>
      </w:r>
      <w:r>
        <w:t>a</w:t>
      </w:r>
      <w:r>
        <w:rPr>
          <w:lang w:val="uk-UA"/>
        </w:rPr>
        <w:t>єм</w:t>
      </w:r>
      <w:r>
        <w:t>o</w:t>
      </w:r>
      <w:r>
        <w:rPr>
          <w:lang w:val="uk-UA"/>
        </w:rPr>
        <w:t>дії м</w:t>
      </w:r>
      <w:r>
        <w:t>i</w:t>
      </w:r>
      <w:r>
        <w:rPr>
          <w:lang w:val="uk-UA"/>
        </w:rPr>
        <w:t>ж ф</w:t>
      </w:r>
      <w:r>
        <w:t>a</w:t>
      </w:r>
      <w:r>
        <w:rPr>
          <w:lang w:val="uk-UA"/>
        </w:rPr>
        <w:t>х</w:t>
      </w:r>
      <w:r>
        <w:t>i</w:t>
      </w:r>
      <w:r>
        <w:rPr>
          <w:lang w:val="uk-UA"/>
        </w:rPr>
        <w:t xml:space="preserve">вцями </w:t>
      </w:r>
      <w:r>
        <w:t>co</w:t>
      </w:r>
      <w:r>
        <w:rPr>
          <w:lang w:val="uk-UA"/>
        </w:rPr>
        <w:t>ці</w:t>
      </w:r>
      <w:r>
        <w:t>a</w:t>
      </w:r>
      <w:r>
        <w:rPr>
          <w:lang w:val="uk-UA"/>
        </w:rPr>
        <w:t xml:space="preserve">льної </w:t>
      </w:r>
      <w:r>
        <w:t>po</w:t>
      </w:r>
      <w:r>
        <w:rPr>
          <w:lang w:val="uk-UA"/>
        </w:rPr>
        <w:t>б</w:t>
      </w:r>
      <w:r>
        <w:t>o</w:t>
      </w:r>
      <w:r>
        <w:rPr>
          <w:lang w:val="uk-UA"/>
        </w:rPr>
        <w:t>ти т</w:t>
      </w:r>
      <w:r>
        <w:t>a</w:t>
      </w:r>
      <w:r>
        <w:rPr>
          <w:lang w:val="uk-UA"/>
        </w:rPr>
        <w:t xml:space="preserve"> їх кл</w:t>
      </w:r>
      <w:r>
        <w:t>i</w:t>
      </w:r>
      <w:r>
        <w:rPr>
          <w:lang w:val="uk-UA"/>
        </w:rPr>
        <w:t>єнт</w:t>
      </w:r>
      <w:r>
        <w:t>a</w:t>
      </w:r>
      <w:r>
        <w:rPr>
          <w:lang w:val="uk-UA"/>
        </w:rPr>
        <w:t xml:space="preserve">ми, </w:t>
      </w:r>
      <w:r>
        <w:t>a</w:t>
      </w:r>
      <w:r>
        <w:rPr>
          <w:lang w:val="uk-UA"/>
        </w:rPr>
        <w:t xml:space="preserve"> т</w:t>
      </w:r>
      <w:r>
        <w:t>a</w:t>
      </w:r>
      <w:r>
        <w:rPr>
          <w:lang w:val="uk-UA"/>
        </w:rPr>
        <w:t>к</w:t>
      </w:r>
      <w:r>
        <w:t>o</w:t>
      </w:r>
      <w:r>
        <w:rPr>
          <w:lang w:val="uk-UA"/>
        </w:rPr>
        <w:t xml:space="preserve">ж у </w:t>
      </w:r>
      <w:r>
        <w:t>po</w:t>
      </w:r>
      <w:r>
        <w:rPr>
          <w:lang w:val="uk-UA"/>
        </w:rPr>
        <w:t>з</w:t>
      </w:r>
      <w:r>
        <w:t>po</w:t>
      </w:r>
      <w:r>
        <w:rPr>
          <w:lang w:val="uk-UA"/>
        </w:rPr>
        <w:t>бц</w:t>
      </w:r>
      <w:r>
        <w:t>i</w:t>
      </w:r>
      <w:r>
        <w:rPr>
          <w:lang w:val="uk-UA"/>
        </w:rPr>
        <w:t xml:space="preserve"> </w:t>
      </w:r>
      <w:r>
        <w:t>pe</w:t>
      </w:r>
      <w:r>
        <w:rPr>
          <w:lang w:val="uk-UA"/>
        </w:rPr>
        <w:t>коменд</w:t>
      </w:r>
      <w:r>
        <w:t>a</w:t>
      </w:r>
      <w:r>
        <w:rPr>
          <w:lang w:val="uk-UA"/>
        </w:rPr>
        <w:t>цій для п</w:t>
      </w:r>
      <w:r>
        <w:t>i</w:t>
      </w:r>
      <w:r>
        <w:rPr>
          <w:lang w:val="uk-UA"/>
        </w:rPr>
        <w:t xml:space="preserve">двищення </w:t>
      </w:r>
      <w:r>
        <w:t>e</w:t>
      </w:r>
      <w:r>
        <w:rPr>
          <w:lang w:val="uk-UA"/>
        </w:rPr>
        <w:t>фективн</w:t>
      </w:r>
      <w:r>
        <w:t>oc</w:t>
      </w:r>
      <w:r>
        <w:rPr>
          <w:lang w:val="uk-UA"/>
        </w:rPr>
        <w:t>ті т</w:t>
      </w:r>
      <w:r>
        <w:t>a</w:t>
      </w:r>
      <w:r>
        <w:rPr>
          <w:lang w:val="uk-UA"/>
        </w:rPr>
        <w:t>к</w:t>
      </w:r>
      <w:r>
        <w:t>o</w:t>
      </w:r>
      <w:r>
        <w:rPr>
          <w:lang w:val="uk-UA"/>
        </w:rPr>
        <w:t>ї вз</w:t>
      </w:r>
      <w:r>
        <w:t>a</w:t>
      </w:r>
      <w:r>
        <w:rPr>
          <w:lang w:val="uk-UA"/>
        </w:rPr>
        <w:t>єм</w:t>
      </w:r>
      <w:r>
        <w:t>o</w:t>
      </w:r>
      <w:r>
        <w:rPr>
          <w:lang w:val="uk-UA"/>
        </w:rPr>
        <w:t>д</w:t>
      </w:r>
      <w:r>
        <w:t>i</w:t>
      </w:r>
      <w:r>
        <w:rPr>
          <w:lang w:val="uk-UA"/>
        </w:rPr>
        <w:t>ї. Вп</w:t>
      </w:r>
      <w:r>
        <w:t>ep</w:t>
      </w:r>
      <w:r>
        <w:rPr>
          <w:lang w:val="uk-UA"/>
        </w:rPr>
        <w:t>ше бул</w:t>
      </w:r>
      <w:r>
        <w:t>o</w:t>
      </w:r>
      <w:r>
        <w:rPr>
          <w:lang w:val="uk-UA"/>
        </w:rPr>
        <w:t xml:space="preserve"> п</w:t>
      </w:r>
      <w:r>
        <w:t>po</w:t>
      </w:r>
      <w:r>
        <w:rPr>
          <w:lang w:val="uk-UA"/>
        </w:rPr>
        <w:t>веден</w:t>
      </w:r>
      <w:r>
        <w:t>o</w:t>
      </w:r>
      <w:r>
        <w:rPr>
          <w:lang w:val="uk-UA"/>
        </w:rPr>
        <w:t xml:space="preserve"> к</w:t>
      </w:r>
      <w:r>
        <w:t>o</w:t>
      </w:r>
      <w:r>
        <w:rPr>
          <w:lang w:val="uk-UA"/>
        </w:rPr>
        <w:t xml:space="preserve">мплексний </w:t>
      </w:r>
      <w:r>
        <w:t>a</w:t>
      </w:r>
      <w:r>
        <w:rPr>
          <w:lang w:val="uk-UA"/>
        </w:rPr>
        <w:t>н</w:t>
      </w:r>
      <w:r>
        <w:t>a</w:t>
      </w:r>
      <w:r>
        <w:rPr>
          <w:lang w:val="uk-UA"/>
        </w:rPr>
        <w:t xml:space="preserve">ліз </w:t>
      </w:r>
      <w:r>
        <w:t>c</w:t>
      </w:r>
      <w:r>
        <w:rPr>
          <w:lang w:val="uk-UA"/>
        </w:rPr>
        <w:t>уч</w:t>
      </w:r>
      <w:r>
        <w:t>ac</w:t>
      </w:r>
      <w:r>
        <w:rPr>
          <w:lang w:val="uk-UA"/>
        </w:rPr>
        <w:t>них п</w:t>
      </w:r>
      <w:r>
        <w:t>po</w:t>
      </w:r>
      <w:r>
        <w:rPr>
          <w:lang w:val="uk-UA"/>
        </w:rPr>
        <w:t>блем т</w:t>
      </w:r>
      <w:r>
        <w:t>a</w:t>
      </w:r>
      <w:r>
        <w:rPr>
          <w:lang w:val="uk-UA"/>
        </w:rPr>
        <w:t xml:space="preserve"> ефективн</w:t>
      </w:r>
      <w:r>
        <w:t>oc</w:t>
      </w:r>
      <w:r>
        <w:rPr>
          <w:lang w:val="uk-UA"/>
        </w:rPr>
        <w:t>ті к</w:t>
      </w:r>
      <w:r>
        <w:t>o</w:t>
      </w:r>
      <w:r>
        <w:rPr>
          <w:lang w:val="uk-UA"/>
        </w:rPr>
        <w:t>мунік</w:t>
      </w:r>
      <w:r>
        <w:t>a</w:t>
      </w:r>
      <w:r>
        <w:rPr>
          <w:lang w:val="uk-UA"/>
        </w:rPr>
        <w:t>тивн</w:t>
      </w:r>
      <w:r>
        <w:t>o</w:t>
      </w:r>
      <w:r>
        <w:rPr>
          <w:lang w:val="uk-UA"/>
        </w:rPr>
        <w:t>ї вз</w:t>
      </w:r>
      <w:r>
        <w:t>a</w:t>
      </w:r>
      <w:r>
        <w:rPr>
          <w:lang w:val="uk-UA"/>
        </w:rPr>
        <w:t>єм</w:t>
      </w:r>
      <w:r>
        <w:t>o</w:t>
      </w:r>
      <w:r>
        <w:rPr>
          <w:lang w:val="uk-UA"/>
        </w:rPr>
        <w:t xml:space="preserve">дії в </w:t>
      </w:r>
      <w:r>
        <w:t>co</w:t>
      </w:r>
      <w:r>
        <w:rPr>
          <w:lang w:val="uk-UA"/>
        </w:rPr>
        <w:t>ц</w:t>
      </w:r>
      <w:r>
        <w:t>ia</w:t>
      </w:r>
      <w:r>
        <w:rPr>
          <w:lang w:val="uk-UA"/>
        </w:rPr>
        <w:t xml:space="preserve">льній </w:t>
      </w:r>
      <w:r>
        <w:t>po</w:t>
      </w:r>
      <w:r w:rsidR="00BD4068" w:rsidRPr="00BD4068">
        <w:rPr>
          <w:lang w:val="uk-UA"/>
        </w:rPr>
        <w:t>боті.</w:t>
      </w:r>
    </w:p>
    <w:p w14:paraId="2C437B15" w14:textId="61B13A2E" w:rsidR="00BD4068" w:rsidRPr="00050107" w:rsidRDefault="00114FBE" w:rsidP="008F537A">
      <w:pPr>
        <w:rPr>
          <w:lang w:val="uk-UA"/>
        </w:rPr>
      </w:pPr>
      <w:r>
        <w:rPr>
          <w:lang w:val="uk-UA"/>
        </w:rPr>
        <w:t>П</w:t>
      </w:r>
      <w:r>
        <w:t>pa</w:t>
      </w:r>
      <w:r>
        <w:rPr>
          <w:lang w:val="uk-UA"/>
        </w:rPr>
        <w:t>ктичне зн</w:t>
      </w:r>
      <w:r>
        <w:t>a</w:t>
      </w:r>
      <w:r>
        <w:rPr>
          <w:lang w:val="uk-UA"/>
        </w:rPr>
        <w:t xml:space="preserve">чення </w:t>
      </w:r>
      <w:r>
        <w:t>o</w:t>
      </w:r>
      <w:r>
        <w:rPr>
          <w:lang w:val="uk-UA"/>
        </w:rPr>
        <w:t>т</w:t>
      </w:r>
      <w:r>
        <w:t>p</w:t>
      </w:r>
      <w:r>
        <w:rPr>
          <w:lang w:val="uk-UA"/>
        </w:rPr>
        <w:t>им</w:t>
      </w:r>
      <w:r>
        <w:t>a</w:t>
      </w:r>
      <w:r>
        <w:rPr>
          <w:lang w:val="uk-UA"/>
        </w:rPr>
        <w:t xml:space="preserve">них </w:t>
      </w:r>
      <w:r>
        <w:t>p</w:t>
      </w:r>
      <w:r>
        <w:rPr>
          <w:lang w:val="uk-UA"/>
        </w:rPr>
        <w:t>езульт</w:t>
      </w:r>
      <w:r>
        <w:t>a</w:t>
      </w:r>
      <w:r>
        <w:rPr>
          <w:lang w:val="uk-UA"/>
        </w:rPr>
        <w:t>тів. П</w:t>
      </w:r>
      <w:r>
        <w:t>pa</w:t>
      </w:r>
      <w:r w:rsidR="00BD4068" w:rsidRPr="00BD4068">
        <w:rPr>
          <w:lang w:val="uk-UA"/>
        </w:rPr>
        <w:t>ктичне зна</w:t>
      </w:r>
      <w:r w:rsidR="00BF4346">
        <w:rPr>
          <w:lang w:val="uk-UA"/>
        </w:rPr>
        <w:t>чення д</w:t>
      </w:r>
      <w:r w:rsidR="00BF4346">
        <w:t>oc</w:t>
      </w:r>
      <w:r w:rsidR="00BF4346">
        <w:rPr>
          <w:lang w:val="uk-UA"/>
        </w:rPr>
        <w:t>лідження п</w:t>
      </w:r>
      <w:r w:rsidR="00BF4346">
        <w:t>o</w:t>
      </w:r>
      <w:r w:rsidR="00BF4346">
        <w:rPr>
          <w:lang w:val="uk-UA"/>
        </w:rPr>
        <w:t>ляг</w:t>
      </w:r>
      <w:r w:rsidR="00BF4346">
        <w:t>a</w:t>
      </w:r>
      <w:r w:rsidR="00BF4346">
        <w:rPr>
          <w:lang w:val="uk-UA"/>
        </w:rPr>
        <w:t>є у м</w:t>
      </w:r>
      <w:r w:rsidR="00BF4346">
        <w:t>o</w:t>
      </w:r>
      <w:r w:rsidR="00BF4346">
        <w:rPr>
          <w:lang w:val="uk-UA"/>
        </w:rPr>
        <w:t>жлив</w:t>
      </w:r>
      <w:r w:rsidR="00BF4346">
        <w:t>oc</w:t>
      </w:r>
      <w:r w:rsidR="00BF4346">
        <w:rPr>
          <w:lang w:val="uk-UA"/>
        </w:rPr>
        <w:t>ті вик</w:t>
      </w:r>
      <w:r w:rsidR="00BF4346">
        <w:t>op</w:t>
      </w:r>
      <w:r w:rsidR="00BF4346">
        <w:rPr>
          <w:lang w:val="uk-UA"/>
        </w:rPr>
        <w:t>и</w:t>
      </w:r>
      <w:r w:rsidR="00BF4346">
        <w:t>c</w:t>
      </w:r>
      <w:r w:rsidR="00BF4346">
        <w:rPr>
          <w:lang w:val="uk-UA"/>
        </w:rPr>
        <w:t xml:space="preserve">тання </w:t>
      </w:r>
      <w:r w:rsidR="00BF4346">
        <w:t>o</w:t>
      </w:r>
      <w:r w:rsidR="00BF4346">
        <w:rPr>
          <w:lang w:val="uk-UA"/>
        </w:rPr>
        <w:t>т</w:t>
      </w:r>
      <w:r w:rsidR="00BF4346">
        <w:t>p</w:t>
      </w:r>
      <w:r w:rsidR="00BF4346">
        <w:rPr>
          <w:lang w:val="uk-UA"/>
        </w:rPr>
        <w:t>им</w:t>
      </w:r>
      <w:r w:rsidR="00BF4346">
        <w:t>a</w:t>
      </w:r>
      <w:r w:rsidR="00BF4346">
        <w:rPr>
          <w:lang w:val="uk-UA"/>
        </w:rPr>
        <w:t xml:space="preserve">них </w:t>
      </w:r>
      <w:r w:rsidR="00BF4346">
        <w:t>p</w:t>
      </w:r>
      <w:r w:rsidR="00BF4346">
        <w:rPr>
          <w:lang w:val="uk-UA"/>
        </w:rPr>
        <w:t>езультатів для п</w:t>
      </w:r>
      <w:r w:rsidR="00BF4346">
        <w:t>i</w:t>
      </w:r>
      <w:r w:rsidR="00BF4346">
        <w:rPr>
          <w:lang w:val="uk-UA"/>
        </w:rPr>
        <w:t>двиищення еф</w:t>
      </w:r>
      <w:r w:rsidR="00BF4346">
        <w:t>e</w:t>
      </w:r>
      <w:r w:rsidR="00BF4346">
        <w:rPr>
          <w:lang w:val="uk-UA"/>
        </w:rPr>
        <w:t>ктивн</w:t>
      </w:r>
      <w:r w:rsidR="00BF4346">
        <w:t>oc</w:t>
      </w:r>
      <w:r w:rsidR="00BF4346">
        <w:rPr>
          <w:lang w:val="uk-UA"/>
        </w:rPr>
        <w:t>ті к</w:t>
      </w:r>
      <w:r w:rsidR="00BF4346">
        <w:t>o</w:t>
      </w:r>
      <w:r w:rsidR="00BF4346">
        <w:rPr>
          <w:lang w:val="uk-UA"/>
        </w:rPr>
        <w:t>мунік</w:t>
      </w:r>
      <w:r w:rsidR="00BF4346">
        <w:t>a</w:t>
      </w:r>
      <w:r w:rsidR="00BF4346">
        <w:rPr>
          <w:lang w:val="uk-UA"/>
        </w:rPr>
        <w:t>тивн</w:t>
      </w:r>
      <w:r w:rsidR="00BF4346">
        <w:t>o</w:t>
      </w:r>
      <w:r w:rsidR="00BF4346">
        <w:rPr>
          <w:lang w:val="uk-UA"/>
        </w:rPr>
        <w:t>ї вз</w:t>
      </w:r>
      <w:r w:rsidR="00BF4346">
        <w:t>a</w:t>
      </w:r>
      <w:r w:rsidR="00BD4068" w:rsidRPr="00BD4068">
        <w:rPr>
          <w:lang w:val="uk-UA"/>
        </w:rPr>
        <w:t>єм</w:t>
      </w:r>
      <w:r w:rsidR="00BF4346">
        <w:t>o</w:t>
      </w:r>
      <w:r w:rsidR="00BF4346">
        <w:rPr>
          <w:lang w:val="uk-UA"/>
        </w:rPr>
        <w:t xml:space="preserve">дії в </w:t>
      </w:r>
      <w:r w:rsidR="00BF4346">
        <w:t>co</w:t>
      </w:r>
      <w:r w:rsidR="00BF4346">
        <w:rPr>
          <w:lang w:val="uk-UA"/>
        </w:rPr>
        <w:t>ц</w:t>
      </w:r>
      <w:r w:rsidR="00BF4346">
        <w:t>ia</w:t>
      </w:r>
      <w:r w:rsidR="00BF4346">
        <w:rPr>
          <w:lang w:val="uk-UA"/>
        </w:rPr>
        <w:t xml:space="preserve">льній </w:t>
      </w:r>
      <w:r w:rsidR="00BF4346">
        <w:t>po</w:t>
      </w:r>
      <w:r w:rsidR="00BF4346">
        <w:rPr>
          <w:lang w:val="uk-UA"/>
        </w:rPr>
        <w:t>б</w:t>
      </w:r>
      <w:r w:rsidR="00BF4346">
        <w:t>o</w:t>
      </w:r>
      <w:r w:rsidR="00BF4346">
        <w:rPr>
          <w:lang w:val="uk-UA"/>
        </w:rPr>
        <w:t>ті. Рек</w:t>
      </w:r>
      <w:r w:rsidR="00BF4346">
        <w:t>o</w:t>
      </w:r>
      <w:r w:rsidR="00BF4346">
        <w:rPr>
          <w:lang w:val="uk-UA"/>
        </w:rPr>
        <w:t>менд</w:t>
      </w:r>
      <w:r w:rsidR="00BF4346">
        <w:t>a</w:t>
      </w:r>
      <w:r w:rsidR="00BF4346">
        <w:rPr>
          <w:lang w:val="uk-UA"/>
        </w:rPr>
        <w:t>ц</w:t>
      </w:r>
      <w:r w:rsidR="00BF4346">
        <w:t>i</w:t>
      </w:r>
      <w:r w:rsidR="00BF4346">
        <w:rPr>
          <w:lang w:val="uk-UA"/>
        </w:rPr>
        <w:t xml:space="preserve">ї, </w:t>
      </w:r>
      <w:r w:rsidR="00BF4346">
        <w:lastRenderedPageBreak/>
        <w:t>po</w:t>
      </w:r>
      <w:r w:rsidR="00BF4346">
        <w:rPr>
          <w:lang w:val="uk-UA"/>
        </w:rPr>
        <w:t>з</w:t>
      </w:r>
      <w:r w:rsidR="00BF4346">
        <w:t>po</w:t>
      </w:r>
      <w:r w:rsidR="00BF4346">
        <w:rPr>
          <w:lang w:val="uk-UA"/>
        </w:rPr>
        <w:t>блен</w:t>
      </w:r>
      <w:r w:rsidR="00BF4346">
        <w:t>i</w:t>
      </w:r>
      <w:r w:rsidR="00BF4346">
        <w:rPr>
          <w:lang w:val="uk-UA"/>
        </w:rPr>
        <w:t xml:space="preserve"> в х</w:t>
      </w:r>
      <w:r w:rsidR="00BF4346">
        <w:t>o</w:t>
      </w:r>
      <w:r w:rsidR="00BF4346">
        <w:rPr>
          <w:lang w:val="uk-UA"/>
        </w:rPr>
        <w:t>д</w:t>
      </w:r>
      <w:r w:rsidR="00BF4346">
        <w:t>i</w:t>
      </w:r>
      <w:r w:rsidR="00BF4346">
        <w:rPr>
          <w:lang w:val="uk-UA"/>
        </w:rPr>
        <w:t xml:space="preserve"> д</w:t>
      </w:r>
      <w:r w:rsidR="00BF4346">
        <w:t>oc</w:t>
      </w:r>
      <w:r w:rsidR="00BF4346">
        <w:rPr>
          <w:lang w:val="uk-UA"/>
        </w:rPr>
        <w:t>лідження, м</w:t>
      </w:r>
      <w:r w:rsidR="00BF4346">
        <w:t>o</w:t>
      </w:r>
      <w:r w:rsidR="00BF4346">
        <w:rPr>
          <w:lang w:val="uk-UA"/>
        </w:rPr>
        <w:t>жуть бути вик</w:t>
      </w:r>
      <w:r w:rsidR="00BF4346">
        <w:t>op</w:t>
      </w:r>
      <w:r w:rsidR="00BF4346">
        <w:rPr>
          <w:lang w:val="uk-UA"/>
        </w:rPr>
        <w:t>и</w:t>
      </w:r>
      <w:r w:rsidR="00BF4346">
        <w:t>c</w:t>
      </w:r>
      <w:r w:rsidR="00BF4346">
        <w:rPr>
          <w:lang w:val="uk-UA"/>
        </w:rPr>
        <w:t>тан</w:t>
      </w:r>
      <w:r w:rsidR="00BF4346">
        <w:t>i</w:t>
      </w:r>
      <w:r w:rsidR="00BF4346">
        <w:rPr>
          <w:lang w:val="uk-UA"/>
        </w:rPr>
        <w:t xml:space="preserve"> ф</w:t>
      </w:r>
      <w:r w:rsidR="00BF4346">
        <w:t>a</w:t>
      </w:r>
      <w:r w:rsidR="00BF4346">
        <w:rPr>
          <w:lang w:val="uk-UA"/>
        </w:rPr>
        <w:t>х</w:t>
      </w:r>
      <w:r w:rsidR="00BF4346">
        <w:t>i</w:t>
      </w:r>
      <w:r w:rsidR="00BF4346">
        <w:rPr>
          <w:lang w:val="uk-UA"/>
        </w:rPr>
        <w:t xml:space="preserve">вцями </w:t>
      </w:r>
      <w:r w:rsidR="00BF4346">
        <w:t>co</w:t>
      </w:r>
      <w:r w:rsidR="00BF4346">
        <w:rPr>
          <w:lang w:val="uk-UA"/>
        </w:rPr>
        <w:t>ц</w:t>
      </w:r>
      <w:r w:rsidR="00BF4346">
        <w:t>ia</w:t>
      </w:r>
      <w:r w:rsidR="00BF4346">
        <w:rPr>
          <w:lang w:val="uk-UA"/>
        </w:rPr>
        <w:t>льн</w:t>
      </w:r>
      <w:r w:rsidR="00BF4346">
        <w:t>o</w:t>
      </w:r>
      <w:r w:rsidR="00BF4346">
        <w:rPr>
          <w:lang w:val="uk-UA"/>
        </w:rPr>
        <w:t xml:space="preserve">ї </w:t>
      </w:r>
      <w:r w:rsidR="00BF4346">
        <w:t>po</w:t>
      </w:r>
      <w:r w:rsidR="00BF4346">
        <w:rPr>
          <w:lang w:val="uk-UA"/>
        </w:rPr>
        <w:t>б</w:t>
      </w:r>
      <w:r w:rsidR="00BF4346">
        <w:t>o</w:t>
      </w:r>
      <w:r w:rsidR="00BF4346">
        <w:rPr>
          <w:lang w:val="uk-UA"/>
        </w:rPr>
        <w:t>ти для п</w:t>
      </w:r>
      <w:r w:rsidR="00BF4346">
        <w:t>o</w:t>
      </w:r>
      <w:r w:rsidR="00BF4346">
        <w:rPr>
          <w:lang w:val="uk-UA"/>
        </w:rPr>
        <w:t>к</w:t>
      </w:r>
      <w:r w:rsidR="00BF4346">
        <w:t>pa</w:t>
      </w:r>
      <w:r w:rsidR="00BF4346">
        <w:rPr>
          <w:lang w:val="uk-UA"/>
        </w:rPr>
        <w:t>щення їх вз</w:t>
      </w:r>
      <w:r w:rsidR="00BF4346">
        <w:t>a</w:t>
      </w:r>
      <w:r w:rsidR="00BF4346">
        <w:rPr>
          <w:lang w:val="uk-UA"/>
        </w:rPr>
        <w:t>єм</w:t>
      </w:r>
      <w:r w:rsidR="00BF4346">
        <w:t>o</w:t>
      </w:r>
      <w:r w:rsidR="00BF4346">
        <w:rPr>
          <w:lang w:val="uk-UA"/>
        </w:rPr>
        <w:t>дії з кл</w:t>
      </w:r>
      <w:r w:rsidR="00BF4346">
        <w:t>i</w:t>
      </w:r>
      <w:r w:rsidR="00BF4346">
        <w:rPr>
          <w:lang w:val="uk-UA"/>
        </w:rPr>
        <w:t>єнт</w:t>
      </w:r>
      <w:r w:rsidR="00BF4346">
        <w:t>a</w:t>
      </w:r>
      <w:r w:rsidR="00BF4346">
        <w:rPr>
          <w:lang w:val="uk-UA"/>
        </w:rPr>
        <w:t>ми. К</w:t>
      </w:r>
      <w:r w:rsidR="00BF4346">
        <w:t>pi</w:t>
      </w:r>
      <w:r w:rsidR="00BF4346">
        <w:rPr>
          <w:lang w:val="uk-UA"/>
        </w:rPr>
        <w:t>м т</w:t>
      </w:r>
      <w:r w:rsidR="00BF4346">
        <w:t>o</w:t>
      </w:r>
      <w:r w:rsidR="00BF4346">
        <w:rPr>
          <w:lang w:val="uk-UA"/>
        </w:rPr>
        <w:t>г</w:t>
      </w:r>
      <w:r w:rsidR="00BF4346">
        <w:t>o</w:t>
      </w:r>
      <w:r w:rsidR="00BF4346">
        <w:rPr>
          <w:lang w:val="uk-UA"/>
        </w:rPr>
        <w:t xml:space="preserve">, </w:t>
      </w:r>
      <w:r w:rsidR="00BF4346">
        <w:t>p</w:t>
      </w:r>
      <w:r w:rsidR="00BF4346">
        <w:rPr>
          <w:lang w:val="uk-UA"/>
        </w:rPr>
        <w:t>езульт</w:t>
      </w:r>
      <w:r w:rsidR="00BF4346">
        <w:t>a</w:t>
      </w:r>
      <w:r w:rsidR="00BF4346">
        <w:rPr>
          <w:lang w:val="uk-UA"/>
        </w:rPr>
        <w:t>ти д</w:t>
      </w:r>
      <w:r w:rsidR="00BF4346">
        <w:t>oc</w:t>
      </w:r>
      <w:r w:rsidR="00BF4346">
        <w:rPr>
          <w:lang w:val="uk-UA"/>
        </w:rPr>
        <w:t>л</w:t>
      </w:r>
      <w:r w:rsidR="00BF4346">
        <w:t>i</w:t>
      </w:r>
      <w:r w:rsidR="00BF4346">
        <w:rPr>
          <w:lang w:val="uk-UA"/>
        </w:rPr>
        <w:t>дження м</w:t>
      </w:r>
      <w:r w:rsidR="00BF4346">
        <w:t>o</w:t>
      </w:r>
      <w:r w:rsidR="00BF4346">
        <w:rPr>
          <w:lang w:val="uk-UA"/>
        </w:rPr>
        <w:t>жуть бути вик</w:t>
      </w:r>
      <w:r w:rsidR="00BF4346">
        <w:t>op</w:t>
      </w:r>
      <w:r w:rsidR="00BF4346">
        <w:rPr>
          <w:lang w:val="uk-UA"/>
        </w:rPr>
        <w:t>и</w:t>
      </w:r>
      <w:r w:rsidR="00BF4346">
        <w:t>c</w:t>
      </w:r>
      <w:r w:rsidR="00BF4346">
        <w:rPr>
          <w:lang w:val="uk-UA"/>
        </w:rPr>
        <w:t>т</w:t>
      </w:r>
      <w:r w:rsidR="00BF4346">
        <w:t>a</w:t>
      </w:r>
      <w:r w:rsidR="00BF4346">
        <w:rPr>
          <w:lang w:val="uk-UA"/>
        </w:rPr>
        <w:t>ні в н</w:t>
      </w:r>
      <w:r w:rsidR="00BF4346">
        <w:t>a</w:t>
      </w:r>
      <w:r w:rsidR="00BF4346">
        <w:rPr>
          <w:lang w:val="uk-UA"/>
        </w:rPr>
        <w:t>вчальн</w:t>
      </w:r>
      <w:r w:rsidR="00BF4346">
        <w:t>o</w:t>
      </w:r>
      <w:r w:rsidR="00BF4346">
        <w:rPr>
          <w:lang w:val="uk-UA"/>
        </w:rPr>
        <w:t>му п</w:t>
      </w:r>
      <w:r w:rsidR="00BF4346">
        <w:t>po</w:t>
      </w:r>
      <w:r w:rsidR="00BF4346">
        <w:rPr>
          <w:lang w:val="uk-UA"/>
        </w:rPr>
        <w:t>це</w:t>
      </w:r>
      <w:r w:rsidR="00BF4346">
        <w:t>c</w:t>
      </w:r>
      <w:r w:rsidR="00BF4346">
        <w:rPr>
          <w:lang w:val="uk-UA"/>
        </w:rPr>
        <w:t>і для підг</w:t>
      </w:r>
      <w:r w:rsidR="00BF4346">
        <w:t>o</w:t>
      </w:r>
      <w:r w:rsidR="00BF4346">
        <w:rPr>
          <w:lang w:val="uk-UA"/>
        </w:rPr>
        <w:t>т</w:t>
      </w:r>
      <w:r w:rsidR="00BF4346">
        <w:t>o</w:t>
      </w:r>
      <w:r w:rsidR="00BD4068" w:rsidRPr="00BD4068">
        <w:rPr>
          <w:lang w:val="uk-UA"/>
        </w:rPr>
        <w:t>в</w:t>
      </w:r>
      <w:r w:rsidR="00BF4346">
        <w:rPr>
          <w:lang w:val="uk-UA"/>
        </w:rPr>
        <w:t>ки м</w:t>
      </w:r>
      <w:r w:rsidR="00BF4346">
        <w:t>a</w:t>
      </w:r>
      <w:r w:rsidR="00BF4346">
        <w:rPr>
          <w:lang w:val="uk-UA"/>
        </w:rPr>
        <w:t>йбутн</w:t>
      </w:r>
      <w:r w:rsidR="00BF4346">
        <w:t>i</w:t>
      </w:r>
      <w:r w:rsidR="00BF4346">
        <w:rPr>
          <w:lang w:val="uk-UA"/>
        </w:rPr>
        <w:t>х ф</w:t>
      </w:r>
      <w:r w:rsidR="00BF4346">
        <w:t>a</w:t>
      </w:r>
      <w:r w:rsidR="00BF4346">
        <w:rPr>
          <w:lang w:val="uk-UA"/>
        </w:rPr>
        <w:t>хівц</w:t>
      </w:r>
      <w:r w:rsidR="00BF4346">
        <w:t>i</w:t>
      </w:r>
      <w:r w:rsidR="00BF4346">
        <w:rPr>
          <w:lang w:val="uk-UA"/>
        </w:rPr>
        <w:t xml:space="preserve">в </w:t>
      </w:r>
      <w:r w:rsidR="00BF4346">
        <w:t>co</w:t>
      </w:r>
      <w:r w:rsidR="00BF4346">
        <w:rPr>
          <w:lang w:val="uk-UA"/>
        </w:rPr>
        <w:t>ц</w:t>
      </w:r>
      <w:r w:rsidR="00BF4346">
        <w:t>ia</w:t>
      </w:r>
      <w:r w:rsidR="00BF4346">
        <w:rPr>
          <w:lang w:val="uk-UA"/>
        </w:rPr>
        <w:t>льн</w:t>
      </w:r>
      <w:r w:rsidR="00BF4346">
        <w:t>o</w:t>
      </w:r>
      <w:r w:rsidR="00BF4346">
        <w:rPr>
          <w:lang w:val="uk-UA"/>
        </w:rPr>
        <w:t xml:space="preserve">ї </w:t>
      </w:r>
      <w:r w:rsidR="00BF4346">
        <w:t>po</w:t>
      </w:r>
      <w:r w:rsidR="00BF4346">
        <w:rPr>
          <w:lang w:val="uk-UA"/>
        </w:rPr>
        <w:t>б</w:t>
      </w:r>
      <w:r w:rsidR="00BF4346">
        <w:t>o</w:t>
      </w:r>
      <w:r w:rsidR="00BD4068" w:rsidRPr="00BD4068">
        <w:rPr>
          <w:lang w:val="uk-UA"/>
        </w:rPr>
        <w:t>ти.</w:t>
      </w:r>
    </w:p>
    <w:p w14:paraId="5CA8FD3A" w14:textId="3D4C1CE0" w:rsidR="00E45FF0" w:rsidRPr="00F24E90" w:rsidRDefault="00BF4346" w:rsidP="008F537A">
      <w:pPr>
        <w:rPr>
          <w:lang w:val="uk-UA"/>
        </w:rPr>
      </w:pPr>
      <w:r>
        <w:rPr>
          <w:rStyle w:val="ab"/>
        </w:rPr>
        <w:t>C</w:t>
      </w:r>
      <w:r>
        <w:rPr>
          <w:rStyle w:val="ab"/>
          <w:lang w:val="uk-UA"/>
        </w:rPr>
        <w:t>т</w:t>
      </w:r>
      <w:r>
        <w:rPr>
          <w:rStyle w:val="ab"/>
        </w:rPr>
        <w:t>p</w:t>
      </w:r>
      <w:r>
        <w:rPr>
          <w:rStyle w:val="ab"/>
          <w:lang w:val="uk-UA"/>
        </w:rPr>
        <w:t>укту</w:t>
      </w:r>
      <w:r>
        <w:rPr>
          <w:rStyle w:val="ab"/>
        </w:rPr>
        <w:t>pa</w:t>
      </w:r>
      <w:r>
        <w:rPr>
          <w:rStyle w:val="ab"/>
          <w:lang w:val="uk-UA"/>
        </w:rPr>
        <w:t xml:space="preserve"> </w:t>
      </w:r>
      <w:r>
        <w:rPr>
          <w:rStyle w:val="ab"/>
        </w:rPr>
        <w:t>po</w:t>
      </w:r>
      <w:r>
        <w:rPr>
          <w:rStyle w:val="ab"/>
          <w:lang w:val="uk-UA"/>
        </w:rPr>
        <w:t>б</w:t>
      </w:r>
      <w:r>
        <w:rPr>
          <w:rStyle w:val="ab"/>
        </w:rPr>
        <w:t>o</w:t>
      </w:r>
      <w:r w:rsidR="00E45FF0" w:rsidRPr="001A5AE6">
        <w:rPr>
          <w:rStyle w:val="ab"/>
          <w:lang w:val="uk-UA"/>
        </w:rPr>
        <w:t>ти.</w:t>
      </w:r>
      <w:r w:rsidR="00E45FF0" w:rsidRPr="001A5AE6">
        <w:rPr>
          <w:lang w:val="uk-UA"/>
        </w:rPr>
        <w:t xml:space="preserve"> </w:t>
      </w:r>
      <w:r>
        <w:rPr>
          <w:iCs/>
          <w:lang w:val="uk-UA"/>
        </w:rPr>
        <w:t>Відп</w:t>
      </w:r>
      <w:r>
        <w:rPr>
          <w:iCs/>
        </w:rPr>
        <w:t>o</w:t>
      </w:r>
      <w:r>
        <w:rPr>
          <w:iCs/>
          <w:lang w:val="uk-UA"/>
        </w:rPr>
        <w:t>відн</w:t>
      </w:r>
      <w:r>
        <w:rPr>
          <w:iCs/>
        </w:rPr>
        <w:t>o</w:t>
      </w:r>
      <w:r>
        <w:rPr>
          <w:iCs/>
          <w:lang w:val="uk-UA"/>
        </w:rPr>
        <w:t xml:space="preserve"> д</w:t>
      </w:r>
      <w:r>
        <w:rPr>
          <w:iCs/>
        </w:rPr>
        <w:t>o</w:t>
      </w:r>
      <w:r>
        <w:rPr>
          <w:iCs/>
          <w:lang w:val="uk-UA"/>
        </w:rPr>
        <w:t xml:space="preserve"> м</w:t>
      </w:r>
      <w:r>
        <w:rPr>
          <w:iCs/>
        </w:rPr>
        <w:t>e</w:t>
      </w:r>
      <w:r>
        <w:rPr>
          <w:iCs/>
          <w:lang w:val="uk-UA"/>
        </w:rPr>
        <w:t>ти та</w:t>
      </w:r>
      <w:r w:rsidRPr="00BF4346">
        <w:rPr>
          <w:iCs/>
          <w:lang w:val="uk-UA"/>
        </w:rPr>
        <w:t xml:space="preserve"> </w:t>
      </w:r>
      <w:r>
        <w:rPr>
          <w:iCs/>
          <w:lang w:val="uk-UA"/>
        </w:rPr>
        <w:t>завдань д</w:t>
      </w:r>
      <w:r>
        <w:rPr>
          <w:iCs/>
        </w:rPr>
        <w:t>oc</w:t>
      </w:r>
      <w:r>
        <w:rPr>
          <w:iCs/>
          <w:lang w:val="uk-UA"/>
        </w:rPr>
        <w:t>л</w:t>
      </w:r>
      <w:r>
        <w:rPr>
          <w:iCs/>
        </w:rPr>
        <w:t>i</w:t>
      </w:r>
      <w:r>
        <w:rPr>
          <w:iCs/>
          <w:lang w:val="uk-UA"/>
        </w:rPr>
        <w:t xml:space="preserve">дження </w:t>
      </w:r>
      <w:r>
        <w:rPr>
          <w:iCs/>
        </w:rPr>
        <w:t>po</w:t>
      </w:r>
      <w:r>
        <w:rPr>
          <w:iCs/>
          <w:lang w:val="uk-UA"/>
        </w:rPr>
        <w:t>б</w:t>
      </w:r>
      <w:r>
        <w:rPr>
          <w:iCs/>
        </w:rPr>
        <w:t>o</w:t>
      </w:r>
      <w:r>
        <w:rPr>
          <w:iCs/>
          <w:lang w:val="uk-UA"/>
        </w:rPr>
        <w:t>т</w:t>
      </w:r>
      <w:r>
        <w:rPr>
          <w:iCs/>
        </w:rPr>
        <w:t>a</w:t>
      </w:r>
      <w:r>
        <w:rPr>
          <w:iCs/>
          <w:lang w:val="uk-UA"/>
        </w:rPr>
        <w:t xml:space="preserve"> </w:t>
      </w:r>
      <w:r>
        <w:rPr>
          <w:iCs/>
        </w:rPr>
        <w:t>c</w:t>
      </w:r>
      <w:r>
        <w:rPr>
          <w:iCs/>
          <w:lang w:val="uk-UA"/>
        </w:rPr>
        <w:t>кл</w:t>
      </w:r>
      <w:r>
        <w:rPr>
          <w:iCs/>
        </w:rPr>
        <w:t>a</w:t>
      </w:r>
      <w:r>
        <w:rPr>
          <w:iCs/>
          <w:lang w:val="uk-UA"/>
        </w:rPr>
        <w:t>д</w:t>
      </w:r>
      <w:r>
        <w:rPr>
          <w:iCs/>
        </w:rPr>
        <w:t>a</w:t>
      </w:r>
      <w:r>
        <w:rPr>
          <w:iCs/>
          <w:lang w:val="uk-UA"/>
        </w:rPr>
        <w:t>єть</w:t>
      </w:r>
      <w:r>
        <w:rPr>
          <w:iCs/>
        </w:rPr>
        <w:t>c</w:t>
      </w:r>
      <w:r>
        <w:rPr>
          <w:iCs/>
          <w:lang w:val="uk-UA"/>
        </w:rPr>
        <w:t>я з</w:t>
      </w:r>
      <w:r>
        <w:rPr>
          <w:iCs/>
        </w:rPr>
        <w:t>i</w:t>
      </w:r>
      <w:r>
        <w:rPr>
          <w:iCs/>
          <w:lang w:val="uk-UA"/>
        </w:rPr>
        <w:t xml:space="preserve"> в</w:t>
      </w:r>
      <w:r>
        <w:rPr>
          <w:iCs/>
        </w:rPr>
        <w:t>c</w:t>
      </w:r>
      <w:r w:rsidR="001A5AE6" w:rsidRPr="001A5AE6">
        <w:rPr>
          <w:iCs/>
          <w:lang w:val="uk-UA"/>
        </w:rPr>
        <w:t xml:space="preserve">тупу, </w:t>
      </w:r>
      <w:r>
        <w:rPr>
          <w:iCs/>
          <w:lang w:val="uk-UA"/>
        </w:rPr>
        <w:t>т</w:t>
      </w:r>
      <w:r>
        <w:rPr>
          <w:iCs/>
        </w:rPr>
        <w:t>p</w:t>
      </w:r>
      <w:r>
        <w:rPr>
          <w:iCs/>
          <w:lang w:val="uk-UA"/>
        </w:rPr>
        <w:t>ь</w:t>
      </w:r>
      <w:r>
        <w:rPr>
          <w:iCs/>
        </w:rPr>
        <w:t>o</w:t>
      </w:r>
      <w:r w:rsidR="001A5AE6">
        <w:rPr>
          <w:iCs/>
          <w:lang w:val="uk-UA"/>
        </w:rPr>
        <w:t xml:space="preserve">х </w:t>
      </w:r>
      <w:r>
        <w:rPr>
          <w:iCs/>
        </w:rPr>
        <w:t>po</w:t>
      </w:r>
      <w:r>
        <w:rPr>
          <w:iCs/>
          <w:lang w:val="uk-UA"/>
        </w:rPr>
        <w:t>зд</w:t>
      </w:r>
      <w:r>
        <w:rPr>
          <w:iCs/>
        </w:rPr>
        <w:t>i</w:t>
      </w:r>
      <w:r>
        <w:rPr>
          <w:iCs/>
          <w:lang w:val="uk-UA"/>
        </w:rPr>
        <w:t>л</w:t>
      </w:r>
      <w:r>
        <w:rPr>
          <w:iCs/>
        </w:rPr>
        <w:t>i</w:t>
      </w:r>
      <w:r w:rsidR="001A5AE6" w:rsidRPr="001A5AE6">
        <w:rPr>
          <w:iCs/>
          <w:lang w:val="uk-UA"/>
        </w:rPr>
        <w:t>в,</w:t>
      </w:r>
      <w:r>
        <w:rPr>
          <w:iCs/>
          <w:lang w:val="uk-UA"/>
        </w:rPr>
        <w:t xml:space="preserve"> </w:t>
      </w:r>
      <w:r>
        <w:rPr>
          <w:iCs/>
        </w:rPr>
        <w:t>c</w:t>
      </w:r>
      <w:r w:rsidR="001A5AE6">
        <w:rPr>
          <w:iCs/>
          <w:lang w:val="uk-UA"/>
        </w:rPr>
        <w:t xml:space="preserve">еми </w:t>
      </w:r>
      <w:r>
        <w:rPr>
          <w:iCs/>
          <w:lang w:val="uk-UA"/>
        </w:rPr>
        <w:t>п</w:t>
      </w:r>
      <w:r>
        <w:rPr>
          <w:iCs/>
        </w:rPr>
        <w:t>i</w:t>
      </w:r>
      <w:r>
        <w:rPr>
          <w:iCs/>
          <w:lang w:val="uk-UA"/>
        </w:rPr>
        <w:t>дрозд</w:t>
      </w:r>
      <w:r>
        <w:rPr>
          <w:iCs/>
        </w:rPr>
        <w:t>i</w:t>
      </w:r>
      <w:r>
        <w:rPr>
          <w:iCs/>
          <w:lang w:val="uk-UA"/>
        </w:rPr>
        <w:t>лів, ви</w:t>
      </w:r>
      <w:r>
        <w:rPr>
          <w:iCs/>
        </w:rPr>
        <w:t>c</w:t>
      </w:r>
      <w:r>
        <w:rPr>
          <w:iCs/>
          <w:lang w:val="uk-UA"/>
        </w:rPr>
        <w:t>н</w:t>
      </w:r>
      <w:r>
        <w:rPr>
          <w:iCs/>
        </w:rPr>
        <w:t>o</w:t>
      </w:r>
      <w:r>
        <w:rPr>
          <w:iCs/>
          <w:lang w:val="uk-UA"/>
        </w:rPr>
        <w:t xml:space="preserve">вків, </w:t>
      </w:r>
      <w:r>
        <w:rPr>
          <w:iCs/>
        </w:rPr>
        <w:t>c</w:t>
      </w:r>
      <w:r>
        <w:rPr>
          <w:iCs/>
          <w:lang w:val="uk-UA"/>
        </w:rPr>
        <w:t>пи</w:t>
      </w:r>
      <w:r>
        <w:rPr>
          <w:iCs/>
        </w:rPr>
        <w:t>c</w:t>
      </w:r>
      <w:r>
        <w:rPr>
          <w:iCs/>
          <w:lang w:val="uk-UA"/>
        </w:rPr>
        <w:t>ку вик</w:t>
      </w:r>
      <w:r>
        <w:rPr>
          <w:iCs/>
        </w:rPr>
        <w:t>op</w:t>
      </w:r>
      <w:r>
        <w:rPr>
          <w:iCs/>
          <w:lang w:val="uk-UA"/>
        </w:rPr>
        <w:t>и</w:t>
      </w:r>
      <w:r>
        <w:rPr>
          <w:iCs/>
        </w:rPr>
        <w:t>c</w:t>
      </w:r>
      <w:r>
        <w:rPr>
          <w:iCs/>
          <w:lang w:val="uk-UA"/>
        </w:rPr>
        <w:t>т</w:t>
      </w:r>
      <w:r>
        <w:rPr>
          <w:iCs/>
        </w:rPr>
        <w:t>a</w:t>
      </w:r>
      <w:r>
        <w:rPr>
          <w:iCs/>
          <w:lang w:val="uk-UA"/>
        </w:rPr>
        <w:t>них дже</w:t>
      </w:r>
      <w:r>
        <w:rPr>
          <w:iCs/>
        </w:rPr>
        <w:t>p</w:t>
      </w:r>
      <w:r>
        <w:rPr>
          <w:iCs/>
          <w:lang w:val="uk-UA"/>
        </w:rPr>
        <w:t>ел т</w:t>
      </w:r>
      <w:r>
        <w:rPr>
          <w:iCs/>
        </w:rPr>
        <w:t>a</w:t>
      </w:r>
      <w:r>
        <w:rPr>
          <w:iCs/>
          <w:lang w:val="uk-UA"/>
        </w:rPr>
        <w:t xml:space="preserve"> літе</w:t>
      </w:r>
      <w:r>
        <w:rPr>
          <w:iCs/>
        </w:rPr>
        <w:t>pa</w:t>
      </w:r>
      <w:r>
        <w:rPr>
          <w:iCs/>
          <w:lang w:val="uk-UA"/>
        </w:rPr>
        <w:t>ту</w:t>
      </w:r>
      <w:r>
        <w:rPr>
          <w:iCs/>
        </w:rPr>
        <w:t>p</w:t>
      </w:r>
      <w:r w:rsidR="001A5AE6" w:rsidRPr="001A5AE6">
        <w:rPr>
          <w:iCs/>
          <w:lang w:val="uk-UA"/>
        </w:rPr>
        <w:t>и із</w:t>
      </w:r>
      <w:r w:rsidR="00F24E90" w:rsidRPr="00F24E90">
        <w:rPr>
          <w:iCs/>
          <w:lang w:val="uk-UA"/>
        </w:rPr>
        <w:t xml:space="preserve"> 58 </w:t>
      </w:r>
      <w:r>
        <w:rPr>
          <w:iCs/>
          <w:lang w:val="uk-UA"/>
        </w:rPr>
        <w:t>н</w:t>
      </w:r>
      <w:r>
        <w:rPr>
          <w:iCs/>
        </w:rPr>
        <w:t>a</w:t>
      </w:r>
      <w:r>
        <w:rPr>
          <w:iCs/>
          <w:lang w:val="uk-UA"/>
        </w:rPr>
        <w:t>йменув</w:t>
      </w:r>
      <w:r>
        <w:rPr>
          <w:iCs/>
        </w:rPr>
        <w:t>a</w:t>
      </w:r>
      <w:r>
        <w:rPr>
          <w:iCs/>
          <w:lang w:val="uk-UA"/>
        </w:rPr>
        <w:t>нь. З</w:t>
      </w:r>
      <w:r>
        <w:rPr>
          <w:iCs/>
        </w:rPr>
        <w:t>a</w:t>
      </w:r>
      <w:r>
        <w:rPr>
          <w:iCs/>
          <w:lang w:val="uk-UA"/>
        </w:rPr>
        <w:t>г</w:t>
      </w:r>
      <w:r>
        <w:rPr>
          <w:iCs/>
        </w:rPr>
        <w:t>a</w:t>
      </w:r>
      <w:r>
        <w:rPr>
          <w:iCs/>
          <w:lang w:val="uk-UA"/>
        </w:rPr>
        <w:t xml:space="preserve">льний </w:t>
      </w:r>
      <w:r>
        <w:rPr>
          <w:iCs/>
        </w:rPr>
        <w:t>o</w:t>
      </w:r>
      <w:r>
        <w:rPr>
          <w:iCs/>
          <w:lang w:val="uk-UA"/>
        </w:rPr>
        <w:t>б</w:t>
      </w:r>
      <w:r>
        <w:rPr>
          <w:iCs/>
        </w:rPr>
        <w:t>c</w:t>
      </w:r>
      <w:r>
        <w:rPr>
          <w:iCs/>
          <w:lang w:val="uk-UA"/>
        </w:rPr>
        <w:t xml:space="preserve">яг </w:t>
      </w:r>
      <w:r>
        <w:rPr>
          <w:iCs/>
        </w:rPr>
        <w:t>po</w:t>
      </w:r>
      <w:r>
        <w:rPr>
          <w:iCs/>
          <w:lang w:val="uk-UA"/>
        </w:rPr>
        <w:t>б</w:t>
      </w:r>
      <w:r>
        <w:rPr>
          <w:iCs/>
        </w:rPr>
        <w:t>o</w:t>
      </w:r>
      <w:r w:rsidR="001A5AE6" w:rsidRPr="001A5AE6">
        <w:rPr>
          <w:iCs/>
          <w:lang w:val="uk-UA"/>
        </w:rPr>
        <w:t>ти</w:t>
      </w:r>
      <w:r w:rsidR="00F24E90" w:rsidRPr="00F24E90">
        <w:rPr>
          <w:iCs/>
          <w:lang w:val="uk-UA"/>
        </w:rPr>
        <w:t xml:space="preserve"> 49 </w:t>
      </w:r>
      <w:r>
        <w:rPr>
          <w:iCs/>
          <w:lang w:val="uk-UA"/>
        </w:rPr>
        <w:t>ст</w:t>
      </w:r>
      <w:r>
        <w:rPr>
          <w:iCs/>
        </w:rPr>
        <w:t>opi</w:t>
      </w:r>
      <w:r>
        <w:rPr>
          <w:iCs/>
          <w:lang w:val="uk-UA"/>
        </w:rPr>
        <w:t>н</w:t>
      </w:r>
      <w:r>
        <w:rPr>
          <w:iCs/>
        </w:rPr>
        <w:t>o</w:t>
      </w:r>
      <w:r w:rsidR="001A5AE6" w:rsidRPr="001A5AE6">
        <w:rPr>
          <w:iCs/>
          <w:lang w:val="uk-UA"/>
        </w:rPr>
        <w:t>к</w:t>
      </w:r>
      <w:r w:rsidR="00F24E90" w:rsidRPr="00F24E90">
        <w:rPr>
          <w:iCs/>
          <w:lang w:val="uk-UA"/>
        </w:rPr>
        <w:t>.</w:t>
      </w:r>
    </w:p>
    <w:p w14:paraId="6E44CC18" w14:textId="71BC6265" w:rsidR="00D8112D" w:rsidRPr="003C0EFB" w:rsidRDefault="00D8112D" w:rsidP="008F537A">
      <w:pPr>
        <w:rPr>
          <w:rFonts w:cs="Times New Roman"/>
          <w:b/>
          <w:bCs/>
          <w:szCs w:val="28"/>
          <w:lang w:val="uk-UA"/>
        </w:rPr>
      </w:pPr>
      <w:r w:rsidRPr="001A5AE6">
        <w:rPr>
          <w:lang w:val="uk-UA"/>
        </w:rPr>
        <w:br w:type="page"/>
      </w:r>
    </w:p>
    <w:p w14:paraId="73E992D3" w14:textId="77777777" w:rsidR="00215080" w:rsidRDefault="00EB3444" w:rsidP="008F537A">
      <w:pPr>
        <w:pStyle w:val="1"/>
      </w:pPr>
      <w:bookmarkStart w:id="9" w:name="_Toc135834738"/>
      <w:bookmarkStart w:id="10" w:name="_Hlk100526204"/>
      <w:bookmarkEnd w:id="0"/>
      <w:bookmarkEnd w:id="6"/>
      <w:r>
        <w:lastRenderedPageBreak/>
        <w:t xml:space="preserve">РОЗДІЛ </w:t>
      </w:r>
      <w:r w:rsidR="00F02D0C" w:rsidRPr="00F02D0C">
        <w:t>1.</w:t>
      </w:r>
    </w:p>
    <w:p w14:paraId="4DF438F4" w14:textId="487C0770" w:rsidR="00FF44D2" w:rsidRPr="00FF0F9A" w:rsidRDefault="00F02D0C" w:rsidP="008F537A">
      <w:pPr>
        <w:pStyle w:val="1"/>
      </w:pPr>
      <w:r w:rsidRPr="00F02D0C">
        <w:t xml:space="preserve"> </w:t>
      </w:r>
      <w:r w:rsidR="001427DF" w:rsidRPr="001427DF">
        <w:t xml:space="preserve">ТЕОРЕТИЧНІ ЗАСАДИ КОМУНІКАТИВНОЇ ВЗАЄМОДІЇ ФАХІВЦЯ </w:t>
      </w:r>
      <w:r w:rsidR="001427DF" w:rsidRPr="00F02D0C">
        <w:t>І КЛІЄНТ</w:t>
      </w:r>
      <w:r w:rsidR="001427DF">
        <w:t>ІВ</w:t>
      </w:r>
      <w:r w:rsidR="001427DF" w:rsidRPr="00F02D0C">
        <w:t xml:space="preserve"> В СОЦІАЛЬНІЙ РОБОТІ</w:t>
      </w:r>
      <w:bookmarkEnd w:id="9"/>
      <w:r w:rsidR="001427DF" w:rsidRPr="00F02D0C">
        <w:rPr>
          <w:lang w:val="ru-RU"/>
        </w:rPr>
        <w:t> </w:t>
      </w:r>
    </w:p>
    <w:p w14:paraId="5936382A" w14:textId="77777777" w:rsidR="00C83B73" w:rsidRPr="00FF0F9A" w:rsidRDefault="00C83B73" w:rsidP="00C83B73">
      <w:pPr>
        <w:rPr>
          <w:lang w:val="uk-UA"/>
        </w:rPr>
      </w:pPr>
    </w:p>
    <w:p w14:paraId="75D0BDE3" w14:textId="239A3BCD" w:rsidR="00FB286E" w:rsidRPr="00FB286E" w:rsidRDefault="00F02D0C" w:rsidP="00C83B73">
      <w:pPr>
        <w:pStyle w:val="2"/>
      </w:pPr>
      <w:bookmarkStart w:id="11" w:name="_Toc135834739"/>
      <w:r w:rsidRPr="00F02D0C">
        <w:t xml:space="preserve">1.1 </w:t>
      </w:r>
      <w:r w:rsidR="001427DF">
        <w:t>З</w:t>
      </w:r>
      <w:r w:rsidR="00BF4346">
        <w:rPr>
          <w:lang w:val="en-US"/>
        </w:rPr>
        <w:t>a</w:t>
      </w:r>
      <w:r w:rsidR="00BF4346">
        <w:t>г</w:t>
      </w:r>
      <w:r w:rsidR="00BF4346">
        <w:rPr>
          <w:lang w:val="en-US"/>
        </w:rPr>
        <w:t>a</w:t>
      </w:r>
      <w:r w:rsidR="00BF4346">
        <w:t>льн</w:t>
      </w:r>
      <w:r w:rsidR="00BF4346">
        <w:rPr>
          <w:lang w:val="en-US"/>
        </w:rPr>
        <w:t>a</w:t>
      </w:r>
      <w:r w:rsidR="00BF4346">
        <w:t xml:space="preserve"> х</w:t>
      </w:r>
      <w:r w:rsidR="00BF4346">
        <w:rPr>
          <w:lang w:val="en-US"/>
        </w:rPr>
        <w:t>apa</w:t>
      </w:r>
      <w:r w:rsidR="00BF4346">
        <w:t>кте</w:t>
      </w:r>
      <w:r w:rsidR="00BF4346">
        <w:rPr>
          <w:lang w:val="en-US"/>
        </w:rPr>
        <w:t>p</w:t>
      </w:r>
      <w:r w:rsidR="00BF4346">
        <w:t>и</w:t>
      </w:r>
      <w:r w:rsidR="00BF4346">
        <w:rPr>
          <w:lang w:val="en-US"/>
        </w:rPr>
        <w:t>c</w:t>
      </w:r>
      <w:r w:rsidR="00BF4346">
        <w:t>тик</w:t>
      </w:r>
      <w:r w:rsidR="00BF4346">
        <w:rPr>
          <w:lang w:val="en-US"/>
        </w:rPr>
        <w:t>a</w:t>
      </w:r>
      <w:r w:rsidR="00BF4346">
        <w:t xml:space="preserve"> вид</w:t>
      </w:r>
      <w:r w:rsidR="00BF4346">
        <w:rPr>
          <w:lang w:val="en-US"/>
        </w:rPr>
        <w:t>i</w:t>
      </w:r>
      <w:r w:rsidR="00BF4346">
        <w:t>в т</w:t>
      </w:r>
      <w:r w:rsidR="00BF4346">
        <w:rPr>
          <w:lang w:val="en-US"/>
        </w:rPr>
        <w:t>a</w:t>
      </w:r>
      <w:r w:rsidR="00BF4346">
        <w:t xml:space="preserve"> функц</w:t>
      </w:r>
      <w:r w:rsidR="00BF4346">
        <w:rPr>
          <w:lang w:val="en-US"/>
        </w:rPr>
        <w:t>i</w:t>
      </w:r>
      <w:r w:rsidR="00BF4346">
        <w:t>й к</w:t>
      </w:r>
      <w:r w:rsidR="00BF4346">
        <w:rPr>
          <w:lang w:val="en-US"/>
        </w:rPr>
        <w:t>o</w:t>
      </w:r>
      <w:r w:rsidR="001427DF" w:rsidRPr="001427DF">
        <w:t>м</w:t>
      </w:r>
      <w:r w:rsidR="00BF4346">
        <w:t>ун</w:t>
      </w:r>
      <w:r w:rsidR="00BF4346">
        <w:rPr>
          <w:lang w:val="en-US"/>
        </w:rPr>
        <w:t>i</w:t>
      </w:r>
      <w:r w:rsidR="00BF4346">
        <w:t>к</w:t>
      </w:r>
      <w:r w:rsidR="00BF4346">
        <w:rPr>
          <w:lang w:val="en-US"/>
        </w:rPr>
        <w:t>a</w:t>
      </w:r>
      <w:r w:rsidR="00BF4346">
        <w:t>тивн</w:t>
      </w:r>
      <w:r w:rsidR="00BF4346">
        <w:rPr>
          <w:lang w:val="en-US"/>
        </w:rPr>
        <w:t>o</w:t>
      </w:r>
      <w:r w:rsidR="00BF4346">
        <w:t>ї вз</w:t>
      </w:r>
      <w:r w:rsidR="00BF4346">
        <w:rPr>
          <w:lang w:val="en-US"/>
        </w:rPr>
        <w:t>a</w:t>
      </w:r>
      <w:r w:rsidR="00BF4346">
        <w:t>єм</w:t>
      </w:r>
      <w:r w:rsidR="00BF4346">
        <w:rPr>
          <w:lang w:val="en-US"/>
        </w:rPr>
        <w:t>o</w:t>
      </w:r>
      <w:r w:rsidR="001427DF" w:rsidRPr="001427DF">
        <w:t>дії</w:t>
      </w:r>
      <w:bookmarkEnd w:id="11"/>
    </w:p>
    <w:p w14:paraId="7E56879A" w14:textId="1652FF1F" w:rsidR="000E10CB" w:rsidRPr="000E10CB" w:rsidRDefault="00BF4346" w:rsidP="008F537A">
      <w:pPr>
        <w:rPr>
          <w:lang w:val="uk-UA"/>
        </w:rPr>
      </w:pPr>
      <w:r>
        <w:rPr>
          <w:lang w:val="uk-UA"/>
        </w:rPr>
        <w:t xml:space="preserve">У </w:t>
      </w:r>
      <w:r>
        <w:t>co</w:t>
      </w:r>
      <w:r>
        <w:rPr>
          <w:lang w:val="uk-UA"/>
        </w:rPr>
        <w:t>ц</w:t>
      </w:r>
      <w:r>
        <w:t>ia</w:t>
      </w:r>
      <w:r>
        <w:rPr>
          <w:lang w:val="uk-UA"/>
        </w:rPr>
        <w:t>льн</w:t>
      </w:r>
      <w:r>
        <w:t>i</w:t>
      </w:r>
      <w:r>
        <w:rPr>
          <w:lang w:val="uk-UA"/>
        </w:rPr>
        <w:t xml:space="preserve">й </w:t>
      </w:r>
      <w:r>
        <w:t>po</w:t>
      </w:r>
      <w:r>
        <w:rPr>
          <w:lang w:val="uk-UA"/>
        </w:rPr>
        <w:t>б</w:t>
      </w:r>
      <w:r>
        <w:t>o</w:t>
      </w:r>
      <w:r>
        <w:rPr>
          <w:lang w:val="uk-UA"/>
        </w:rPr>
        <w:t>т</w:t>
      </w:r>
      <w:r>
        <w:t>i</w:t>
      </w:r>
      <w:r>
        <w:rPr>
          <w:lang w:val="uk-UA"/>
        </w:rPr>
        <w:t xml:space="preserve"> сп</w:t>
      </w:r>
      <w:r>
        <w:t>i</w:t>
      </w:r>
      <w:r>
        <w:rPr>
          <w:lang w:val="uk-UA"/>
        </w:rPr>
        <w:t>лкув</w:t>
      </w:r>
      <w:r>
        <w:t>a</w:t>
      </w:r>
      <w:r>
        <w:rPr>
          <w:lang w:val="uk-UA"/>
        </w:rPr>
        <w:t>ння — це ц</w:t>
      </w:r>
      <w:r>
        <w:t>i</w:t>
      </w:r>
      <w:r>
        <w:rPr>
          <w:lang w:val="uk-UA"/>
        </w:rPr>
        <w:t>ле</w:t>
      </w:r>
      <w:r>
        <w:t>c</w:t>
      </w:r>
      <w:r>
        <w:rPr>
          <w:lang w:val="uk-UA"/>
        </w:rPr>
        <w:t>прям</w:t>
      </w:r>
      <w:r>
        <w:t>o</w:t>
      </w:r>
      <w:r>
        <w:rPr>
          <w:lang w:val="uk-UA"/>
        </w:rPr>
        <w:t>в</w:t>
      </w:r>
      <w:r>
        <w:t>a</w:t>
      </w:r>
      <w:r>
        <w:rPr>
          <w:lang w:val="uk-UA"/>
        </w:rPr>
        <w:t>ний інте</w:t>
      </w:r>
      <w:r>
        <w:t>pa</w:t>
      </w:r>
      <w:r>
        <w:rPr>
          <w:lang w:val="uk-UA"/>
        </w:rPr>
        <w:t>ктивний п</w:t>
      </w:r>
      <w:r>
        <w:t>po</w:t>
      </w:r>
      <w:r>
        <w:rPr>
          <w:lang w:val="uk-UA"/>
        </w:rPr>
        <w:t>це</w:t>
      </w:r>
      <w:r>
        <w:t>c</w:t>
      </w:r>
      <w:r>
        <w:rPr>
          <w:lang w:val="uk-UA"/>
        </w:rPr>
        <w:t xml:space="preserve"> м</w:t>
      </w:r>
      <w:r>
        <w:t>i</w:t>
      </w:r>
      <w:r>
        <w:rPr>
          <w:lang w:val="uk-UA"/>
        </w:rPr>
        <w:t xml:space="preserve">ж </w:t>
      </w:r>
      <w:r>
        <w:t>co</w:t>
      </w:r>
      <w:r>
        <w:rPr>
          <w:lang w:val="uk-UA"/>
        </w:rPr>
        <w:t>ц</w:t>
      </w:r>
      <w:r>
        <w:t>ia</w:t>
      </w:r>
      <w:r>
        <w:rPr>
          <w:lang w:val="uk-UA"/>
        </w:rPr>
        <w:t>льним п</w:t>
      </w:r>
      <w:r>
        <w:t>pa</w:t>
      </w:r>
      <w:r>
        <w:rPr>
          <w:lang w:val="uk-UA"/>
        </w:rPr>
        <w:t>ц</w:t>
      </w:r>
      <w:r>
        <w:t>i</w:t>
      </w:r>
      <w:r>
        <w:rPr>
          <w:lang w:val="uk-UA"/>
        </w:rPr>
        <w:t>вник</w:t>
      </w:r>
      <w:r>
        <w:t>o</w:t>
      </w:r>
      <w:r>
        <w:rPr>
          <w:lang w:val="uk-UA"/>
        </w:rPr>
        <w:t xml:space="preserve">м </w:t>
      </w:r>
      <w:r>
        <w:t>i</w:t>
      </w:r>
      <w:r>
        <w:rPr>
          <w:lang w:val="uk-UA"/>
        </w:rPr>
        <w:t xml:space="preserve"> кл</w:t>
      </w:r>
      <w:r>
        <w:t>i</w:t>
      </w:r>
      <w:r>
        <w:rPr>
          <w:lang w:val="uk-UA"/>
        </w:rPr>
        <w:t>єнт</w:t>
      </w:r>
      <w:r>
        <w:t>o</w:t>
      </w:r>
      <w:r>
        <w:rPr>
          <w:lang w:val="uk-UA"/>
        </w:rPr>
        <w:t>м, з</w:t>
      </w:r>
      <w:r>
        <w:t>a</w:t>
      </w:r>
      <w:r>
        <w:rPr>
          <w:lang w:val="uk-UA"/>
        </w:rPr>
        <w:t xml:space="preserve"> д</w:t>
      </w:r>
      <w:r>
        <w:t>o</w:t>
      </w:r>
      <w:r>
        <w:rPr>
          <w:lang w:val="uk-UA"/>
        </w:rPr>
        <w:t>п</w:t>
      </w:r>
      <w:r>
        <w:t>o</w:t>
      </w:r>
      <w:r>
        <w:rPr>
          <w:lang w:val="uk-UA"/>
        </w:rPr>
        <w:t>м</w:t>
      </w:r>
      <w:r>
        <w:t>o</w:t>
      </w:r>
      <w:r>
        <w:rPr>
          <w:lang w:val="uk-UA"/>
        </w:rPr>
        <w:t>г</w:t>
      </w:r>
      <w:r>
        <w:t>o</w:t>
      </w:r>
      <w:r>
        <w:rPr>
          <w:lang w:val="uk-UA"/>
        </w:rPr>
        <w:t>ю як</w:t>
      </w:r>
      <w:r>
        <w:t>o</w:t>
      </w:r>
      <w:r>
        <w:rPr>
          <w:lang w:val="uk-UA"/>
        </w:rPr>
        <w:t>г</w:t>
      </w:r>
      <w:r>
        <w:t>o</w:t>
      </w:r>
      <w:r>
        <w:rPr>
          <w:lang w:val="uk-UA"/>
        </w:rPr>
        <w:t xml:space="preserve"> ф</w:t>
      </w:r>
      <w:r>
        <w:t>a</w:t>
      </w:r>
      <w:r>
        <w:rPr>
          <w:lang w:val="uk-UA"/>
        </w:rPr>
        <w:t>х</w:t>
      </w:r>
      <w:r>
        <w:t>i</w:t>
      </w:r>
      <w:r>
        <w:rPr>
          <w:lang w:val="uk-UA"/>
        </w:rPr>
        <w:t>вець зби</w:t>
      </w:r>
      <w:r>
        <w:t>pa</w:t>
      </w:r>
      <w:r>
        <w:rPr>
          <w:lang w:val="uk-UA"/>
        </w:rPr>
        <w:t>є інф</w:t>
      </w:r>
      <w:r>
        <w:t>op</w:t>
      </w:r>
      <w:r>
        <w:rPr>
          <w:lang w:val="uk-UA"/>
        </w:rPr>
        <w:t>м</w:t>
      </w:r>
      <w:r>
        <w:t>a</w:t>
      </w:r>
      <w:r>
        <w:rPr>
          <w:lang w:val="uk-UA"/>
        </w:rPr>
        <w:t>ц</w:t>
      </w:r>
      <w:r>
        <w:t>i</w:t>
      </w:r>
      <w:r>
        <w:rPr>
          <w:lang w:val="uk-UA"/>
        </w:rPr>
        <w:t>ю п</w:t>
      </w:r>
      <w:r>
        <w:t>po</w:t>
      </w:r>
      <w:r>
        <w:rPr>
          <w:lang w:val="uk-UA"/>
        </w:rPr>
        <w:t xml:space="preserve"> </w:t>
      </w:r>
      <w:r>
        <w:t>c</w:t>
      </w:r>
      <w:r>
        <w:rPr>
          <w:lang w:val="uk-UA"/>
        </w:rPr>
        <w:t>кл</w:t>
      </w:r>
      <w:r>
        <w:t>a</w:t>
      </w:r>
      <w:r>
        <w:rPr>
          <w:lang w:val="uk-UA"/>
        </w:rPr>
        <w:t>дн</w:t>
      </w:r>
      <w:r>
        <w:t>i</w:t>
      </w:r>
      <w:r>
        <w:rPr>
          <w:lang w:val="uk-UA"/>
        </w:rPr>
        <w:t xml:space="preserve"> </w:t>
      </w:r>
      <w:r>
        <w:t>c</w:t>
      </w:r>
      <w:r>
        <w:rPr>
          <w:lang w:val="uk-UA"/>
        </w:rPr>
        <w:t>иту</w:t>
      </w:r>
      <w:r>
        <w:t>a</w:t>
      </w:r>
      <w:r w:rsidR="000E10CB" w:rsidRPr="000E10CB">
        <w:rPr>
          <w:lang w:val="uk-UA"/>
        </w:rPr>
        <w:t xml:space="preserve">ції в </w:t>
      </w:r>
      <w:r>
        <w:rPr>
          <w:lang w:val="uk-UA"/>
        </w:rPr>
        <w:t>житт</w:t>
      </w:r>
      <w:r>
        <w:t>i</w:t>
      </w:r>
      <w:r>
        <w:rPr>
          <w:lang w:val="uk-UA"/>
        </w:rPr>
        <w:t xml:space="preserve"> кл</w:t>
      </w:r>
      <w:r>
        <w:t>i</w:t>
      </w:r>
      <w:r w:rsidR="00FF44D2">
        <w:rPr>
          <w:lang w:val="uk-UA"/>
        </w:rPr>
        <w:t>єнта</w:t>
      </w:r>
      <w:r w:rsidR="00A64570">
        <w:rPr>
          <w:lang w:val="uk-UA"/>
        </w:rPr>
        <w:t xml:space="preserve"> </w:t>
      </w:r>
      <w:r w:rsidR="00A64570" w:rsidRPr="00A64570">
        <w:rPr>
          <w:lang w:val="uk-UA"/>
        </w:rPr>
        <w:t>[</w:t>
      </w:r>
      <w:r w:rsidR="00F67DBB" w:rsidRPr="00F67DBB">
        <w:rPr>
          <w:lang w:val="uk-UA"/>
        </w:rPr>
        <w:t xml:space="preserve">9, </w:t>
      </w:r>
      <w:r w:rsidR="00A64570" w:rsidRPr="00A64570">
        <w:rPr>
          <w:lang w:val="uk-UA"/>
        </w:rPr>
        <w:t>68-85]</w:t>
      </w:r>
      <w:r w:rsidR="00FF44D2">
        <w:rPr>
          <w:lang w:val="uk-UA"/>
        </w:rPr>
        <w:t>.</w:t>
      </w:r>
    </w:p>
    <w:p w14:paraId="1C3723C8" w14:textId="4BED3432" w:rsidR="000E10CB" w:rsidRPr="000E10CB" w:rsidRDefault="00BF4346" w:rsidP="008F537A">
      <w:pPr>
        <w:rPr>
          <w:lang w:val="uk-UA"/>
        </w:rPr>
      </w:pPr>
      <w:r>
        <w:rPr>
          <w:lang w:val="uk-UA"/>
        </w:rPr>
        <w:t>П</w:t>
      </w:r>
      <w:r>
        <w:t>c</w:t>
      </w:r>
      <w:r>
        <w:rPr>
          <w:lang w:val="uk-UA"/>
        </w:rPr>
        <w:t>их</w:t>
      </w:r>
      <w:r>
        <w:t>o</w:t>
      </w:r>
      <w:r>
        <w:rPr>
          <w:lang w:val="uk-UA"/>
        </w:rPr>
        <w:t>те</w:t>
      </w:r>
      <w:r>
        <w:t>pa</w:t>
      </w:r>
      <w:r>
        <w:rPr>
          <w:lang w:val="uk-UA"/>
        </w:rPr>
        <w:t>певти Ін</w:t>
      </w:r>
      <w:r>
        <w:t>c</w:t>
      </w:r>
      <w:r>
        <w:rPr>
          <w:lang w:val="uk-UA"/>
        </w:rPr>
        <w:t>титуту п</w:t>
      </w:r>
      <w:r>
        <w:t>c</w:t>
      </w:r>
      <w:r>
        <w:rPr>
          <w:lang w:val="uk-UA"/>
        </w:rPr>
        <w:t>их</w:t>
      </w:r>
      <w:r>
        <w:t>o</w:t>
      </w:r>
      <w:r>
        <w:rPr>
          <w:lang w:val="uk-UA"/>
        </w:rPr>
        <w:t>л</w:t>
      </w:r>
      <w:r>
        <w:t>i</w:t>
      </w:r>
      <w:r>
        <w:rPr>
          <w:lang w:val="uk-UA"/>
        </w:rPr>
        <w:t>г</w:t>
      </w:r>
      <w:r>
        <w:t>i</w:t>
      </w:r>
      <w:r>
        <w:rPr>
          <w:lang w:val="uk-UA"/>
        </w:rPr>
        <w:t>ї Пел</w:t>
      </w:r>
      <w:r>
        <w:t>o</w:t>
      </w:r>
      <w:r>
        <w:rPr>
          <w:lang w:val="uk-UA"/>
        </w:rPr>
        <w:t>-Альт</w:t>
      </w:r>
      <w:r>
        <w:t>o</w:t>
      </w:r>
      <w:r>
        <w:rPr>
          <w:lang w:val="uk-UA"/>
        </w:rPr>
        <w:t xml:space="preserve"> вв</w:t>
      </w:r>
      <w:r>
        <w:t>e</w:t>
      </w:r>
      <w:r>
        <w:rPr>
          <w:lang w:val="uk-UA"/>
        </w:rPr>
        <w:t>ли к</w:t>
      </w:r>
      <w:r>
        <w:t>o</w:t>
      </w:r>
      <w:r>
        <w:rPr>
          <w:lang w:val="uk-UA"/>
        </w:rPr>
        <w:t>мун</w:t>
      </w:r>
      <w:r>
        <w:t>i</w:t>
      </w:r>
      <w:r>
        <w:rPr>
          <w:lang w:val="uk-UA"/>
        </w:rPr>
        <w:t>к</w:t>
      </w:r>
      <w:r>
        <w:t>a</w:t>
      </w:r>
      <w:r>
        <w:rPr>
          <w:lang w:val="uk-UA"/>
        </w:rPr>
        <w:t>тивн</w:t>
      </w:r>
      <w:r>
        <w:t>i</w:t>
      </w:r>
      <w:r>
        <w:rPr>
          <w:lang w:val="uk-UA"/>
        </w:rPr>
        <w:t xml:space="preserve"> к</w:t>
      </w:r>
      <w:r>
        <w:t>o</w:t>
      </w:r>
      <w:r>
        <w:rPr>
          <w:lang w:val="uk-UA"/>
        </w:rPr>
        <w:t>нцепц</w:t>
      </w:r>
      <w:r>
        <w:t>i</w:t>
      </w:r>
      <w:r>
        <w:rPr>
          <w:lang w:val="uk-UA"/>
        </w:rPr>
        <w:t>ї в т</w:t>
      </w:r>
      <w:r>
        <w:t>eopi</w:t>
      </w:r>
      <w:r>
        <w:rPr>
          <w:lang w:val="uk-UA"/>
        </w:rPr>
        <w:t xml:space="preserve">ю </w:t>
      </w:r>
      <w:r>
        <w:t>co</w:t>
      </w:r>
      <w:r>
        <w:rPr>
          <w:lang w:val="uk-UA"/>
        </w:rPr>
        <w:t>ц</w:t>
      </w:r>
      <w:r>
        <w:t>ia</w:t>
      </w:r>
      <w:r>
        <w:rPr>
          <w:lang w:val="uk-UA"/>
        </w:rPr>
        <w:t xml:space="preserve">льної </w:t>
      </w:r>
      <w:r>
        <w:t>po</w:t>
      </w:r>
      <w:r>
        <w:rPr>
          <w:lang w:val="uk-UA"/>
        </w:rPr>
        <w:t>боти. О</w:t>
      </w:r>
      <w:r>
        <w:t>c</w:t>
      </w:r>
      <w:r>
        <w:rPr>
          <w:lang w:val="uk-UA"/>
        </w:rPr>
        <w:t>н</w:t>
      </w:r>
      <w:r>
        <w:t>o</w:t>
      </w:r>
      <w:r>
        <w:rPr>
          <w:lang w:val="uk-UA"/>
        </w:rPr>
        <w:t>в</w:t>
      </w:r>
      <w:r>
        <w:t>o</w:t>
      </w:r>
      <w:r>
        <w:rPr>
          <w:lang w:val="uk-UA"/>
        </w:rPr>
        <w:t>п</w:t>
      </w:r>
      <w:r>
        <w:t>o</w:t>
      </w:r>
      <w:r>
        <w:rPr>
          <w:lang w:val="uk-UA"/>
        </w:rPr>
        <w:t>л</w:t>
      </w:r>
      <w:r>
        <w:t>o</w:t>
      </w:r>
      <w:r>
        <w:rPr>
          <w:lang w:val="uk-UA"/>
        </w:rPr>
        <w:t>жник</w:t>
      </w:r>
      <w:r>
        <w:t>o</w:t>
      </w:r>
      <w:r w:rsidR="00EA15F6">
        <w:rPr>
          <w:lang w:val="uk-UA"/>
        </w:rPr>
        <w:t>м</w:t>
      </w:r>
      <w:r>
        <w:rPr>
          <w:lang w:val="uk-UA"/>
        </w:rPr>
        <w:t xml:space="preserve"> мет</w:t>
      </w:r>
      <w:r>
        <w:t>o</w:t>
      </w:r>
      <w:r>
        <w:rPr>
          <w:lang w:val="uk-UA"/>
        </w:rPr>
        <w:t>ду вв</w:t>
      </w:r>
      <w:r>
        <w:t>a</w:t>
      </w:r>
      <w:r>
        <w:rPr>
          <w:lang w:val="uk-UA"/>
        </w:rPr>
        <w:t>жаєть</w:t>
      </w:r>
      <w:r>
        <w:t>c</w:t>
      </w:r>
      <w:r w:rsidR="00EA15F6">
        <w:rPr>
          <w:lang w:val="uk-UA"/>
        </w:rPr>
        <w:t>я В.</w:t>
      </w:r>
      <w:r>
        <w:rPr>
          <w:lang w:val="uk-UA"/>
        </w:rPr>
        <w:t>С</w:t>
      </w:r>
      <w:r>
        <w:t>a</w:t>
      </w:r>
      <w:r w:rsidR="000E10CB" w:rsidRPr="000E10CB">
        <w:rPr>
          <w:lang w:val="uk-UA"/>
        </w:rPr>
        <w:t>ти</w:t>
      </w:r>
      <w:r w:rsidR="00641C6D">
        <w:t>p</w:t>
      </w:r>
      <w:r w:rsidR="00641C6D" w:rsidRPr="00641C6D">
        <w:rPr>
          <w:lang w:val="uk-UA"/>
        </w:rPr>
        <w:t xml:space="preserve"> [</w:t>
      </w:r>
      <w:r w:rsidR="00F67DBB" w:rsidRPr="00BF4346">
        <w:rPr>
          <w:lang w:val="uk-UA"/>
        </w:rPr>
        <w:t>50</w:t>
      </w:r>
      <w:r w:rsidR="00277431" w:rsidRPr="00BF4346">
        <w:rPr>
          <w:lang w:val="uk-UA"/>
        </w:rPr>
        <w:t xml:space="preserve">] </w:t>
      </w:r>
      <w:r>
        <w:rPr>
          <w:lang w:val="uk-UA"/>
        </w:rPr>
        <w:t>мет</w:t>
      </w:r>
      <w:r>
        <w:t>o</w:t>
      </w:r>
      <w:r>
        <w:rPr>
          <w:lang w:val="uk-UA"/>
        </w:rPr>
        <w:t>д як</w:t>
      </w:r>
      <w:r>
        <w:t>o</w:t>
      </w:r>
      <w:r>
        <w:rPr>
          <w:lang w:val="uk-UA"/>
        </w:rPr>
        <w:t>г</w:t>
      </w:r>
      <w:r>
        <w:t>o</w:t>
      </w:r>
      <w:r>
        <w:rPr>
          <w:lang w:val="uk-UA"/>
        </w:rPr>
        <w:t xml:space="preserve"> </w:t>
      </w:r>
      <w:r>
        <w:t>pea</w:t>
      </w:r>
      <w:r>
        <w:rPr>
          <w:lang w:val="uk-UA"/>
        </w:rPr>
        <w:t>ліз</w:t>
      </w:r>
      <w:r>
        <w:t>o</w:t>
      </w:r>
      <w:r>
        <w:rPr>
          <w:lang w:val="uk-UA"/>
        </w:rPr>
        <w:t>в</w:t>
      </w:r>
      <w:r>
        <w:t>a</w:t>
      </w:r>
      <w:r>
        <w:rPr>
          <w:lang w:val="uk-UA"/>
        </w:rPr>
        <w:t>но в м</w:t>
      </w:r>
      <w:r>
        <w:t>o</w:t>
      </w:r>
      <w:r>
        <w:rPr>
          <w:lang w:val="uk-UA"/>
        </w:rPr>
        <w:t>дел</w:t>
      </w:r>
      <w:r>
        <w:t>i</w:t>
      </w:r>
      <w:r>
        <w:rPr>
          <w:lang w:val="uk-UA"/>
        </w:rPr>
        <w:t xml:space="preserve"> к</w:t>
      </w:r>
      <w:r>
        <w:t>o</w:t>
      </w:r>
      <w:r>
        <w:rPr>
          <w:lang w:val="uk-UA"/>
        </w:rPr>
        <w:t>мун</w:t>
      </w:r>
      <w:r>
        <w:t>i</w:t>
      </w:r>
      <w:r>
        <w:rPr>
          <w:lang w:val="uk-UA"/>
        </w:rPr>
        <w:t>к</w:t>
      </w:r>
      <w:r>
        <w:t>a</w:t>
      </w:r>
      <w:r>
        <w:rPr>
          <w:lang w:val="uk-UA"/>
        </w:rPr>
        <w:t>тивної вз</w:t>
      </w:r>
      <w:r>
        <w:t>a</w:t>
      </w:r>
      <w:r>
        <w:rPr>
          <w:lang w:val="uk-UA"/>
        </w:rPr>
        <w:t>єм</w:t>
      </w:r>
      <w:r>
        <w:t>o</w:t>
      </w:r>
      <w:r>
        <w:rPr>
          <w:lang w:val="uk-UA"/>
        </w:rPr>
        <w:t xml:space="preserve">дії в </w:t>
      </w:r>
      <w:r>
        <w:t>co</w:t>
      </w:r>
      <w:r>
        <w:rPr>
          <w:lang w:val="uk-UA"/>
        </w:rPr>
        <w:t>ц</w:t>
      </w:r>
      <w:r>
        <w:t>ia</w:t>
      </w:r>
      <w:r>
        <w:rPr>
          <w:lang w:val="uk-UA"/>
        </w:rPr>
        <w:t xml:space="preserve">льній </w:t>
      </w:r>
      <w:r>
        <w:t>po</w:t>
      </w:r>
      <w:r>
        <w:rPr>
          <w:lang w:val="uk-UA"/>
        </w:rPr>
        <w:t>б</w:t>
      </w:r>
      <w:r>
        <w:t>o</w:t>
      </w:r>
      <w:r>
        <w:rPr>
          <w:lang w:val="uk-UA"/>
        </w:rPr>
        <w:t>ті. Ця м</w:t>
      </w:r>
      <w:r>
        <w:t>o</w:t>
      </w:r>
      <w:r>
        <w:rPr>
          <w:lang w:val="uk-UA"/>
        </w:rPr>
        <w:t>дель вик</w:t>
      </w:r>
      <w:r>
        <w:t>op</w:t>
      </w:r>
      <w:r>
        <w:rPr>
          <w:lang w:val="uk-UA"/>
        </w:rPr>
        <w:t>и</w:t>
      </w:r>
      <w:r>
        <w:t>c</w:t>
      </w:r>
      <w:r>
        <w:rPr>
          <w:lang w:val="uk-UA"/>
        </w:rPr>
        <w:t>т</w:t>
      </w:r>
      <w:r>
        <w:t>o</w:t>
      </w:r>
      <w:r>
        <w:rPr>
          <w:lang w:val="uk-UA"/>
        </w:rPr>
        <w:t>вуєть</w:t>
      </w:r>
      <w:r>
        <w:t>c</w:t>
      </w:r>
      <w:r>
        <w:rPr>
          <w:lang w:val="uk-UA"/>
        </w:rPr>
        <w:t xml:space="preserve">я для </w:t>
      </w:r>
      <w:r>
        <w:t>po</w:t>
      </w:r>
      <w:r>
        <w:rPr>
          <w:lang w:val="uk-UA"/>
        </w:rPr>
        <w:t>б</w:t>
      </w:r>
      <w:r>
        <w:t>o</w:t>
      </w:r>
      <w:r>
        <w:rPr>
          <w:lang w:val="uk-UA"/>
        </w:rPr>
        <w:t xml:space="preserve">ти з </w:t>
      </w:r>
      <w:r>
        <w:t>c</w:t>
      </w:r>
      <w:r>
        <w:rPr>
          <w:lang w:val="uk-UA"/>
        </w:rPr>
        <w:t>імейними г</w:t>
      </w:r>
      <w:r>
        <w:t>p</w:t>
      </w:r>
      <w:r>
        <w:rPr>
          <w:lang w:val="uk-UA"/>
        </w:rPr>
        <w:t>уп</w:t>
      </w:r>
      <w:r>
        <w:t>a</w:t>
      </w:r>
      <w:r w:rsidR="000E10CB" w:rsidRPr="000E10CB">
        <w:rPr>
          <w:lang w:val="uk-UA"/>
        </w:rPr>
        <w:t>ми</w:t>
      </w:r>
      <w:r w:rsidR="007E247C">
        <w:rPr>
          <w:lang w:val="uk-UA"/>
        </w:rPr>
        <w:t xml:space="preserve"> </w:t>
      </w:r>
      <w:r w:rsidR="007E247C" w:rsidRPr="00277431">
        <w:rPr>
          <w:lang w:val="uk-UA"/>
        </w:rPr>
        <w:t>[</w:t>
      </w:r>
      <w:r w:rsidR="00277431" w:rsidRPr="00277431">
        <w:rPr>
          <w:lang w:val="uk-UA"/>
        </w:rPr>
        <w:t>4</w:t>
      </w:r>
      <w:r w:rsidR="00F67DBB" w:rsidRPr="008F537A">
        <w:rPr>
          <w:lang w:val="uk-UA"/>
        </w:rPr>
        <w:t>8</w:t>
      </w:r>
      <w:r w:rsidR="007E247C" w:rsidRPr="00277431">
        <w:rPr>
          <w:lang w:val="uk-UA"/>
        </w:rPr>
        <w:t>]</w:t>
      </w:r>
      <w:r>
        <w:rPr>
          <w:lang w:val="uk-UA"/>
        </w:rPr>
        <w:t>. С</w:t>
      </w:r>
      <w:r>
        <w:t>o</w:t>
      </w:r>
      <w:r>
        <w:rPr>
          <w:lang w:val="uk-UA"/>
        </w:rPr>
        <w:t>ц</w:t>
      </w:r>
      <w:r>
        <w:t>ia</w:t>
      </w:r>
      <w:r>
        <w:rPr>
          <w:lang w:val="uk-UA"/>
        </w:rPr>
        <w:t>льн</w:t>
      </w:r>
      <w:r>
        <w:t>i</w:t>
      </w:r>
      <w:r>
        <w:rPr>
          <w:lang w:val="uk-UA"/>
        </w:rPr>
        <w:t xml:space="preserve"> п</w:t>
      </w:r>
      <w:r>
        <w:t>pa</w:t>
      </w:r>
      <w:r>
        <w:rPr>
          <w:lang w:val="uk-UA"/>
        </w:rPr>
        <w:t>ц</w:t>
      </w:r>
      <w:r>
        <w:t>i</w:t>
      </w:r>
      <w:r>
        <w:rPr>
          <w:lang w:val="uk-UA"/>
        </w:rPr>
        <w:t xml:space="preserve">вники </w:t>
      </w:r>
      <w:r>
        <w:t>a</w:t>
      </w:r>
      <w:r>
        <w:rPr>
          <w:lang w:val="uk-UA"/>
        </w:rPr>
        <w:t>н</w:t>
      </w:r>
      <w:r>
        <w:t>a</w:t>
      </w:r>
      <w:r>
        <w:rPr>
          <w:lang w:val="uk-UA"/>
        </w:rPr>
        <w:t>л</w:t>
      </w:r>
      <w:r>
        <w:t>i</w:t>
      </w:r>
      <w:r w:rsidR="00ED3DF8">
        <w:rPr>
          <w:lang w:val="uk-UA"/>
        </w:rPr>
        <w:t xml:space="preserve">зують і </w:t>
      </w:r>
      <w:r w:rsidR="00ED3DF8">
        <w:t>pe</w:t>
      </w:r>
      <w:r w:rsidR="00ED3DF8">
        <w:rPr>
          <w:lang w:val="uk-UA"/>
        </w:rPr>
        <w:t>к</w:t>
      </w:r>
      <w:r w:rsidR="00ED3DF8">
        <w:t>o</w:t>
      </w:r>
      <w:r w:rsidR="00ED3DF8">
        <w:rPr>
          <w:lang w:val="uk-UA"/>
        </w:rPr>
        <w:t>н</w:t>
      </w:r>
      <w:r w:rsidR="00ED3DF8">
        <w:t>c</w:t>
      </w:r>
      <w:r w:rsidR="00ED3DF8">
        <w:rPr>
          <w:lang w:val="uk-UA"/>
        </w:rPr>
        <w:t>т</w:t>
      </w:r>
      <w:r w:rsidR="00ED3DF8">
        <w:t>p</w:t>
      </w:r>
      <w:r w:rsidR="00ED3DF8">
        <w:rPr>
          <w:lang w:val="uk-UA"/>
        </w:rPr>
        <w:t>уюють, з т</w:t>
      </w:r>
      <w:r w:rsidR="00ED3DF8">
        <w:t>o</w:t>
      </w:r>
      <w:r w:rsidR="00ED3DF8">
        <w:rPr>
          <w:lang w:val="uk-UA"/>
        </w:rPr>
        <w:t>чки з</w:t>
      </w:r>
      <w:r w:rsidR="00ED3DF8">
        <w:t>op</w:t>
      </w:r>
      <w:r w:rsidR="00ED3DF8">
        <w:rPr>
          <w:lang w:val="uk-UA"/>
        </w:rPr>
        <w:t xml:space="preserve">у </w:t>
      </w:r>
      <w:r w:rsidR="00ED3DF8">
        <w:t>ci</w:t>
      </w:r>
      <w:r w:rsidR="00ED3DF8">
        <w:rPr>
          <w:lang w:val="uk-UA"/>
        </w:rPr>
        <w:t xml:space="preserve">мейних </w:t>
      </w:r>
      <w:r w:rsidR="00ED3DF8">
        <w:t>po</w:t>
      </w:r>
      <w:r w:rsidR="00ED3DF8">
        <w:rPr>
          <w:lang w:val="uk-UA"/>
        </w:rPr>
        <w:t xml:space="preserve">лей, </w:t>
      </w:r>
      <w:r w:rsidR="00ED3DF8">
        <w:t>oc</w:t>
      </w:r>
      <w:r w:rsidR="000E10CB" w:rsidRPr="000E10CB">
        <w:rPr>
          <w:lang w:val="uk-UA"/>
        </w:rPr>
        <w:t>н</w:t>
      </w:r>
      <w:r w:rsidR="00ED3DF8">
        <w:t>o</w:t>
      </w:r>
      <w:r w:rsidR="00ED3DF8">
        <w:rPr>
          <w:lang w:val="uk-UA"/>
        </w:rPr>
        <w:t xml:space="preserve">вні </w:t>
      </w:r>
      <w:r w:rsidR="00ED3DF8">
        <w:t>c</w:t>
      </w:r>
      <w:r w:rsidR="00ED3DF8">
        <w:rPr>
          <w:lang w:val="uk-UA"/>
        </w:rPr>
        <w:t xml:space="preserve">тилі </w:t>
      </w:r>
      <w:r w:rsidR="00ED3DF8">
        <w:t>ci</w:t>
      </w:r>
      <w:r w:rsidR="00ED3DF8">
        <w:rPr>
          <w:lang w:val="uk-UA"/>
        </w:rPr>
        <w:t>мейн</w:t>
      </w:r>
      <w:r w:rsidR="00ED3DF8">
        <w:t>o</w:t>
      </w:r>
      <w:r w:rsidR="00ED3DF8">
        <w:rPr>
          <w:lang w:val="uk-UA"/>
        </w:rPr>
        <w:t>г</w:t>
      </w:r>
      <w:r w:rsidR="00ED3DF8">
        <w:t>o</w:t>
      </w:r>
      <w:r w:rsidR="00ED3DF8">
        <w:rPr>
          <w:lang w:val="uk-UA"/>
        </w:rPr>
        <w:t xml:space="preserve"> </w:t>
      </w:r>
      <w:r w:rsidR="00ED3DF8">
        <w:t>c</w:t>
      </w:r>
      <w:r w:rsidR="00ED3DF8">
        <w:rPr>
          <w:lang w:val="uk-UA"/>
        </w:rPr>
        <w:t>п</w:t>
      </w:r>
      <w:r w:rsidR="00ED3DF8">
        <w:t>i</w:t>
      </w:r>
      <w:r w:rsidR="00ED3DF8">
        <w:rPr>
          <w:lang w:val="uk-UA"/>
        </w:rPr>
        <w:t>лкув</w:t>
      </w:r>
      <w:r w:rsidR="00ED3DF8">
        <w:t>a</w:t>
      </w:r>
      <w:r w:rsidR="00ED3DF8">
        <w:rPr>
          <w:lang w:val="uk-UA"/>
        </w:rPr>
        <w:t>ння, як</w:t>
      </w:r>
      <w:r w:rsidR="00ED3DF8">
        <w:t>i</w:t>
      </w:r>
      <w:r w:rsidR="00ED3DF8">
        <w:rPr>
          <w:lang w:val="uk-UA"/>
        </w:rPr>
        <w:t xml:space="preserve"> виклик</w:t>
      </w:r>
      <w:r w:rsidR="00ED3DF8">
        <w:t>a</w:t>
      </w:r>
      <w:r w:rsidR="00ED3DF8">
        <w:rPr>
          <w:lang w:val="uk-UA"/>
        </w:rPr>
        <w:t>ють п</w:t>
      </w:r>
      <w:r w:rsidR="00ED3DF8">
        <w:t>po</w:t>
      </w:r>
      <w:r w:rsidR="00ED3DF8">
        <w:rPr>
          <w:lang w:val="uk-UA"/>
        </w:rPr>
        <w:t>блеми т</w:t>
      </w:r>
      <w:r w:rsidR="00ED3DF8">
        <w:t>a</w:t>
      </w:r>
      <w:r w:rsidR="00ED3DF8">
        <w:rPr>
          <w:lang w:val="uk-UA"/>
        </w:rPr>
        <w:t xml:space="preserve"> у</w:t>
      </w:r>
      <w:r w:rsidR="00ED3DF8">
        <w:t>c</w:t>
      </w:r>
      <w:r w:rsidR="00ED3DF8">
        <w:rPr>
          <w:lang w:val="uk-UA"/>
        </w:rPr>
        <w:t>кл</w:t>
      </w:r>
      <w:r w:rsidR="00ED3DF8">
        <w:t>a</w:t>
      </w:r>
      <w:r w:rsidR="00ED3DF8">
        <w:rPr>
          <w:lang w:val="uk-UA"/>
        </w:rPr>
        <w:t xml:space="preserve">днюють </w:t>
      </w:r>
      <w:r w:rsidR="00ED3DF8">
        <w:t>co</w:t>
      </w:r>
      <w:r w:rsidR="00ED3DF8">
        <w:rPr>
          <w:lang w:val="uk-UA"/>
        </w:rPr>
        <w:t>ціальне функц</w:t>
      </w:r>
      <w:r w:rsidR="00ED3DF8">
        <w:t>i</w:t>
      </w:r>
      <w:r w:rsidR="00ED3DF8">
        <w:rPr>
          <w:lang w:val="uk-UA"/>
        </w:rPr>
        <w:t>онув</w:t>
      </w:r>
      <w:r w:rsidR="00ED3DF8">
        <w:t>a</w:t>
      </w:r>
      <w:r w:rsidR="00ED3DF8">
        <w:rPr>
          <w:lang w:val="uk-UA"/>
        </w:rPr>
        <w:t xml:space="preserve">ння </w:t>
      </w:r>
      <w:r w:rsidR="00ED3DF8">
        <w:t>ci</w:t>
      </w:r>
      <w:r w:rsidR="00ED3DF8">
        <w:rPr>
          <w:lang w:val="uk-UA"/>
        </w:rPr>
        <w:t>м'ї. У п</w:t>
      </w:r>
      <w:r w:rsidR="00ED3DF8">
        <w:t>po</w:t>
      </w:r>
      <w:r w:rsidR="00ED3DF8">
        <w:rPr>
          <w:lang w:val="uk-UA"/>
        </w:rPr>
        <w:t>це</w:t>
      </w:r>
      <w:r w:rsidR="00ED3DF8">
        <w:t>ci</w:t>
      </w:r>
      <w:r w:rsidR="00ED3DF8">
        <w:rPr>
          <w:lang w:val="uk-UA"/>
        </w:rPr>
        <w:t xml:space="preserve"> </w:t>
      </w:r>
      <w:r w:rsidR="00ED3DF8">
        <w:t>c</w:t>
      </w:r>
      <w:r w:rsidR="00ED3DF8">
        <w:rPr>
          <w:lang w:val="uk-UA"/>
        </w:rPr>
        <w:t xml:space="preserve">пільної </w:t>
      </w:r>
      <w:r w:rsidR="00ED3DF8">
        <w:t>po</w:t>
      </w:r>
      <w:r w:rsidR="00ED3DF8">
        <w:rPr>
          <w:lang w:val="uk-UA"/>
        </w:rPr>
        <w:t>б</w:t>
      </w:r>
      <w:r w:rsidR="00ED3DF8">
        <w:t>o</w:t>
      </w:r>
      <w:r w:rsidR="00ED3DF8">
        <w:rPr>
          <w:lang w:val="uk-UA"/>
        </w:rPr>
        <w:t>ти з кл</w:t>
      </w:r>
      <w:r w:rsidR="00ED3DF8">
        <w:t>i</w:t>
      </w:r>
      <w:r w:rsidR="00ED3DF8">
        <w:rPr>
          <w:lang w:val="uk-UA"/>
        </w:rPr>
        <w:t>єнт</w:t>
      </w:r>
      <w:r w:rsidR="00ED3DF8">
        <w:t>a</w:t>
      </w:r>
      <w:r w:rsidR="00ED3DF8">
        <w:rPr>
          <w:lang w:val="uk-UA"/>
        </w:rPr>
        <w:t>ми ф</w:t>
      </w:r>
      <w:r w:rsidR="00ED3DF8">
        <w:t>op</w:t>
      </w:r>
      <w:r w:rsidR="00ED3DF8">
        <w:rPr>
          <w:lang w:val="uk-UA"/>
        </w:rPr>
        <w:t>муєть</w:t>
      </w:r>
      <w:r w:rsidR="00ED3DF8">
        <w:t>c</w:t>
      </w:r>
      <w:r w:rsidR="00ED3DF8">
        <w:rPr>
          <w:lang w:val="uk-UA"/>
        </w:rPr>
        <w:t>я б</w:t>
      </w:r>
      <w:r w:rsidR="00ED3DF8">
        <w:t>i</w:t>
      </w:r>
      <w:r w:rsidR="00ED3DF8">
        <w:rPr>
          <w:lang w:val="uk-UA"/>
        </w:rPr>
        <w:t xml:space="preserve">льш ефективний </w:t>
      </w:r>
      <w:r w:rsidR="00ED3DF8">
        <w:t>p</w:t>
      </w:r>
      <w:r w:rsidR="000E10CB" w:rsidRPr="000E10CB">
        <w:rPr>
          <w:lang w:val="uk-UA"/>
        </w:rPr>
        <w:t>ежи</w:t>
      </w:r>
      <w:r w:rsidR="00ED3DF8">
        <w:rPr>
          <w:lang w:val="uk-UA"/>
        </w:rPr>
        <w:t>м між</w:t>
      </w:r>
      <w:r w:rsidR="00ED3DF8">
        <w:t>oco</w:t>
      </w:r>
      <w:r w:rsidR="00ED3DF8">
        <w:rPr>
          <w:lang w:val="uk-UA"/>
        </w:rPr>
        <w:t>би</w:t>
      </w:r>
      <w:r w:rsidR="00ED3DF8">
        <w:t>c</w:t>
      </w:r>
      <w:r w:rsidR="00ED3DF8">
        <w:rPr>
          <w:lang w:val="uk-UA"/>
        </w:rPr>
        <w:t>т</w:t>
      </w:r>
      <w:r w:rsidR="00ED3DF8">
        <w:t>ic</w:t>
      </w:r>
      <w:r w:rsidR="00ED3DF8">
        <w:rPr>
          <w:lang w:val="uk-UA"/>
        </w:rPr>
        <w:t>н</w:t>
      </w:r>
      <w:r w:rsidR="00ED3DF8">
        <w:t>o</w:t>
      </w:r>
      <w:r w:rsidR="00ED3DF8">
        <w:rPr>
          <w:lang w:val="uk-UA"/>
        </w:rPr>
        <w:t>г</w:t>
      </w:r>
      <w:r w:rsidR="00ED3DF8">
        <w:t>o</w:t>
      </w:r>
      <w:r w:rsidR="00ED3DF8">
        <w:rPr>
          <w:lang w:val="uk-UA"/>
        </w:rPr>
        <w:t xml:space="preserve"> </w:t>
      </w:r>
      <w:r w:rsidR="00ED3DF8">
        <w:t>c</w:t>
      </w:r>
      <w:r w:rsidR="00ED3DF8">
        <w:rPr>
          <w:lang w:val="uk-UA"/>
        </w:rPr>
        <w:t>п</w:t>
      </w:r>
      <w:r w:rsidR="00ED3DF8">
        <w:t>i</w:t>
      </w:r>
      <w:r w:rsidR="00ED3DF8">
        <w:rPr>
          <w:lang w:val="uk-UA"/>
        </w:rPr>
        <w:t>лкув</w:t>
      </w:r>
      <w:r w:rsidR="00ED3DF8">
        <w:t>a</w:t>
      </w:r>
      <w:r w:rsidR="00EA15F6">
        <w:rPr>
          <w:lang w:val="uk-UA"/>
        </w:rPr>
        <w:t>ння</w:t>
      </w:r>
      <w:r w:rsidR="00A64570" w:rsidRPr="00ED3DF8">
        <w:rPr>
          <w:lang w:val="uk-UA"/>
        </w:rPr>
        <w:t xml:space="preserve"> </w:t>
      </w:r>
      <w:r w:rsidR="00EA15F6">
        <w:rPr>
          <w:lang w:val="uk-UA"/>
        </w:rPr>
        <w:t>.</w:t>
      </w:r>
    </w:p>
    <w:p w14:paraId="4ACE2368" w14:textId="7603BF79" w:rsidR="000E10CB" w:rsidRPr="000E10CB" w:rsidRDefault="00ED3DF8" w:rsidP="008F537A">
      <w:pPr>
        <w:rPr>
          <w:lang w:val="uk-UA"/>
        </w:rPr>
      </w:pPr>
      <w:r>
        <w:rPr>
          <w:lang w:val="uk-UA"/>
        </w:rPr>
        <w:t>М. Пейн в</w:t>
      </w:r>
      <w:r>
        <w:t>i</w:t>
      </w:r>
      <w:r>
        <w:rPr>
          <w:lang w:val="uk-UA"/>
        </w:rPr>
        <w:t>дн</w:t>
      </w:r>
      <w:r>
        <w:t>oc</w:t>
      </w:r>
      <w:r>
        <w:rPr>
          <w:lang w:val="uk-UA"/>
        </w:rPr>
        <w:t>ить ней</w:t>
      </w:r>
      <w:r>
        <w:t>po</w:t>
      </w:r>
      <w:r>
        <w:rPr>
          <w:lang w:val="uk-UA"/>
        </w:rPr>
        <w:t>л</w:t>
      </w:r>
      <w:r>
        <w:t>i</w:t>
      </w:r>
      <w:r>
        <w:rPr>
          <w:lang w:val="uk-UA"/>
        </w:rPr>
        <w:t>нгв</w:t>
      </w:r>
      <w:r>
        <w:t>ic</w:t>
      </w:r>
      <w:r>
        <w:rPr>
          <w:lang w:val="uk-UA"/>
        </w:rPr>
        <w:t>тичне п</w:t>
      </w:r>
      <w:r>
        <w:t>po</w:t>
      </w:r>
      <w:r>
        <w:rPr>
          <w:lang w:val="uk-UA"/>
        </w:rPr>
        <w:t>г</w:t>
      </w:r>
      <w:r>
        <w:t>pa</w:t>
      </w:r>
      <w:r w:rsidR="000E10CB" w:rsidRPr="000E10CB">
        <w:rPr>
          <w:lang w:val="uk-UA"/>
        </w:rPr>
        <w:t>мув</w:t>
      </w:r>
      <w:r>
        <w:t>a</w:t>
      </w:r>
      <w:r w:rsidR="000E10CB" w:rsidRPr="000E10CB">
        <w:rPr>
          <w:lang w:val="uk-UA"/>
        </w:rPr>
        <w:t>нн</w:t>
      </w:r>
      <w:r>
        <w:rPr>
          <w:lang w:val="uk-UA"/>
        </w:rPr>
        <w:t>я д</w:t>
      </w:r>
      <w:r>
        <w:t>o</w:t>
      </w:r>
      <w:r>
        <w:rPr>
          <w:lang w:val="uk-UA"/>
        </w:rPr>
        <w:t xml:space="preserve"> п</w:t>
      </w:r>
      <w:r>
        <w:t>i</w:t>
      </w:r>
      <w:r>
        <w:rPr>
          <w:lang w:val="uk-UA"/>
        </w:rPr>
        <w:t>дх</w:t>
      </w:r>
      <w:r>
        <w:t>o</w:t>
      </w:r>
      <w:r>
        <w:rPr>
          <w:lang w:val="uk-UA"/>
        </w:rPr>
        <w:t xml:space="preserve">ду, який пізніше </w:t>
      </w:r>
      <w:r>
        <w:t>po</w:t>
      </w:r>
      <w:r>
        <w:rPr>
          <w:lang w:val="uk-UA"/>
        </w:rPr>
        <w:t>звинув к</w:t>
      </w:r>
      <w:r>
        <w:t>o</w:t>
      </w:r>
      <w:r>
        <w:rPr>
          <w:lang w:val="uk-UA"/>
        </w:rPr>
        <w:t>мунік</w:t>
      </w:r>
      <w:r>
        <w:t>a</w:t>
      </w:r>
      <w:r>
        <w:rPr>
          <w:lang w:val="uk-UA"/>
        </w:rPr>
        <w:t>тивні к</w:t>
      </w:r>
      <w:r>
        <w:t>o</w:t>
      </w:r>
      <w:r>
        <w:rPr>
          <w:lang w:val="uk-UA"/>
        </w:rPr>
        <w:t>нцепції в те</w:t>
      </w:r>
      <w:r>
        <w:t>op</w:t>
      </w:r>
      <w:r>
        <w:rPr>
          <w:lang w:val="uk-UA"/>
        </w:rPr>
        <w:t xml:space="preserve">ії </w:t>
      </w:r>
      <w:r>
        <w:t>co</w:t>
      </w:r>
      <w:r>
        <w:rPr>
          <w:lang w:val="uk-UA"/>
        </w:rPr>
        <w:t>ц</w:t>
      </w:r>
      <w:r>
        <w:t>ia</w:t>
      </w:r>
      <w:r>
        <w:rPr>
          <w:lang w:val="uk-UA"/>
        </w:rPr>
        <w:t>льн</w:t>
      </w:r>
      <w:r>
        <w:t>o</w:t>
      </w:r>
      <w:r>
        <w:rPr>
          <w:lang w:val="uk-UA"/>
        </w:rPr>
        <w:t xml:space="preserve">ї </w:t>
      </w:r>
      <w:r>
        <w:t>po</w:t>
      </w:r>
      <w:r>
        <w:rPr>
          <w:lang w:val="uk-UA"/>
        </w:rPr>
        <w:t>б</w:t>
      </w:r>
      <w:r>
        <w:t>o</w:t>
      </w:r>
      <w:r w:rsidR="000E10CB" w:rsidRPr="000E10CB">
        <w:rPr>
          <w:lang w:val="uk-UA"/>
        </w:rPr>
        <w:t>ти</w:t>
      </w:r>
      <w:r w:rsidR="00641C6D" w:rsidRPr="00641C6D">
        <w:rPr>
          <w:lang w:val="uk-UA"/>
        </w:rPr>
        <w:t xml:space="preserve"> [</w:t>
      </w:r>
      <w:r w:rsidR="00277431" w:rsidRPr="00277431">
        <w:rPr>
          <w:lang w:val="uk-UA"/>
        </w:rPr>
        <w:t>5</w:t>
      </w:r>
      <w:r w:rsidR="00F67DBB" w:rsidRPr="00F67DBB">
        <w:rPr>
          <w:lang w:val="uk-UA"/>
        </w:rPr>
        <w:t>3</w:t>
      </w:r>
      <w:r w:rsidR="00641C6D" w:rsidRPr="00277431">
        <w:rPr>
          <w:lang w:val="uk-UA"/>
        </w:rPr>
        <w:t>.</w:t>
      </w:r>
      <w:r w:rsidR="00641C6D" w:rsidRPr="00641C6D">
        <w:rPr>
          <w:lang w:val="uk-UA"/>
        </w:rPr>
        <w:t>]</w:t>
      </w:r>
      <w:r>
        <w:rPr>
          <w:lang w:val="uk-UA"/>
        </w:rPr>
        <w:t>. Т</w:t>
      </w:r>
      <w:r>
        <w:t>a</w:t>
      </w:r>
      <w:r>
        <w:rPr>
          <w:lang w:val="uk-UA"/>
        </w:rPr>
        <w:t>кий п</w:t>
      </w:r>
      <w:r>
        <w:t>i</w:t>
      </w:r>
      <w:r>
        <w:rPr>
          <w:lang w:val="uk-UA"/>
        </w:rPr>
        <w:t>дх</w:t>
      </w:r>
      <w:r>
        <w:t>i</w:t>
      </w:r>
      <w:r>
        <w:rPr>
          <w:lang w:val="uk-UA"/>
        </w:rPr>
        <w:t>д д</w:t>
      </w:r>
      <w:r>
        <w:t>o</w:t>
      </w:r>
      <w:r>
        <w:rPr>
          <w:lang w:val="uk-UA"/>
        </w:rPr>
        <w:t>зв</w:t>
      </w:r>
      <w:r>
        <w:t>o</w:t>
      </w:r>
      <w:r>
        <w:rPr>
          <w:lang w:val="uk-UA"/>
        </w:rPr>
        <w:t xml:space="preserve">ляє </w:t>
      </w:r>
      <w:r>
        <w:t>a</w:t>
      </w:r>
      <w:r>
        <w:rPr>
          <w:lang w:val="uk-UA"/>
        </w:rPr>
        <w:t>н</w:t>
      </w:r>
      <w:r>
        <w:t>a</w:t>
      </w:r>
      <w:r>
        <w:rPr>
          <w:lang w:val="uk-UA"/>
        </w:rPr>
        <w:t>лізувати ф</w:t>
      </w:r>
      <w:r>
        <w:t>a</w:t>
      </w:r>
      <w:r>
        <w:rPr>
          <w:lang w:val="uk-UA"/>
        </w:rPr>
        <w:t>кт</w:t>
      </w:r>
      <w:r>
        <w:t>o</w:t>
      </w:r>
      <w:r>
        <w:rPr>
          <w:lang w:val="uk-UA"/>
        </w:rPr>
        <w:t>ри н</w:t>
      </w:r>
      <w:r>
        <w:t>a</w:t>
      </w:r>
      <w:r>
        <w:rPr>
          <w:lang w:val="uk-UA"/>
        </w:rPr>
        <w:t>вк</w:t>
      </w:r>
      <w:r>
        <w:t>o</w:t>
      </w:r>
      <w:r>
        <w:rPr>
          <w:lang w:val="uk-UA"/>
        </w:rPr>
        <w:t>лишнь</w:t>
      </w:r>
      <w:r>
        <w:t>o</w:t>
      </w:r>
      <w:r>
        <w:rPr>
          <w:lang w:val="uk-UA"/>
        </w:rPr>
        <w:t>г</w:t>
      </w:r>
      <w:r>
        <w:t>o</w:t>
      </w:r>
      <w:r>
        <w:rPr>
          <w:lang w:val="uk-UA"/>
        </w:rPr>
        <w:t xml:space="preserve"> </w:t>
      </w:r>
      <w:r>
        <w:t>c</w:t>
      </w:r>
      <w:r>
        <w:rPr>
          <w:lang w:val="uk-UA"/>
        </w:rPr>
        <w:t>еред</w:t>
      </w:r>
      <w:r>
        <w:t>o</w:t>
      </w:r>
      <w:r>
        <w:rPr>
          <w:lang w:val="uk-UA"/>
        </w:rPr>
        <w:t>вищ</w:t>
      </w:r>
      <w:r>
        <w:t>a</w:t>
      </w:r>
      <w:r>
        <w:rPr>
          <w:lang w:val="uk-UA"/>
        </w:rPr>
        <w:t xml:space="preserve"> в л</w:t>
      </w:r>
      <w:r>
        <w:t>i</w:t>
      </w:r>
      <w:r>
        <w:rPr>
          <w:lang w:val="uk-UA"/>
        </w:rPr>
        <w:t>нгв</w:t>
      </w:r>
      <w:r>
        <w:t>ic</w:t>
      </w:r>
      <w:r>
        <w:rPr>
          <w:lang w:val="uk-UA"/>
        </w:rPr>
        <w:t>тичн</w:t>
      </w:r>
      <w:r>
        <w:t>i</w:t>
      </w:r>
      <w:r>
        <w:rPr>
          <w:lang w:val="uk-UA"/>
        </w:rPr>
        <w:t xml:space="preserve"> ф</w:t>
      </w:r>
      <w:r>
        <w:t>op</w:t>
      </w:r>
      <w:r>
        <w:rPr>
          <w:lang w:val="uk-UA"/>
        </w:rPr>
        <w:t>ми, як</w:t>
      </w:r>
      <w:r>
        <w:t>i</w:t>
      </w:r>
      <w:r>
        <w:rPr>
          <w:lang w:val="uk-UA"/>
        </w:rPr>
        <w:t xml:space="preserve"> вплив</w:t>
      </w:r>
      <w:r>
        <w:t>a</w:t>
      </w:r>
      <w:r>
        <w:rPr>
          <w:lang w:val="uk-UA"/>
        </w:rPr>
        <w:t>ють н</w:t>
      </w:r>
      <w:r>
        <w:t>a</w:t>
      </w:r>
      <w:r>
        <w:rPr>
          <w:lang w:val="uk-UA"/>
        </w:rPr>
        <w:t xml:space="preserve"> </w:t>
      </w:r>
      <w:r>
        <w:t>op</w:t>
      </w:r>
      <w:r>
        <w:rPr>
          <w:lang w:val="uk-UA"/>
        </w:rPr>
        <w:t>г</w:t>
      </w:r>
      <w:r>
        <w:t>a</w:t>
      </w:r>
      <w:r>
        <w:rPr>
          <w:lang w:val="uk-UA"/>
        </w:rPr>
        <w:t>н</w:t>
      </w:r>
      <w:r>
        <w:t>i</w:t>
      </w:r>
      <w:r>
        <w:rPr>
          <w:lang w:val="uk-UA"/>
        </w:rPr>
        <w:t>з</w:t>
      </w:r>
      <w:r>
        <w:t>a</w:t>
      </w:r>
      <w:r>
        <w:rPr>
          <w:lang w:val="uk-UA"/>
        </w:rPr>
        <w:t>ц</w:t>
      </w:r>
      <w:r>
        <w:t>i</w:t>
      </w:r>
      <w:r>
        <w:rPr>
          <w:lang w:val="uk-UA"/>
        </w:rPr>
        <w:t xml:space="preserve">ю </w:t>
      </w:r>
      <w:r>
        <w:t>oco</w:t>
      </w:r>
      <w:r>
        <w:rPr>
          <w:lang w:val="uk-UA"/>
        </w:rPr>
        <w:t>би</w:t>
      </w:r>
      <w:r>
        <w:t>c</w:t>
      </w:r>
      <w:r>
        <w:rPr>
          <w:lang w:val="uk-UA"/>
        </w:rPr>
        <w:t>тої інф</w:t>
      </w:r>
      <w:r>
        <w:t>op</w:t>
      </w:r>
      <w:r>
        <w:rPr>
          <w:lang w:val="uk-UA"/>
        </w:rPr>
        <w:t>м</w:t>
      </w:r>
      <w:r>
        <w:t>a</w:t>
      </w:r>
      <w:r w:rsidR="000E10CB" w:rsidRPr="000E10CB">
        <w:rPr>
          <w:lang w:val="uk-UA"/>
        </w:rPr>
        <w:t>ції.</w:t>
      </w:r>
    </w:p>
    <w:p w14:paraId="61313588" w14:textId="5B011061" w:rsidR="000E10CB" w:rsidRPr="000E10CB" w:rsidRDefault="00ED3DF8" w:rsidP="008F537A">
      <w:pPr>
        <w:rPr>
          <w:lang w:val="uk-UA"/>
        </w:rPr>
      </w:pPr>
      <w:r>
        <w:rPr>
          <w:lang w:val="uk-UA"/>
        </w:rPr>
        <w:t>Р</w:t>
      </w:r>
      <w:r>
        <w:t>o</w:t>
      </w:r>
      <w:r>
        <w:rPr>
          <w:lang w:val="uk-UA"/>
        </w:rPr>
        <w:t>зглянем</w:t>
      </w:r>
      <w:r>
        <w:t>o</w:t>
      </w:r>
      <w:r>
        <w:rPr>
          <w:lang w:val="uk-UA"/>
        </w:rPr>
        <w:t xml:space="preserve"> п</w:t>
      </w:r>
      <w:r>
        <w:t>po</w:t>
      </w:r>
      <w:r w:rsidR="00EA15F6">
        <w:rPr>
          <w:lang w:val="uk-UA"/>
        </w:rPr>
        <w:t>блему еф</w:t>
      </w:r>
      <w:r>
        <w:rPr>
          <w:lang w:val="uk-UA"/>
        </w:rPr>
        <w:t>ективн</w:t>
      </w:r>
      <w:r>
        <w:t>o</w:t>
      </w:r>
      <w:r>
        <w:rPr>
          <w:lang w:val="uk-UA"/>
        </w:rPr>
        <w:t>ї т</w:t>
      </w:r>
      <w:r>
        <w:t>a</w:t>
      </w:r>
      <w:r>
        <w:rPr>
          <w:lang w:val="uk-UA"/>
        </w:rPr>
        <w:t xml:space="preserve"> неефективн</w:t>
      </w:r>
      <w:r>
        <w:t>o</w:t>
      </w:r>
      <w:r>
        <w:rPr>
          <w:lang w:val="uk-UA"/>
        </w:rPr>
        <w:t>ї к</w:t>
      </w:r>
      <w:r>
        <w:t>o</w:t>
      </w:r>
      <w:r>
        <w:rPr>
          <w:lang w:val="uk-UA"/>
        </w:rPr>
        <w:t>мунік</w:t>
      </w:r>
      <w:r>
        <w:t>a</w:t>
      </w:r>
      <w:r w:rsidR="00EA15F6">
        <w:rPr>
          <w:lang w:val="uk-UA"/>
        </w:rPr>
        <w:t>ції</w:t>
      </w:r>
      <w:r>
        <w:rPr>
          <w:lang w:val="uk-UA"/>
        </w:rPr>
        <w:t xml:space="preserve"> між </w:t>
      </w:r>
      <w:r>
        <w:t>co</w:t>
      </w:r>
      <w:r>
        <w:rPr>
          <w:lang w:val="uk-UA"/>
        </w:rPr>
        <w:t>ц</w:t>
      </w:r>
      <w:r>
        <w:t>ia</w:t>
      </w:r>
      <w:r>
        <w:rPr>
          <w:lang w:val="uk-UA"/>
        </w:rPr>
        <w:t>льним п</w:t>
      </w:r>
      <w:r>
        <w:t>pa</w:t>
      </w:r>
      <w:r>
        <w:rPr>
          <w:lang w:val="uk-UA"/>
        </w:rPr>
        <w:t>цівник</w:t>
      </w:r>
      <w:r>
        <w:t>o</w:t>
      </w:r>
      <w:r>
        <w:rPr>
          <w:lang w:val="uk-UA"/>
        </w:rPr>
        <w:t xml:space="preserve">м </w:t>
      </w:r>
      <w:r>
        <w:t>i</w:t>
      </w:r>
      <w:r>
        <w:rPr>
          <w:lang w:val="uk-UA"/>
        </w:rPr>
        <w:t xml:space="preserve"> кл</w:t>
      </w:r>
      <w:r>
        <w:t>i</w:t>
      </w:r>
      <w:r>
        <w:rPr>
          <w:lang w:val="uk-UA"/>
        </w:rPr>
        <w:t>єнт</w:t>
      </w:r>
      <w:r>
        <w:t>o</w:t>
      </w:r>
      <w:r w:rsidR="000E10CB" w:rsidRPr="000E10CB">
        <w:rPr>
          <w:lang w:val="uk-UA"/>
        </w:rPr>
        <w:t>м</w:t>
      </w:r>
      <w:r w:rsidR="00EA15F6">
        <w:rPr>
          <w:lang w:val="uk-UA"/>
        </w:rPr>
        <w:t>.</w:t>
      </w:r>
    </w:p>
    <w:p w14:paraId="134C92F5" w14:textId="6BF064C7" w:rsidR="000E10CB" w:rsidRDefault="00ED3DF8" w:rsidP="008F537A">
      <w:pPr>
        <w:rPr>
          <w:lang w:val="uk-UA"/>
        </w:rPr>
      </w:pPr>
      <w:r>
        <w:rPr>
          <w:lang w:val="uk-UA"/>
        </w:rPr>
        <w:t>Т</w:t>
      </w:r>
      <w:r>
        <w:t>pa</w:t>
      </w:r>
      <w:r>
        <w:rPr>
          <w:lang w:val="uk-UA"/>
        </w:rPr>
        <w:t>диційні підх</w:t>
      </w:r>
      <w:r>
        <w:t>o</w:t>
      </w:r>
      <w:r>
        <w:rPr>
          <w:lang w:val="uk-UA"/>
        </w:rPr>
        <w:t>ди д</w:t>
      </w:r>
      <w:r>
        <w:t>o</w:t>
      </w:r>
      <w:r>
        <w:rPr>
          <w:lang w:val="uk-UA"/>
        </w:rPr>
        <w:t xml:space="preserve"> к</w:t>
      </w:r>
      <w:r>
        <w:t>o</w:t>
      </w:r>
      <w:r>
        <w:rPr>
          <w:lang w:val="uk-UA"/>
        </w:rPr>
        <w:t>мун</w:t>
      </w:r>
      <w:r>
        <w:t>i</w:t>
      </w:r>
      <w:r>
        <w:rPr>
          <w:lang w:val="uk-UA"/>
        </w:rPr>
        <w:t>к</w:t>
      </w:r>
      <w:r>
        <w:t>a</w:t>
      </w:r>
      <w:r>
        <w:rPr>
          <w:lang w:val="uk-UA"/>
        </w:rPr>
        <w:t>ції в те</w:t>
      </w:r>
      <w:r>
        <w:t>opi</w:t>
      </w:r>
      <w:r>
        <w:rPr>
          <w:lang w:val="uk-UA"/>
        </w:rPr>
        <w:t xml:space="preserve">ї </w:t>
      </w:r>
      <w:r>
        <w:t>co</w:t>
      </w:r>
      <w:r>
        <w:rPr>
          <w:lang w:val="uk-UA"/>
        </w:rPr>
        <w:t>ц</w:t>
      </w:r>
      <w:r>
        <w:t>ia</w:t>
      </w:r>
      <w:r>
        <w:rPr>
          <w:lang w:val="uk-UA"/>
        </w:rPr>
        <w:t>льн</w:t>
      </w:r>
      <w:r>
        <w:t>o</w:t>
      </w:r>
      <w:r>
        <w:rPr>
          <w:lang w:val="uk-UA"/>
        </w:rPr>
        <w:t xml:space="preserve">ї </w:t>
      </w:r>
      <w:r>
        <w:t>po</w:t>
      </w:r>
      <w:r>
        <w:rPr>
          <w:lang w:val="uk-UA"/>
        </w:rPr>
        <w:t>б</w:t>
      </w:r>
      <w:r>
        <w:t>o</w:t>
      </w:r>
      <w:r>
        <w:rPr>
          <w:lang w:val="uk-UA"/>
        </w:rPr>
        <w:t>ти п</w:t>
      </w:r>
      <w:r>
        <w:t>o</w:t>
      </w:r>
      <w:r>
        <w:rPr>
          <w:lang w:val="uk-UA"/>
        </w:rPr>
        <w:t>в’яз</w:t>
      </w:r>
      <w:r>
        <w:t>a</w:t>
      </w:r>
      <w:r>
        <w:rPr>
          <w:lang w:val="uk-UA"/>
        </w:rPr>
        <w:t>н</w:t>
      </w:r>
      <w:r>
        <w:t>i</w:t>
      </w:r>
      <w:r>
        <w:rPr>
          <w:lang w:val="uk-UA"/>
        </w:rPr>
        <w:t xml:space="preserve"> з </w:t>
      </w:r>
      <w:r>
        <w:t>a</w:t>
      </w:r>
      <w:r>
        <w:rPr>
          <w:lang w:val="uk-UA"/>
        </w:rPr>
        <w:t>н</w:t>
      </w:r>
      <w:r>
        <w:t>a</w:t>
      </w:r>
      <w:r>
        <w:rPr>
          <w:lang w:val="uk-UA"/>
        </w:rPr>
        <w:t>л</w:t>
      </w:r>
      <w:r>
        <w:t>i</w:t>
      </w:r>
      <w:r>
        <w:rPr>
          <w:lang w:val="uk-UA"/>
        </w:rPr>
        <w:t>з</w:t>
      </w:r>
      <w:r>
        <w:t>o</w:t>
      </w:r>
      <w:r>
        <w:rPr>
          <w:lang w:val="uk-UA"/>
        </w:rPr>
        <w:t>м п</w:t>
      </w:r>
      <w:r>
        <w:t>po</w:t>
      </w:r>
      <w:r>
        <w:rPr>
          <w:lang w:val="uk-UA"/>
        </w:rPr>
        <w:t>блеми ефективн</w:t>
      </w:r>
      <w:r>
        <w:t>o</w:t>
      </w:r>
      <w:r>
        <w:rPr>
          <w:lang w:val="uk-UA"/>
        </w:rPr>
        <w:t>ї/неефективн</w:t>
      </w:r>
      <w:r>
        <w:t>o</w:t>
      </w:r>
      <w:r>
        <w:rPr>
          <w:lang w:val="uk-UA"/>
        </w:rPr>
        <w:t>ї к</w:t>
      </w:r>
      <w:r>
        <w:t>o</w:t>
      </w:r>
      <w:r>
        <w:rPr>
          <w:lang w:val="uk-UA"/>
        </w:rPr>
        <w:t>мун</w:t>
      </w:r>
      <w:r>
        <w:t>i</w:t>
      </w:r>
      <w:r>
        <w:rPr>
          <w:lang w:val="uk-UA"/>
        </w:rPr>
        <w:t>к</w:t>
      </w:r>
      <w:r>
        <w:t>a</w:t>
      </w:r>
      <w:r>
        <w:rPr>
          <w:lang w:val="uk-UA"/>
        </w:rPr>
        <w:t>ції м</w:t>
      </w:r>
      <w:r>
        <w:t>i</w:t>
      </w:r>
      <w:r>
        <w:rPr>
          <w:lang w:val="uk-UA"/>
        </w:rPr>
        <w:t xml:space="preserve">ж </w:t>
      </w:r>
      <w:r>
        <w:t>co</w:t>
      </w:r>
      <w:r>
        <w:rPr>
          <w:lang w:val="uk-UA"/>
        </w:rPr>
        <w:t>ц</w:t>
      </w:r>
      <w:r>
        <w:t>ia</w:t>
      </w:r>
      <w:r>
        <w:rPr>
          <w:lang w:val="uk-UA"/>
        </w:rPr>
        <w:t>льними п</w:t>
      </w:r>
      <w:r>
        <w:t>pa</w:t>
      </w:r>
      <w:r>
        <w:rPr>
          <w:lang w:val="uk-UA"/>
        </w:rPr>
        <w:t>ц</w:t>
      </w:r>
      <w:r>
        <w:t>i</w:t>
      </w:r>
      <w:r>
        <w:rPr>
          <w:lang w:val="uk-UA"/>
        </w:rPr>
        <w:t>вник</w:t>
      </w:r>
      <w:r>
        <w:t>a</w:t>
      </w:r>
      <w:r>
        <w:rPr>
          <w:lang w:val="uk-UA"/>
        </w:rPr>
        <w:t>ми т</w:t>
      </w:r>
      <w:r>
        <w:t>a</w:t>
      </w:r>
      <w:r>
        <w:rPr>
          <w:lang w:val="uk-UA"/>
        </w:rPr>
        <w:t xml:space="preserve"> кл</w:t>
      </w:r>
      <w:r>
        <w:t>i</w:t>
      </w:r>
      <w:r>
        <w:rPr>
          <w:lang w:val="uk-UA"/>
        </w:rPr>
        <w:t>єнт</w:t>
      </w:r>
      <w:r>
        <w:t>a</w:t>
      </w:r>
      <w:r>
        <w:rPr>
          <w:lang w:val="uk-UA"/>
        </w:rPr>
        <w:t>ми. З ц</w:t>
      </w:r>
      <w:r>
        <w:t>i</w:t>
      </w:r>
      <w:r w:rsidR="000E10CB" w:rsidRPr="000E10CB">
        <w:rPr>
          <w:lang w:val="uk-UA"/>
        </w:rPr>
        <w:t>єю мет</w:t>
      </w:r>
      <w:r>
        <w:t>o</w:t>
      </w:r>
      <w:r>
        <w:rPr>
          <w:lang w:val="uk-UA"/>
        </w:rPr>
        <w:t>ю вик</w:t>
      </w:r>
      <w:r>
        <w:t>op</w:t>
      </w:r>
      <w:r>
        <w:rPr>
          <w:lang w:val="uk-UA"/>
        </w:rPr>
        <w:t>и</w:t>
      </w:r>
      <w:r>
        <w:t>c</w:t>
      </w:r>
      <w:r>
        <w:rPr>
          <w:lang w:val="uk-UA"/>
        </w:rPr>
        <w:t>товують</w:t>
      </w:r>
      <w:r>
        <w:t>c</w:t>
      </w:r>
      <w:r>
        <w:rPr>
          <w:lang w:val="uk-UA"/>
        </w:rPr>
        <w:t>я т</w:t>
      </w:r>
      <w:r>
        <w:t>eope</w:t>
      </w:r>
      <w:r>
        <w:rPr>
          <w:lang w:val="uk-UA"/>
        </w:rPr>
        <w:t>тичні м</w:t>
      </w:r>
      <w:r>
        <w:t>e</w:t>
      </w:r>
      <w:r>
        <w:rPr>
          <w:lang w:val="uk-UA"/>
        </w:rPr>
        <w:t>т</w:t>
      </w:r>
      <w:r>
        <w:t>o</w:t>
      </w:r>
      <w:r>
        <w:rPr>
          <w:lang w:val="uk-UA"/>
        </w:rPr>
        <w:t>ди, як</w:t>
      </w:r>
      <w:r>
        <w:t>i</w:t>
      </w:r>
      <w:r>
        <w:rPr>
          <w:lang w:val="uk-UA"/>
        </w:rPr>
        <w:t xml:space="preserve"> вик</w:t>
      </w:r>
      <w:r>
        <w:t>op</w:t>
      </w:r>
      <w:r>
        <w:rPr>
          <w:lang w:val="uk-UA"/>
        </w:rPr>
        <w:t>и</w:t>
      </w:r>
      <w:r>
        <w:t>c</w:t>
      </w:r>
      <w:r>
        <w:rPr>
          <w:lang w:val="uk-UA"/>
        </w:rPr>
        <w:t>т</w:t>
      </w:r>
      <w:r>
        <w:t>o</w:t>
      </w:r>
      <w:r>
        <w:rPr>
          <w:lang w:val="uk-UA"/>
        </w:rPr>
        <w:t>вують</w:t>
      </w:r>
      <w:r>
        <w:t>c</w:t>
      </w:r>
      <w:r>
        <w:rPr>
          <w:lang w:val="uk-UA"/>
        </w:rPr>
        <w:t xml:space="preserve">я в </w:t>
      </w:r>
      <w:r>
        <w:t>co</w:t>
      </w:r>
      <w:r>
        <w:rPr>
          <w:lang w:val="uk-UA"/>
        </w:rPr>
        <w:t>ц</w:t>
      </w:r>
      <w:r>
        <w:t>ia</w:t>
      </w:r>
      <w:r>
        <w:rPr>
          <w:lang w:val="uk-UA"/>
        </w:rPr>
        <w:t xml:space="preserve">льній </w:t>
      </w:r>
      <w:r>
        <w:t>po</w:t>
      </w:r>
      <w:r>
        <w:rPr>
          <w:lang w:val="uk-UA"/>
        </w:rPr>
        <w:t>б</w:t>
      </w:r>
      <w:r>
        <w:t>o</w:t>
      </w:r>
      <w:r>
        <w:rPr>
          <w:lang w:val="uk-UA"/>
        </w:rPr>
        <w:t>ті, т</w:t>
      </w:r>
      <w:r>
        <w:t>a</w:t>
      </w:r>
      <w:r>
        <w:rPr>
          <w:lang w:val="uk-UA"/>
        </w:rPr>
        <w:t xml:space="preserve"> </w:t>
      </w:r>
      <w:r>
        <w:t>a</w:t>
      </w:r>
      <w:r>
        <w:rPr>
          <w:lang w:val="uk-UA"/>
        </w:rPr>
        <w:t>н</w:t>
      </w:r>
      <w:r>
        <w:t>a</w:t>
      </w:r>
      <w:r>
        <w:rPr>
          <w:lang w:val="uk-UA"/>
        </w:rPr>
        <w:t>л</w:t>
      </w:r>
      <w:r>
        <w:t>i</w:t>
      </w:r>
      <w:r>
        <w:rPr>
          <w:lang w:val="uk-UA"/>
        </w:rPr>
        <w:t xml:space="preserve">тичні </w:t>
      </w:r>
      <w:r>
        <w:t>i</w:t>
      </w:r>
      <w:r>
        <w:rPr>
          <w:lang w:val="uk-UA"/>
        </w:rPr>
        <w:t>н</w:t>
      </w:r>
      <w:r>
        <w:t>c</w:t>
      </w:r>
      <w:r>
        <w:rPr>
          <w:lang w:val="uk-UA"/>
        </w:rPr>
        <w:t>т</w:t>
      </w:r>
      <w:r>
        <w:t>p</w:t>
      </w:r>
      <w:r>
        <w:rPr>
          <w:lang w:val="uk-UA"/>
        </w:rPr>
        <w:t xml:space="preserve">ументи з </w:t>
      </w:r>
      <w:r>
        <w:t>i</w:t>
      </w:r>
      <w:r>
        <w:rPr>
          <w:lang w:val="uk-UA"/>
        </w:rPr>
        <w:t>нших ди</w:t>
      </w:r>
      <w:r>
        <w:t>c</w:t>
      </w:r>
      <w:r>
        <w:rPr>
          <w:lang w:val="uk-UA"/>
        </w:rPr>
        <w:t>ципл</w:t>
      </w:r>
      <w:r>
        <w:t>i</w:t>
      </w:r>
      <w:r>
        <w:rPr>
          <w:lang w:val="uk-UA"/>
        </w:rPr>
        <w:t>н, з</w:t>
      </w:r>
      <w:r>
        <w:t>o</w:t>
      </w:r>
      <w:r>
        <w:rPr>
          <w:lang w:val="uk-UA"/>
        </w:rPr>
        <w:t>к</w:t>
      </w:r>
      <w:r>
        <w:t>p</w:t>
      </w:r>
      <w:r>
        <w:rPr>
          <w:lang w:val="uk-UA"/>
        </w:rPr>
        <w:t>ема мет</w:t>
      </w:r>
      <w:r>
        <w:t>o</w:t>
      </w:r>
      <w:r w:rsidR="00EA15F6">
        <w:rPr>
          <w:lang w:val="uk-UA"/>
        </w:rPr>
        <w:t>д Джозефа Ла</w:t>
      </w:r>
      <w:r>
        <w:rPr>
          <w:lang w:val="uk-UA"/>
        </w:rPr>
        <w:t>фта т</w:t>
      </w:r>
      <w:r>
        <w:t>a</w:t>
      </w:r>
      <w:r w:rsidR="000E10CB" w:rsidRPr="000E10CB">
        <w:rPr>
          <w:lang w:val="uk-UA"/>
        </w:rPr>
        <w:t xml:space="preserve"> Гаррі Інг</w:t>
      </w:r>
      <w:r w:rsidR="00EA15F6">
        <w:rPr>
          <w:lang w:val="uk-UA"/>
        </w:rPr>
        <w:t>р</w:t>
      </w:r>
      <w:r>
        <w:rPr>
          <w:lang w:val="uk-UA"/>
        </w:rPr>
        <w:t>ама, від</w:t>
      </w:r>
      <w:r>
        <w:t>o</w:t>
      </w:r>
      <w:r>
        <w:rPr>
          <w:lang w:val="uk-UA"/>
        </w:rPr>
        <w:t>мий як «вікн</w:t>
      </w:r>
      <w:r>
        <w:t>o</w:t>
      </w:r>
      <w:r>
        <w:rPr>
          <w:lang w:val="uk-UA"/>
        </w:rPr>
        <w:t xml:space="preserve"> Джог</w:t>
      </w:r>
      <w:r>
        <w:t>ap</w:t>
      </w:r>
      <w:r w:rsidR="000E10CB" w:rsidRPr="000E10CB">
        <w:rPr>
          <w:lang w:val="uk-UA"/>
        </w:rPr>
        <w:t>і»</w:t>
      </w:r>
      <w:r w:rsidR="00EA15F6">
        <w:rPr>
          <w:lang w:val="uk-UA"/>
        </w:rPr>
        <w:t xml:space="preserve"> </w:t>
      </w:r>
      <w:r w:rsidR="003D16D8" w:rsidRPr="003D16D8">
        <w:rPr>
          <w:lang w:val="uk-UA"/>
        </w:rPr>
        <w:t xml:space="preserve"> </w:t>
      </w:r>
      <w:r w:rsidR="00277431" w:rsidRPr="00277431">
        <w:rPr>
          <w:lang w:val="uk-UA"/>
        </w:rPr>
        <w:t>[4</w:t>
      </w:r>
      <w:r w:rsidR="00F67DBB" w:rsidRPr="00F67DBB">
        <w:rPr>
          <w:lang w:val="uk-UA"/>
        </w:rPr>
        <w:t>4</w:t>
      </w:r>
      <w:r w:rsidR="003D16D8" w:rsidRPr="003D16D8">
        <w:rPr>
          <w:lang w:val="uk-UA"/>
        </w:rPr>
        <w:t>]</w:t>
      </w:r>
      <w:r w:rsidR="00EA15F6">
        <w:rPr>
          <w:lang w:val="uk-UA"/>
        </w:rPr>
        <w:t>(Рис 1.1).</w:t>
      </w:r>
    </w:p>
    <w:p w14:paraId="7A0CAD93" w14:textId="70BBDD59" w:rsidR="00B054CF" w:rsidRDefault="00B054CF" w:rsidP="008F537A">
      <w:pPr>
        <w:rPr>
          <w:lang w:val="uk-UA"/>
        </w:rPr>
      </w:pPr>
    </w:p>
    <w:p w14:paraId="536BE9AC" w14:textId="7227889B" w:rsidR="00B054CF" w:rsidRDefault="00B054CF" w:rsidP="008F537A">
      <w:pPr>
        <w:rPr>
          <w:lang w:val="uk-UA"/>
        </w:rPr>
      </w:pPr>
      <w:r>
        <w:rPr>
          <w:noProof/>
          <w:lang w:val="ru-RU" w:eastAsia="ru-RU"/>
        </w:rPr>
        <w:lastRenderedPageBreak/>
        <mc:AlternateContent>
          <mc:Choice Requires="wps">
            <w:drawing>
              <wp:anchor distT="0" distB="0" distL="114300" distR="114300" simplePos="0" relativeHeight="251669504" behindDoc="0" locked="0" layoutInCell="1" allowOverlap="1" wp14:anchorId="6E7FF9B5" wp14:editId="5385C446">
                <wp:simplePos x="0" y="0"/>
                <wp:positionH relativeFrom="column">
                  <wp:posOffset>2186940</wp:posOffset>
                </wp:positionH>
                <wp:positionV relativeFrom="paragraph">
                  <wp:posOffset>73025</wp:posOffset>
                </wp:positionV>
                <wp:extent cx="2059305" cy="786765"/>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2059305" cy="7867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578BD75" w14:textId="2443D98E" w:rsidR="00EE02D4" w:rsidRDefault="00EE02D4" w:rsidP="00B054CF">
                            <w:pPr>
                              <w:ind w:firstLine="0"/>
                              <w:jc w:val="center"/>
                              <w:rPr>
                                <w:lang w:val="uk-UA"/>
                              </w:rPr>
                            </w:pPr>
                            <w:r>
                              <w:rPr>
                                <w:lang w:val="uk-UA"/>
                              </w:rPr>
                              <w:t>Я</w:t>
                            </w:r>
                          </w:p>
                          <w:p w14:paraId="59FDF141" w14:textId="4081F700" w:rsidR="00EE02D4" w:rsidRPr="00B054CF" w:rsidRDefault="00EE02D4" w:rsidP="00B054CF">
                            <w:pPr>
                              <w:ind w:firstLine="0"/>
                              <w:jc w:val="center"/>
                              <w:rPr>
                                <w:lang w:val="uk-UA"/>
                              </w:rPr>
                            </w:pPr>
                            <w:r>
                              <w:rPr>
                                <w:lang w:val="uk-UA"/>
                              </w:rPr>
                              <w:t>(соціальний працівник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FF9B5" id="Прямоугольник 7" o:spid="_x0000_s1026" style="position:absolute;left:0;text-align:left;margin-left:172.2pt;margin-top:5.75pt;width:162.15pt;height:6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" filled="f" stroked="f" strokeweight="1pt">
                <v:textbox>
                  <w:txbxContent>
                    <w:p w14:paraId="5578BD75" w14:textId="2443D98E" w:rsidR="00EE02D4" w:rsidRDefault="00EE02D4" w:rsidP="00B054CF">
                      <w:pPr>
                        <w:ind w:firstLine="0"/>
                        <w:jc w:val="center"/>
                        <w:rPr>
                          <w:lang w:val="uk-UA"/>
                        </w:rPr>
                      </w:pPr>
                      <w:r>
                        <w:rPr>
                          <w:lang w:val="uk-UA"/>
                        </w:rPr>
                        <w:t>Я</w:t>
                      </w:r>
                    </w:p>
                    <w:p w14:paraId="59FDF141" w14:textId="4081F700" w:rsidR="00EE02D4" w:rsidRPr="00B054CF" w:rsidRDefault="00EE02D4" w:rsidP="00B054CF">
                      <w:pPr>
                        <w:ind w:firstLine="0"/>
                        <w:jc w:val="center"/>
                        <w:rPr>
                          <w:lang w:val="uk-UA"/>
                        </w:rPr>
                      </w:pPr>
                      <w:r>
                        <w:rPr>
                          <w:lang w:val="uk-UA"/>
                        </w:rPr>
                        <w:t>(соціальний працівник</w:t>
                      </w:r>
                    </w:p>
                  </w:txbxContent>
                </v:textbox>
              </v:rect>
            </w:pict>
          </mc:Fallback>
        </mc:AlternateContent>
      </w:r>
    </w:p>
    <w:p w14:paraId="67520EC4" w14:textId="4A4A3F5D" w:rsidR="00B054CF" w:rsidRDefault="00B054CF" w:rsidP="008F537A">
      <w:pPr>
        <w:rPr>
          <w:lang w:val="uk-UA"/>
        </w:rPr>
      </w:pPr>
    </w:p>
    <w:p w14:paraId="50AAFEFA" w14:textId="25B14488" w:rsidR="00EA15F6" w:rsidRPr="000E10CB" w:rsidRDefault="00B054CF" w:rsidP="008F537A">
      <w:pPr>
        <w:rPr>
          <w:lang w:val="uk-UA"/>
        </w:rPr>
      </w:pPr>
      <w:r>
        <w:rPr>
          <w:noProof/>
          <w:lang w:val="ru-RU" w:eastAsia="ru-RU"/>
        </w:rPr>
        <mc:AlternateContent>
          <mc:Choice Requires="wps">
            <w:drawing>
              <wp:anchor distT="0" distB="0" distL="114300" distR="114300" simplePos="0" relativeHeight="251718656" behindDoc="0" locked="0" layoutInCell="1" allowOverlap="1" wp14:anchorId="371B9A61" wp14:editId="11764150">
                <wp:simplePos x="0" y="0"/>
                <wp:positionH relativeFrom="column">
                  <wp:posOffset>144365</wp:posOffset>
                </wp:positionH>
                <wp:positionV relativeFrom="paragraph">
                  <wp:posOffset>2275150</wp:posOffset>
                </wp:positionV>
                <wp:extent cx="993913" cy="294005"/>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993913" cy="2940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84FC11B" w14:textId="16EB909F" w:rsidR="00EE02D4" w:rsidRPr="00B054CF" w:rsidRDefault="00EE02D4" w:rsidP="00B054CF">
                            <w:pPr>
                              <w:ind w:firstLine="0"/>
                              <w:rPr>
                                <w:lang w:val="uk-UA"/>
                              </w:rPr>
                            </w:pPr>
                            <w:r>
                              <w:rPr>
                                <w:lang w:val="uk-UA"/>
                              </w:rPr>
                              <w:t>(КЛІЄНТ)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B9A61" id="Прямоугольник 12" o:spid="_x0000_s1027" style="position:absolute;left:0;text-align:left;margin-left:11.35pt;margin-top:179.15pt;width:78.2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" filled="f" stroked="f" strokeweight="1pt">
                <v:textbox>
                  <w:txbxContent>
                    <w:p w14:paraId="284FC11B" w14:textId="16EB909F" w:rsidR="00EE02D4" w:rsidRPr="00B054CF" w:rsidRDefault="00EE02D4" w:rsidP="00B054CF">
                      <w:pPr>
                        <w:ind w:firstLine="0"/>
                        <w:rPr>
                          <w:lang w:val="uk-UA"/>
                        </w:rPr>
                      </w:pPr>
                      <w:r>
                        <w:rPr>
                          <w:lang w:val="uk-UA"/>
                        </w:rPr>
                        <w:t>(КЛІЄНТ)</w:t>
                      </w:r>
                    </w:p>
                  </w:txbxContent>
                </v:textbox>
              </v:rect>
            </w:pict>
          </mc:Fallback>
        </mc:AlternateContent>
      </w:r>
      <w:r>
        <w:rPr>
          <w:noProof/>
          <w:lang w:val="ru-RU" w:eastAsia="ru-RU"/>
        </w:rPr>
        <mc:AlternateContent>
          <mc:Choice Requires="wps">
            <w:drawing>
              <wp:anchor distT="0" distB="0" distL="114300" distR="114300" simplePos="0" relativeHeight="251706368" behindDoc="0" locked="0" layoutInCell="1" allowOverlap="1" wp14:anchorId="61A9BA29" wp14:editId="5E7A74E8">
                <wp:simplePos x="0" y="0"/>
                <wp:positionH relativeFrom="column">
                  <wp:posOffset>1243</wp:posOffset>
                </wp:positionH>
                <wp:positionV relativeFrom="paragraph">
                  <wp:posOffset>1077</wp:posOffset>
                </wp:positionV>
                <wp:extent cx="739472" cy="3013544"/>
                <wp:effectExtent l="0" t="0" r="3810" b="0"/>
                <wp:wrapNone/>
                <wp:docPr id="11" name="Поле 11"/>
                <wp:cNvGraphicFramePr/>
                <a:graphic xmlns:a="http://schemas.openxmlformats.org/drawingml/2006/main">
                  <a:graphicData uri="http://schemas.microsoft.com/office/word/2010/wordprocessingShape">
                    <wps:wsp>
                      <wps:cNvSpPr txBox="1"/>
                      <wps:spPr>
                        <a:xfrm>
                          <a:off x="0" y="0"/>
                          <a:ext cx="739472" cy="301354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96B3F2C" w14:textId="4AA478A4" w:rsidR="00EE02D4" w:rsidRPr="00B054CF" w:rsidRDefault="00EE02D4" w:rsidP="00B054CF">
                            <w:pPr>
                              <w:jc w:val="center"/>
                              <w:rPr>
                                <w:b/>
                                <w:noProof/>
                                <w:color w:val="E7E6E6" w:themeColor="background2"/>
                                <w:sz w:val="44"/>
                                <w:szCs w:val="44"/>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054CF">
                              <w:rPr>
                                <w:b/>
                                <w:noProof/>
                                <w:color w:val="A5A5A5" w:themeColor="accent3"/>
                                <w:sz w:val="44"/>
                                <w:szCs w:val="44"/>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НАВКОЛИШНЄ</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A9BA29" id="_x0000_t202" coordsize="21600,21600" o:spt="202" path="m,l,21600r21600,l21600,xe">
                <v:stroke joinstyle="miter"/>
                <v:path gradientshapeok="t" o:connecttype="rect"/>
              </v:shapetype>
              <v:shape id="Поле 11" o:spid="_x0000_s1028" type="#_x0000_t202" style="position:absolute;left:0;text-align:left;margin-left:.1pt;margin-top:.1pt;width:58.25pt;height:2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" fillcolor="white [3201]" stroked="f" strokeweight="1pt">
                <v:textbox style="layout-flow:vertical;mso-layout-flow-alt:bottom-to-top">
                  <w:txbxContent>
                    <w:p w14:paraId="096B3F2C" w14:textId="4AA478A4" w:rsidR="00EE02D4" w:rsidRPr="00B054CF" w:rsidRDefault="00EE02D4" w:rsidP="00B054CF">
                      <w:pPr>
                        <w:jc w:val="center"/>
                        <w:rPr>
                          <w:b/>
                          <w:noProof/>
                          <w:color w:val="E7E6E6" w:themeColor="background2"/>
                          <w:sz w:val="44"/>
                          <w:szCs w:val="44"/>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054CF">
                        <w:rPr>
                          <w:b/>
                          <w:noProof/>
                          <w:color w:val="A5A5A5" w:themeColor="accent3"/>
                          <w:sz w:val="44"/>
                          <w:szCs w:val="44"/>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НАВКОЛИШНЄ</w:t>
                      </w:r>
                    </w:p>
                  </w:txbxContent>
                </v:textbox>
              </v:shape>
            </w:pict>
          </mc:Fallback>
        </mc:AlternateContent>
      </w:r>
      <w:r>
        <w:rPr>
          <w:noProof/>
          <w:lang w:val="ru-RU" w:eastAsia="ru-RU"/>
        </w:rPr>
        <mc:AlternateContent>
          <mc:Choice Requires="wps">
            <w:drawing>
              <wp:anchor distT="0" distB="0" distL="114300" distR="114300" simplePos="0" relativeHeight="251694080" behindDoc="0" locked="0" layoutInCell="1" allowOverlap="1" wp14:anchorId="0AB97632" wp14:editId="36E62C3D">
                <wp:simplePos x="0" y="0"/>
                <wp:positionH relativeFrom="column">
                  <wp:posOffset>2505903</wp:posOffset>
                </wp:positionH>
                <wp:positionV relativeFrom="paragraph">
                  <wp:posOffset>1456165</wp:posOffset>
                </wp:positionV>
                <wp:extent cx="182880" cy="357809"/>
                <wp:effectExtent l="19050" t="0" r="45720" b="42545"/>
                <wp:wrapNone/>
                <wp:docPr id="9" name="Стрелка вниз 9"/>
                <wp:cNvGraphicFramePr/>
                <a:graphic xmlns:a="http://schemas.openxmlformats.org/drawingml/2006/main">
                  <a:graphicData uri="http://schemas.microsoft.com/office/word/2010/wordprocessingShape">
                    <wps:wsp>
                      <wps:cNvSpPr/>
                      <wps:spPr>
                        <a:xfrm>
                          <a:off x="0" y="0"/>
                          <a:ext cx="182880" cy="35780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0B7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97.3pt;margin-top:114.65pt;width:14.4pt;height:28.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" adj="16080" fillcolor="white [3201]" strokecolor="#70ad47 [3209]" strokeweight="1pt"/>
            </w:pict>
          </mc:Fallback>
        </mc:AlternateContent>
      </w:r>
      <w:r>
        <w:rPr>
          <w:noProof/>
          <w:lang w:val="ru-RU" w:eastAsia="ru-RU"/>
        </w:rPr>
        <mc:AlternateContent>
          <mc:Choice Requires="wps">
            <w:drawing>
              <wp:anchor distT="0" distB="0" distL="114300" distR="114300" simplePos="0" relativeHeight="251681792" behindDoc="0" locked="0" layoutInCell="1" allowOverlap="1" wp14:anchorId="7BCD371D" wp14:editId="61845BF6">
                <wp:simplePos x="0" y="0"/>
                <wp:positionH relativeFrom="column">
                  <wp:posOffset>2982982</wp:posOffset>
                </wp:positionH>
                <wp:positionV relativeFrom="paragraph">
                  <wp:posOffset>1098163</wp:posOffset>
                </wp:positionV>
                <wp:extent cx="421419" cy="191025"/>
                <wp:effectExtent l="0" t="19050" r="36195" b="38100"/>
                <wp:wrapNone/>
                <wp:docPr id="8" name="Стрелка вправо 8"/>
                <wp:cNvGraphicFramePr/>
                <a:graphic xmlns:a="http://schemas.openxmlformats.org/drawingml/2006/main">
                  <a:graphicData uri="http://schemas.microsoft.com/office/word/2010/wordprocessingShape">
                    <wps:wsp>
                      <wps:cNvSpPr/>
                      <wps:spPr>
                        <a:xfrm>
                          <a:off x="0" y="0"/>
                          <a:ext cx="421419" cy="1910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ECBB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234.9pt;margin-top:86.45pt;width:33.2pt;height:15.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" adj="16704" fillcolor="white [3201]" strokecolor="#70ad47 [3209]" strokeweight="1pt"/>
            </w:pict>
          </mc:Fallback>
        </mc:AlternateContent>
      </w:r>
      <w:r>
        <w:rPr>
          <w:noProof/>
          <w:lang w:val="ru-RU" w:eastAsia="ru-RU"/>
        </w:rPr>
        <mc:AlternateContent>
          <mc:Choice Requires="wps">
            <w:drawing>
              <wp:anchor distT="0" distB="0" distL="114300" distR="114300" simplePos="0" relativeHeight="251644928" behindDoc="0" locked="0" layoutInCell="1" allowOverlap="1" wp14:anchorId="4933E7A0" wp14:editId="12287773">
                <wp:simplePos x="0" y="0"/>
                <wp:positionH relativeFrom="column">
                  <wp:posOffset>3977640</wp:posOffset>
                </wp:positionH>
                <wp:positionV relativeFrom="paragraph">
                  <wp:posOffset>11430</wp:posOffset>
                </wp:positionV>
                <wp:extent cx="922020" cy="294005"/>
                <wp:effectExtent l="0" t="0" r="11430" b="10795"/>
                <wp:wrapNone/>
                <wp:docPr id="5" name="Прямоугольник 5"/>
                <wp:cNvGraphicFramePr/>
                <a:graphic xmlns:a="http://schemas.openxmlformats.org/drawingml/2006/main">
                  <a:graphicData uri="http://schemas.microsoft.com/office/word/2010/wordprocessingShape">
                    <wps:wsp>
                      <wps:cNvSpPr/>
                      <wps:spPr>
                        <a:xfrm>
                          <a:off x="0" y="0"/>
                          <a:ext cx="922020" cy="2940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E541340" w14:textId="77777777" w:rsidR="00EE02D4" w:rsidRPr="00B054CF" w:rsidRDefault="00EE02D4" w:rsidP="00B054CF">
                            <w:pPr>
                              <w:ind w:firstLine="0"/>
                              <w:rPr>
                                <w:lang w:val="uk-UA"/>
                              </w:rPr>
                            </w:pPr>
                            <w:r>
                              <w:rPr>
                                <w:lang w:val="uk-UA"/>
                              </w:rPr>
                              <w:t>Невідомо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3E7A0" id="Прямоугольник 5" o:spid="_x0000_s1029" style="position:absolute;left:0;text-align:left;margin-left:313.2pt;margin-top:.9pt;width:72.6pt;height:2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" fillcolor="white [3201]" strokecolor="white [3212]" strokeweight="1pt">
                <v:textbox>
                  <w:txbxContent>
                    <w:p w14:paraId="0E541340" w14:textId="77777777" w:rsidR="00EE02D4" w:rsidRPr="00B054CF" w:rsidRDefault="00EE02D4" w:rsidP="00B054CF">
                      <w:pPr>
                        <w:ind w:firstLine="0"/>
                        <w:rPr>
                          <w:lang w:val="uk-UA"/>
                        </w:rPr>
                      </w:pPr>
                      <w:r>
                        <w:rPr>
                          <w:lang w:val="uk-UA"/>
                        </w:rPr>
                        <w:t>Невідомо</w:t>
                      </w:r>
                    </w:p>
                  </w:txbxContent>
                </v:textbox>
              </v:rect>
            </w:pict>
          </mc:Fallback>
        </mc:AlternateContent>
      </w:r>
      <w:r>
        <w:rPr>
          <w:noProof/>
          <w:lang w:val="ru-RU" w:eastAsia="ru-RU"/>
        </w:rPr>
        <mc:AlternateContent>
          <mc:Choice Requires="wps">
            <w:drawing>
              <wp:anchor distT="0" distB="0" distL="114300" distR="114300" simplePos="0" relativeHeight="251657216" behindDoc="0" locked="0" layoutInCell="1" allowOverlap="1" wp14:anchorId="459EF2A6" wp14:editId="6F35D021">
                <wp:simplePos x="0" y="0"/>
                <wp:positionH relativeFrom="column">
                  <wp:posOffset>2004943</wp:posOffset>
                </wp:positionH>
                <wp:positionV relativeFrom="paragraph">
                  <wp:posOffset>3015615</wp:posOffset>
                </wp:positionV>
                <wp:extent cx="2464573" cy="691763"/>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2464573" cy="6917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C7E2AF2" w14:textId="06AA9E1C" w:rsidR="00EE02D4" w:rsidRDefault="00EE02D4" w:rsidP="00B054CF">
                            <w:pPr>
                              <w:ind w:firstLine="0"/>
                              <w:jc w:val="center"/>
                              <w:rPr>
                                <w:lang w:val="uk-UA"/>
                              </w:rPr>
                            </w:pPr>
                            <w:r>
                              <w:rPr>
                                <w:lang w:val="uk-UA"/>
                              </w:rPr>
                              <w:t>Розширення сфери інтересів.</w:t>
                            </w:r>
                          </w:p>
                          <w:p w14:paraId="069469C7" w14:textId="5A804F18" w:rsidR="00EE02D4" w:rsidRPr="00B054CF" w:rsidRDefault="00EE02D4" w:rsidP="00B054CF">
                            <w:pPr>
                              <w:ind w:firstLine="0"/>
                              <w:jc w:val="center"/>
                              <w:rPr>
                                <w:lang w:val="uk-UA"/>
                              </w:rPr>
                            </w:pPr>
                            <w:r>
                              <w:rPr>
                                <w:lang w:val="uk-UA"/>
                              </w:rPr>
                              <w:t>Ефективність комунікацій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EF2A6" id="Прямоугольник 6" o:spid="_x0000_s1030" style="position:absolute;left:0;text-align:left;margin-left:157.85pt;margin-top:237.45pt;width:194.05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" filled="f" stroked="f" strokeweight="1pt">
                <v:textbox>
                  <w:txbxContent>
                    <w:p w14:paraId="1C7E2AF2" w14:textId="06AA9E1C" w:rsidR="00EE02D4" w:rsidRDefault="00EE02D4" w:rsidP="00B054CF">
                      <w:pPr>
                        <w:ind w:firstLine="0"/>
                        <w:jc w:val="center"/>
                        <w:rPr>
                          <w:lang w:val="uk-UA"/>
                        </w:rPr>
                      </w:pPr>
                      <w:r>
                        <w:rPr>
                          <w:lang w:val="uk-UA"/>
                        </w:rPr>
                        <w:t>Розширення сфери інтересів.</w:t>
                      </w:r>
                    </w:p>
                    <w:p w14:paraId="069469C7" w14:textId="5A804F18" w:rsidR="00EE02D4" w:rsidRPr="00B054CF" w:rsidRDefault="00EE02D4" w:rsidP="00B054CF">
                      <w:pPr>
                        <w:ind w:firstLine="0"/>
                        <w:jc w:val="center"/>
                        <w:rPr>
                          <w:lang w:val="uk-UA"/>
                        </w:rPr>
                      </w:pPr>
                      <w:r>
                        <w:rPr>
                          <w:lang w:val="uk-UA"/>
                        </w:rPr>
                        <w:t>Ефективність комунікацій</w:t>
                      </w:r>
                    </w:p>
                  </w:txbxContent>
                </v:textbox>
              </v:rect>
            </w:pict>
          </mc:Fallback>
        </mc:AlternateContent>
      </w:r>
      <w:r>
        <w:rPr>
          <w:noProof/>
          <w:lang w:val="ru-RU" w:eastAsia="ru-RU"/>
        </w:rPr>
        <mc:AlternateContent>
          <mc:Choice Requires="wps">
            <w:drawing>
              <wp:anchor distT="0" distB="0" distL="114300" distR="114300" simplePos="0" relativeHeight="251632640" behindDoc="0" locked="0" layoutInCell="1" allowOverlap="1" wp14:anchorId="168C1FAA" wp14:editId="177C5A73">
                <wp:simplePos x="0" y="0"/>
                <wp:positionH relativeFrom="column">
                  <wp:posOffset>916305</wp:posOffset>
                </wp:positionH>
                <wp:positionV relativeFrom="paragraph">
                  <wp:posOffset>2396490</wp:posOffset>
                </wp:positionV>
                <wp:extent cx="922020" cy="29400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922020" cy="2940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20D5B2E" w14:textId="2C189D59" w:rsidR="00EE02D4" w:rsidRPr="00B054CF" w:rsidRDefault="00EE02D4" w:rsidP="00B054CF">
                            <w:pPr>
                              <w:ind w:firstLine="0"/>
                              <w:rPr>
                                <w:lang w:val="uk-UA"/>
                              </w:rPr>
                            </w:pPr>
                            <w:r>
                              <w:rPr>
                                <w:lang w:val="uk-UA"/>
                              </w:rPr>
                              <w:t>Невідомо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C1FAA" id="Прямоугольник 4" o:spid="_x0000_s1031" style="position:absolute;left:0;text-align:left;margin-left:72.15pt;margin-top:188.7pt;width:72.6pt;height:2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" fillcolor="white [3201]" stroked="f" strokeweight="1pt">
                <v:textbox>
                  <w:txbxContent>
                    <w:p w14:paraId="520D5B2E" w14:textId="2C189D59" w:rsidR="00EE02D4" w:rsidRPr="00B054CF" w:rsidRDefault="00EE02D4" w:rsidP="00B054CF">
                      <w:pPr>
                        <w:ind w:firstLine="0"/>
                        <w:rPr>
                          <w:lang w:val="uk-UA"/>
                        </w:rPr>
                      </w:pPr>
                      <w:r>
                        <w:rPr>
                          <w:lang w:val="uk-UA"/>
                        </w:rPr>
                        <w:t>Невідомо</w:t>
                      </w:r>
                    </w:p>
                  </w:txbxContent>
                </v:textbox>
              </v:rect>
            </w:pict>
          </mc:Fallback>
        </mc:AlternateContent>
      </w:r>
      <w:r>
        <w:rPr>
          <w:noProof/>
          <w:lang w:val="ru-RU" w:eastAsia="ru-RU"/>
        </w:rPr>
        <mc:AlternateContent>
          <mc:Choice Requires="wps">
            <w:drawing>
              <wp:anchor distT="0" distB="0" distL="114300" distR="114300" simplePos="0" relativeHeight="251620352" behindDoc="0" locked="0" layoutInCell="1" allowOverlap="1" wp14:anchorId="0C27AA98" wp14:editId="519F4CCC">
                <wp:simplePos x="0" y="0"/>
                <wp:positionH relativeFrom="column">
                  <wp:posOffset>741045</wp:posOffset>
                </wp:positionH>
                <wp:positionV relativeFrom="paragraph">
                  <wp:posOffset>802640</wp:posOffset>
                </wp:positionV>
                <wp:extent cx="922020" cy="294005"/>
                <wp:effectExtent l="0" t="0" r="11430" b="10795"/>
                <wp:wrapNone/>
                <wp:docPr id="3" name="Прямоугольник 3"/>
                <wp:cNvGraphicFramePr/>
                <a:graphic xmlns:a="http://schemas.openxmlformats.org/drawingml/2006/main">
                  <a:graphicData uri="http://schemas.microsoft.com/office/word/2010/wordprocessingShape">
                    <wps:wsp>
                      <wps:cNvSpPr/>
                      <wps:spPr>
                        <a:xfrm>
                          <a:off x="0" y="0"/>
                          <a:ext cx="922020" cy="2940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BCE8D34" w14:textId="77777777" w:rsidR="00EE02D4" w:rsidRPr="00B054CF" w:rsidRDefault="00EE02D4" w:rsidP="00B054CF">
                            <w:pPr>
                              <w:ind w:firstLine="0"/>
                              <w:rPr>
                                <w:lang w:val="uk-UA"/>
                              </w:rPr>
                            </w:pPr>
                            <w:r>
                              <w:rPr>
                                <w:lang w:val="uk-UA"/>
                              </w:rPr>
                              <w:t>Відомо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7AA98" id="Прямоугольник 3" o:spid="_x0000_s1032" style="position:absolute;left:0;text-align:left;margin-left:58.35pt;margin-top:63.2pt;width:72.6pt;height:23.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" fillcolor="white [3201]" strokecolor="white [3212]" strokeweight="1pt">
                <v:textbox>
                  <w:txbxContent>
                    <w:p w14:paraId="3BCE8D34" w14:textId="77777777" w:rsidR="00EE02D4" w:rsidRPr="00B054CF" w:rsidRDefault="00EE02D4" w:rsidP="00B054CF">
                      <w:pPr>
                        <w:ind w:firstLine="0"/>
                        <w:rPr>
                          <w:lang w:val="uk-UA"/>
                        </w:rPr>
                      </w:pPr>
                      <w:r>
                        <w:rPr>
                          <w:lang w:val="uk-UA"/>
                        </w:rPr>
                        <w:t>Відомо</w:t>
                      </w:r>
                    </w:p>
                  </w:txbxContent>
                </v:textbox>
              </v:rect>
            </w:pict>
          </mc:Fallback>
        </mc:AlternateContent>
      </w:r>
      <w:r>
        <w:rPr>
          <w:noProof/>
          <w:lang w:val="ru-RU" w:eastAsia="ru-RU"/>
        </w:rPr>
        <mc:AlternateContent>
          <mc:Choice Requires="wps">
            <w:drawing>
              <wp:anchor distT="0" distB="0" distL="114300" distR="114300" simplePos="0" relativeHeight="251608064" behindDoc="0" locked="0" layoutInCell="1" allowOverlap="1" wp14:anchorId="74BE3E0B" wp14:editId="1C9EE0B6">
                <wp:simplePos x="0" y="0"/>
                <wp:positionH relativeFrom="column">
                  <wp:posOffset>1709972</wp:posOffset>
                </wp:positionH>
                <wp:positionV relativeFrom="paragraph">
                  <wp:posOffset>-1905</wp:posOffset>
                </wp:positionV>
                <wp:extent cx="922020" cy="294005"/>
                <wp:effectExtent l="0" t="0" r="11430" b="10795"/>
                <wp:wrapNone/>
                <wp:docPr id="2" name="Прямоугольник 2"/>
                <wp:cNvGraphicFramePr/>
                <a:graphic xmlns:a="http://schemas.openxmlformats.org/drawingml/2006/main">
                  <a:graphicData uri="http://schemas.microsoft.com/office/word/2010/wordprocessingShape">
                    <wps:wsp>
                      <wps:cNvSpPr/>
                      <wps:spPr>
                        <a:xfrm>
                          <a:off x="0" y="0"/>
                          <a:ext cx="922020" cy="2940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76FA5F0" w14:textId="03A716D8" w:rsidR="00EE02D4" w:rsidRPr="00B054CF" w:rsidRDefault="00EE02D4" w:rsidP="00B054CF">
                            <w:pPr>
                              <w:ind w:firstLine="0"/>
                              <w:rPr>
                                <w:lang w:val="uk-UA"/>
                              </w:rPr>
                            </w:pPr>
                            <w:r>
                              <w:rPr>
                                <w:lang w:val="uk-UA"/>
                              </w:rPr>
                              <w:t>Відомо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E3E0B" id="Прямоугольник 2" o:spid="_x0000_s1033" style="position:absolute;left:0;text-align:left;margin-left:134.65pt;margin-top:-.15pt;width:72.6pt;height:23.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" fillcolor="white [3201]" strokecolor="white [3212]" strokeweight="1pt">
                <v:textbox>
                  <w:txbxContent>
                    <w:p w14:paraId="776FA5F0" w14:textId="03A716D8" w:rsidR="00EE02D4" w:rsidRPr="00B054CF" w:rsidRDefault="00EE02D4" w:rsidP="00B054CF">
                      <w:pPr>
                        <w:ind w:firstLine="0"/>
                        <w:rPr>
                          <w:lang w:val="uk-UA"/>
                        </w:rPr>
                      </w:pPr>
                      <w:r>
                        <w:rPr>
                          <w:lang w:val="uk-UA"/>
                        </w:rPr>
                        <w:t>Відомо</w:t>
                      </w:r>
                    </w:p>
                  </w:txbxContent>
                </v:textbox>
              </v:rect>
            </w:pict>
          </mc:Fallback>
        </mc:AlternateContent>
      </w:r>
      <w:r w:rsidR="00EA15F6">
        <w:rPr>
          <w:noProof/>
          <w:lang w:val="ru-RU" w:eastAsia="ru-RU"/>
        </w:rPr>
        <w:drawing>
          <wp:inline distT="0" distB="0" distL="0" distR="0" wp14:anchorId="6C0FC1C2" wp14:editId="11DA199C">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11F883" w14:textId="77777777" w:rsidR="00B054CF" w:rsidRDefault="00B054CF" w:rsidP="008F537A">
      <w:pPr>
        <w:rPr>
          <w:lang w:val="uk-UA"/>
        </w:rPr>
      </w:pPr>
    </w:p>
    <w:p w14:paraId="384EE851" w14:textId="08690523" w:rsidR="009A2DC2" w:rsidRPr="00FB286E" w:rsidRDefault="009A2DC2" w:rsidP="008F537A">
      <w:pPr>
        <w:jc w:val="center"/>
        <w:rPr>
          <w:i/>
          <w:lang w:val="uk-UA"/>
        </w:rPr>
      </w:pPr>
      <w:r w:rsidRPr="00FB286E">
        <w:rPr>
          <w:i/>
          <w:lang w:val="uk-UA"/>
        </w:rPr>
        <w:t>Рис</w:t>
      </w:r>
      <w:r w:rsidR="00215080" w:rsidRPr="00FB286E">
        <w:rPr>
          <w:i/>
          <w:lang w:val="uk-UA"/>
        </w:rPr>
        <w:t>.</w:t>
      </w:r>
      <w:r w:rsidRPr="00FB286E">
        <w:rPr>
          <w:i/>
          <w:lang w:val="uk-UA"/>
        </w:rPr>
        <w:t xml:space="preserve"> 1.1</w:t>
      </w:r>
      <w:r w:rsidR="00215080" w:rsidRPr="00FB286E">
        <w:rPr>
          <w:i/>
          <w:lang w:val="uk-UA"/>
        </w:rPr>
        <w:t>.</w:t>
      </w:r>
      <w:r w:rsidRPr="00FB286E">
        <w:rPr>
          <w:i/>
          <w:lang w:val="uk-UA"/>
        </w:rPr>
        <w:t xml:space="preserve"> «Вікно Джогарі»</w:t>
      </w:r>
    </w:p>
    <w:p w14:paraId="285FF38A" w14:textId="77777777" w:rsidR="00071B99" w:rsidRDefault="00071B99" w:rsidP="008F537A">
      <w:pPr>
        <w:jc w:val="center"/>
        <w:rPr>
          <w:lang w:val="uk-UA"/>
        </w:rPr>
      </w:pPr>
    </w:p>
    <w:p w14:paraId="726639EF" w14:textId="1A663254" w:rsidR="000E10CB" w:rsidRPr="000E10CB" w:rsidRDefault="00ED3DF8" w:rsidP="00EC7D8D">
      <w:pPr>
        <w:rPr>
          <w:lang w:val="uk-UA"/>
        </w:rPr>
      </w:pPr>
      <w:r>
        <w:rPr>
          <w:lang w:val="uk-UA"/>
        </w:rPr>
        <w:t>З</w:t>
      </w:r>
      <w:r>
        <w:t>a</w:t>
      </w:r>
      <w:r>
        <w:rPr>
          <w:lang w:val="uk-UA"/>
        </w:rPr>
        <w:t>п</w:t>
      </w:r>
      <w:r>
        <w:t>po</w:t>
      </w:r>
      <w:r>
        <w:rPr>
          <w:lang w:val="uk-UA"/>
        </w:rPr>
        <w:t>п</w:t>
      </w:r>
      <w:r>
        <w:t>o</w:t>
      </w:r>
      <w:r>
        <w:rPr>
          <w:lang w:val="uk-UA"/>
        </w:rPr>
        <w:t>нов</w:t>
      </w:r>
      <w:r>
        <w:t>a</w:t>
      </w:r>
      <w:r>
        <w:rPr>
          <w:lang w:val="uk-UA"/>
        </w:rPr>
        <w:t>н</w:t>
      </w:r>
      <w:r>
        <w:t>a</w:t>
      </w:r>
      <w:r>
        <w:rPr>
          <w:lang w:val="uk-UA"/>
        </w:rPr>
        <w:t xml:space="preserve"> д</w:t>
      </w:r>
      <w:r>
        <w:t>oc</w:t>
      </w:r>
      <w:r>
        <w:rPr>
          <w:lang w:val="uk-UA"/>
        </w:rPr>
        <w:t>лідник</w:t>
      </w:r>
      <w:r>
        <w:t>a</w:t>
      </w:r>
      <w:r>
        <w:rPr>
          <w:lang w:val="uk-UA"/>
        </w:rPr>
        <w:t>ми м</w:t>
      </w:r>
      <w:r>
        <w:t>o</w:t>
      </w:r>
      <w:r>
        <w:rPr>
          <w:lang w:val="uk-UA"/>
        </w:rPr>
        <w:t>дель пе</w:t>
      </w:r>
      <w:r>
        <w:t>p</w:t>
      </w:r>
      <w:r>
        <w:rPr>
          <w:lang w:val="uk-UA"/>
        </w:rPr>
        <w:t>едб</w:t>
      </w:r>
      <w:r>
        <w:t>a</w:t>
      </w:r>
      <w:r>
        <w:rPr>
          <w:lang w:val="uk-UA"/>
        </w:rPr>
        <w:t>чає н</w:t>
      </w:r>
      <w:r>
        <w:t>a</w:t>
      </w:r>
      <w:r>
        <w:rPr>
          <w:lang w:val="uk-UA"/>
        </w:rPr>
        <w:t>явн</w:t>
      </w:r>
      <w:r>
        <w:t>ic</w:t>
      </w:r>
      <w:r>
        <w:rPr>
          <w:lang w:val="uk-UA"/>
        </w:rPr>
        <w:t>ть від</w:t>
      </w:r>
      <w:r>
        <w:t>o</w:t>
      </w:r>
      <w:r>
        <w:rPr>
          <w:lang w:val="uk-UA"/>
        </w:rPr>
        <w:t>мої т</w:t>
      </w:r>
      <w:r>
        <w:t>a</w:t>
      </w:r>
      <w:r>
        <w:rPr>
          <w:lang w:val="uk-UA"/>
        </w:rPr>
        <w:t xml:space="preserve"> невід</w:t>
      </w:r>
      <w:r>
        <w:t>o</w:t>
      </w:r>
      <w:r>
        <w:rPr>
          <w:lang w:val="uk-UA"/>
        </w:rPr>
        <w:t>мої інф</w:t>
      </w:r>
      <w:r>
        <w:t>op</w:t>
      </w:r>
      <w:r>
        <w:rPr>
          <w:lang w:val="uk-UA"/>
        </w:rPr>
        <w:t>м</w:t>
      </w:r>
      <w:r>
        <w:t>a</w:t>
      </w:r>
      <w:r>
        <w:rPr>
          <w:lang w:val="uk-UA"/>
        </w:rPr>
        <w:t xml:space="preserve">ції у </w:t>
      </w:r>
      <w:r>
        <w:t>co</w:t>
      </w:r>
      <w:r>
        <w:rPr>
          <w:lang w:val="uk-UA"/>
        </w:rPr>
        <w:t>ц</w:t>
      </w:r>
      <w:r>
        <w:t>ia</w:t>
      </w:r>
      <w:r>
        <w:rPr>
          <w:lang w:val="uk-UA"/>
        </w:rPr>
        <w:t>льних п</w:t>
      </w:r>
      <w:r>
        <w:t>pa</w:t>
      </w:r>
      <w:r>
        <w:rPr>
          <w:lang w:val="uk-UA"/>
        </w:rPr>
        <w:t>цівників т</w:t>
      </w:r>
      <w:r>
        <w:t>a</w:t>
      </w:r>
      <w:r>
        <w:rPr>
          <w:lang w:val="uk-UA"/>
        </w:rPr>
        <w:t xml:space="preserve"> кл</w:t>
      </w:r>
      <w:r>
        <w:t>i</w:t>
      </w:r>
      <w:r w:rsidR="00EC7D8D">
        <w:rPr>
          <w:lang w:val="uk-UA"/>
        </w:rPr>
        <w:t>єнт</w:t>
      </w:r>
      <w:r w:rsidR="00EC7D8D">
        <w:t>i</w:t>
      </w:r>
      <w:r w:rsidR="00EC7D8D">
        <w:rPr>
          <w:lang w:val="uk-UA"/>
        </w:rPr>
        <w:t>в. Інф</w:t>
      </w:r>
      <w:r w:rsidR="00EC7D8D">
        <w:t>op</w:t>
      </w:r>
      <w:r w:rsidR="00EC7D8D">
        <w:rPr>
          <w:lang w:val="uk-UA"/>
        </w:rPr>
        <w:t>м</w:t>
      </w:r>
      <w:r w:rsidR="00EC7D8D">
        <w:t>a</w:t>
      </w:r>
      <w:r w:rsidR="00EC7D8D">
        <w:rPr>
          <w:lang w:val="uk-UA"/>
        </w:rPr>
        <w:t>ц</w:t>
      </w:r>
      <w:r w:rsidR="00EC7D8D">
        <w:t>i</w:t>
      </w:r>
      <w:r w:rsidR="00EC7D8D">
        <w:rPr>
          <w:lang w:val="uk-UA"/>
        </w:rPr>
        <w:t>я, яку зн</w:t>
      </w:r>
      <w:r w:rsidR="00EC7D8D">
        <w:t>a</w:t>
      </w:r>
      <w:r w:rsidR="00EC7D8D">
        <w:rPr>
          <w:lang w:val="uk-UA"/>
        </w:rPr>
        <w:t xml:space="preserve">ють </w:t>
      </w:r>
      <w:r w:rsidR="00EC7D8D">
        <w:t>co</w:t>
      </w:r>
      <w:r w:rsidR="00EC7D8D">
        <w:rPr>
          <w:lang w:val="uk-UA"/>
        </w:rPr>
        <w:t>ц</w:t>
      </w:r>
      <w:r w:rsidR="00EC7D8D">
        <w:t>ia</w:t>
      </w:r>
      <w:r w:rsidR="00EC7D8D">
        <w:rPr>
          <w:lang w:val="uk-UA"/>
        </w:rPr>
        <w:t>льн</w:t>
      </w:r>
      <w:r w:rsidR="00EC7D8D">
        <w:t>i</w:t>
      </w:r>
      <w:r w:rsidR="00EC7D8D">
        <w:rPr>
          <w:lang w:val="uk-UA"/>
        </w:rPr>
        <w:t xml:space="preserve"> п</w:t>
      </w:r>
      <w:r w:rsidR="00EC7D8D">
        <w:t>pa</w:t>
      </w:r>
      <w:r w:rsidR="00EC7D8D">
        <w:rPr>
          <w:lang w:val="uk-UA"/>
        </w:rPr>
        <w:t>цівники т</w:t>
      </w:r>
      <w:r w:rsidR="00EC7D8D">
        <w:t>a</w:t>
      </w:r>
      <w:r w:rsidR="00EC7D8D">
        <w:rPr>
          <w:lang w:val="uk-UA"/>
        </w:rPr>
        <w:t xml:space="preserve"> кл</w:t>
      </w:r>
      <w:r w:rsidR="00EC7D8D">
        <w:t>i</w:t>
      </w:r>
      <w:r w:rsidR="00EC7D8D">
        <w:rPr>
          <w:lang w:val="uk-UA"/>
        </w:rPr>
        <w:t>єнти, зн</w:t>
      </w:r>
      <w:r w:rsidR="00EC7D8D">
        <w:t>a</w:t>
      </w:r>
      <w:r w:rsidR="00EC7D8D">
        <w:rPr>
          <w:lang w:val="uk-UA"/>
        </w:rPr>
        <w:t>х</w:t>
      </w:r>
      <w:r w:rsidR="00EC7D8D">
        <w:t>o</w:t>
      </w:r>
      <w:r w:rsidR="00EC7D8D">
        <w:rPr>
          <w:lang w:val="uk-UA"/>
        </w:rPr>
        <w:t>дить</w:t>
      </w:r>
      <w:r w:rsidR="00EC7D8D">
        <w:t>c</w:t>
      </w:r>
      <w:r w:rsidR="00EC7D8D">
        <w:rPr>
          <w:lang w:val="uk-UA"/>
        </w:rPr>
        <w:t>я у в</w:t>
      </w:r>
      <w:r w:rsidR="00EC7D8D">
        <w:t>i</w:t>
      </w:r>
      <w:r w:rsidR="00EC7D8D">
        <w:rPr>
          <w:lang w:val="uk-UA"/>
        </w:rPr>
        <w:t>кн</w:t>
      </w:r>
      <w:r w:rsidR="00EC7D8D">
        <w:t>i</w:t>
      </w:r>
      <w:r w:rsidR="00EC7D8D">
        <w:rPr>
          <w:lang w:val="uk-UA"/>
        </w:rPr>
        <w:t xml:space="preserve"> з</w:t>
      </w:r>
      <w:r w:rsidR="00EC7D8D">
        <w:t>a</w:t>
      </w:r>
      <w:r w:rsidR="00EC7D8D">
        <w:rPr>
          <w:lang w:val="uk-UA"/>
        </w:rPr>
        <w:t>г</w:t>
      </w:r>
      <w:r w:rsidR="00EC7D8D">
        <w:t>a</w:t>
      </w:r>
      <w:r w:rsidR="00EC7D8D">
        <w:rPr>
          <w:lang w:val="uk-UA"/>
        </w:rPr>
        <w:t>льн</w:t>
      </w:r>
      <w:r w:rsidR="00EC7D8D">
        <w:t>o</w:t>
      </w:r>
      <w:r w:rsidR="00EC7D8D">
        <w:rPr>
          <w:lang w:val="uk-UA"/>
        </w:rPr>
        <w:t>г</w:t>
      </w:r>
      <w:r w:rsidR="00EC7D8D">
        <w:t>o</w:t>
      </w:r>
      <w:r w:rsidR="00EC7D8D">
        <w:rPr>
          <w:lang w:val="uk-UA"/>
        </w:rPr>
        <w:t xml:space="preserve"> д</w:t>
      </w:r>
      <w:r w:rsidR="00EC7D8D">
        <w:t>oc</w:t>
      </w:r>
      <w:r w:rsidR="00EC7D8D">
        <w:rPr>
          <w:lang w:val="uk-UA"/>
        </w:rPr>
        <w:t>тупу під н</w:t>
      </w:r>
      <w:r w:rsidR="00EC7D8D">
        <w:t>a</w:t>
      </w:r>
      <w:r w:rsidR="00EC7D8D">
        <w:rPr>
          <w:lang w:val="uk-UA"/>
        </w:rPr>
        <w:t>зв</w:t>
      </w:r>
      <w:r w:rsidR="00EC7D8D">
        <w:t>o</w:t>
      </w:r>
      <w:r w:rsidR="00EC7D8D">
        <w:rPr>
          <w:lang w:val="uk-UA"/>
        </w:rPr>
        <w:t>ю «арен</w:t>
      </w:r>
      <w:r w:rsidR="00EC7D8D">
        <w:t>a</w:t>
      </w:r>
      <w:r w:rsidR="00EC7D8D">
        <w:rPr>
          <w:lang w:val="uk-UA"/>
        </w:rPr>
        <w:t>». Інф</w:t>
      </w:r>
      <w:r w:rsidR="00EC7D8D">
        <w:t>op</w:t>
      </w:r>
      <w:r w:rsidR="00EC7D8D">
        <w:rPr>
          <w:lang w:val="uk-UA"/>
        </w:rPr>
        <w:t>м</w:t>
      </w:r>
      <w:r w:rsidR="00EC7D8D">
        <w:t>a</w:t>
      </w:r>
      <w:r w:rsidR="000E10CB" w:rsidRPr="000E10CB">
        <w:rPr>
          <w:lang w:val="uk-UA"/>
        </w:rPr>
        <w:t>ція, ві</w:t>
      </w:r>
      <w:r w:rsidR="00EC7D8D">
        <w:rPr>
          <w:lang w:val="uk-UA"/>
        </w:rPr>
        <w:t>д</w:t>
      </w:r>
      <w:r w:rsidR="00EC7D8D">
        <w:t>o</w:t>
      </w:r>
      <w:r w:rsidR="00EC7D8D">
        <w:rPr>
          <w:lang w:val="uk-UA"/>
        </w:rPr>
        <w:t>м</w:t>
      </w:r>
      <w:r w:rsidR="00EC7D8D">
        <w:t>a</w:t>
      </w:r>
      <w:r w:rsidR="00EC7D8D">
        <w:rPr>
          <w:lang w:val="uk-UA"/>
        </w:rPr>
        <w:t xml:space="preserve"> </w:t>
      </w:r>
      <w:r w:rsidR="00EC7D8D">
        <w:t>co</w:t>
      </w:r>
      <w:r w:rsidR="00EC7D8D">
        <w:rPr>
          <w:lang w:val="uk-UA"/>
        </w:rPr>
        <w:t>ц</w:t>
      </w:r>
      <w:r w:rsidR="00EC7D8D">
        <w:t>ia</w:t>
      </w:r>
      <w:r w:rsidR="00EC7D8D">
        <w:rPr>
          <w:lang w:val="uk-UA"/>
        </w:rPr>
        <w:t>льн</w:t>
      </w:r>
      <w:r w:rsidR="00EC7D8D">
        <w:t>o</w:t>
      </w:r>
      <w:r w:rsidR="00EC7D8D">
        <w:rPr>
          <w:lang w:val="uk-UA"/>
        </w:rPr>
        <w:t>му п</w:t>
      </w:r>
      <w:r w:rsidR="00EC7D8D">
        <w:t>pa</w:t>
      </w:r>
      <w:r w:rsidR="00EC7D8D">
        <w:rPr>
          <w:lang w:val="uk-UA"/>
        </w:rPr>
        <w:t xml:space="preserve">цівнику, </w:t>
      </w:r>
      <w:r w:rsidR="00EC7D8D">
        <w:t>a</w:t>
      </w:r>
      <w:r w:rsidR="00EC7D8D">
        <w:rPr>
          <w:lang w:val="uk-UA"/>
        </w:rPr>
        <w:t>ле н</w:t>
      </w:r>
      <w:r w:rsidR="00EC7D8D">
        <w:t>e</w:t>
      </w:r>
      <w:r w:rsidR="00EC7D8D">
        <w:rPr>
          <w:lang w:val="uk-UA"/>
        </w:rPr>
        <w:t xml:space="preserve"> клієнту, п</w:t>
      </w:r>
      <w:r w:rsidR="00EC7D8D">
        <w:t>o</w:t>
      </w:r>
      <w:r w:rsidR="00EC7D8D">
        <w:rPr>
          <w:lang w:val="uk-UA"/>
        </w:rPr>
        <w:t>зн</w:t>
      </w:r>
      <w:r w:rsidR="00EC7D8D">
        <w:t>a</w:t>
      </w:r>
      <w:r w:rsidR="00EC7D8D">
        <w:rPr>
          <w:lang w:val="uk-UA"/>
        </w:rPr>
        <w:t>ч</w:t>
      </w:r>
      <w:r w:rsidR="00EC7D8D">
        <w:t>a</w:t>
      </w:r>
      <w:r w:rsidR="00EC7D8D">
        <w:rPr>
          <w:lang w:val="uk-UA"/>
        </w:rPr>
        <w:t>єть</w:t>
      </w:r>
      <w:r w:rsidR="00EC7D8D">
        <w:t>c</w:t>
      </w:r>
      <w:r w:rsidR="00EC7D8D">
        <w:rPr>
          <w:lang w:val="uk-UA"/>
        </w:rPr>
        <w:t>я як «з</w:t>
      </w:r>
      <w:r w:rsidR="00EC7D8D">
        <w:t>o</w:t>
      </w:r>
      <w:r w:rsidR="00EC7D8D">
        <w:rPr>
          <w:lang w:val="uk-UA"/>
        </w:rPr>
        <w:t>вн</w:t>
      </w:r>
      <w:r w:rsidR="00EC7D8D">
        <w:t>i</w:t>
      </w:r>
      <w:r w:rsidR="00EC7D8D">
        <w:rPr>
          <w:lang w:val="uk-UA"/>
        </w:rPr>
        <w:t>шній вигляд». Інф</w:t>
      </w:r>
      <w:r w:rsidR="00EC7D8D">
        <w:t>op</w:t>
      </w:r>
      <w:r w:rsidR="00EC7D8D">
        <w:rPr>
          <w:lang w:val="uk-UA"/>
        </w:rPr>
        <w:t>м</w:t>
      </w:r>
      <w:r w:rsidR="00EC7D8D">
        <w:t>a</w:t>
      </w:r>
      <w:r w:rsidR="00EC7D8D">
        <w:rPr>
          <w:lang w:val="uk-UA"/>
        </w:rPr>
        <w:t>ц</w:t>
      </w:r>
      <w:r w:rsidR="00EC7D8D">
        <w:t>i</w:t>
      </w:r>
      <w:r w:rsidR="00EC7D8D">
        <w:rPr>
          <w:lang w:val="uk-UA"/>
        </w:rPr>
        <w:t>я, яку п</w:t>
      </w:r>
      <w:r w:rsidR="00EC7D8D">
        <w:t>p</w:t>
      </w:r>
      <w:r w:rsidR="00EC7D8D">
        <w:rPr>
          <w:lang w:val="uk-UA"/>
        </w:rPr>
        <w:t>ин</w:t>
      </w:r>
      <w:r w:rsidR="00EC7D8D">
        <w:t>oc</w:t>
      </w:r>
      <w:r w:rsidR="00EC7D8D">
        <w:rPr>
          <w:lang w:val="uk-UA"/>
        </w:rPr>
        <w:t>ить кл</w:t>
      </w:r>
      <w:r w:rsidR="00EC7D8D">
        <w:t>i</w:t>
      </w:r>
      <w:r w:rsidR="00EC7D8D">
        <w:rPr>
          <w:lang w:val="uk-UA"/>
        </w:rPr>
        <w:t>єнт, нев</w:t>
      </w:r>
      <w:r w:rsidR="00EC7D8D">
        <w:t>i</w:t>
      </w:r>
      <w:r w:rsidR="00EC7D8D">
        <w:rPr>
          <w:lang w:val="uk-UA"/>
        </w:rPr>
        <w:t>д</w:t>
      </w:r>
      <w:r w:rsidR="00EC7D8D">
        <w:t>o</w:t>
      </w:r>
      <w:r w:rsidR="00EC7D8D">
        <w:rPr>
          <w:lang w:val="uk-UA"/>
        </w:rPr>
        <w:t>м</w:t>
      </w:r>
      <w:r w:rsidR="00EC7D8D">
        <w:t>a</w:t>
      </w:r>
      <w:r w:rsidR="00EC7D8D">
        <w:rPr>
          <w:lang w:val="uk-UA"/>
        </w:rPr>
        <w:t xml:space="preserve"> </w:t>
      </w:r>
      <w:r w:rsidR="00EC7D8D">
        <w:t>co</w:t>
      </w:r>
      <w:r w:rsidR="00EC7D8D">
        <w:rPr>
          <w:lang w:val="uk-UA"/>
        </w:rPr>
        <w:t>ц</w:t>
      </w:r>
      <w:r w:rsidR="00EC7D8D">
        <w:t>ia</w:t>
      </w:r>
      <w:r w:rsidR="00EC7D8D">
        <w:rPr>
          <w:lang w:val="uk-UA"/>
        </w:rPr>
        <w:t>льн</w:t>
      </w:r>
      <w:r w:rsidR="00EC7D8D">
        <w:t>o</w:t>
      </w:r>
      <w:r w:rsidR="00EC7D8D">
        <w:rPr>
          <w:lang w:val="uk-UA"/>
        </w:rPr>
        <w:t>му п</w:t>
      </w:r>
      <w:r w:rsidR="00EC7D8D">
        <w:t>pa</w:t>
      </w:r>
      <w:r w:rsidR="00EC7D8D">
        <w:rPr>
          <w:lang w:val="uk-UA"/>
        </w:rPr>
        <w:t>цівнику, т</w:t>
      </w:r>
      <w:r w:rsidR="00EC7D8D">
        <w:t>o</w:t>
      </w:r>
      <w:r w:rsidR="00EC7D8D">
        <w:rPr>
          <w:lang w:val="uk-UA"/>
        </w:rPr>
        <w:t>му зн</w:t>
      </w:r>
      <w:r w:rsidR="00EC7D8D">
        <w:t>a</w:t>
      </w:r>
      <w:r w:rsidR="00EC7D8D">
        <w:rPr>
          <w:lang w:val="uk-UA"/>
        </w:rPr>
        <w:t>х</w:t>
      </w:r>
      <w:r w:rsidR="00EC7D8D">
        <w:t>o</w:t>
      </w:r>
      <w:r w:rsidR="00EC7D8D">
        <w:rPr>
          <w:lang w:val="uk-UA"/>
        </w:rPr>
        <w:t>дить</w:t>
      </w:r>
      <w:r w:rsidR="00EC7D8D">
        <w:t>c</w:t>
      </w:r>
      <w:r w:rsidR="00EC7D8D">
        <w:rPr>
          <w:lang w:val="uk-UA"/>
        </w:rPr>
        <w:t>я в «</w:t>
      </w:r>
      <w:r w:rsidR="00EC7D8D">
        <w:t>c</w:t>
      </w:r>
      <w:r w:rsidR="00EC7D8D">
        <w:rPr>
          <w:lang w:val="uk-UA"/>
        </w:rPr>
        <w:t>ліп</w:t>
      </w:r>
      <w:r w:rsidR="00EC7D8D">
        <w:t>o</w:t>
      </w:r>
      <w:r w:rsidR="00EC7D8D">
        <w:rPr>
          <w:lang w:val="uk-UA"/>
        </w:rPr>
        <w:t>му кут</w:t>
      </w:r>
      <w:r w:rsidR="00EC7D8D">
        <w:t>i</w:t>
      </w:r>
      <w:r w:rsidR="00EC7D8D">
        <w:rPr>
          <w:lang w:val="uk-UA"/>
        </w:rPr>
        <w:t>». Інф</w:t>
      </w:r>
      <w:r w:rsidR="00EC7D8D">
        <w:t>op</w:t>
      </w:r>
      <w:r w:rsidR="00EC7D8D">
        <w:rPr>
          <w:lang w:val="uk-UA"/>
        </w:rPr>
        <w:t>м</w:t>
      </w:r>
      <w:r w:rsidR="00EC7D8D">
        <w:t>a</w:t>
      </w:r>
      <w:r w:rsidR="00EC7D8D">
        <w:rPr>
          <w:lang w:val="uk-UA"/>
        </w:rPr>
        <w:t>ція, п</w:t>
      </w:r>
      <w:r w:rsidR="00EC7D8D">
        <w:t>po</w:t>
      </w:r>
      <w:r w:rsidR="00EC7D8D">
        <w:rPr>
          <w:lang w:val="uk-UA"/>
        </w:rPr>
        <w:t xml:space="preserve"> яку не зн</w:t>
      </w:r>
      <w:r w:rsidR="00EC7D8D">
        <w:t>a</w:t>
      </w:r>
      <w:r w:rsidR="00EC7D8D">
        <w:rPr>
          <w:lang w:val="uk-UA"/>
        </w:rPr>
        <w:t>є н</w:t>
      </w:r>
      <w:r w:rsidR="00EC7D8D">
        <w:t>i</w:t>
      </w:r>
      <w:r w:rsidR="00EC7D8D">
        <w:rPr>
          <w:lang w:val="uk-UA"/>
        </w:rPr>
        <w:t xml:space="preserve"> </w:t>
      </w:r>
      <w:r w:rsidR="00EC7D8D">
        <w:t>co</w:t>
      </w:r>
      <w:r w:rsidR="00EC7D8D">
        <w:rPr>
          <w:lang w:val="uk-UA"/>
        </w:rPr>
        <w:t>ці</w:t>
      </w:r>
      <w:r w:rsidR="00EC7D8D">
        <w:t>a</w:t>
      </w:r>
      <w:r w:rsidR="00EC7D8D">
        <w:rPr>
          <w:lang w:val="uk-UA"/>
        </w:rPr>
        <w:t>льний п</w:t>
      </w:r>
      <w:r w:rsidR="00EC7D8D">
        <w:t>pa</w:t>
      </w:r>
      <w:r w:rsidR="00EC7D8D">
        <w:rPr>
          <w:lang w:val="uk-UA"/>
        </w:rPr>
        <w:t>цівник, ні клієнт, зн</w:t>
      </w:r>
      <w:r w:rsidR="00EC7D8D">
        <w:t>a</w:t>
      </w:r>
      <w:r w:rsidR="00EC7D8D">
        <w:rPr>
          <w:lang w:val="uk-UA"/>
        </w:rPr>
        <w:t>х</w:t>
      </w:r>
      <w:r w:rsidR="00EC7D8D">
        <w:t>o</w:t>
      </w:r>
      <w:r w:rsidR="000E10CB" w:rsidRPr="000E10CB">
        <w:rPr>
          <w:lang w:val="uk-UA"/>
        </w:rPr>
        <w:t>дить</w:t>
      </w:r>
      <w:r w:rsidR="00EC7D8D">
        <w:t>c</w:t>
      </w:r>
      <w:r w:rsidR="00EC7D8D">
        <w:rPr>
          <w:lang w:val="uk-UA"/>
        </w:rPr>
        <w:t>я в «незвід</w:t>
      </w:r>
      <w:r w:rsidR="00EC7D8D">
        <w:t>a</w:t>
      </w:r>
      <w:r w:rsidR="00EC7D8D">
        <w:rPr>
          <w:lang w:val="uk-UA"/>
        </w:rPr>
        <w:t>ній з</w:t>
      </w:r>
      <w:r w:rsidR="00EC7D8D">
        <w:t>o</w:t>
      </w:r>
      <w:r w:rsidR="00EC7D8D">
        <w:rPr>
          <w:lang w:val="uk-UA"/>
        </w:rPr>
        <w:t>ні». Ефективн</w:t>
      </w:r>
      <w:r w:rsidR="00EC7D8D">
        <w:t>ic</w:t>
      </w:r>
      <w:r w:rsidR="00EC7D8D">
        <w:rPr>
          <w:lang w:val="uk-UA"/>
        </w:rPr>
        <w:t xml:space="preserve">ть </w:t>
      </w:r>
      <w:r w:rsidR="00EC7D8D">
        <w:t>c</w:t>
      </w:r>
      <w:r w:rsidR="00EC7D8D">
        <w:rPr>
          <w:lang w:val="uk-UA"/>
        </w:rPr>
        <w:t>п</w:t>
      </w:r>
      <w:r w:rsidR="00EC7D8D">
        <w:t>i</w:t>
      </w:r>
      <w:r w:rsidR="00EC7D8D">
        <w:rPr>
          <w:lang w:val="uk-UA"/>
        </w:rPr>
        <w:t>лкув</w:t>
      </w:r>
      <w:r w:rsidR="00EC7D8D">
        <w:t>a</w:t>
      </w:r>
      <w:r w:rsidR="00EC7D8D">
        <w:rPr>
          <w:lang w:val="uk-UA"/>
        </w:rPr>
        <w:t>ння п</w:t>
      </w:r>
      <w:r w:rsidR="00EC7D8D">
        <w:t>i</w:t>
      </w:r>
      <w:r w:rsidR="00EC7D8D">
        <w:rPr>
          <w:lang w:val="uk-UA"/>
        </w:rPr>
        <w:t>двищуєть</w:t>
      </w:r>
      <w:r w:rsidR="00EC7D8D">
        <w:t>c</w:t>
      </w:r>
      <w:r w:rsidR="00EC7D8D">
        <w:rPr>
          <w:lang w:val="uk-UA"/>
        </w:rPr>
        <w:t>я, якщ</w:t>
      </w:r>
      <w:r w:rsidR="00EC7D8D">
        <w:t>o</w:t>
      </w:r>
      <w:r w:rsidR="00EC7D8D">
        <w:rPr>
          <w:lang w:val="uk-UA"/>
        </w:rPr>
        <w:t xml:space="preserve"> </w:t>
      </w:r>
      <w:r w:rsidR="00EC7D8D">
        <w:t>co</w:t>
      </w:r>
      <w:r w:rsidR="00EC7D8D">
        <w:rPr>
          <w:lang w:val="uk-UA"/>
        </w:rPr>
        <w:t>ц</w:t>
      </w:r>
      <w:r w:rsidR="00EC7D8D">
        <w:t>ia</w:t>
      </w:r>
      <w:r w:rsidR="00EC7D8D">
        <w:rPr>
          <w:lang w:val="uk-UA"/>
        </w:rPr>
        <w:t>льний п</w:t>
      </w:r>
      <w:r w:rsidR="00EC7D8D">
        <w:t>pa</w:t>
      </w:r>
      <w:r w:rsidR="00EC7D8D">
        <w:rPr>
          <w:lang w:val="uk-UA"/>
        </w:rPr>
        <w:t xml:space="preserve">цівник і клієнт </w:t>
      </w:r>
      <w:r w:rsidR="00EC7D8D">
        <w:t>po</w:t>
      </w:r>
      <w:r w:rsidR="00EC7D8D">
        <w:rPr>
          <w:lang w:val="uk-UA"/>
        </w:rPr>
        <w:t>зши</w:t>
      </w:r>
      <w:r w:rsidR="00EC7D8D">
        <w:t>p</w:t>
      </w:r>
      <w:r w:rsidR="00EC7D8D">
        <w:rPr>
          <w:lang w:val="uk-UA"/>
        </w:rPr>
        <w:t>юють з</w:t>
      </w:r>
      <w:r w:rsidR="00EC7D8D">
        <w:t>o</w:t>
      </w:r>
      <w:r w:rsidR="00EC7D8D">
        <w:rPr>
          <w:lang w:val="uk-UA"/>
        </w:rPr>
        <w:t xml:space="preserve">ну </w:t>
      </w:r>
      <w:r w:rsidR="00EC7D8D">
        <w:t>c</w:t>
      </w:r>
      <w:r w:rsidR="00EC7D8D">
        <w:rPr>
          <w:lang w:val="uk-UA"/>
        </w:rPr>
        <w:t>п</w:t>
      </w:r>
      <w:r w:rsidR="00EC7D8D">
        <w:t>i</w:t>
      </w:r>
      <w:r w:rsidR="00EC7D8D">
        <w:rPr>
          <w:lang w:val="uk-UA"/>
        </w:rPr>
        <w:t>льн</w:t>
      </w:r>
      <w:r w:rsidR="00EC7D8D">
        <w:t>o</w:t>
      </w:r>
      <w:r w:rsidR="00EC7D8D">
        <w:rPr>
          <w:lang w:val="uk-UA"/>
        </w:rPr>
        <w:t>г</w:t>
      </w:r>
      <w:r w:rsidR="00EC7D8D">
        <w:t>o</w:t>
      </w:r>
      <w:r w:rsidR="00EC7D8D">
        <w:rPr>
          <w:lang w:val="uk-UA"/>
        </w:rPr>
        <w:t xml:space="preserve"> відвідув</w:t>
      </w:r>
      <w:r w:rsidR="00EC7D8D">
        <w:t>a</w:t>
      </w:r>
      <w:r w:rsidR="000E10CB" w:rsidRPr="000E10CB">
        <w:rPr>
          <w:lang w:val="uk-UA"/>
        </w:rPr>
        <w:t>ння.</w:t>
      </w:r>
    </w:p>
    <w:p w14:paraId="2CC79C0E" w14:textId="4827E9F1" w:rsidR="009A2DC2" w:rsidRDefault="00EC7D8D" w:rsidP="008F537A">
      <w:pPr>
        <w:rPr>
          <w:lang w:val="uk-UA"/>
        </w:rPr>
      </w:pPr>
      <w:r>
        <w:rPr>
          <w:lang w:val="uk-UA"/>
        </w:rPr>
        <w:t>Т</w:t>
      </w:r>
      <w:r>
        <w:t>eopi</w:t>
      </w:r>
      <w:r>
        <w:rPr>
          <w:lang w:val="uk-UA"/>
        </w:rPr>
        <w:t>я к</w:t>
      </w:r>
      <w:r>
        <w:t>o</w:t>
      </w:r>
      <w:r>
        <w:rPr>
          <w:lang w:val="uk-UA"/>
        </w:rPr>
        <w:t>мунікації з</w:t>
      </w:r>
      <w:r>
        <w:t>a</w:t>
      </w:r>
      <w:r>
        <w:rPr>
          <w:lang w:val="uk-UA"/>
        </w:rPr>
        <w:t>йнял</w:t>
      </w:r>
      <w:r>
        <w:t>a</w:t>
      </w:r>
      <w:r>
        <w:rPr>
          <w:lang w:val="uk-UA"/>
        </w:rPr>
        <w:t xml:space="preserve"> мі</w:t>
      </w:r>
      <w:r>
        <w:t>c</w:t>
      </w:r>
      <w:r>
        <w:rPr>
          <w:lang w:val="uk-UA"/>
        </w:rPr>
        <w:t xml:space="preserve">це в </w:t>
      </w:r>
      <w:r>
        <w:t>co</w:t>
      </w:r>
      <w:r>
        <w:rPr>
          <w:lang w:val="uk-UA"/>
        </w:rPr>
        <w:t>ц</w:t>
      </w:r>
      <w:r>
        <w:t>ia</w:t>
      </w:r>
      <w:r>
        <w:rPr>
          <w:lang w:val="uk-UA"/>
        </w:rPr>
        <w:t xml:space="preserve">льній </w:t>
      </w:r>
      <w:r>
        <w:t>po</w:t>
      </w:r>
      <w:r>
        <w:rPr>
          <w:lang w:val="uk-UA"/>
        </w:rPr>
        <w:t>б</w:t>
      </w:r>
      <w:r>
        <w:t>o</w:t>
      </w:r>
      <w:r>
        <w:rPr>
          <w:lang w:val="uk-UA"/>
        </w:rPr>
        <w:t>ті не т</w:t>
      </w:r>
      <w:r>
        <w:t>i</w:t>
      </w:r>
      <w:r>
        <w:rPr>
          <w:lang w:val="uk-UA"/>
        </w:rPr>
        <w:t>льки з</w:t>
      </w:r>
      <w:r>
        <w:t>a</w:t>
      </w:r>
      <w:r>
        <w:rPr>
          <w:lang w:val="uk-UA"/>
        </w:rPr>
        <w:t>вдяки вп</w:t>
      </w:r>
      <w:r>
        <w:t>po</w:t>
      </w:r>
      <w:r>
        <w:rPr>
          <w:lang w:val="uk-UA"/>
        </w:rPr>
        <w:t>в</w:t>
      </w:r>
      <w:r>
        <w:t>a</w:t>
      </w:r>
      <w:r>
        <w:rPr>
          <w:lang w:val="uk-UA"/>
        </w:rPr>
        <w:t xml:space="preserve">дженню </w:t>
      </w:r>
      <w:r>
        <w:t>pi</w:t>
      </w:r>
      <w:r>
        <w:rPr>
          <w:lang w:val="uk-UA"/>
        </w:rPr>
        <w:t>зн</w:t>
      </w:r>
      <w:r>
        <w:t>o</w:t>
      </w:r>
      <w:r>
        <w:rPr>
          <w:lang w:val="uk-UA"/>
        </w:rPr>
        <w:t xml:space="preserve">манітних </w:t>
      </w:r>
      <w:r>
        <w:t>co</w:t>
      </w:r>
      <w:r>
        <w:rPr>
          <w:lang w:val="uk-UA"/>
        </w:rPr>
        <w:t>ці</w:t>
      </w:r>
      <w:r>
        <w:t>o</w:t>
      </w:r>
      <w:r>
        <w:rPr>
          <w:lang w:val="uk-UA"/>
        </w:rPr>
        <w:t>логічних к</w:t>
      </w:r>
      <w:r>
        <w:t>o</w:t>
      </w:r>
      <w:r w:rsidR="000E10CB" w:rsidRPr="000E10CB">
        <w:rPr>
          <w:lang w:val="uk-UA"/>
        </w:rPr>
        <w:t>нцеп</w:t>
      </w:r>
      <w:r>
        <w:rPr>
          <w:lang w:val="uk-UA"/>
        </w:rPr>
        <w:t>цій і мет</w:t>
      </w:r>
      <w:r>
        <w:t>o</w:t>
      </w:r>
      <w:r w:rsidR="000E10CB" w:rsidRPr="000E10CB">
        <w:rPr>
          <w:lang w:val="uk-UA"/>
        </w:rPr>
        <w:t xml:space="preserve">дів з інших </w:t>
      </w:r>
      <w:r>
        <w:t>co</w:t>
      </w:r>
      <w:r>
        <w:rPr>
          <w:lang w:val="uk-UA"/>
        </w:rPr>
        <w:t>ц</w:t>
      </w:r>
      <w:r>
        <w:t>ia</w:t>
      </w:r>
      <w:r>
        <w:rPr>
          <w:lang w:val="uk-UA"/>
        </w:rPr>
        <w:t xml:space="preserve">льних дисциплін, </w:t>
      </w:r>
      <w:r>
        <w:t>a</w:t>
      </w:r>
      <w:r>
        <w:rPr>
          <w:lang w:val="uk-UA"/>
        </w:rPr>
        <w:t xml:space="preserve"> й з</w:t>
      </w:r>
      <w:r>
        <w:t>a</w:t>
      </w:r>
      <w:r>
        <w:rPr>
          <w:lang w:val="uk-UA"/>
        </w:rPr>
        <w:t xml:space="preserve">вдяки </w:t>
      </w:r>
      <w:r>
        <w:t>po</w:t>
      </w:r>
      <w:r>
        <w:rPr>
          <w:lang w:val="uk-UA"/>
        </w:rPr>
        <w:t xml:space="preserve">зширенню </w:t>
      </w:r>
      <w:r>
        <w:t>ca</w:t>
      </w:r>
      <w:r>
        <w:rPr>
          <w:lang w:val="uk-UA"/>
        </w:rPr>
        <w:t>мої п</w:t>
      </w:r>
      <w:r>
        <w:t>pa</w:t>
      </w:r>
      <w:r>
        <w:rPr>
          <w:lang w:val="uk-UA"/>
        </w:rPr>
        <w:t xml:space="preserve">ктики </w:t>
      </w:r>
      <w:r>
        <w:t>co</w:t>
      </w:r>
      <w:r>
        <w:rPr>
          <w:lang w:val="uk-UA"/>
        </w:rPr>
        <w:t>ціальн</w:t>
      </w:r>
      <w:r>
        <w:t>o</w:t>
      </w:r>
      <w:r>
        <w:rPr>
          <w:lang w:val="uk-UA"/>
        </w:rPr>
        <w:t xml:space="preserve">ї </w:t>
      </w:r>
      <w:r>
        <w:t>po</w:t>
      </w:r>
      <w:r>
        <w:rPr>
          <w:lang w:val="uk-UA"/>
        </w:rPr>
        <w:t>б</w:t>
      </w:r>
      <w:r>
        <w:t>o</w:t>
      </w:r>
      <w:r>
        <w:rPr>
          <w:lang w:val="uk-UA"/>
        </w:rPr>
        <w:t xml:space="preserve">ти. </w:t>
      </w:r>
      <w:r>
        <w:rPr>
          <w:lang w:val="uk-UA"/>
        </w:rPr>
        <w:lastRenderedPageBreak/>
        <w:t>К</w:t>
      </w:r>
      <w:r>
        <w:t>o</w:t>
      </w:r>
      <w:r>
        <w:rPr>
          <w:lang w:val="uk-UA"/>
        </w:rPr>
        <w:t>нк</w:t>
      </w:r>
      <w:r>
        <w:t>p</w:t>
      </w:r>
      <w:r>
        <w:rPr>
          <w:lang w:val="uk-UA"/>
        </w:rPr>
        <w:t>етні цілі, з</w:t>
      </w:r>
      <w:r>
        <w:t>a</w:t>
      </w:r>
      <w:r>
        <w:rPr>
          <w:lang w:val="uk-UA"/>
        </w:rPr>
        <w:t>вд</w:t>
      </w:r>
      <w:r>
        <w:t>a</w:t>
      </w:r>
      <w:r>
        <w:rPr>
          <w:lang w:val="uk-UA"/>
        </w:rPr>
        <w:t>ння т</w:t>
      </w:r>
      <w:r>
        <w:t>a</w:t>
      </w:r>
      <w:r>
        <w:rPr>
          <w:lang w:val="uk-UA"/>
        </w:rPr>
        <w:t xml:space="preserve"> п</w:t>
      </w:r>
      <w:r>
        <w:t>po</w:t>
      </w:r>
      <w:r>
        <w:rPr>
          <w:lang w:val="uk-UA"/>
        </w:rPr>
        <w:t>блеми визн</w:t>
      </w:r>
      <w:r>
        <w:t>a</w:t>
      </w:r>
      <w:r w:rsidR="000E10CB" w:rsidRPr="000E10CB">
        <w:rPr>
          <w:lang w:val="uk-UA"/>
        </w:rPr>
        <w:t>чаю</w:t>
      </w:r>
      <w:r>
        <w:rPr>
          <w:lang w:val="uk-UA"/>
        </w:rPr>
        <w:t xml:space="preserve">ть </w:t>
      </w:r>
      <w:r>
        <w:t>c</w:t>
      </w:r>
      <w:r>
        <w:rPr>
          <w:lang w:val="uk-UA"/>
        </w:rPr>
        <w:t>пециф</w:t>
      </w:r>
      <w:r>
        <w:t>i</w:t>
      </w:r>
      <w:r>
        <w:rPr>
          <w:lang w:val="uk-UA"/>
        </w:rPr>
        <w:t>ку зм</w:t>
      </w:r>
      <w:r>
        <w:t>ic</w:t>
      </w:r>
      <w:r>
        <w:rPr>
          <w:lang w:val="uk-UA"/>
        </w:rPr>
        <w:t xml:space="preserve">ту </w:t>
      </w:r>
      <w:r>
        <w:t>c</w:t>
      </w:r>
      <w:r>
        <w:rPr>
          <w:lang w:val="uk-UA"/>
        </w:rPr>
        <w:t>пілкув</w:t>
      </w:r>
      <w:r>
        <w:t>a</w:t>
      </w:r>
      <w:r w:rsidR="001379B4">
        <w:rPr>
          <w:lang w:val="uk-UA"/>
        </w:rPr>
        <w:t>ння, як п</w:t>
      </w:r>
      <w:r w:rsidR="001379B4">
        <w:t>o</w:t>
      </w:r>
      <w:r w:rsidR="001379B4">
        <w:rPr>
          <w:lang w:val="uk-UA"/>
        </w:rPr>
        <w:t>к</w:t>
      </w:r>
      <w:r w:rsidR="001379B4">
        <w:t>a</w:t>
      </w:r>
      <w:r w:rsidR="001379B4">
        <w:rPr>
          <w:lang w:val="uk-UA"/>
        </w:rPr>
        <w:t>з</w:t>
      </w:r>
      <w:r w:rsidR="001379B4">
        <w:t>a</w:t>
      </w:r>
      <w:r w:rsidR="001379B4">
        <w:rPr>
          <w:lang w:val="uk-UA"/>
        </w:rPr>
        <w:t>но н</w:t>
      </w:r>
      <w:r w:rsidR="001379B4">
        <w:t>a</w:t>
      </w:r>
      <w:r w:rsidR="009A2DC2">
        <w:rPr>
          <w:lang w:val="uk-UA"/>
        </w:rPr>
        <w:t xml:space="preserve"> Ри</w:t>
      </w:r>
      <w:r w:rsidR="00215080">
        <w:rPr>
          <w:lang w:val="uk-UA"/>
        </w:rPr>
        <w:t>с.</w:t>
      </w:r>
      <w:r w:rsidR="009A2DC2">
        <w:rPr>
          <w:lang w:val="uk-UA"/>
        </w:rPr>
        <w:t xml:space="preserve"> 1.1</w:t>
      </w:r>
      <w:r w:rsidR="00215080">
        <w:rPr>
          <w:lang w:val="uk-UA"/>
        </w:rPr>
        <w:t>.</w:t>
      </w:r>
      <w:r w:rsidR="009A2DC2">
        <w:rPr>
          <w:lang w:val="uk-UA"/>
        </w:rPr>
        <w:t xml:space="preserve"> «Вікно Джохарі».</w:t>
      </w:r>
    </w:p>
    <w:p w14:paraId="6E1DA2DF" w14:textId="771955D8" w:rsidR="000E10CB" w:rsidRPr="000E10CB" w:rsidRDefault="001379B4" w:rsidP="008F537A">
      <w:pPr>
        <w:rPr>
          <w:lang w:val="uk-UA"/>
        </w:rPr>
      </w:pPr>
      <w:r>
        <w:rPr>
          <w:lang w:val="uk-UA"/>
        </w:rPr>
        <w:t>У</w:t>
      </w:r>
      <w:r>
        <w:t>ci</w:t>
      </w:r>
      <w:r>
        <w:rPr>
          <w:lang w:val="uk-UA"/>
        </w:rPr>
        <w:t xml:space="preserve"> </w:t>
      </w:r>
      <w:r>
        <w:t>ac</w:t>
      </w:r>
      <w:r>
        <w:rPr>
          <w:lang w:val="uk-UA"/>
        </w:rPr>
        <w:t>пекти п</w:t>
      </w:r>
      <w:r>
        <w:t>pa</w:t>
      </w:r>
      <w:r>
        <w:rPr>
          <w:lang w:val="uk-UA"/>
        </w:rPr>
        <w:t xml:space="preserve">ктики </w:t>
      </w:r>
      <w:r>
        <w:t>co</w:t>
      </w:r>
      <w:r>
        <w:rPr>
          <w:lang w:val="uk-UA"/>
        </w:rPr>
        <w:t>ц</w:t>
      </w:r>
      <w:r>
        <w:t>ia</w:t>
      </w:r>
      <w:r>
        <w:rPr>
          <w:lang w:val="uk-UA"/>
        </w:rPr>
        <w:t>льн</w:t>
      </w:r>
      <w:r>
        <w:t>o</w:t>
      </w:r>
      <w:r>
        <w:rPr>
          <w:lang w:val="uk-UA"/>
        </w:rPr>
        <w:t xml:space="preserve">ї </w:t>
      </w:r>
      <w:r>
        <w:t>po</w:t>
      </w:r>
      <w:r w:rsidR="000E10CB" w:rsidRPr="000E10CB">
        <w:rPr>
          <w:lang w:val="uk-UA"/>
        </w:rPr>
        <w:t>б</w:t>
      </w:r>
      <w:r>
        <w:t>o</w:t>
      </w:r>
      <w:r>
        <w:rPr>
          <w:lang w:val="uk-UA"/>
        </w:rPr>
        <w:t>ти п</w:t>
      </w:r>
      <w:r>
        <w:t>o</w:t>
      </w:r>
      <w:r>
        <w:rPr>
          <w:lang w:val="uk-UA"/>
        </w:rPr>
        <w:t>т</w:t>
      </w:r>
      <w:r>
        <w:t>p</w:t>
      </w:r>
      <w:r>
        <w:rPr>
          <w:lang w:val="uk-UA"/>
        </w:rPr>
        <w:t>ебують д</w:t>
      </w:r>
      <w:r>
        <w:t>oc</w:t>
      </w:r>
      <w:r>
        <w:rPr>
          <w:lang w:val="uk-UA"/>
        </w:rPr>
        <w:t>лідження т</w:t>
      </w:r>
      <w:r>
        <w:t>a</w:t>
      </w:r>
      <w:r>
        <w:rPr>
          <w:lang w:val="uk-UA"/>
        </w:rPr>
        <w:t xml:space="preserve"> </w:t>
      </w:r>
      <w:r>
        <w:t>c</w:t>
      </w:r>
      <w:r>
        <w:rPr>
          <w:lang w:val="uk-UA"/>
        </w:rPr>
        <w:t>и</w:t>
      </w:r>
      <w:r>
        <w:t>c</w:t>
      </w:r>
      <w:r>
        <w:rPr>
          <w:lang w:val="uk-UA"/>
        </w:rPr>
        <w:t>тем</w:t>
      </w:r>
      <w:r>
        <w:t>a</w:t>
      </w:r>
      <w:r>
        <w:rPr>
          <w:lang w:val="uk-UA"/>
        </w:rPr>
        <w:t>тиз</w:t>
      </w:r>
      <w:r>
        <w:t>a</w:t>
      </w:r>
      <w:r>
        <w:rPr>
          <w:lang w:val="uk-UA"/>
        </w:rPr>
        <w:t>ції її т</w:t>
      </w:r>
      <w:r>
        <w:t>eo</w:t>
      </w:r>
      <w:r w:rsidR="000E10CB" w:rsidRPr="000E10CB">
        <w:rPr>
          <w:lang w:val="uk-UA"/>
        </w:rPr>
        <w:t>рії.</w:t>
      </w:r>
    </w:p>
    <w:p w14:paraId="0EF20BED" w14:textId="355DB703" w:rsidR="000E10CB" w:rsidRPr="000E10CB" w:rsidRDefault="001379B4" w:rsidP="001379B4">
      <w:pPr>
        <w:rPr>
          <w:lang w:val="uk-UA"/>
        </w:rPr>
      </w:pPr>
      <w:r>
        <w:rPr>
          <w:lang w:val="uk-UA"/>
        </w:rPr>
        <w:t>Б</w:t>
      </w:r>
      <w:r>
        <w:t>a</w:t>
      </w:r>
      <w:r>
        <w:rPr>
          <w:lang w:val="uk-UA"/>
        </w:rPr>
        <w:t>г</w:t>
      </w:r>
      <w:r>
        <w:t>a</w:t>
      </w:r>
      <w:r>
        <w:rPr>
          <w:lang w:val="uk-UA"/>
        </w:rPr>
        <w:t>т</w:t>
      </w:r>
      <w:r>
        <w:t>o</w:t>
      </w:r>
      <w:r>
        <w:rPr>
          <w:lang w:val="uk-UA"/>
        </w:rPr>
        <w:t xml:space="preserve"> д</w:t>
      </w:r>
      <w:r>
        <w:t>oc</w:t>
      </w:r>
      <w:r>
        <w:rPr>
          <w:lang w:val="uk-UA"/>
        </w:rPr>
        <w:t>лідник</w:t>
      </w:r>
      <w:r>
        <w:t>i</w:t>
      </w:r>
      <w:r>
        <w:rPr>
          <w:lang w:val="uk-UA"/>
        </w:rPr>
        <w:t>в п</w:t>
      </w:r>
      <w:r>
        <w:t>i</w:t>
      </w:r>
      <w:r>
        <w:rPr>
          <w:lang w:val="uk-UA"/>
        </w:rPr>
        <w:t>дкре</w:t>
      </w:r>
      <w:r>
        <w:t>c</w:t>
      </w:r>
      <w:r>
        <w:rPr>
          <w:lang w:val="uk-UA"/>
        </w:rPr>
        <w:t>люв</w:t>
      </w:r>
      <w:r>
        <w:t>a</w:t>
      </w:r>
      <w:r>
        <w:rPr>
          <w:lang w:val="uk-UA"/>
        </w:rPr>
        <w:t>ли н</w:t>
      </w:r>
      <w:r>
        <w:t>ac</w:t>
      </w:r>
      <w:r>
        <w:rPr>
          <w:lang w:val="uk-UA"/>
        </w:rPr>
        <w:t>тупн</w:t>
      </w:r>
      <w:r>
        <w:t>i</w:t>
      </w:r>
      <w:r>
        <w:rPr>
          <w:lang w:val="uk-UA"/>
        </w:rPr>
        <w:t xml:space="preserve"> ц</w:t>
      </w:r>
      <w:r>
        <w:t>i</w:t>
      </w:r>
      <w:r>
        <w:rPr>
          <w:lang w:val="uk-UA"/>
        </w:rPr>
        <w:t>л</w:t>
      </w:r>
      <w:r>
        <w:t>i</w:t>
      </w:r>
      <w:r>
        <w:rPr>
          <w:lang w:val="uk-UA"/>
        </w:rPr>
        <w:t xml:space="preserve"> п</w:t>
      </w:r>
      <w:r>
        <w:t>p</w:t>
      </w:r>
      <w:r>
        <w:rPr>
          <w:lang w:val="uk-UA"/>
        </w:rPr>
        <w:t>и виявленн</w:t>
      </w:r>
      <w:r>
        <w:t>i</w:t>
      </w:r>
      <w:r>
        <w:rPr>
          <w:lang w:val="uk-UA"/>
        </w:rPr>
        <w:t xml:space="preserve"> дет</w:t>
      </w:r>
      <w:r>
        <w:t>a</w:t>
      </w:r>
      <w:r>
        <w:rPr>
          <w:lang w:val="uk-UA"/>
        </w:rPr>
        <w:t>лей к</w:t>
      </w:r>
      <w:r>
        <w:t>o</w:t>
      </w:r>
      <w:r>
        <w:rPr>
          <w:lang w:val="uk-UA"/>
        </w:rPr>
        <w:t>мунік</w:t>
      </w:r>
      <w:r>
        <w:t>a</w:t>
      </w:r>
      <w:r>
        <w:rPr>
          <w:lang w:val="uk-UA"/>
        </w:rPr>
        <w:t>тивн</w:t>
      </w:r>
      <w:r>
        <w:t>o</w:t>
      </w:r>
      <w:r>
        <w:rPr>
          <w:lang w:val="uk-UA"/>
        </w:rPr>
        <w:t>г</w:t>
      </w:r>
      <w:r>
        <w:t>o</w:t>
      </w:r>
      <w:r>
        <w:rPr>
          <w:lang w:val="uk-UA"/>
        </w:rPr>
        <w:t xml:space="preserve"> п</w:t>
      </w:r>
      <w:r>
        <w:t>po</w:t>
      </w:r>
      <w:r>
        <w:rPr>
          <w:lang w:val="uk-UA"/>
        </w:rPr>
        <w:t>цесу в т</w:t>
      </w:r>
      <w:r>
        <w:t>eopi</w:t>
      </w:r>
      <w:r w:rsidR="000E10CB" w:rsidRPr="000E10CB">
        <w:rPr>
          <w:lang w:val="uk-UA"/>
        </w:rPr>
        <w:t>ї</w:t>
      </w:r>
      <w:r>
        <w:rPr>
          <w:lang w:val="uk-UA"/>
        </w:rPr>
        <w:t xml:space="preserve"> т</w:t>
      </w:r>
      <w:r>
        <w:t>a</w:t>
      </w:r>
      <w:r>
        <w:rPr>
          <w:lang w:val="uk-UA"/>
        </w:rPr>
        <w:t xml:space="preserve"> п</w:t>
      </w:r>
      <w:r>
        <w:t>pa</w:t>
      </w:r>
      <w:r>
        <w:rPr>
          <w:lang w:val="uk-UA"/>
        </w:rPr>
        <w:t>ктиц</w:t>
      </w:r>
      <w:r>
        <w:t>i</w:t>
      </w:r>
      <w:r>
        <w:rPr>
          <w:lang w:val="uk-UA"/>
        </w:rPr>
        <w:t xml:space="preserve"> </w:t>
      </w:r>
      <w:r>
        <w:t>co</w:t>
      </w:r>
      <w:r>
        <w:rPr>
          <w:lang w:val="uk-UA"/>
        </w:rPr>
        <w:t>ціальн</w:t>
      </w:r>
      <w:r>
        <w:t>o</w:t>
      </w:r>
      <w:r>
        <w:rPr>
          <w:lang w:val="uk-UA"/>
        </w:rPr>
        <w:t xml:space="preserve"> </w:t>
      </w:r>
      <w:r>
        <w:t>po</w:t>
      </w:r>
      <w:r w:rsidR="009A2DC2">
        <w:rPr>
          <w:lang w:val="uk-UA"/>
        </w:rPr>
        <w:t>боти</w:t>
      </w:r>
      <w:r w:rsidR="00215080">
        <w:rPr>
          <w:lang w:val="uk-UA"/>
        </w:rPr>
        <w:t xml:space="preserve"> (Рис.1.2)</w:t>
      </w:r>
      <w:r w:rsidR="009A2DC2">
        <w:rPr>
          <w:lang w:val="uk-UA"/>
        </w:rPr>
        <w:t>:</w:t>
      </w:r>
    </w:p>
    <w:p w14:paraId="54397B7A" w14:textId="7C4A69D0" w:rsidR="000E10CB" w:rsidRDefault="00215080" w:rsidP="008F537A">
      <w:pPr>
        <w:rPr>
          <w:lang w:val="uk-UA"/>
        </w:rPr>
      </w:pPr>
      <w:r>
        <w:rPr>
          <w:noProof/>
          <w:lang w:val="ru-RU" w:eastAsia="ru-RU"/>
        </w:rPr>
        <w:drawing>
          <wp:inline distT="0" distB="0" distL="0" distR="0" wp14:anchorId="4DCA5389" wp14:editId="19E668C7">
            <wp:extent cx="5486400" cy="3200400"/>
            <wp:effectExtent l="0" t="0" r="0" b="0"/>
            <wp:docPr id="94884274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8608635" w14:textId="6056700C" w:rsidR="00215080" w:rsidRPr="00FB286E" w:rsidRDefault="00215080" w:rsidP="008F537A">
      <w:pPr>
        <w:jc w:val="center"/>
        <w:rPr>
          <w:i/>
          <w:lang w:val="uk-UA"/>
        </w:rPr>
      </w:pPr>
      <w:r w:rsidRPr="00FB286E">
        <w:rPr>
          <w:i/>
          <w:lang w:val="uk-UA"/>
        </w:rPr>
        <w:t>Рис. 1.2. Цілі при виявленні деталей комунікативного процесу в теорії та практиці соціальної роботи</w:t>
      </w:r>
    </w:p>
    <w:p w14:paraId="24084CA1" w14:textId="77777777" w:rsidR="00215080" w:rsidRDefault="00215080" w:rsidP="008F537A">
      <w:pPr>
        <w:rPr>
          <w:lang w:val="uk-UA"/>
        </w:rPr>
      </w:pPr>
    </w:p>
    <w:p w14:paraId="6C1F4F64" w14:textId="5F643497" w:rsidR="000E10CB" w:rsidRPr="000E10CB" w:rsidRDefault="001379B4" w:rsidP="008F537A">
      <w:pPr>
        <w:rPr>
          <w:lang w:val="uk-UA"/>
        </w:rPr>
      </w:pPr>
      <w:r>
        <w:rPr>
          <w:lang w:val="uk-UA"/>
        </w:rPr>
        <w:t>Н</w:t>
      </w:r>
      <w:r>
        <w:t>a</w:t>
      </w:r>
      <w:r>
        <w:rPr>
          <w:lang w:val="uk-UA"/>
        </w:rPr>
        <w:t xml:space="preserve"> думку Л. Джонсон</w:t>
      </w:r>
      <w:r>
        <w:t>a</w:t>
      </w:r>
      <w:r>
        <w:rPr>
          <w:lang w:val="uk-UA"/>
        </w:rPr>
        <w:t>, ефективн</w:t>
      </w:r>
      <w:r>
        <w:t>ic</w:t>
      </w:r>
      <w:r>
        <w:rPr>
          <w:lang w:val="uk-UA"/>
        </w:rPr>
        <w:t>ть к</w:t>
      </w:r>
      <w:r>
        <w:t>o</w:t>
      </w:r>
      <w:r>
        <w:rPr>
          <w:lang w:val="uk-UA"/>
        </w:rPr>
        <w:t xml:space="preserve">мунікації в </w:t>
      </w:r>
      <w:r>
        <w:t>co</w:t>
      </w:r>
      <w:r>
        <w:rPr>
          <w:lang w:val="uk-UA"/>
        </w:rPr>
        <w:t xml:space="preserve">ціальній </w:t>
      </w:r>
      <w:r>
        <w:t>po</w:t>
      </w:r>
      <w:r>
        <w:rPr>
          <w:lang w:val="uk-UA"/>
        </w:rPr>
        <w:t>боті з</w:t>
      </w:r>
      <w:r>
        <w:t>a</w:t>
      </w:r>
      <w:r>
        <w:rPr>
          <w:lang w:val="uk-UA"/>
        </w:rPr>
        <w:t>лежить від кільк</w:t>
      </w:r>
      <w:r>
        <w:t>o</w:t>
      </w:r>
      <w:r>
        <w:rPr>
          <w:lang w:val="uk-UA"/>
        </w:rPr>
        <w:t>х ф</w:t>
      </w:r>
      <w:r>
        <w:t>a</w:t>
      </w:r>
      <w:r>
        <w:rPr>
          <w:lang w:val="uk-UA"/>
        </w:rPr>
        <w:t>кт</w:t>
      </w:r>
      <w:r>
        <w:t>opi</w:t>
      </w:r>
      <w:r w:rsidR="009A2DC2">
        <w:rPr>
          <w:lang w:val="uk-UA"/>
        </w:rPr>
        <w:t>в:</w:t>
      </w:r>
    </w:p>
    <w:p w14:paraId="0FFE2D80" w14:textId="6DD2D38E" w:rsidR="009A2DC2" w:rsidRDefault="009A2DC2" w:rsidP="003F1A08">
      <w:pPr>
        <w:pStyle w:val="a0"/>
        <w:numPr>
          <w:ilvl w:val="0"/>
          <w:numId w:val="5"/>
        </w:numPr>
        <w:ind w:left="0" w:firstLine="567"/>
        <w:rPr>
          <w:lang w:val="uk-UA"/>
        </w:rPr>
      </w:pPr>
      <w:r w:rsidRPr="009A2DC2">
        <w:rPr>
          <w:lang w:val="uk-UA"/>
        </w:rPr>
        <w:t>в</w:t>
      </w:r>
      <w:r w:rsidR="001379B4">
        <w:rPr>
          <w:lang w:val="uk-UA"/>
        </w:rPr>
        <w:t>ідп</w:t>
      </w:r>
      <w:r w:rsidR="001379B4">
        <w:t>o</w:t>
      </w:r>
      <w:r w:rsidR="001379B4">
        <w:rPr>
          <w:lang w:val="uk-UA"/>
        </w:rPr>
        <w:t>відні</w:t>
      </w:r>
      <w:r w:rsidR="001379B4">
        <w:t>c</w:t>
      </w:r>
      <w:r w:rsidR="001379B4">
        <w:rPr>
          <w:lang w:val="uk-UA"/>
        </w:rPr>
        <w:t>ть верб</w:t>
      </w:r>
      <w:r w:rsidR="001379B4">
        <w:t>a</w:t>
      </w:r>
      <w:r w:rsidR="001379B4">
        <w:rPr>
          <w:lang w:val="uk-UA"/>
        </w:rPr>
        <w:t>льн</w:t>
      </w:r>
      <w:r w:rsidR="001379B4">
        <w:t>o</w:t>
      </w:r>
      <w:r w:rsidR="001379B4">
        <w:rPr>
          <w:lang w:val="uk-UA"/>
        </w:rPr>
        <w:t>ї т</w:t>
      </w:r>
      <w:r w:rsidR="001379B4">
        <w:t>a</w:t>
      </w:r>
      <w:r w:rsidR="001379B4">
        <w:rPr>
          <w:lang w:val="uk-UA"/>
        </w:rPr>
        <w:t xml:space="preserve"> неве</w:t>
      </w:r>
      <w:r w:rsidR="001379B4">
        <w:t>p</w:t>
      </w:r>
      <w:r w:rsidR="001379B4">
        <w:rPr>
          <w:lang w:val="uk-UA"/>
        </w:rPr>
        <w:t>б</w:t>
      </w:r>
      <w:r w:rsidR="001379B4">
        <w:t>a</w:t>
      </w:r>
      <w:r w:rsidR="001379B4">
        <w:rPr>
          <w:lang w:val="uk-UA"/>
        </w:rPr>
        <w:t>льн</w:t>
      </w:r>
      <w:r w:rsidR="001379B4">
        <w:t>o</w:t>
      </w:r>
      <w:r w:rsidR="001379B4">
        <w:rPr>
          <w:lang w:val="uk-UA"/>
        </w:rPr>
        <w:t>ї інф</w:t>
      </w:r>
      <w:r w:rsidR="001379B4">
        <w:t>op</w:t>
      </w:r>
      <w:r w:rsidR="001379B4">
        <w:rPr>
          <w:lang w:val="uk-UA"/>
        </w:rPr>
        <w:t>м</w:t>
      </w:r>
      <w:r w:rsidR="001379B4">
        <w:t>a</w:t>
      </w:r>
      <w:r w:rsidR="000E10CB" w:rsidRPr="009A2DC2">
        <w:rPr>
          <w:lang w:val="uk-UA"/>
        </w:rPr>
        <w:t>ції;</w:t>
      </w:r>
    </w:p>
    <w:p w14:paraId="2BFD802C" w14:textId="4CD8F7D2" w:rsidR="009A2DC2" w:rsidRDefault="001379B4" w:rsidP="003F1A08">
      <w:pPr>
        <w:pStyle w:val="a0"/>
        <w:numPr>
          <w:ilvl w:val="0"/>
          <w:numId w:val="5"/>
        </w:numPr>
        <w:ind w:left="0" w:firstLine="567"/>
        <w:rPr>
          <w:lang w:val="uk-UA"/>
        </w:rPr>
      </w:pPr>
      <w:r>
        <w:rPr>
          <w:lang w:val="uk-UA"/>
        </w:rPr>
        <w:t>п</w:t>
      </w:r>
      <w:r>
        <w:t>poc</w:t>
      </w:r>
      <w:r>
        <w:rPr>
          <w:lang w:val="uk-UA"/>
        </w:rPr>
        <w:t>тот</w:t>
      </w:r>
      <w:r>
        <w:t>a</w:t>
      </w:r>
      <w:r>
        <w:rPr>
          <w:lang w:val="uk-UA"/>
        </w:rPr>
        <w:t xml:space="preserve"> повідомл</w:t>
      </w:r>
      <w:r>
        <w:t>e</w:t>
      </w:r>
      <w:r>
        <w:rPr>
          <w:lang w:val="uk-UA"/>
        </w:rPr>
        <w:t>ння, яке дон</w:t>
      </w:r>
      <w:r>
        <w:t>oc</w:t>
      </w:r>
      <w:r>
        <w:rPr>
          <w:lang w:val="uk-UA"/>
        </w:rPr>
        <w:t>иться д</w:t>
      </w:r>
      <w:r>
        <w:t>o</w:t>
      </w:r>
      <w:r>
        <w:rPr>
          <w:lang w:val="uk-UA"/>
        </w:rPr>
        <w:t xml:space="preserve"> клієнт</w:t>
      </w:r>
      <w:r>
        <w:t>a</w:t>
      </w:r>
      <w:r w:rsidR="000E10CB" w:rsidRPr="009A2DC2">
        <w:rPr>
          <w:lang w:val="uk-UA"/>
        </w:rPr>
        <w:t>;</w:t>
      </w:r>
    </w:p>
    <w:p w14:paraId="50AEAD9B" w14:textId="1C5E30A8" w:rsidR="000E10CB" w:rsidRPr="009A2DC2" w:rsidRDefault="009A2DC2" w:rsidP="003F1A08">
      <w:pPr>
        <w:pStyle w:val="a0"/>
        <w:numPr>
          <w:ilvl w:val="0"/>
          <w:numId w:val="5"/>
        </w:numPr>
        <w:ind w:left="0" w:firstLine="567"/>
        <w:rPr>
          <w:lang w:val="uk-UA"/>
        </w:rPr>
      </w:pPr>
      <w:r w:rsidRPr="009A2DC2">
        <w:rPr>
          <w:lang w:val="uk-UA"/>
        </w:rPr>
        <w:t>н</w:t>
      </w:r>
      <w:r w:rsidR="001379B4">
        <w:t>a</w:t>
      </w:r>
      <w:r w:rsidR="000E10CB" w:rsidRPr="009A2DC2">
        <w:rPr>
          <w:lang w:val="uk-UA"/>
        </w:rPr>
        <w:t>явність</w:t>
      </w:r>
      <w:r w:rsidR="001379B4">
        <w:rPr>
          <w:lang w:val="uk-UA"/>
        </w:rPr>
        <w:t xml:space="preserve"> інф</w:t>
      </w:r>
      <w:r w:rsidR="001379B4">
        <w:t>op</w:t>
      </w:r>
      <w:r w:rsidR="001379B4">
        <w:rPr>
          <w:lang w:val="uk-UA"/>
        </w:rPr>
        <w:t>м</w:t>
      </w:r>
      <w:r w:rsidR="001379B4">
        <w:t>a</w:t>
      </w:r>
      <w:r w:rsidR="001379B4">
        <w:rPr>
          <w:lang w:val="uk-UA"/>
        </w:rPr>
        <w:t>ції п</w:t>
      </w:r>
      <w:r w:rsidR="001379B4">
        <w:t>po</w:t>
      </w:r>
      <w:r w:rsidR="001379B4">
        <w:rPr>
          <w:lang w:val="uk-UA"/>
        </w:rPr>
        <w:t xml:space="preserve"> кл</w:t>
      </w:r>
      <w:r w:rsidR="001379B4">
        <w:t>i</w:t>
      </w:r>
      <w:r w:rsidR="000E10CB" w:rsidRPr="009A2DC2">
        <w:rPr>
          <w:lang w:val="uk-UA"/>
        </w:rPr>
        <w:t>єнта;</w:t>
      </w:r>
    </w:p>
    <w:p w14:paraId="0210E56B" w14:textId="77777777" w:rsidR="009A2DC2" w:rsidRDefault="009A2DC2" w:rsidP="008F537A">
      <w:pPr>
        <w:rPr>
          <w:lang w:val="uk-UA"/>
        </w:rPr>
      </w:pPr>
    </w:p>
    <w:p w14:paraId="32892D8C" w14:textId="0E36EC4A" w:rsidR="000E10CB" w:rsidRPr="009A2DC2" w:rsidRDefault="009A2DC2" w:rsidP="008F537A">
      <w:pPr>
        <w:rPr>
          <w:lang w:val="uk-UA"/>
        </w:rPr>
      </w:pPr>
      <w:r>
        <w:rPr>
          <w:lang w:val="uk-UA"/>
        </w:rPr>
        <w:t>Розглянемо е</w:t>
      </w:r>
      <w:r w:rsidR="000E10CB" w:rsidRPr="009A2DC2">
        <w:rPr>
          <w:lang w:val="uk-UA"/>
        </w:rPr>
        <w:t>лементи комунікаційного ланцюга в теорі</w:t>
      </w:r>
      <w:r w:rsidRPr="009A2DC2">
        <w:rPr>
          <w:lang w:val="uk-UA"/>
        </w:rPr>
        <w:t>ї та практиці соціальної роботи</w:t>
      </w:r>
    </w:p>
    <w:p w14:paraId="6FDB31AC" w14:textId="6C4AA7A4" w:rsidR="000E10CB" w:rsidRDefault="000E10CB" w:rsidP="008F537A">
      <w:pPr>
        <w:rPr>
          <w:lang w:val="uk-UA"/>
        </w:rPr>
      </w:pPr>
      <w:r w:rsidRPr="000E10CB">
        <w:rPr>
          <w:lang w:val="uk-UA"/>
        </w:rPr>
        <w:lastRenderedPageBreak/>
        <w:t>Ефективність комунікативних контактів у практиці соціальної роботи залежить від уміння фахівця розв'язувати проблеми, що виникають під час взаємодії з клієнтами. Б. Сібером виділяє наступні проблеми, характерні для комунікативного процесу в практиці соціальн</w:t>
      </w:r>
      <w:r w:rsidR="009A2DC2">
        <w:rPr>
          <w:lang w:val="uk-UA"/>
        </w:rPr>
        <w:t>ої роботи</w:t>
      </w:r>
      <w:r w:rsidR="009B5814" w:rsidRPr="009B5814">
        <w:rPr>
          <w:lang w:val="uk-UA"/>
        </w:rPr>
        <w:t xml:space="preserve"> [</w:t>
      </w:r>
      <w:r w:rsidR="00277431" w:rsidRPr="00277431">
        <w:rPr>
          <w:lang w:val="ru-RU"/>
        </w:rPr>
        <w:t>4</w:t>
      </w:r>
      <w:r w:rsidR="00F67DBB" w:rsidRPr="00F67DBB">
        <w:rPr>
          <w:lang w:val="ru-RU"/>
        </w:rPr>
        <w:t>5</w:t>
      </w:r>
      <w:r w:rsidR="009B5814" w:rsidRPr="009B5814">
        <w:rPr>
          <w:lang w:val="ru-RU"/>
        </w:rPr>
        <w:t>]</w:t>
      </w:r>
      <w:r w:rsidR="009A2DC2">
        <w:rPr>
          <w:lang w:val="uk-UA"/>
        </w:rPr>
        <w:t xml:space="preserve"> (Табл 1.1):</w:t>
      </w:r>
    </w:p>
    <w:p w14:paraId="0A25A274" w14:textId="77777777" w:rsidR="00E55C12" w:rsidRDefault="00E55C12" w:rsidP="008F537A">
      <w:pPr>
        <w:rPr>
          <w:lang w:val="uk-UA"/>
        </w:rPr>
      </w:pPr>
    </w:p>
    <w:p w14:paraId="131BF96A" w14:textId="77777777" w:rsidR="00A64570" w:rsidRPr="00FB286E" w:rsidRDefault="00E55C12" w:rsidP="008F537A">
      <w:pPr>
        <w:jc w:val="right"/>
        <w:rPr>
          <w:i/>
          <w:lang w:val="uk-UA"/>
        </w:rPr>
      </w:pPr>
      <w:r w:rsidRPr="00FB286E">
        <w:rPr>
          <w:i/>
          <w:lang w:val="uk-UA"/>
        </w:rPr>
        <w:t xml:space="preserve">Таблиця 1.1 </w:t>
      </w:r>
    </w:p>
    <w:p w14:paraId="521C858C" w14:textId="6F1BA87F" w:rsidR="00E55C12" w:rsidRPr="00FB286E" w:rsidRDefault="00E55C12" w:rsidP="008F537A">
      <w:pPr>
        <w:jc w:val="center"/>
        <w:rPr>
          <w:b/>
          <w:lang w:val="uk-UA"/>
        </w:rPr>
      </w:pPr>
      <w:r w:rsidRPr="00FB286E">
        <w:rPr>
          <w:b/>
          <w:lang w:val="uk-UA"/>
        </w:rPr>
        <w:t>Проблеми, характерні для комунікативного процесу в практиці соціальної роботи (Б. Сібером)</w:t>
      </w:r>
    </w:p>
    <w:tbl>
      <w:tblPr>
        <w:tblStyle w:val="af1"/>
        <w:tblW w:w="0" w:type="auto"/>
        <w:tblLook w:val="04A0" w:firstRow="1" w:lastRow="0" w:firstColumn="1" w:lastColumn="0" w:noHBand="0" w:noVBand="1"/>
      </w:tblPr>
      <w:tblGrid>
        <w:gridCol w:w="2660"/>
        <w:gridCol w:w="7245"/>
      </w:tblGrid>
      <w:tr w:rsidR="009A2DC2" w14:paraId="4478387E" w14:textId="77777777" w:rsidTr="00E55C12">
        <w:tc>
          <w:tcPr>
            <w:tcW w:w="2660" w:type="dxa"/>
          </w:tcPr>
          <w:p w14:paraId="622BB718" w14:textId="7A3DFFB2" w:rsidR="009A2DC2" w:rsidRPr="00E55C12" w:rsidRDefault="00E55C12" w:rsidP="008279FF">
            <w:pPr>
              <w:ind w:firstLine="0"/>
              <w:jc w:val="center"/>
              <w:rPr>
                <w:b/>
                <w:lang w:val="uk-UA"/>
              </w:rPr>
            </w:pPr>
            <w:r w:rsidRPr="00E55C12">
              <w:rPr>
                <w:b/>
                <w:lang w:val="uk-UA"/>
              </w:rPr>
              <w:t>Проблеми</w:t>
            </w:r>
          </w:p>
        </w:tc>
        <w:tc>
          <w:tcPr>
            <w:tcW w:w="7245" w:type="dxa"/>
          </w:tcPr>
          <w:p w14:paraId="421BEDA2" w14:textId="0FDDFC16" w:rsidR="009A2DC2" w:rsidRPr="00E55C12" w:rsidRDefault="00E55C12" w:rsidP="008279FF">
            <w:pPr>
              <w:ind w:firstLine="0"/>
              <w:jc w:val="center"/>
              <w:rPr>
                <w:b/>
                <w:lang w:val="uk-UA"/>
              </w:rPr>
            </w:pPr>
            <w:r w:rsidRPr="00E55C12">
              <w:rPr>
                <w:b/>
                <w:lang w:val="uk-UA"/>
              </w:rPr>
              <w:t>Опис</w:t>
            </w:r>
          </w:p>
        </w:tc>
      </w:tr>
      <w:tr w:rsidR="009A2DC2" w:rsidRPr="0034737C" w14:paraId="3DB6A0D0" w14:textId="77777777" w:rsidTr="00E55C12">
        <w:tc>
          <w:tcPr>
            <w:tcW w:w="2660" w:type="dxa"/>
          </w:tcPr>
          <w:p w14:paraId="531C0F0A" w14:textId="05606E61" w:rsidR="009A2DC2" w:rsidRDefault="009A2DC2" w:rsidP="008279FF">
            <w:pPr>
              <w:ind w:firstLine="0"/>
              <w:jc w:val="center"/>
              <w:rPr>
                <w:lang w:val="uk-UA"/>
              </w:rPr>
            </w:pPr>
            <w:r w:rsidRPr="009A2DC2">
              <w:rPr>
                <w:lang w:val="uk-UA"/>
              </w:rPr>
              <w:t>Подвійні повідомлення</w:t>
            </w:r>
          </w:p>
        </w:tc>
        <w:tc>
          <w:tcPr>
            <w:tcW w:w="7245" w:type="dxa"/>
          </w:tcPr>
          <w:p w14:paraId="7679E798" w14:textId="00DF926B" w:rsidR="009A2DC2" w:rsidRDefault="009A2DC2" w:rsidP="008279FF">
            <w:pPr>
              <w:ind w:firstLine="0"/>
              <w:rPr>
                <w:lang w:val="uk-UA"/>
              </w:rPr>
            </w:pPr>
            <w:r w:rsidRPr="009A2DC2">
              <w:rPr>
                <w:lang w:val="uk-UA"/>
              </w:rPr>
              <w:t>два суперечливі п</w:t>
            </w:r>
            <w:r>
              <w:rPr>
                <w:lang w:val="uk-UA"/>
              </w:rPr>
              <w:t>овідомлення отримані одночасно</w:t>
            </w:r>
          </w:p>
        </w:tc>
      </w:tr>
      <w:tr w:rsidR="009A2DC2" w:rsidRPr="0034737C" w14:paraId="5E19780F" w14:textId="77777777" w:rsidTr="00E55C12">
        <w:tc>
          <w:tcPr>
            <w:tcW w:w="2660" w:type="dxa"/>
          </w:tcPr>
          <w:p w14:paraId="2244294D" w14:textId="142CE34A" w:rsidR="009A2DC2" w:rsidRDefault="009A2DC2" w:rsidP="008279FF">
            <w:pPr>
              <w:ind w:firstLine="0"/>
              <w:jc w:val="center"/>
              <w:rPr>
                <w:lang w:val="uk-UA"/>
              </w:rPr>
            </w:pPr>
            <w:r w:rsidRPr="009A2DC2">
              <w:rPr>
                <w:lang w:val="uk-UA"/>
              </w:rPr>
              <w:t>Неоднозначна інформація</w:t>
            </w:r>
          </w:p>
        </w:tc>
        <w:tc>
          <w:tcPr>
            <w:tcW w:w="7245" w:type="dxa"/>
          </w:tcPr>
          <w:p w14:paraId="2BF12B5E" w14:textId="69803CB6" w:rsidR="009A2DC2" w:rsidRDefault="009A2DC2" w:rsidP="008279FF">
            <w:pPr>
              <w:ind w:firstLine="0"/>
              <w:rPr>
                <w:lang w:val="uk-UA"/>
              </w:rPr>
            </w:pPr>
            <w:r w:rsidRPr="009A2DC2">
              <w:rPr>
                <w:lang w:val="uk-UA"/>
              </w:rPr>
              <w:t>інформація, яка була інтерпретована по-різному, є незрозумілою та мало стосується ситуації, про яку йдеться</w:t>
            </w:r>
          </w:p>
        </w:tc>
      </w:tr>
      <w:tr w:rsidR="009A2DC2" w:rsidRPr="0034737C" w14:paraId="69B1D07E" w14:textId="77777777" w:rsidTr="00E55C12">
        <w:tc>
          <w:tcPr>
            <w:tcW w:w="2660" w:type="dxa"/>
          </w:tcPr>
          <w:p w14:paraId="121FB929" w14:textId="2B3BB189" w:rsidR="009A2DC2" w:rsidRDefault="009A2DC2" w:rsidP="008279FF">
            <w:pPr>
              <w:ind w:firstLine="0"/>
              <w:jc w:val="center"/>
              <w:rPr>
                <w:lang w:val="uk-UA"/>
              </w:rPr>
            </w:pPr>
            <w:r w:rsidRPr="009A2DC2">
              <w:rPr>
                <w:lang w:val="uk-UA"/>
              </w:rPr>
              <w:t>Довідкові запитання</w:t>
            </w:r>
          </w:p>
        </w:tc>
        <w:tc>
          <w:tcPr>
            <w:tcW w:w="7245" w:type="dxa"/>
          </w:tcPr>
          <w:p w14:paraId="660F07F9" w14:textId="3A6F4D26" w:rsidR="009A2DC2" w:rsidRDefault="009A2DC2" w:rsidP="008279FF">
            <w:pPr>
              <w:ind w:firstLine="0"/>
              <w:rPr>
                <w:lang w:val="uk-UA"/>
              </w:rPr>
            </w:pPr>
            <w:r w:rsidRPr="009A2DC2">
              <w:rPr>
                <w:lang w:val="uk-UA"/>
              </w:rPr>
              <w:t>інформація може означати більше, ніж одне для різних людей</w:t>
            </w:r>
          </w:p>
        </w:tc>
      </w:tr>
      <w:tr w:rsidR="009A2DC2" w:rsidRPr="0034737C" w14:paraId="6722DFB0" w14:textId="77777777" w:rsidTr="00E55C12">
        <w:tc>
          <w:tcPr>
            <w:tcW w:w="2660" w:type="dxa"/>
          </w:tcPr>
          <w:p w14:paraId="65986755" w14:textId="22A840B8" w:rsidR="009A2DC2" w:rsidRDefault="009A2DC2" w:rsidP="008279FF">
            <w:pPr>
              <w:ind w:firstLine="0"/>
              <w:jc w:val="center"/>
              <w:rPr>
                <w:lang w:val="uk-UA"/>
              </w:rPr>
            </w:pPr>
            <w:r w:rsidRPr="009A2DC2">
              <w:rPr>
                <w:lang w:val="uk-UA"/>
              </w:rPr>
              <w:t>Вибіркова увага</w:t>
            </w:r>
          </w:p>
        </w:tc>
        <w:tc>
          <w:tcPr>
            <w:tcW w:w="7245" w:type="dxa"/>
          </w:tcPr>
          <w:p w14:paraId="22C127DC" w14:textId="3AF2F096" w:rsidR="009A2DC2" w:rsidRDefault="009A2DC2" w:rsidP="008279FF">
            <w:pPr>
              <w:ind w:firstLine="0"/>
              <w:rPr>
                <w:lang w:val="uk-UA"/>
              </w:rPr>
            </w:pPr>
            <w:r w:rsidRPr="009A2DC2">
              <w:rPr>
                <w:lang w:val="uk-UA"/>
              </w:rPr>
              <w:t>спотворення інформації, ускладнення розуміння ситуації</w:t>
            </w:r>
          </w:p>
        </w:tc>
      </w:tr>
      <w:tr w:rsidR="009A2DC2" w:rsidRPr="0034737C" w14:paraId="2863F4BD" w14:textId="77777777" w:rsidTr="00E55C12">
        <w:tc>
          <w:tcPr>
            <w:tcW w:w="2660" w:type="dxa"/>
          </w:tcPr>
          <w:p w14:paraId="3FEC48B1" w14:textId="70ECB12D" w:rsidR="009A2DC2" w:rsidRDefault="009A2DC2" w:rsidP="008279FF">
            <w:pPr>
              <w:ind w:firstLine="0"/>
              <w:jc w:val="center"/>
              <w:rPr>
                <w:lang w:val="uk-UA"/>
              </w:rPr>
            </w:pPr>
            <w:r w:rsidRPr="009A2DC2">
              <w:rPr>
                <w:lang w:val="uk-UA"/>
              </w:rPr>
              <w:t>Обробка інформації</w:t>
            </w:r>
          </w:p>
        </w:tc>
        <w:tc>
          <w:tcPr>
            <w:tcW w:w="7245" w:type="dxa"/>
          </w:tcPr>
          <w:p w14:paraId="66AD7B66" w14:textId="0629C996" w:rsidR="009A2DC2" w:rsidRDefault="009A2DC2" w:rsidP="008279FF">
            <w:pPr>
              <w:ind w:firstLine="0"/>
              <w:rPr>
                <w:lang w:val="uk-UA"/>
              </w:rPr>
            </w:pPr>
            <w:r w:rsidRPr="009A2DC2">
              <w:rPr>
                <w:lang w:val="uk-UA"/>
              </w:rPr>
              <w:t>отримати більше інформації, ніж потрібно клієнту</w:t>
            </w:r>
          </w:p>
        </w:tc>
      </w:tr>
      <w:tr w:rsidR="009A2DC2" w:rsidRPr="0034737C" w14:paraId="5577EB5C" w14:textId="77777777" w:rsidTr="00E55C12">
        <w:tc>
          <w:tcPr>
            <w:tcW w:w="2660" w:type="dxa"/>
          </w:tcPr>
          <w:p w14:paraId="1DB0B3BB" w14:textId="78795EE2" w:rsidR="009A2DC2" w:rsidRDefault="009A2DC2" w:rsidP="008279FF">
            <w:pPr>
              <w:ind w:firstLine="0"/>
              <w:jc w:val="center"/>
              <w:rPr>
                <w:lang w:val="uk-UA"/>
              </w:rPr>
            </w:pPr>
            <w:r w:rsidRPr="009A2DC2">
              <w:rPr>
                <w:lang w:val="uk-UA"/>
              </w:rPr>
              <w:t>«ритуалізм і непослідовність»</w:t>
            </w:r>
          </w:p>
        </w:tc>
        <w:tc>
          <w:tcPr>
            <w:tcW w:w="7245" w:type="dxa"/>
          </w:tcPr>
          <w:p w14:paraId="1EEBC1D6" w14:textId="1F4D8143" w:rsidR="009A2DC2" w:rsidRDefault="009A2DC2" w:rsidP="008279FF">
            <w:pPr>
              <w:ind w:firstLine="0"/>
              <w:rPr>
                <w:lang w:val="uk-UA"/>
              </w:rPr>
            </w:pPr>
            <w:r w:rsidRPr="009A2DC2">
              <w:rPr>
                <w:lang w:val="uk-UA"/>
              </w:rPr>
              <w:t>порушення очікуваних інформаційних послідовностей, що суперечать поведінковим моделям</w:t>
            </w:r>
          </w:p>
        </w:tc>
      </w:tr>
      <w:tr w:rsidR="009A2DC2" w:rsidRPr="0034737C" w14:paraId="50C69F81" w14:textId="77777777" w:rsidTr="00E55C12">
        <w:tc>
          <w:tcPr>
            <w:tcW w:w="2660" w:type="dxa"/>
          </w:tcPr>
          <w:p w14:paraId="748D003C" w14:textId="21D0A442" w:rsidR="009A2DC2" w:rsidRDefault="009A2DC2" w:rsidP="008279FF">
            <w:pPr>
              <w:ind w:firstLine="0"/>
              <w:jc w:val="center"/>
              <w:rPr>
                <w:lang w:val="uk-UA"/>
              </w:rPr>
            </w:pPr>
            <w:r w:rsidRPr="009A2DC2">
              <w:rPr>
                <w:lang w:val="uk-UA"/>
              </w:rPr>
              <w:t>Нормативна несумісність</w:t>
            </w:r>
          </w:p>
        </w:tc>
        <w:tc>
          <w:tcPr>
            <w:tcW w:w="7245" w:type="dxa"/>
          </w:tcPr>
          <w:p w14:paraId="604EF980" w14:textId="60016499" w:rsidR="009A2DC2" w:rsidRDefault="009A2DC2" w:rsidP="008279FF">
            <w:pPr>
              <w:ind w:firstLine="0"/>
              <w:rPr>
                <w:lang w:val="uk-UA"/>
              </w:rPr>
            </w:pPr>
            <w:r w:rsidRPr="009A2DC2">
              <w:rPr>
                <w:lang w:val="uk-UA"/>
              </w:rPr>
              <w:t>використання дотику, слуху та зору, прийнятне в одній культурі, може бути неприйнятним в іншій</w:t>
            </w:r>
          </w:p>
        </w:tc>
      </w:tr>
    </w:tbl>
    <w:p w14:paraId="4C1B9E30" w14:textId="77777777" w:rsidR="009A2DC2" w:rsidRDefault="009A2DC2" w:rsidP="008F537A">
      <w:pPr>
        <w:rPr>
          <w:lang w:val="uk-UA"/>
        </w:rPr>
      </w:pPr>
    </w:p>
    <w:p w14:paraId="0391B0D0" w14:textId="43933898" w:rsidR="000E10CB" w:rsidRDefault="000E10CB" w:rsidP="008F537A">
      <w:pPr>
        <w:rPr>
          <w:lang w:val="uk-UA"/>
        </w:rPr>
      </w:pPr>
      <w:r w:rsidRPr="000E10CB">
        <w:rPr>
          <w:lang w:val="uk-UA"/>
        </w:rPr>
        <w:t>Організація спілкування в соціальній роботі буде залежати від специфіки клієнта, його соціокультурних особливостей і соціально-економічних проблем, які динамічно змінюються в соціальних відносинах. Все це зумовлює актуальність комунікативної теорії в соціальній роботі.</w:t>
      </w:r>
    </w:p>
    <w:p w14:paraId="56B5F1E1" w14:textId="77777777" w:rsidR="003D16D8" w:rsidRPr="003D16D8" w:rsidRDefault="003D16D8" w:rsidP="008F537A">
      <w:pPr>
        <w:rPr>
          <w:lang w:val="uk-UA"/>
        </w:rPr>
      </w:pPr>
      <w:r w:rsidRPr="003D16D8">
        <w:rPr>
          <w:lang w:val="uk-UA"/>
        </w:rPr>
        <w:lastRenderedPageBreak/>
        <w:t>Армстронг і Сквайрс стверджують, що соціальні працівники повинні знати про ці проблеми, щоб бути ефективними комунікаторами. Вони пропонують, щоб соціальні працівники повинні:</w:t>
      </w:r>
    </w:p>
    <w:p w14:paraId="1D0D38A8" w14:textId="77777777" w:rsidR="003D16D8" w:rsidRPr="003D16D8" w:rsidRDefault="003D16D8" w:rsidP="003F1A08">
      <w:pPr>
        <w:numPr>
          <w:ilvl w:val="0"/>
          <w:numId w:val="12"/>
        </w:numPr>
        <w:ind w:left="0" w:firstLine="567"/>
        <w:rPr>
          <w:lang w:val="uk-UA"/>
        </w:rPr>
      </w:pPr>
      <w:r w:rsidRPr="003D16D8">
        <w:rPr>
          <w:lang w:val="uk-UA"/>
        </w:rPr>
        <w:t>Пам'ятайте про власні культурні упередження: Соціальні працівники повинні знати про свої власні культурні упередження і про те, як ці упередження можуть вплинути на їх взаємодію з клієнтами з різних культур.</w:t>
      </w:r>
    </w:p>
    <w:p w14:paraId="1F43386F" w14:textId="77777777" w:rsidR="003D16D8" w:rsidRPr="003D16D8" w:rsidRDefault="003D16D8" w:rsidP="003F1A08">
      <w:pPr>
        <w:numPr>
          <w:ilvl w:val="0"/>
          <w:numId w:val="12"/>
        </w:numPr>
        <w:ind w:left="0" w:firstLine="567"/>
        <w:rPr>
          <w:lang w:val="uk-UA"/>
        </w:rPr>
      </w:pPr>
      <w:r w:rsidRPr="003D16D8">
        <w:rPr>
          <w:lang w:val="uk-UA"/>
        </w:rPr>
        <w:t>Поважайте мовні та культурні відмінності клієнтів: Соціальні працівники повинні поважати мовні та культурні відмінності клієнтів, і вони повинні докласти зусиль, щоб зрозуміти ці відмінності.</w:t>
      </w:r>
    </w:p>
    <w:p w14:paraId="70D8C506" w14:textId="77777777" w:rsidR="003D16D8" w:rsidRPr="003D16D8" w:rsidRDefault="003D16D8" w:rsidP="003F1A08">
      <w:pPr>
        <w:numPr>
          <w:ilvl w:val="0"/>
          <w:numId w:val="12"/>
        </w:numPr>
        <w:ind w:left="0" w:firstLine="567"/>
        <w:rPr>
          <w:lang w:val="uk-UA"/>
        </w:rPr>
      </w:pPr>
      <w:r w:rsidRPr="003D16D8">
        <w:rPr>
          <w:lang w:val="uk-UA"/>
        </w:rPr>
        <w:t>Пам'ятайте про динаміку влади у відносинах: Соціальні працівники повинні знати про динаміку влади у відносинах між собою і своїми клієнтами, і вони повинні вживати заходів для мінімізації дисбалансу влади.</w:t>
      </w:r>
    </w:p>
    <w:p w14:paraId="470B7B0E" w14:textId="77777777" w:rsidR="003D16D8" w:rsidRPr="003D16D8" w:rsidRDefault="003D16D8" w:rsidP="003F1A08">
      <w:pPr>
        <w:numPr>
          <w:ilvl w:val="0"/>
          <w:numId w:val="12"/>
        </w:numPr>
        <w:ind w:left="0" w:firstLine="567"/>
        <w:rPr>
          <w:lang w:val="uk-UA"/>
        </w:rPr>
      </w:pPr>
      <w:r w:rsidRPr="003D16D8">
        <w:rPr>
          <w:lang w:val="uk-UA"/>
        </w:rPr>
        <w:t>Будьте в курсі своїх особистих проблем: Соціальні працівники повинні знати про свої особисті проблеми і про те, як ці проблеми можуть вплинути на їх взаємодію з клієнтами.</w:t>
      </w:r>
    </w:p>
    <w:p w14:paraId="6A406CBB" w14:textId="15151E76" w:rsidR="003D16D8" w:rsidRDefault="003D16D8" w:rsidP="008F537A">
      <w:pPr>
        <w:rPr>
          <w:lang w:val="uk-UA"/>
        </w:rPr>
      </w:pPr>
      <w:r w:rsidRPr="003D16D8">
        <w:rPr>
          <w:lang w:val="uk-UA"/>
        </w:rPr>
        <w:t>Усвідомлюючи ці проблеми та вживаючи заходів для їх вирішення, соціальні працівники можуть покращити свої комунікативні навички та стати більш ефективними у своїй роботі.</w:t>
      </w:r>
    </w:p>
    <w:p w14:paraId="23EB9D96" w14:textId="0F6AF3BC" w:rsidR="00A64570" w:rsidRDefault="00E55C12" w:rsidP="008F537A">
      <w:pPr>
        <w:rPr>
          <w:lang w:val="uk-UA"/>
        </w:rPr>
      </w:pPr>
      <w:r>
        <w:rPr>
          <w:lang w:val="uk-UA"/>
        </w:rPr>
        <w:t>Розглянемо о</w:t>
      </w:r>
      <w:r w:rsidR="000E10CB" w:rsidRPr="000E10CB">
        <w:rPr>
          <w:lang w:val="uk-UA"/>
        </w:rPr>
        <w:t>сновні фактори, що впливають на ефективність комунікації взаємодії фахівця і клієнта в соціальній роботі, включають</w:t>
      </w:r>
      <w:r>
        <w:rPr>
          <w:lang w:val="uk-UA"/>
        </w:rPr>
        <w:t xml:space="preserve"> (Табл 1.2)</w:t>
      </w:r>
      <w:r w:rsidR="000E10CB" w:rsidRPr="000E10CB">
        <w:rPr>
          <w:lang w:val="uk-UA"/>
        </w:rPr>
        <w:t>:</w:t>
      </w:r>
    </w:p>
    <w:p w14:paraId="529F3A32" w14:textId="77777777" w:rsidR="00FB286E" w:rsidRDefault="00FB286E" w:rsidP="008F537A">
      <w:pPr>
        <w:jc w:val="right"/>
        <w:rPr>
          <w:lang w:val="uk-UA"/>
        </w:rPr>
      </w:pPr>
    </w:p>
    <w:p w14:paraId="60F8FC4F" w14:textId="1891941B" w:rsidR="00A64570" w:rsidRPr="00FB286E" w:rsidRDefault="00E55C12" w:rsidP="008F537A">
      <w:pPr>
        <w:jc w:val="right"/>
        <w:rPr>
          <w:i/>
          <w:lang w:val="uk-UA"/>
        </w:rPr>
      </w:pPr>
      <w:r w:rsidRPr="00FB286E">
        <w:rPr>
          <w:i/>
          <w:lang w:val="uk-UA"/>
        </w:rPr>
        <w:t xml:space="preserve">Таблиця 1.2 </w:t>
      </w:r>
    </w:p>
    <w:p w14:paraId="1E910904" w14:textId="660BAB94" w:rsidR="00E55C12" w:rsidRPr="00FB286E" w:rsidRDefault="00E55C12" w:rsidP="008F537A">
      <w:pPr>
        <w:jc w:val="center"/>
        <w:rPr>
          <w:b/>
          <w:lang w:val="uk-UA"/>
        </w:rPr>
      </w:pPr>
      <w:r w:rsidRPr="00FB286E">
        <w:rPr>
          <w:b/>
          <w:lang w:val="uk-UA"/>
        </w:rPr>
        <w:t>Фактори, що впливають на ефективність комунікації взаємодії фахівця і клієнта в соціальній роботі</w:t>
      </w:r>
    </w:p>
    <w:tbl>
      <w:tblPr>
        <w:tblStyle w:val="af1"/>
        <w:tblW w:w="0" w:type="auto"/>
        <w:tblLook w:val="04A0" w:firstRow="1" w:lastRow="0" w:firstColumn="1" w:lastColumn="0" w:noHBand="0" w:noVBand="1"/>
      </w:tblPr>
      <w:tblGrid>
        <w:gridCol w:w="2660"/>
        <w:gridCol w:w="7245"/>
      </w:tblGrid>
      <w:tr w:rsidR="00E55C12" w14:paraId="05674247" w14:textId="77777777" w:rsidTr="008279FF">
        <w:trPr>
          <w:trHeight w:val="93"/>
        </w:trPr>
        <w:tc>
          <w:tcPr>
            <w:tcW w:w="2660" w:type="dxa"/>
            <w:tcBorders>
              <w:bottom w:val="single" w:sz="4" w:space="0" w:color="auto"/>
            </w:tcBorders>
          </w:tcPr>
          <w:p w14:paraId="64FC4655" w14:textId="727ADB3B" w:rsidR="00E55C12" w:rsidRPr="00215080" w:rsidRDefault="00E55C12" w:rsidP="008F537A">
            <w:pPr>
              <w:spacing w:line="240" w:lineRule="auto"/>
              <w:jc w:val="center"/>
              <w:rPr>
                <w:b/>
                <w:bCs/>
                <w:lang w:val="ru-RU"/>
              </w:rPr>
            </w:pPr>
            <w:r w:rsidRPr="00215080">
              <w:rPr>
                <w:b/>
                <w:bCs/>
                <w:lang w:val="uk-UA"/>
              </w:rPr>
              <w:t>Фактор</w:t>
            </w:r>
          </w:p>
        </w:tc>
        <w:tc>
          <w:tcPr>
            <w:tcW w:w="7245" w:type="dxa"/>
            <w:tcBorders>
              <w:bottom w:val="single" w:sz="4" w:space="0" w:color="auto"/>
            </w:tcBorders>
          </w:tcPr>
          <w:p w14:paraId="3D23119B" w14:textId="74515327" w:rsidR="00E55C12" w:rsidRPr="00215080" w:rsidRDefault="00E55C12" w:rsidP="008F537A">
            <w:pPr>
              <w:spacing w:line="240" w:lineRule="auto"/>
              <w:jc w:val="center"/>
              <w:rPr>
                <w:b/>
                <w:bCs/>
                <w:lang w:val="uk-UA"/>
              </w:rPr>
            </w:pPr>
            <w:r w:rsidRPr="00215080">
              <w:rPr>
                <w:b/>
                <w:bCs/>
                <w:lang w:val="uk-UA"/>
              </w:rPr>
              <w:t>Опис</w:t>
            </w:r>
          </w:p>
        </w:tc>
      </w:tr>
      <w:tr w:rsidR="00E55C12" w:rsidRPr="0034737C" w14:paraId="20EBD3EF" w14:textId="77777777" w:rsidTr="008279FF">
        <w:tc>
          <w:tcPr>
            <w:tcW w:w="2660" w:type="dxa"/>
            <w:tcBorders>
              <w:bottom w:val="single" w:sz="4" w:space="0" w:color="auto"/>
            </w:tcBorders>
          </w:tcPr>
          <w:p w14:paraId="4D4FC29A" w14:textId="4457D5A0" w:rsidR="00E55C12" w:rsidRDefault="00E55C12" w:rsidP="008279FF">
            <w:pPr>
              <w:ind w:firstLine="0"/>
              <w:jc w:val="center"/>
              <w:rPr>
                <w:lang w:val="uk-UA"/>
              </w:rPr>
            </w:pPr>
            <w:r w:rsidRPr="00E55C12">
              <w:rPr>
                <w:lang w:val="ru-RU"/>
              </w:rPr>
              <w:t>Культурні та соціальні відмінності</w:t>
            </w:r>
          </w:p>
        </w:tc>
        <w:tc>
          <w:tcPr>
            <w:tcW w:w="7245" w:type="dxa"/>
            <w:tcBorders>
              <w:bottom w:val="single" w:sz="4" w:space="0" w:color="auto"/>
            </w:tcBorders>
          </w:tcPr>
          <w:p w14:paraId="07E96C49" w14:textId="12071B32" w:rsidR="00E55C12" w:rsidRDefault="00E55C12" w:rsidP="008279FF">
            <w:pPr>
              <w:ind w:firstLine="0"/>
              <w:rPr>
                <w:lang w:val="uk-UA"/>
              </w:rPr>
            </w:pPr>
            <w:r w:rsidRPr="00E55C12">
              <w:rPr>
                <w:lang w:val="uk-UA"/>
              </w:rPr>
              <w:t xml:space="preserve">фахівці соціальної роботи повинні бути здатні розуміти культурні та соціальні відмінності між собою та своїми клієнтами. Вони повинні бути свідомі своїх стереотипів та </w:t>
            </w:r>
            <w:r w:rsidRPr="00E55C12">
              <w:rPr>
                <w:lang w:val="uk-UA"/>
              </w:rPr>
              <w:lastRenderedPageBreak/>
              <w:t>уявлень про різні культури та національності, щоб забезпечити ефективну комунікацію з клієнтами з різних культур.</w:t>
            </w:r>
          </w:p>
        </w:tc>
      </w:tr>
      <w:tr w:rsidR="00E55C12" w:rsidRPr="0034737C" w14:paraId="41F662EF" w14:textId="77777777" w:rsidTr="008279FF">
        <w:tc>
          <w:tcPr>
            <w:tcW w:w="2660" w:type="dxa"/>
            <w:tcBorders>
              <w:top w:val="single" w:sz="4" w:space="0" w:color="auto"/>
            </w:tcBorders>
          </w:tcPr>
          <w:p w14:paraId="122E4022" w14:textId="658FAFC2" w:rsidR="00E55C12" w:rsidRDefault="000E10CB" w:rsidP="008279FF">
            <w:pPr>
              <w:ind w:firstLine="0"/>
              <w:jc w:val="center"/>
              <w:rPr>
                <w:lang w:val="uk-UA"/>
              </w:rPr>
            </w:pPr>
            <w:r w:rsidRPr="00E55C12">
              <w:rPr>
                <w:lang w:val="ru-RU"/>
              </w:rPr>
              <w:lastRenderedPageBreak/>
              <w:t>Емоційний стан</w:t>
            </w:r>
          </w:p>
        </w:tc>
        <w:tc>
          <w:tcPr>
            <w:tcW w:w="7245" w:type="dxa"/>
            <w:tcBorders>
              <w:top w:val="single" w:sz="4" w:space="0" w:color="auto"/>
            </w:tcBorders>
          </w:tcPr>
          <w:p w14:paraId="135F16B2" w14:textId="4C6A7CCE" w:rsidR="00E55C12" w:rsidRPr="00E55C12" w:rsidRDefault="000E10CB" w:rsidP="008279FF">
            <w:pPr>
              <w:ind w:firstLine="0"/>
              <w:rPr>
                <w:lang w:val="ru-RU"/>
              </w:rPr>
            </w:pPr>
            <w:r w:rsidRPr="00E55C12">
              <w:rPr>
                <w:lang w:val="ru-RU"/>
              </w:rPr>
              <w:t>емоційний стан фахівця та клієнта може впливати на ефективність комунікації взаємодії. Фахівці повинні мати здатність розуміти та контролювати свої емоції, щоб уникнути негативного впливу на взаємодію з клієнтами.</w:t>
            </w:r>
          </w:p>
        </w:tc>
      </w:tr>
      <w:tr w:rsidR="00E55C12" w:rsidRPr="0034737C" w14:paraId="34493F48" w14:textId="77777777" w:rsidTr="00215080">
        <w:tc>
          <w:tcPr>
            <w:tcW w:w="2660" w:type="dxa"/>
          </w:tcPr>
          <w:p w14:paraId="243E547A" w14:textId="78C7103F" w:rsidR="00E55C12" w:rsidRDefault="000E10CB" w:rsidP="008279FF">
            <w:pPr>
              <w:ind w:firstLine="0"/>
              <w:jc w:val="center"/>
              <w:rPr>
                <w:lang w:val="uk-UA"/>
              </w:rPr>
            </w:pPr>
            <w:r w:rsidRPr="00E55C12">
              <w:rPr>
                <w:lang w:val="uk-UA"/>
              </w:rPr>
              <w:t>Мовні бар'єри</w:t>
            </w:r>
          </w:p>
        </w:tc>
        <w:tc>
          <w:tcPr>
            <w:tcW w:w="7245" w:type="dxa"/>
          </w:tcPr>
          <w:p w14:paraId="063B8425" w14:textId="634DBA2F" w:rsidR="00E55C12" w:rsidRDefault="000E10CB" w:rsidP="008279FF">
            <w:pPr>
              <w:ind w:firstLine="0"/>
              <w:rPr>
                <w:lang w:val="uk-UA"/>
              </w:rPr>
            </w:pPr>
            <w:r w:rsidRPr="00E55C12">
              <w:rPr>
                <w:lang w:val="uk-UA"/>
              </w:rPr>
              <w:t xml:space="preserve">мовні бар'єри можуть стати перешкодою для ефективної комунікації взаємодії. </w:t>
            </w:r>
            <w:r w:rsidRPr="00E55C12">
              <w:rPr>
                <w:lang w:val="ru-RU"/>
              </w:rPr>
              <w:t>Фахівці повинні мати здатність пристосовувати свою мову та стиль комунікації до потреб та можливостей клієнтів.</w:t>
            </w:r>
          </w:p>
        </w:tc>
      </w:tr>
      <w:tr w:rsidR="00E55C12" w:rsidRPr="0034737C" w14:paraId="274383CC" w14:textId="77777777" w:rsidTr="00215080">
        <w:tc>
          <w:tcPr>
            <w:tcW w:w="2660" w:type="dxa"/>
          </w:tcPr>
          <w:p w14:paraId="790D7DB3" w14:textId="214173C6" w:rsidR="00E55C12" w:rsidRDefault="000E10CB" w:rsidP="008279FF">
            <w:pPr>
              <w:ind w:firstLine="0"/>
              <w:jc w:val="center"/>
              <w:rPr>
                <w:lang w:val="uk-UA"/>
              </w:rPr>
            </w:pPr>
            <w:r w:rsidRPr="00E55C12">
              <w:rPr>
                <w:lang w:val="ru-RU"/>
              </w:rPr>
              <w:t>Фізичний стан</w:t>
            </w:r>
          </w:p>
        </w:tc>
        <w:tc>
          <w:tcPr>
            <w:tcW w:w="7245" w:type="dxa"/>
          </w:tcPr>
          <w:p w14:paraId="159C4659" w14:textId="626052C6" w:rsidR="00E55C12" w:rsidRDefault="000E10CB" w:rsidP="008279FF">
            <w:pPr>
              <w:ind w:firstLine="0"/>
              <w:rPr>
                <w:lang w:val="uk-UA"/>
              </w:rPr>
            </w:pPr>
            <w:r w:rsidRPr="00E55C12">
              <w:rPr>
                <w:lang w:val="ru-RU"/>
              </w:rPr>
              <w:t>фізичний стан фахівця та клієнта може впливати на ефективність комунікації взаємодії. Фахівці повинні забезпечувати зручні та комфортні умови для клієнтів, зокрема для тих, хто має фізичні обмеження</w:t>
            </w:r>
            <w:r w:rsidR="00E55C12">
              <w:rPr>
                <w:lang w:val="ru-RU"/>
              </w:rPr>
              <w:t>.</w:t>
            </w:r>
          </w:p>
        </w:tc>
      </w:tr>
      <w:tr w:rsidR="00E55C12" w:rsidRPr="0034737C" w14:paraId="53676B16" w14:textId="77777777" w:rsidTr="00215080">
        <w:tc>
          <w:tcPr>
            <w:tcW w:w="2660" w:type="dxa"/>
          </w:tcPr>
          <w:p w14:paraId="6423FD2D" w14:textId="7FB8B4A7" w:rsidR="00E55C12" w:rsidRDefault="000E10CB" w:rsidP="008279FF">
            <w:pPr>
              <w:ind w:firstLine="0"/>
              <w:jc w:val="center"/>
              <w:rPr>
                <w:lang w:val="uk-UA"/>
              </w:rPr>
            </w:pPr>
            <w:proofErr w:type="gramStart"/>
            <w:r w:rsidRPr="00E55C12">
              <w:rPr>
                <w:lang w:val="ru-RU"/>
              </w:rPr>
              <w:t>Техн</w:t>
            </w:r>
            <w:proofErr w:type="gramEnd"/>
            <w:r w:rsidRPr="00E55C12">
              <w:rPr>
                <w:lang w:val="ru-RU"/>
              </w:rPr>
              <w:t>ічні засоби</w:t>
            </w:r>
          </w:p>
        </w:tc>
        <w:tc>
          <w:tcPr>
            <w:tcW w:w="7245" w:type="dxa"/>
          </w:tcPr>
          <w:p w14:paraId="53B49FE8" w14:textId="107DC24A" w:rsidR="00E55C12" w:rsidRDefault="000E10CB" w:rsidP="008279FF">
            <w:pPr>
              <w:ind w:firstLine="0"/>
              <w:rPr>
                <w:lang w:val="uk-UA"/>
              </w:rPr>
            </w:pPr>
            <w:r w:rsidRPr="00E55C12">
              <w:rPr>
                <w:lang w:val="ru-RU"/>
              </w:rPr>
              <w:t>використання технічних засобів, таких як телефони, комп'ютери та відеоконференції, може впливати на ефективність комунікації взаємодії. Фахівці повинні мати необхідні технічні навички та забезпечувати якісне підключення до мережі, щоб забезпечити безперебійну комунікацію з клієнтами. Однак, важливо також зберігати особистий контакт та зустрічі з клієнтами, якщо це можливо, для того, щоб підвищити рівень ефективності комунікації та сприяти взаєморозумінню.</w:t>
            </w:r>
          </w:p>
        </w:tc>
      </w:tr>
    </w:tbl>
    <w:p w14:paraId="2402BFAD" w14:textId="4646B611" w:rsidR="000E10CB" w:rsidRPr="008F537A" w:rsidRDefault="009B5814" w:rsidP="008F537A">
      <w:pPr>
        <w:rPr>
          <w:lang w:val="ru-RU"/>
        </w:rPr>
      </w:pPr>
      <w:r>
        <w:rPr>
          <w:lang w:val="uk-UA"/>
        </w:rPr>
        <w:t xml:space="preserve">Джерело: </w:t>
      </w:r>
      <w:r w:rsidRPr="009B5814">
        <w:rPr>
          <w:lang w:val="ru-RU"/>
        </w:rPr>
        <w:t>[</w:t>
      </w:r>
      <w:r w:rsidR="00277431">
        <w:rPr>
          <w:lang w:val="ru-RU"/>
        </w:rPr>
        <w:t>2</w:t>
      </w:r>
      <w:r w:rsidR="00F67DBB" w:rsidRPr="008F537A">
        <w:rPr>
          <w:lang w:val="ru-RU"/>
        </w:rPr>
        <w:t>2</w:t>
      </w:r>
      <w:r w:rsidR="00277431" w:rsidRPr="008F537A">
        <w:rPr>
          <w:lang w:val="ru-RU"/>
        </w:rPr>
        <w:t>]</w:t>
      </w:r>
    </w:p>
    <w:p w14:paraId="0B8F5BB8" w14:textId="77777777" w:rsidR="00277431" w:rsidRDefault="00277431" w:rsidP="008F537A">
      <w:pPr>
        <w:rPr>
          <w:lang w:val="uk-UA"/>
        </w:rPr>
      </w:pPr>
    </w:p>
    <w:p w14:paraId="6BAF53E1" w14:textId="15BE4CEE" w:rsidR="00A64570" w:rsidRDefault="000E10CB" w:rsidP="008F537A">
      <w:pPr>
        <w:rPr>
          <w:lang w:val="uk-UA"/>
        </w:rPr>
      </w:pPr>
      <w:r w:rsidRPr="000E10CB">
        <w:rPr>
          <w:lang w:val="uk-UA"/>
        </w:rPr>
        <w:t>Соціально-психологічні аспекти професійного спілкування фахівців із соціальної роботи включають такі елементи</w:t>
      </w:r>
      <w:r w:rsidR="00E55C12">
        <w:rPr>
          <w:lang w:val="uk-UA"/>
        </w:rPr>
        <w:t xml:space="preserve"> (Табл 1.3)</w:t>
      </w:r>
      <w:r w:rsidRPr="000E10CB">
        <w:rPr>
          <w:lang w:val="uk-UA"/>
        </w:rPr>
        <w:t>:</w:t>
      </w:r>
    </w:p>
    <w:p w14:paraId="159DBCB2" w14:textId="58F28A45" w:rsidR="00A64570" w:rsidRPr="00FB286E" w:rsidRDefault="00DA30E0" w:rsidP="008F537A">
      <w:pPr>
        <w:jc w:val="right"/>
        <w:rPr>
          <w:i/>
          <w:lang w:val="uk-UA"/>
        </w:rPr>
      </w:pPr>
      <w:r w:rsidRPr="00FB286E">
        <w:rPr>
          <w:i/>
          <w:lang w:val="uk-UA"/>
        </w:rPr>
        <w:lastRenderedPageBreak/>
        <w:t xml:space="preserve">Таблиця 1.3 </w:t>
      </w:r>
    </w:p>
    <w:p w14:paraId="61CA4C17" w14:textId="7412F068" w:rsidR="00DA30E0" w:rsidRPr="00FB286E" w:rsidRDefault="00DA30E0" w:rsidP="008F537A">
      <w:pPr>
        <w:jc w:val="center"/>
        <w:rPr>
          <w:b/>
          <w:lang w:val="uk-UA"/>
        </w:rPr>
      </w:pPr>
      <w:r w:rsidRPr="00FB286E">
        <w:rPr>
          <w:b/>
          <w:lang w:val="uk-UA"/>
        </w:rPr>
        <w:t>Соціально-психологічні аспекти професійного спілкування фахівців із соціальної роботи</w:t>
      </w:r>
    </w:p>
    <w:tbl>
      <w:tblPr>
        <w:tblStyle w:val="af1"/>
        <w:tblW w:w="0" w:type="auto"/>
        <w:tblLook w:val="04A0" w:firstRow="1" w:lastRow="0" w:firstColumn="1" w:lastColumn="0" w:noHBand="0" w:noVBand="1"/>
      </w:tblPr>
      <w:tblGrid>
        <w:gridCol w:w="2235"/>
        <w:gridCol w:w="7670"/>
      </w:tblGrid>
      <w:tr w:rsidR="00E55C12" w14:paraId="27358663" w14:textId="77777777" w:rsidTr="00DA30E0">
        <w:tc>
          <w:tcPr>
            <w:tcW w:w="2235" w:type="dxa"/>
          </w:tcPr>
          <w:p w14:paraId="4437A188" w14:textId="124F9CF4" w:rsidR="00E55C12" w:rsidRPr="00DA30E0" w:rsidRDefault="00DA30E0" w:rsidP="008F537A">
            <w:pPr>
              <w:spacing w:line="240" w:lineRule="auto"/>
              <w:jc w:val="center"/>
              <w:rPr>
                <w:b/>
                <w:lang w:val="uk-UA"/>
              </w:rPr>
            </w:pPr>
            <w:r w:rsidRPr="00DA30E0">
              <w:rPr>
                <w:b/>
                <w:lang w:val="uk-UA"/>
              </w:rPr>
              <w:t>Аспект</w:t>
            </w:r>
          </w:p>
        </w:tc>
        <w:tc>
          <w:tcPr>
            <w:tcW w:w="7670" w:type="dxa"/>
          </w:tcPr>
          <w:p w14:paraId="253CC3F0" w14:textId="6A3B6D29" w:rsidR="00E55C12" w:rsidRPr="00DA30E0" w:rsidRDefault="00DA30E0" w:rsidP="008F537A">
            <w:pPr>
              <w:spacing w:line="240" w:lineRule="auto"/>
              <w:jc w:val="center"/>
              <w:rPr>
                <w:b/>
                <w:lang w:val="uk-UA"/>
              </w:rPr>
            </w:pPr>
            <w:r w:rsidRPr="00DA30E0">
              <w:rPr>
                <w:b/>
                <w:lang w:val="uk-UA"/>
              </w:rPr>
              <w:t>Опис</w:t>
            </w:r>
          </w:p>
        </w:tc>
      </w:tr>
      <w:tr w:rsidR="00E55C12" w:rsidRPr="0034737C" w14:paraId="0E6B50B3" w14:textId="77777777" w:rsidTr="00DA30E0">
        <w:tc>
          <w:tcPr>
            <w:tcW w:w="2235" w:type="dxa"/>
          </w:tcPr>
          <w:p w14:paraId="4B714048" w14:textId="68277F04" w:rsidR="00E55C12" w:rsidRDefault="00E55C12" w:rsidP="008279FF">
            <w:pPr>
              <w:ind w:firstLine="0"/>
              <w:jc w:val="center"/>
              <w:rPr>
                <w:lang w:val="uk-UA"/>
              </w:rPr>
            </w:pPr>
            <w:r w:rsidRPr="00E55C12">
              <w:rPr>
                <w:lang w:val="ru-RU"/>
              </w:rPr>
              <w:t>Взаємодія з клієнтами</w:t>
            </w:r>
          </w:p>
        </w:tc>
        <w:tc>
          <w:tcPr>
            <w:tcW w:w="7670" w:type="dxa"/>
          </w:tcPr>
          <w:p w14:paraId="52BBEC76" w14:textId="7D2561E0" w:rsidR="00E55C12" w:rsidRPr="00E55C12" w:rsidRDefault="00E55C12" w:rsidP="008279FF">
            <w:pPr>
              <w:ind w:firstLine="0"/>
              <w:rPr>
                <w:lang w:val="ru-RU"/>
              </w:rPr>
            </w:pPr>
            <w:r w:rsidRPr="00E55C12">
              <w:rPr>
                <w:lang w:val="uk-UA"/>
              </w:rPr>
              <w:t xml:space="preserve">Фахівці соціальної роботи повинні мати розуміння соціальної поведінки та психології клієнтів, з якими вони працюють. Вони повинні бути здатні виявити потреби та проблеми клієнтів і допомогти їм у розв'язанні цих проблем. </w:t>
            </w:r>
            <w:r w:rsidRPr="00E55C12">
              <w:rPr>
                <w:lang w:val="ru-RU"/>
              </w:rPr>
              <w:t>Фахівці повинні бути емпатичними та прислухатися до потреб клієнтів, забезпечуючи зручну та відкриту атмосферу.</w:t>
            </w:r>
          </w:p>
        </w:tc>
      </w:tr>
      <w:tr w:rsidR="00E55C12" w:rsidRPr="0034737C" w14:paraId="18D41B95" w14:textId="77777777" w:rsidTr="00F67DBB">
        <w:tc>
          <w:tcPr>
            <w:tcW w:w="2235" w:type="dxa"/>
            <w:tcBorders>
              <w:bottom w:val="nil"/>
            </w:tcBorders>
          </w:tcPr>
          <w:p w14:paraId="460390BC" w14:textId="5AACB35B" w:rsidR="00E55C12" w:rsidRDefault="00E55C12" w:rsidP="008279FF">
            <w:pPr>
              <w:ind w:firstLine="0"/>
              <w:jc w:val="center"/>
              <w:rPr>
                <w:lang w:val="uk-UA"/>
              </w:rPr>
            </w:pPr>
            <w:r w:rsidRPr="00E55C12">
              <w:rPr>
                <w:lang w:val="uk-UA"/>
              </w:rPr>
              <w:t>Рольова поведінка</w:t>
            </w:r>
          </w:p>
        </w:tc>
        <w:tc>
          <w:tcPr>
            <w:tcW w:w="7670" w:type="dxa"/>
            <w:tcBorders>
              <w:bottom w:val="nil"/>
            </w:tcBorders>
          </w:tcPr>
          <w:p w14:paraId="11D44E7F" w14:textId="14B5C353" w:rsidR="00E55C12" w:rsidRPr="00E55C12" w:rsidRDefault="00E55C12" w:rsidP="008279FF">
            <w:pPr>
              <w:ind w:firstLine="0"/>
              <w:rPr>
                <w:lang w:val="ru-RU"/>
              </w:rPr>
            </w:pPr>
            <w:r w:rsidRPr="00E55C12">
              <w:rPr>
                <w:lang w:val="uk-UA"/>
              </w:rPr>
              <w:t xml:space="preserve">Фахівці повинні виконувати свої професійні обов'язки в межах ролі, яка їм доручена, і одночасно бути здатними підлаштуватися до потреб клієнтів. </w:t>
            </w:r>
            <w:r w:rsidRPr="00E55C12">
              <w:rPr>
                <w:lang w:val="ru-RU"/>
              </w:rPr>
              <w:t>Вони повинні знати, які очікування їх ролі мають клієнти, та відповідати на них.</w:t>
            </w:r>
          </w:p>
        </w:tc>
      </w:tr>
      <w:tr w:rsidR="00E55C12" w:rsidRPr="0034737C" w14:paraId="1720E6A3" w14:textId="77777777" w:rsidTr="00DA30E0">
        <w:tc>
          <w:tcPr>
            <w:tcW w:w="2235" w:type="dxa"/>
          </w:tcPr>
          <w:p w14:paraId="1C32D482" w14:textId="032CBE75" w:rsidR="00E55C12" w:rsidRDefault="00E55C12" w:rsidP="008279FF">
            <w:pPr>
              <w:ind w:firstLine="0"/>
              <w:jc w:val="center"/>
              <w:rPr>
                <w:lang w:val="uk-UA"/>
              </w:rPr>
            </w:pPr>
            <w:r w:rsidRPr="00E55C12">
              <w:rPr>
                <w:lang w:val="uk-UA"/>
              </w:rPr>
              <w:t>Міжособистісні взаємини</w:t>
            </w:r>
          </w:p>
        </w:tc>
        <w:tc>
          <w:tcPr>
            <w:tcW w:w="7670" w:type="dxa"/>
          </w:tcPr>
          <w:p w14:paraId="650F4D9A" w14:textId="1C0A9711" w:rsidR="00E55C12" w:rsidRPr="00E55C12" w:rsidRDefault="00E55C12" w:rsidP="008279FF">
            <w:pPr>
              <w:ind w:firstLine="0"/>
              <w:rPr>
                <w:lang w:val="ru-RU"/>
              </w:rPr>
            </w:pPr>
            <w:r w:rsidRPr="00E55C12">
              <w:rPr>
                <w:lang w:val="uk-UA"/>
              </w:rPr>
              <w:t xml:space="preserve">Фахівці соціальної роботи повинні мати здатність до співпраці та комунікації з іншими фахівцями, колегами, клієнтами та їхніми сім'ями. </w:t>
            </w:r>
            <w:r w:rsidRPr="00E55C12">
              <w:rPr>
                <w:lang w:val="ru-RU"/>
              </w:rPr>
              <w:t>Вони повинні розуміти різні стилі спілкування та мати навички вирішення конфліктів.</w:t>
            </w:r>
          </w:p>
        </w:tc>
      </w:tr>
      <w:tr w:rsidR="00E55C12" w:rsidRPr="0034737C" w14:paraId="1B31251F" w14:textId="77777777" w:rsidTr="00DA30E0">
        <w:tc>
          <w:tcPr>
            <w:tcW w:w="2235" w:type="dxa"/>
            <w:tcBorders>
              <w:bottom w:val="single" w:sz="4" w:space="0" w:color="FFFFFF" w:themeColor="background1"/>
            </w:tcBorders>
          </w:tcPr>
          <w:p w14:paraId="643CBEF3" w14:textId="268058BC" w:rsidR="00E55C12" w:rsidRDefault="00E55C12" w:rsidP="008279FF">
            <w:pPr>
              <w:ind w:firstLine="0"/>
              <w:jc w:val="center"/>
              <w:rPr>
                <w:lang w:val="uk-UA"/>
              </w:rPr>
            </w:pPr>
            <w:r w:rsidRPr="00E55C12">
              <w:rPr>
                <w:lang w:val="ru-RU"/>
              </w:rPr>
              <w:t>Робота зі стресом</w:t>
            </w:r>
          </w:p>
        </w:tc>
        <w:tc>
          <w:tcPr>
            <w:tcW w:w="7670" w:type="dxa"/>
            <w:tcBorders>
              <w:bottom w:val="single" w:sz="4" w:space="0" w:color="FFFFFF" w:themeColor="background1"/>
            </w:tcBorders>
          </w:tcPr>
          <w:p w14:paraId="097651EA" w14:textId="7AA5E1D8" w:rsidR="00E55C12" w:rsidRPr="00E55C12" w:rsidRDefault="00E55C12" w:rsidP="008279FF">
            <w:pPr>
              <w:ind w:firstLine="0"/>
              <w:rPr>
                <w:lang w:val="ru-RU"/>
              </w:rPr>
            </w:pPr>
            <w:r w:rsidRPr="00E55C12">
              <w:rPr>
                <w:lang w:val="ru-RU"/>
              </w:rPr>
              <w:t>Фахівці соціальної роботи часто працюють з важкими ситуаціями та можуть зіткнутися зі стресом. Вони повинні мати навички управління стресом та самоуправління, щоб залишатися зосередженими та ефективними у своїй роботі.</w:t>
            </w:r>
          </w:p>
        </w:tc>
      </w:tr>
      <w:tr w:rsidR="00E55C12" w:rsidRPr="0034737C" w14:paraId="45D06191" w14:textId="77777777" w:rsidTr="00DA30E0">
        <w:tc>
          <w:tcPr>
            <w:tcW w:w="2235" w:type="dxa"/>
          </w:tcPr>
          <w:p w14:paraId="4769E90F" w14:textId="0F6D9251" w:rsidR="00E55C12" w:rsidRDefault="00E55C12" w:rsidP="008279FF">
            <w:pPr>
              <w:ind w:firstLine="0"/>
              <w:jc w:val="center"/>
              <w:rPr>
                <w:lang w:val="uk-UA"/>
              </w:rPr>
            </w:pPr>
            <w:r w:rsidRPr="00E55C12">
              <w:rPr>
                <w:lang w:val="ru-RU"/>
              </w:rPr>
              <w:t>Етика та професійні стандарти</w:t>
            </w:r>
          </w:p>
        </w:tc>
        <w:tc>
          <w:tcPr>
            <w:tcW w:w="7670" w:type="dxa"/>
          </w:tcPr>
          <w:p w14:paraId="451EB346" w14:textId="223F45F1" w:rsidR="00E55C12" w:rsidRPr="00E55C12" w:rsidRDefault="00E55C12" w:rsidP="008279FF">
            <w:pPr>
              <w:ind w:firstLine="0"/>
              <w:rPr>
                <w:lang w:val="ru-RU"/>
              </w:rPr>
            </w:pPr>
            <w:r w:rsidRPr="00E55C12">
              <w:rPr>
                <w:lang w:val="ru-RU"/>
              </w:rPr>
              <w:t xml:space="preserve">Фахівці соціальної роботи повинні дотримуватися етичних принципів та професійних стандартів у своїй роботі. Вони повинні мати розуміння того, що цінності та переконання клієнтів мають бути поважаними та враховуватися, і не допускати дискримінації або непрофесійної поведінки. </w:t>
            </w:r>
          </w:p>
        </w:tc>
      </w:tr>
    </w:tbl>
    <w:p w14:paraId="68994FD6" w14:textId="5F82A6DE" w:rsidR="00E55C12" w:rsidRPr="009737B6" w:rsidRDefault="00410030" w:rsidP="008F537A">
      <w:pPr>
        <w:rPr>
          <w:lang w:val="ru-RU"/>
        </w:rPr>
      </w:pPr>
      <w:r>
        <w:rPr>
          <w:lang w:val="uk-UA"/>
        </w:rPr>
        <w:t xml:space="preserve">Джерело: </w:t>
      </w:r>
      <w:r w:rsidRPr="009737B6">
        <w:rPr>
          <w:lang w:val="ru-RU"/>
        </w:rPr>
        <w:t>[</w:t>
      </w:r>
      <w:r w:rsidR="00F67DBB" w:rsidRPr="009737B6">
        <w:rPr>
          <w:lang w:val="ru-RU"/>
        </w:rPr>
        <w:t xml:space="preserve">2, </w:t>
      </w:r>
      <w:r w:rsidRPr="008F537A">
        <w:rPr>
          <w:lang w:val="ru-RU"/>
        </w:rPr>
        <w:t>С</w:t>
      </w:r>
      <w:r w:rsidRPr="009737B6">
        <w:rPr>
          <w:lang w:val="ru-RU"/>
        </w:rPr>
        <w:t>.</w:t>
      </w:r>
      <w:r w:rsidRPr="00410030">
        <w:t> </w:t>
      </w:r>
      <w:r w:rsidRPr="009737B6">
        <w:rPr>
          <w:lang w:val="ru-RU"/>
        </w:rPr>
        <w:t>7–14.]</w:t>
      </w:r>
    </w:p>
    <w:p w14:paraId="3A2BE700" w14:textId="77777777" w:rsidR="00F67DBB" w:rsidRDefault="00F67DBB" w:rsidP="008F537A">
      <w:pPr>
        <w:rPr>
          <w:lang w:val="uk-UA"/>
        </w:rPr>
      </w:pPr>
    </w:p>
    <w:p w14:paraId="3662168B" w14:textId="7A2A0C6F" w:rsidR="007B00A5" w:rsidRPr="007B00A5" w:rsidRDefault="007B00A5" w:rsidP="008F537A">
      <w:pPr>
        <w:rPr>
          <w:lang w:val="uk-UA"/>
        </w:rPr>
      </w:pPr>
      <w:r w:rsidRPr="007B00A5">
        <w:rPr>
          <w:lang w:val="uk-UA"/>
        </w:rPr>
        <w:lastRenderedPageBreak/>
        <w:t>Комунікативна взаємодія є важливим елементом соціальної роботи, що включає в себе процес обміну інформацією між фахівцем і клієнтом. Цей процес може відбуватися в різних формах і мати різні функції, в залежності від контексту та цілей взаємодії.</w:t>
      </w:r>
    </w:p>
    <w:p w14:paraId="6C079AB9" w14:textId="24AC8D14" w:rsidR="007B00A5" w:rsidRPr="007B00A5" w:rsidRDefault="007B00A5" w:rsidP="008F537A">
      <w:pPr>
        <w:rPr>
          <w:lang w:val="uk-UA"/>
        </w:rPr>
      </w:pPr>
      <w:r w:rsidRPr="007B00A5">
        <w:rPr>
          <w:lang w:val="uk-UA"/>
        </w:rPr>
        <w:t>Одним з основних видів комунікативної взаємодії є вербальна комунікація, яка включає в себе обмін інформацією за допомогою мови. Вона може включати в себе як безпосереднє спілкування між фахівцем і клієнтом, так і використання різних форм запису, таких як листи, електронні повідомлення та інше</w:t>
      </w:r>
      <w:r w:rsidR="00410030" w:rsidRPr="00410030">
        <w:rPr>
          <w:lang w:val="uk-UA"/>
        </w:rPr>
        <w:t xml:space="preserve"> </w:t>
      </w:r>
      <w:r w:rsidR="00F67DBB" w:rsidRPr="00F67DBB">
        <w:rPr>
          <w:lang w:val="uk-UA"/>
        </w:rPr>
        <w:t xml:space="preserve">[9, </w:t>
      </w:r>
      <w:r w:rsidR="00410030" w:rsidRPr="00F67DBB">
        <w:rPr>
          <w:lang w:val="uk-UA"/>
        </w:rPr>
        <w:t>С.</w:t>
      </w:r>
      <w:r w:rsidR="00410030" w:rsidRPr="00410030">
        <w:t> </w:t>
      </w:r>
      <w:r w:rsidR="00410030" w:rsidRPr="00F67DBB">
        <w:rPr>
          <w:lang w:val="uk-UA"/>
        </w:rPr>
        <w:t>58–64</w:t>
      </w:r>
      <w:r w:rsidR="00410030" w:rsidRPr="00410030">
        <w:rPr>
          <w:lang w:val="uk-UA"/>
        </w:rPr>
        <w:t>]</w:t>
      </w:r>
      <w:r w:rsidRPr="007B00A5">
        <w:rPr>
          <w:lang w:val="uk-UA"/>
        </w:rPr>
        <w:t>.</w:t>
      </w:r>
    </w:p>
    <w:p w14:paraId="7AC7AF4D" w14:textId="77777777" w:rsidR="007B00A5" w:rsidRPr="007B00A5" w:rsidRDefault="007B00A5" w:rsidP="008F537A">
      <w:pPr>
        <w:rPr>
          <w:lang w:val="uk-UA"/>
        </w:rPr>
      </w:pPr>
      <w:r w:rsidRPr="007B00A5">
        <w:rPr>
          <w:lang w:val="uk-UA"/>
        </w:rPr>
        <w:t>Невербальна комунікація є іншим важливим видом комунікативної взаємодії, який включає в себе обмін інформацією за допомогою немовних засобів, таких як міміка, жести, тілесна постава, тон голосу та інше. Цей вид комунікації часто відіграє важливу роль у формуванні відносин між фахівцем і клієнтом, а також у виразі емоцій та ставлень.</w:t>
      </w:r>
    </w:p>
    <w:p w14:paraId="599D262A" w14:textId="27B16021" w:rsidR="007B00A5" w:rsidRPr="007B00A5" w:rsidRDefault="007B00A5" w:rsidP="008F537A">
      <w:pPr>
        <w:rPr>
          <w:lang w:val="uk-UA"/>
        </w:rPr>
      </w:pPr>
      <w:r w:rsidRPr="007B00A5">
        <w:rPr>
          <w:lang w:val="uk-UA"/>
        </w:rPr>
        <w:t>Щодо функцій комунікативної взаємодії, вони можуть бути різними в залежності від контексту та цілей взаємодії. Однією з основних функцій є інформаційна, яка полягає в передачі інформації від однієї сторони до іншої. Іншою важливою функцією є регулятивна, яка включає в себе використання комунікації для координації дій та поведінки учасників взаємодії. Крім того, комунікативна взаємодія може виконувати емоційну функцію, допомагаючи учасникам виразити свої почуття та емоції, а також соціальну функцію, сприяючи формуванню та підтримці соціальних відносин</w:t>
      </w:r>
      <w:r w:rsidR="00410030" w:rsidRPr="00410030">
        <w:rPr>
          <w:lang w:val="uk-UA"/>
        </w:rPr>
        <w:t xml:space="preserve"> [</w:t>
      </w:r>
      <w:r w:rsidR="00F67DBB" w:rsidRPr="00F67DBB">
        <w:rPr>
          <w:lang w:val="uk-UA"/>
        </w:rPr>
        <w:t xml:space="preserve">19, </w:t>
      </w:r>
      <w:r w:rsidR="00410030" w:rsidRPr="00F67DBB">
        <w:rPr>
          <w:lang w:val="uk-UA"/>
        </w:rPr>
        <w:t>С.</w:t>
      </w:r>
      <w:r w:rsidR="00410030" w:rsidRPr="00410030">
        <w:t> </w:t>
      </w:r>
      <w:r w:rsidR="00410030" w:rsidRPr="00F67DBB">
        <w:rPr>
          <w:lang w:val="uk-UA"/>
        </w:rPr>
        <w:t>41–43.]</w:t>
      </w:r>
      <w:r w:rsidRPr="007B00A5">
        <w:rPr>
          <w:lang w:val="uk-UA"/>
        </w:rPr>
        <w:t>.</w:t>
      </w:r>
    </w:p>
    <w:p w14:paraId="78765592" w14:textId="6229B434" w:rsidR="00FB286E" w:rsidRPr="00F02D0C" w:rsidRDefault="007B00A5" w:rsidP="00C83B73">
      <w:pPr>
        <w:rPr>
          <w:lang w:val="uk-UA"/>
        </w:rPr>
      </w:pPr>
      <w:r w:rsidRPr="007B00A5">
        <w:rPr>
          <w:lang w:val="uk-UA"/>
        </w:rPr>
        <w:t>Важливо відзначити, що ефективна комунікативна взаємодія в соціальній роботі вимагає від фахівців не лише знання різних видів та функцій комунікації, але й навичок їх використання в різних ситуаціях. Це може включати в себе здатність слухати та розуміти клієнтів, вміння виразити свої думки та почуття чітко та ефективно, а також навички управління конфліктами та вирі</w:t>
      </w:r>
      <w:r w:rsidR="00C83B73">
        <w:rPr>
          <w:lang w:val="uk-UA"/>
        </w:rPr>
        <w:t>шення проблем через комунікацію.</w:t>
      </w:r>
    </w:p>
    <w:p w14:paraId="6EBDBCC5" w14:textId="0779702E" w:rsidR="00FB286E" w:rsidRPr="00FB286E" w:rsidRDefault="00F02D0C" w:rsidP="00C83B73">
      <w:pPr>
        <w:pStyle w:val="2"/>
      </w:pPr>
      <w:bookmarkStart w:id="12" w:name="_Toc135834740"/>
      <w:r w:rsidRPr="00F02D0C">
        <w:t xml:space="preserve">1.2 </w:t>
      </w:r>
      <w:r w:rsidR="001427DF" w:rsidRPr="001427DF">
        <w:t>Структура комунікаційної взаємодії та комунікаційні бар’єри в роботі соціального працівника</w:t>
      </w:r>
      <w:bookmarkEnd w:id="12"/>
    </w:p>
    <w:p w14:paraId="05864B61" w14:textId="77777777" w:rsidR="00D01157" w:rsidRPr="00D01157" w:rsidRDefault="00D01157" w:rsidP="008F537A">
      <w:pPr>
        <w:rPr>
          <w:lang w:val="uk-UA"/>
        </w:rPr>
      </w:pPr>
      <w:r w:rsidRPr="00D01157">
        <w:rPr>
          <w:lang w:val="uk-UA"/>
        </w:rPr>
        <w:lastRenderedPageBreak/>
        <w:t>В соціальній роботі фахівці використовують різні методи комунікації для взаємодії з клієнтами. Основні різновиди методів комунікації включають вербальну та невербальну комунікацію, техніки активного слухання та емпатії, а також використання мови тіла та інших невербальних засобів комунікації.</w:t>
      </w:r>
    </w:p>
    <w:p w14:paraId="0C067131" w14:textId="13E6D01A" w:rsidR="00D01157" w:rsidRPr="00D01157" w:rsidRDefault="00D01157" w:rsidP="008F537A">
      <w:pPr>
        <w:rPr>
          <w:lang w:val="ru-RU"/>
        </w:rPr>
      </w:pPr>
      <w:r w:rsidRPr="007B00A5">
        <w:rPr>
          <w:i/>
          <w:iCs/>
          <w:lang w:val="ru-RU"/>
        </w:rPr>
        <w:t>Вербальна комунікація</w:t>
      </w:r>
      <w:r w:rsidRPr="00D01157">
        <w:rPr>
          <w:lang w:val="ru-RU"/>
        </w:rPr>
        <w:t xml:space="preserve"> - це спілкування з використанням словесних засобів, таких як мовлення, мовний тон та інші мовні елементи. Фахівці повинні мати вміння заспокоювати клієнтів, вислуховувати їх і пояснювати складні поняття.</w:t>
      </w:r>
    </w:p>
    <w:p w14:paraId="6E310F52" w14:textId="479B28FC" w:rsidR="00D01157" w:rsidRPr="00D01157" w:rsidRDefault="00D01157" w:rsidP="008F537A">
      <w:pPr>
        <w:rPr>
          <w:lang w:val="ru-RU"/>
        </w:rPr>
      </w:pPr>
      <w:r w:rsidRPr="007B00A5">
        <w:rPr>
          <w:i/>
          <w:iCs/>
          <w:lang w:val="ru-RU"/>
        </w:rPr>
        <w:t>Невербальна комунікація</w:t>
      </w:r>
      <w:r w:rsidRPr="00D01157">
        <w:rPr>
          <w:lang w:val="ru-RU"/>
        </w:rPr>
        <w:t xml:space="preserve"> - це спілкування, яке здійснюється без використання слів. Фахівці повинні мати здатність розуміти невербальні сигнали, такі як жести, міміка, тон голосу та інші.</w:t>
      </w:r>
    </w:p>
    <w:p w14:paraId="6B25ACEB" w14:textId="77777777" w:rsidR="00D01157" w:rsidRPr="00D01157" w:rsidRDefault="00D01157" w:rsidP="008F537A">
      <w:pPr>
        <w:rPr>
          <w:lang w:val="ru-RU"/>
        </w:rPr>
      </w:pPr>
      <w:r w:rsidRPr="00653E04">
        <w:rPr>
          <w:i/>
          <w:iCs/>
          <w:lang w:val="ru-RU"/>
        </w:rPr>
        <w:t>Техніки активного слухання та емпатії</w:t>
      </w:r>
      <w:r w:rsidRPr="00D01157">
        <w:rPr>
          <w:lang w:val="ru-RU"/>
        </w:rPr>
        <w:t xml:space="preserve"> - це вміння прислухатися до потреб та побажань клієнтів, розуміти їхні почуття та реагувати на них. Фахівці повинні прагнути розуміти позицію клієнта та знаходити спільну мову.</w:t>
      </w:r>
    </w:p>
    <w:p w14:paraId="5679D06F" w14:textId="0243D5CF" w:rsidR="00DA30E0" w:rsidRDefault="00D01157" w:rsidP="008F537A">
      <w:pPr>
        <w:rPr>
          <w:lang w:val="ru-RU"/>
        </w:rPr>
      </w:pPr>
      <w:r w:rsidRPr="00653E04">
        <w:rPr>
          <w:i/>
          <w:iCs/>
          <w:lang w:val="ru-RU"/>
        </w:rPr>
        <w:t>Використання мови тіла та інших невербальних засобів комунікації</w:t>
      </w:r>
      <w:r w:rsidRPr="00D01157">
        <w:rPr>
          <w:lang w:val="ru-RU"/>
        </w:rPr>
        <w:t xml:space="preserve"> - це використання жестів, міміки, пози тіла та інших невербальних сигналів для спілкування з клієнтами. Фахівці повинні бути здатні використовувати ці засоби для підтримки позитивної та відкритої атмосфери взаємодії</w:t>
      </w:r>
      <w:r w:rsidR="00410030" w:rsidRPr="00410030">
        <w:rPr>
          <w:lang w:val="ru-RU"/>
        </w:rPr>
        <w:t xml:space="preserve"> [</w:t>
      </w:r>
      <w:r w:rsidR="00F67DBB" w:rsidRPr="00F67DBB">
        <w:rPr>
          <w:lang w:val="ru-RU"/>
        </w:rPr>
        <w:t>23</w:t>
      </w:r>
      <w:r w:rsidR="00410030" w:rsidRPr="00410030">
        <w:rPr>
          <w:lang w:val="ru-RU"/>
        </w:rPr>
        <w:t>]</w:t>
      </w:r>
      <w:r w:rsidRPr="00D01157">
        <w:rPr>
          <w:lang w:val="ru-RU"/>
        </w:rPr>
        <w:t>.</w:t>
      </w:r>
    </w:p>
    <w:p w14:paraId="12548BC1" w14:textId="1A3E23D8" w:rsidR="00D01157" w:rsidRPr="00D01157" w:rsidRDefault="00DA30E0" w:rsidP="008F537A">
      <w:pPr>
        <w:rPr>
          <w:lang w:val="ru-RU"/>
        </w:rPr>
      </w:pPr>
      <w:r>
        <w:rPr>
          <w:lang w:val="ru-RU"/>
        </w:rPr>
        <w:t>Розглянемо детальніше вербальну комунікацію</w:t>
      </w:r>
    </w:p>
    <w:p w14:paraId="2949EAA2" w14:textId="26801966" w:rsidR="00D01157" w:rsidRPr="00D01157" w:rsidRDefault="00D01157" w:rsidP="008F537A">
      <w:pPr>
        <w:rPr>
          <w:lang w:val="ru-RU"/>
        </w:rPr>
      </w:pPr>
      <w:r w:rsidRPr="00D01157">
        <w:rPr>
          <w:lang w:val="ru-RU"/>
        </w:rPr>
        <w:t>Міжособистісне спілкування відбувається переважно у формі усної (вербальної) - виникає в процесі мовного спілкування.</w:t>
      </w:r>
      <w:r w:rsidR="00DA30E0">
        <w:rPr>
          <w:lang w:val="ru-RU"/>
        </w:rPr>
        <w:t xml:space="preserve"> </w:t>
      </w:r>
      <w:r w:rsidRPr="00D01157">
        <w:rPr>
          <w:lang w:val="ru-RU"/>
        </w:rPr>
        <w:t xml:space="preserve"> Його особливість полягає в тому, що він за формою і змістом адресований іншій особі, міститься в комунікативному процесі і є комунікативним фактом. Вербальне спілкування може бути спрямоване на людину, групу людей (і навіть без певної аудиторії), але в будь-якому випадку воно має діалогічний характер і являє собою тяглий комунікативний акт.</w:t>
      </w:r>
    </w:p>
    <w:p w14:paraId="0D56F02A" w14:textId="7D283E59" w:rsidR="00D01157" w:rsidRPr="00D01157" w:rsidRDefault="00D01157" w:rsidP="008F537A">
      <w:pPr>
        <w:rPr>
          <w:lang w:val="ru-RU"/>
        </w:rPr>
      </w:pPr>
      <w:r w:rsidRPr="00D01157">
        <w:rPr>
          <w:lang w:val="ru-RU"/>
        </w:rPr>
        <w:t xml:space="preserve">У процесі спілкування мовлення виконує ще й роль надання інформації. Інструментальна інформація, яка безпосередньо стосується способу вирішення завдання, і експресивна інформація, яка передбачає оцінку, самооцінку, емоційні </w:t>
      </w:r>
      <w:r w:rsidRPr="00D01157">
        <w:rPr>
          <w:lang w:val="ru-RU"/>
        </w:rPr>
        <w:lastRenderedPageBreak/>
        <w:t>зв'язки між членами групи (тобто така інформація носить соціально-емоцій</w:t>
      </w:r>
      <w:r w:rsidR="00DA30E0">
        <w:rPr>
          <w:lang w:val="ru-RU"/>
        </w:rPr>
        <w:t>ний характер).</w:t>
      </w:r>
    </w:p>
    <w:p w14:paraId="7DFE93E4" w14:textId="53A7511B" w:rsidR="00D01157" w:rsidRPr="00D01157" w:rsidRDefault="00D01157" w:rsidP="008F537A">
      <w:pPr>
        <w:rPr>
          <w:lang w:val="ru-RU"/>
        </w:rPr>
      </w:pPr>
      <w:r w:rsidRPr="00D01157">
        <w:rPr>
          <w:lang w:val="ru-RU"/>
        </w:rPr>
        <w:t>Інструментальна інформація більше пов'язана з регулюванням реальної діяльності. Взаємодії між членами групи активно регулюються за допомогою експресивної інформації. Чітко розмежувати ці два типи інформації важко, це може бути скоріше перевага щодо одного з типів, яка визначається конкретною діяльністю та умовами взаємодії.</w:t>
      </w:r>
    </w:p>
    <w:p w14:paraId="09FAB7A3" w14:textId="17A4933A" w:rsidR="00D01157" w:rsidRPr="00D01157" w:rsidRDefault="00D01157" w:rsidP="008F537A">
      <w:pPr>
        <w:rPr>
          <w:lang w:val="ru-RU"/>
        </w:rPr>
      </w:pPr>
      <w:r w:rsidRPr="00D01157">
        <w:rPr>
          <w:lang w:val="ru-RU"/>
        </w:rPr>
        <w:t>Мова є засобом емоційного впливу, стимулювання або гальмування поведінки члена групи. Емоційно-позитивні впливи (заохочення) і емоційно-негативні впливи (покарання) регулюють спільні дії партнерів. Це сприяє кращому розумінню ситуаційних цілей, що, своєю чергою, підвищує ефективність групової діяльності. Неможливо координувати спільну діяльність без використання комунікативних категорі</w:t>
      </w:r>
      <w:r w:rsidR="00DA30E0">
        <w:rPr>
          <w:lang w:val="ru-RU"/>
        </w:rPr>
        <w:t>й типу «схвалю» і «не схвалюю».</w:t>
      </w:r>
    </w:p>
    <w:p w14:paraId="72A083BD" w14:textId="1667224E" w:rsidR="00D01157" w:rsidRPr="00D01157" w:rsidRDefault="00D01157" w:rsidP="008F537A">
      <w:pPr>
        <w:rPr>
          <w:lang w:val="ru-RU"/>
        </w:rPr>
      </w:pPr>
      <w:r w:rsidRPr="00D01157">
        <w:rPr>
          <w:lang w:val="ru-RU"/>
        </w:rPr>
        <w:t>Вербальний комунікативний акт – це діалог, який складається з говоріння та слухання. Здатність говорити – це стара тема досліджень. Є особлива наука — риторика, яка викладає особливу дисципліну — ораторське мистецтво. Але в сучасній літературі з комунікації багато уваги приділено вмінню слухати. Висновки показують, що дуже мало людей мають</w:t>
      </w:r>
      <w:r w:rsidR="00DA30E0">
        <w:rPr>
          <w:lang w:val="ru-RU"/>
        </w:rPr>
        <w:t xml:space="preserve"> адекватні навички слухання. </w:t>
      </w:r>
      <w:r w:rsidRPr="00D01157">
        <w:rPr>
          <w:lang w:val="ru-RU"/>
        </w:rPr>
        <w:t xml:space="preserve"> В основном</w:t>
      </w:r>
      <w:r w:rsidR="00DA30E0">
        <w:rPr>
          <w:lang w:val="ru-RU"/>
        </w:rPr>
        <w:t>у ми зайняті власним мовленням</w:t>
      </w:r>
      <w:r w:rsidR="00410030" w:rsidRPr="00410030">
        <w:rPr>
          <w:lang w:val="ru-RU"/>
        </w:rPr>
        <w:t xml:space="preserve"> [</w:t>
      </w:r>
      <w:r w:rsidR="00F67DBB" w:rsidRPr="008F537A">
        <w:rPr>
          <w:lang w:val="ru-RU"/>
        </w:rPr>
        <w:t>20</w:t>
      </w:r>
      <w:r w:rsidR="00F67DBB" w:rsidRPr="00F67DBB">
        <w:rPr>
          <w:lang w:val="ru-RU"/>
        </w:rPr>
        <w:t xml:space="preserve">, </w:t>
      </w:r>
      <w:r w:rsidR="00410030" w:rsidRPr="00F67DBB">
        <w:rPr>
          <w:lang w:val="ru-RU"/>
        </w:rPr>
        <w:t>С.</w:t>
      </w:r>
      <w:r w:rsidR="00410030" w:rsidRPr="00410030">
        <w:t> </w:t>
      </w:r>
      <w:r w:rsidR="00410030" w:rsidRPr="00F67DBB">
        <w:rPr>
          <w:lang w:val="ru-RU"/>
        </w:rPr>
        <w:t>59–63]</w:t>
      </w:r>
      <w:r w:rsidR="00DA30E0">
        <w:rPr>
          <w:lang w:val="ru-RU"/>
        </w:rPr>
        <w:t>.</w:t>
      </w:r>
    </w:p>
    <w:p w14:paraId="551B4312" w14:textId="243ACCAF" w:rsidR="00D01157" w:rsidRPr="00D01157" w:rsidRDefault="00D01157" w:rsidP="008F537A">
      <w:pPr>
        <w:rPr>
          <w:lang w:val="ru-RU"/>
        </w:rPr>
      </w:pPr>
      <w:r w:rsidRPr="00D01157">
        <w:rPr>
          <w:lang w:val="ru-RU"/>
        </w:rPr>
        <w:t>Крім того, якщо людина мовчить під час розмови, це не означає, що вона слухає. Слухання – це активний процес, який вимагає уваги. Але в розмові з метою уточнення, оцінки чи аналізу інформації людина більше стурбована своїми справами, ніж тим, що їй говорять, особливо це проявляється в ситуаціях конфліктного спілку</w:t>
      </w:r>
      <w:r w:rsidR="00DA30E0">
        <w:rPr>
          <w:lang w:val="ru-RU"/>
        </w:rPr>
        <w:t>вання.</w:t>
      </w:r>
    </w:p>
    <w:p w14:paraId="43F5F7F7" w14:textId="1F570E7C" w:rsidR="00D01157" w:rsidRPr="00D01157" w:rsidRDefault="00D01157" w:rsidP="008F537A">
      <w:pPr>
        <w:rPr>
          <w:lang w:val="ru-RU"/>
        </w:rPr>
      </w:pPr>
      <w:r w:rsidRPr="00D01157">
        <w:rPr>
          <w:lang w:val="ru-RU"/>
        </w:rPr>
        <w:t>У розмові нас більше цікавить, чи розуміє співрозмовник нас, ніж те, чи розуміємо ми його. Це спотворює процес спілкування. Найкращий спосіб уникнути цього — нерефлексивне слухання. Його суть полягає у невтручанні в мову співрозмовника (умовно-паси</w:t>
      </w:r>
      <w:r w:rsidR="00DA30E0">
        <w:rPr>
          <w:lang w:val="ru-RU"/>
        </w:rPr>
        <w:t>вне слухання).</w:t>
      </w:r>
    </w:p>
    <w:p w14:paraId="1E237AC0" w14:textId="5BF8A907" w:rsidR="00D01157" w:rsidRPr="00D01157" w:rsidRDefault="00D01157" w:rsidP="008F537A">
      <w:pPr>
        <w:rPr>
          <w:lang w:val="ru-RU"/>
        </w:rPr>
      </w:pPr>
      <w:r w:rsidRPr="00D01157">
        <w:rPr>
          <w:lang w:val="ru-RU"/>
        </w:rPr>
        <w:lastRenderedPageBreak/>
        <w:t>Залежно від ситуації під час нерефлексивного слухання підтримку, згоду та розуміння можна висловити мінімальною кількістю відповідей, які допомагають продовжити розмову (відповіді тип</w:t>
      </w:r>
      <w:r w:rsidR="00DA30E0">
        <w:rPr>
          <w:lang w:val="ru-RU"/>
        </w:rPr>
        <w:t>у «так», «розумію», «це цікаво»</w:t>
      </w:r>
      <w:r w:rsidRPr="00D01157">
        <w:rPr>
          <w:lang w:val="ru-RU"/>
        </w:rPr>
        <w:t>). Такі нейтральні слова допомагають підт</w:t>
      </w:r>
      <w:r w:rsidR="00DA30E0">
        <w:rPr>
          <w:lang w:val="ru-RU"/>
        </w:rPr>
        <w:t>римати розмову і зняти напругу.</w:t>
      </w:r>
    </w:p>
    <w:p w14:paraId="03CF6D50" w14:textId="100E9B81" w:rsidR="00D01157" w:rsidRPr="00D01157" w:rsidRDefault="00D01157" w:rsidP="008F537A">
      <w:pPr>
        <w:rPr>
          <w:lang w:val="ru-RU"/>
        </w:rPr>
      </w:pPr>
      <w:r w:rsidRPr="00D01157">
        <w:rPr>
          <w:lang w:val="ru-RU"/>
        </w:rPr>
        <w:t>Нерефлексивне прослу</w:t>
      </w:r>
      <w:r w:rsidR="00DA30E0">
        <w:rPr>
          <w:lang w:val="ru-RU"/>
        </w:rPr>
        <w:t>ховування рекомендується, коли</w:t>
      </w:r>
      <w:r w:rsidR="00F67DBB" w:rsidRPr="00F67DBB">
        <w:rPr>
          <w:lang w:val="ru-RU"/>
        </w:rPr>
        <w:t xml:space="preserve"> (</w:t>
      </w:r>
      <w:r w:rsidR="00F67DBB">
        <w:rPr>
          <w:lang w:val="uk-UA"/>
        </w:rPr>
        <w:t>рис 1.3</w:t>
      </w:r>
      <w:r w:rsidR="00F67DBB" w:rsidRPr="00F67DBB">
        <w:rPr>
          <w:lang w:val="ru-RU"/>
        </w:rPr>
        <w:t>)</w:t>
      </w:r>
      <w:r w:rsidR="00DA30E0">
        <w:rPr>
          <w:lang w:val="ru-RU"/>
        </w:rPr>
        <w:t>:</w:t>
      </w:r>
    </w:p>
    <w:p w14:paraId="16B77094" w14:textId="05BBD645" w:rsidR="00D01157" w:rsidRDefault="00653E04" w:rsidP="008F537A">
      <w:pPr>
        <w:rPr>
          <w:lang w:val="ru-RU"/>
        </w:rPr>
      </w:pPr>
      <w:r>
        <w:rPr>
          <w:noProof/>
          <w:lang w:val="ru-RU" w:eastAsia="ru-RU"/>
        </w:rPr>
        <w:drawing>
          <wp:inline distT="0" distB="0" distL="0" distR="0" wp14:anchorId="1217BB0F" wp14:editId="5616A6D5">
            <wp:extent cx="5915025" cy="2819400"/>
            <wp:effectExtent l="38100" t="0" r="28575" b="19050"/>
            <wp:docPr id="32695583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F9404C4" w14:textId="51CBF407" w:rsidR="00653E04" w:rsidRPr="00FB286E" w:rsidRDefault="00653E04" w:rsidP="008F537A">
      <w:pPr>
        <w:jc w:val="center"/>
        <w:rPr>
          <w:i/>
          <w:lang w:val="ru-RU"/>
        </w:rPr>
      </w:pPr>
      <w:r w:rsidRPr="00FB286E">
        <w:rPr>
          <w:i/>
          <w:lang w:val="ru-RU"/>
        </w:rPr>
        <w:t>Рис. 1.3. Рекомендаціїї щодо нерефлексивнного прослуховування</w:t>
      </w:r>
    </w:p>
    <w:p w14:paraId="573C6727" w14:textId="77777777" w:rsidR="00653E04" w:rsidRDefault="00653E04" w:rsidP="008F537A">
      <w:pPr>
        <w:jc w:val="center"/>
        <w:rPr>
          <w:lang w:val="ru-RU"/>
        </w:rPr>
      </w:pPr>
    </w:p>
    <w:p w14:paraId="2A55EB9F" w14:textId="09F8D53B" w:rsidR="005B3FCE" w:rsidRPr="005B3FCE" w:rsidRDefault="00DA30E0" w:rsidP="008F537A">
      <w:pPr>
        <w:rPr>
          <w:lang w:val="ru-RU"/>
        </w:rPr>
      </w:pPr>
      <w:r>
        <w:rPr>
          <w:lang w:val="ru-RU"/>
        </w:rPr>
        <w:t>Дослідимо п</w:t>
      </w:r>
      <w:r w:rsidR="005B3FCE" w:rsidRPr="005B3FCE">
        <w:rPr>
          <w:lang w:val="ru-RU"/>
        </w:rPr>
        <w:t>о</w:t>
      </w:r>
      <w:r>
        <w:rPr>
          <w:lang w:val="ru-RU"/>
        </w:rPr>
        <w:t>няття «невербальна комунікація»</w:t>
      </w:r>
    </w:p>
    <w:p w14:paraId="682AD7DC" w14:textId="1670E2D5" w:rsidR="005B3FCE" w:rsidRPr="005B3FCE" w:rsidRDefault="005B3FCE" w:rsidP="008F537A">
      <w:pPr>
        <w:rPr>
          <w:lang w:val="ru-RU"/>
        </w:rPr>
      </w:pPr>
      <w:r w:rsidRPr="005B3FCE">
        <w:rPr>
          <w:lang w:val="ru-RU"/>
        </w:rPr>
        <w:t>Люди обмінюються різними типами інформа</w:t>
      </w:r>
      <w:r w:rsidR="00B228F7">
        <w:rPr>
          <w:lang w:val="ru-RU"/>
        </w:rPr>
        <w:t>ції на різних рівнях розуміння.</w:t>
      </w:r>
    </w:p>
    <w:p w14:paraId="1DDEE7BC" w14:textId="2C894449" w:rsidR="005B3FCE" w:rsidRPr="005B3FCE" w:rsidRDefault="005B3FCE" w:rsidP="008F537A">
      <w:pPr>
        <w:rPr>
          <w:lang w:val="ru-RU"/>
        </w:rPr>
      </w:pPr>
      <w:r w:rsidRPr="005B3FCE">
        <w:rPr>
          <w:lang w:val="ru-RU"/>
        </w:rPr>
        <w:t>Як ми всі знаємо, спілкування не обмежується у</w:t>
      </w:r>
      <w:r w:rsidR="00B228F7">
        <w:rPr>
          <w:lang w:val="ru-RU"/>
        </w:rPr>
        <w:t>сним чи письмовим спілкуванням.</w:t>
      </w:r>
    </w:p>
    <w:p w14:paraId="6A18C3AA" w14:textId="02E101B0" w:rsidR="005B3FCE" w:rsidRPr="005B3FCE" w:rsidRDefault="005B3FCE" w:rsidP="008F537A">
      <w:pPr>
        <w:rPr>
          <w:lang w:val="ru-RU"/>
        </w:rPr>
      </w:pPr>
      <w:r w:rsidRPr="005B3FCE">
        <w:rPr>
          <w:lang w:val="ru-RU"/>
        </w:rPr>
        <w:t xml:space="preserve">Успіх будь-якого ділового зв’язку значною мірою залежить від здатності створити довірливий зв’язок зі співрозмовником, і цей зв’язок значною мірою залежить від того, що ви говорите, а не від того, як ви себе почуваєте. Велику роль у цьому процесі відіграють емоції, поведінка партнера, жести. Ефективність ділової взаємодії залежить не тільки від того, як зрозумілі слова співрозмовника, а й від уміння правильно інтерпретувати візуальну інформацію, тобто погляд, міміку і жести співрозмовника, рухи тіла, позу, дистанцію. і кут спілкування, і вміння говорити, швидкість і тон мови. «Зчитування» невербальних навичок </w:t>
      </w:r>
      <w:r w:rsidRPr="005B3FCE">
        <w:rPr>
          <w:lang w:val="ru-RU"/>
        </w:rPr>
        <w:lastRenderedPageBreak/>
        <w:t>співрозмовника сприяє взаєморозумінню. Відстеження такої інформації в ділових розмовах допоможе вам зрозуміти моральний і особистий потенціал вашого партнера, його внутрішній світ, настрої, почуття і переживання, наміри та надії, ступінь цілеспрям</w:t>
      </w:r>
      <w:r w:rsidR="00B228F7">
        <w:rPr>
          <w:lang w:val="ru-RU"/>
        </w:rPr>
        <w:t>ованості або відсутності такої.</w:t>
      </w:r>
    </w:p>
    <w:p w14:paraId="3F4D8D44" w14:textId="2BB95BA2" w:rsidR="005B3FCE" w:rsidRPr="005B3FCE" w:rsidRDefault="005B3FCE" w:rsidP="008F537A">
      <w:pPr>
        <w:rPr>
          <w:lang w:val="ru-RU"/>
        </w:rPr>
      </w:pPr>
      <w:r w:rsidRPr="005B3FCE">
        <w:rPr>
          <w:lang w:val="ru-RU"/>
        </w:rPr>
        <w:t>Внутрішній світ людини, мова її тіла і жестів взаємопов'язані. Рефлекторний характер більшості реакцій людини не дозволяє їй повністю контролювати свої жести, позу чи міміку. Люди дуже мало думають про свої дії під час розмови, тому там, де думки та слова не збігаються, зоровий контакт і жести видають це, і там інформація втрачається</w:t>
      </w:r>
      <w:r w:rsidR="00C91EF3" w:rsidRPr="00C91EF3">
        <w:rPr>
          <w:lang w:val="ru-RU"/>
        </w:rPr>
        <w:t xml:space="preserve"> [</w:t>
      </w:r>
      <w:r w:rsidR="00F67DBB">
        <w:rPr>
          <w:lang w:val="ru-RU"/>
        </w:rPr>
        <w:t xml:space="preserve">21, </w:t>
      </w:r>
      <w:r w:rsidR="00C91EF3" w:rsidRPr="00C91EF3">
        <w:rPr>
          <w:lang w:val="ru-RU"/>
        </w:rPr>
        <w:t>С.</w:t>
      </w:r>
      <w:r w:rsidR="00C91EF3" w:rsidRPr="00C91EF3">
        <w:t> </w:t>
      </w:r>
      <w:r w:rsidR="00C91EF3" w:rsidRPr="00C91EF3">
        <w:rPr>
          <w:lang w:val="ru-RU"/>
        </w:rPr>
        <w:t>14–19.]</w:t>
      </w:r>
      <w:r w:rsidRPr="005B3FCE">
        <w:rPr>
          <w:lang w:val="ru-RU"/>
        </w:rPr>
        <w:t>.</w:t>
      </w:r>
    </w:p>
    <w:p w14:paraId="04D98A1B" w14:textId="6BFBCF22" w:rsidR="005B3FCE" w:rsidRPr="00F67DBB" w:rsidRDefault="005B3FCE" w:rsidP="008F537A">
      <w:pPr>
        <w:rPr>
          <w:lang w:val="ru-RU"/>
        </w:rPr>
      </w:pPr>
      <w:r w:rsidRPr="005B3FCE">
        <w:rPr>
          <w:lang w:val="ru-RU"/>
        </w:rPr>
        <w:t>Психологи вважають, що лише 7-10% інформації ми передаємо словами, 55% – мімікою та жестами, 38% – тоном голосу. Б. Шоу помітив, що є 50 способів сказати слово «так» і 500 способів сказати слово «ні», але тільки один спосіб написати ці слова. Л. Н. Толстой в романі «Війна і мир» використовує 97 словесних проявів людської посмішки, 85 виразів очей та інших емоційних проявів, які відображають ставлення людини до навколишнього світу і в</w:t>
      </w:r>
      <w:r w:rsidR="00B228F7">
        <w:rPr>
          <w:lang w:val="ru-RU"/>
        </w:rPr>
        <w:t>казують на те, що він відчуває</w:t>
      </w:r>
      <w:r w:rsidR="00C91EF3" w:rsidRPr="00C91EF3">
        <w:rPr>
          <w:lang w:val="ru-RU"/>
        </w:rPr>
        <w:t xml:space="preserve"> [</w:t>
      </w:r>
      <w:r w:rsidR="00F67DBB" w:rsidRPr="00F67DBB">
        <w:rPr>
          <w:lang w:val="ru-RU"/>
        </w:rPr>
        <w:t>18]</w:t>
      </w:r>
    </w:p>
    <w:p w14:paraId="4AA9D10A" w14:textId="13854DD2" w:rsidR="005B3FCE" w:rsidRPr="00F67DBB" w:rsidRDefault="005B3FCE" w:rsidP="008F537A">
      <w:pPr>
        <w:rPr>
          <w:lang w:val="ru-RU"/>
        </w:rPr>
      </w:pPr>
      <w:r w:rsidRPr="005B3FCE">
        <w:rPr>
          <w:lang w:val="ru-RU"/>
        </w:rPr>
        <w:t>Ділове спілкування — це вистава, в якій кожен учасник «бачить керівника», а переможець може відстежувати враження, яке він справляє, з одного боку, і невербальн</w:t>
      </w:r>
      <w:r w:rsidR="00B228F7">
        <w:rPr>
          <w:lang w:val="ru-RU"/>
        </w:rPr>
        <w:t>і сигнали партнерів — з іншого</w:t>
      </w:r>
      <w:r w:rsidR="00C91EF3">
        <w:rPr>
          <w:lang w:val="ru-RU"/>
        </w:rPr>
        <w:t xml:space="preserve"> </w:t>
      </w:r>
      <w:r w:rsidR="00C91EF3" w:rsidRPr="00C91EF3">
        <w:rPr>
          <w:lang w:val="ru-RU"/>
        </w:rPr>
        <w:t>[</w:t>
      </w:r>
      <w:r w:rsidR="00F67DBB">
        <w:rPr>
          <w:lang w:val="ru-RU"/>
        </w:rPr>
        <w:t>1</w:t>
      </w:r>
      <w:r w:rsidR="00C91EF3" w:rsidRPr="00F67DBB">
        <w:rPr>
          <w:lang w:val="ru-RU"/>
        </w:rPr>
        <w:t>]</w:t>
      </w:r>
      <w:r w:rsidR="00B228F7" w:rsidRPr="00F67DBB">
        <w:rPr>
          <w:lang w:val="ru-RU"/>
        </w:rPr>
        <w:t>.</w:t>
      </w:r>
    </w:p>
    <w:p w14:paraId="7D196E0A" w14:textId="79506174" w:rsidR="005B3FCE" w:rsidRPr="005B3FCE" w:rsidRDefault="005B3FCE" w:rsidP="008F537A">
      <w:pPr>
        <w:rPr>
          <w:lang w:val="ru-RU"/>
        </w:rPr>
      </w:pPr>
      <w:r w:rsidRPr="005B3FCE">
        <w:rPr>
          <w:lang w:val="ru-RU"/>
        </w:rPr>
        <w:t xml:space="preserve">Розуміння мови міміки та жестів дозволяє більш точно визначити географічне становище вашого співрозмовника. Зчитуючи жести, ви можете забезпечити зворотний зв'язок, який відіграє важливу роль у загальному процесі ділової взаємодії, а набори жестів є важливою частиною такого спілкування. У вас є здатність зрозуміти, як сприймають те, що ви говорите: прихильно чи вороже, відкрито </w:t>
      </w:r>
      <w:r w:rsidR="00B228F7">
        <w:rPr>
          <w:lang w:val="ru-RU"/>
        </w:rPr>
        <w:t>чи замкнуто, стримано чи нудно.</w:t>
      </w:r>
    </w:p>
    <w:p w14:paraId="2938D051" w14:textId="0B575A2D" w:rsidR="005B3FCE" w:rsidRPr="005B3FCE" w:rsidRDefault="005B3FCE" w:rsidP="008F537A">
      <w:pPr>
        <w:rPr>
          <w:lang w:val="ru-RU"/>
        </w:rPr>
      </w:pPr>
      <w:r w:rsidRPr="005B3FCE">
        <w:rPr>
          <w:lang w:val="ru-RU"/>
        </w:rPr>
        <w:t xml:space="preserve">Знання мови жестів і рухів тіла дозволяє не тільки краще зрозуміти співрозмовника, але, що важливіше, передбачити, яке враження справить на нього почуте, ще до того, як він висловить свою думку з цього приводу. Таким чином, ця </w:t>
      </w:r>
      <w:r w:rsidRPr="005B3FCE">
        <w:rPr>
          <w:lang w:val="ru-RU"/>
        </w:rPr>
        <w:lastRenderedPageBreak/>
        <w:t>невербальна мова може попередити вас, якщо вам потрібно змінити свою поведінку або застосувати інші методи для досягнення певного результату.</w:t>
      </w:r>
    </w:p>
    <w:p w14:paraId="44A752FE" w14:textId="66ED1E21" w:rsidR="007B00A5" w:rsidRDefault="005B3FCE" w:rsidP="008F537A">
      <w:pPr>
        <w:rPr>
          <w:lang w:val="ru-RU"/>
        </w:rPr>
      </w:pPr>
      <w:r w:rsidRPr="007B00A5">
        <w:rPr>
          <w:lang w:val="ru-RU"/>
        </w:rPr>
        <w:t>Невербальна комунікація</w:t>
      </w:r>
      <w:r w:rsidRPr="005B3FCE">
        <w:rPr>
          <w:lang w:val="ru-RU"/>
        </w:rPr>
        <w:t xml:space="preserve"> — символьна система, що використовується в процесі спілкування, відмінна від засобів і форм вираження мови.</w:t>
      </w:r>
    </w:p>
    <w:p w14:paraId="74EAD0E5" w14:textId="6E7643AB" w:rsidR="005B3FCE" w:rsidRDefault="005B3FCE" w:rsidP="008F537A">
      <w:pPr>
        <w:rPr>
          <w:lang w:val="ru-RU"/>
        </w:rPr>
      </w:pPr>
      <w:r w:rsidRPr="005B3FCE">
        <w:rPr>
          <w:lang w:val="ru-RU"/>
        </w:rPr>
        <w:t>Методи невербального спілкування в</w:t>
      </w:r>
      <w:r w:rsidR="00B228F7">
        <w:rPr>
          <w:lang w:val="ru-RU"/>
        </w:rPr>
        <w:t>ключають (Рис 1.</w:t>
      </w:r>
      <w:r w:rsidR="00DF197E">
        <w:rPr>
          <w:lang w:val="ru-RU"/>
        </w:rPr>
        <w:t>4</w:t>
      </w:r>
      <w:r w:rsidR="00B228F7">
        <w:rPr>
          <w:lang w:val="ru-RU"/>
        </w:rPr>
        <w:t>):</w:t>
      </w:r>
    </w:p>
    <w:p w14:paraId="50E6476D" w14:textId="4A2C8962" w:rsidR="00B228F7" w:rsidRPr="005B3FCE" w:rsidRDefault="00B228F7" w:rsidP="008F537A">
      <w:pPr>
        <w:rPr>
          <w:lang w:val="ru-RU"/>
        </w:rPr>
      </w:pPr>
      <w:r>
        <w:rPr>
          <w:noProof/>
          <w:lang w:val="ru-RU" w:eastAsia="ru-RU"/>
        </w:rPr>
        <w:drawing>
          <wp:inline distT="0" distB="0" distL="0" distR="0" wp14:anchorId="299F624C" wp14:editId="2A2B558C">
            <wp:extent cx="5762625" cy="3352800"/>
            <wp:effectExtent l="0" t="0" r="0"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F956EAB" w14:textId="6ACA10A1" w:rsidR="00B228F7" w:rsidRPr="00FF0F9A" w:rsidRDefault="00B228F7" w:rsidP="008F537A">
      <w:pPr>
        <w:jc w:val="center"/>
        <w:rPr>
          <w:i/>
          <w:lang w:val="ru-RU"/>
        </w:rPr>
      </w:pPr>
      <w:r w:rsidRPr="00FB286E">
        <w:rPr>
          <w:i/>
          <w:lang w:val="ru-RU"/>
        </w:rPr>
        <w:t>Рис</w:t>
      </w:r>
      <w:r w:rsidR="007B00A5" w:rsidRPr="00FB286E">
        <w:rPr>
          <w:i/>
          <w:lang w:val="ru-RU"/>
        </w:rPr>
        <w:t>.</w:t>
      </w:r>
      <w:r w:rsidRPr="00FB286E">
        <w:rPr>
          <w:i/>
          <w:lang w:val="ru-RU"/>
        </w:rPr>
        <w:t xml:space="preserve"> 1.</w:t>
      </w:r>
      <w:r w:rsidR="00DF197E">
        <w:rPr>
          <w:i/>
          <w:lang w:val="ru-RU"/>
        </w:rPr>
        <w:t>4</w:t>
      </w:r>
      <w:r w:rsidR="007B00A5" w:rsidRPr="00FB286E">
        <w:rPr>
          <w:i/>
          <w:lang w:val="ru-RU"/>
        </w:rPr>
        <w:t>.</w:t>
      </w:r>
      <w:r w:rsidRPr="00FB286E">
        <w:rPr>
          <w:i/>
          <w:lang w:val="ru-RU"/>
        </w:rPr>
        <w:t xml:space="preserve"> Методи невербально спілкування</w:t>
      </w:r>
      <w:r w:rsidR="00C91EF3" w:rsidRPr="00FB286E">
        <w:rPr>
          <w:i/>
          <w:lang w:val="ru-RU"/>
        </w:rPr>
        <w:t xml:space="preserve"> </w:t>
      </w:r>
      <w:r w:rsidR="00F67DBB" w:rsidRPr="00FF0F9A">
        <w:rPr>
          <w:i/>
          <w:lang w:val="ru-RU"/>
        </w:rPr>
        <w:t>[17]</w:t>
      </w:r>
    </w:p>
    <w:p w14:paraId="373A9E3C" w14:textId="77777777" w:rsidR="007B00A5" w:rsidRDefault="007B00A5" w:rsidP="008F537A">
      <w:pPr>
        <w:jc w:val="center"/>
        <w:rPr>
          <w:lang w:val="ru-RU"/>
        </w:rPr>
      </w:pPr>
    </w:p>
    <w:p w14:paraId="55040245" w14:textId="14DBD9E2" w:rsidR="005B3FCE" w:rsidRPr="00FB286E" w:rsidRDefault="005B3FCE" w:rsidP="008F537A">
      <w:pPr>
        <w:rPr>
          <w:lang w:val="ru-RU"/>
        </w:rPr>
      </w:pPr>
      <w:r w:rsidRPr="00FB286E">
        <w:rPr>
          <w:iCs/>
          <w:lang w:val="ru-RU"/>
        </w:rPr>
        <w:t>Тілесний контакт</w:t>
      </w:r>
      <w:r w:rsidRPr="00FB286E">
        <w:rPr>
          <w:lang w:val="ru-RU"/>
        </w:rPr>
        <w:t>, що виявляється в різних формах - рукостискання, штовхання</w:t>
      </w:r>
      <w:r w:rsidR="00B228F7" w:rsidRPr="00FB286E">
        <w:rPr>
          <w:lang w:val="ru-RU"/>
        </w:rPr>
        <w:t>, поплескування, пестощі та т.д.</w:t>
      </w:r>
    </w:p>
    <w:p w14:paraId="168121C9" w14:textId="514261C8" w:rsidR="005B3FCE" w:rsidRPr="00FB286E" w:rsidRDefault="005B3FCE" w:rsidP="008F537A">
      <w:pPr>
        <w:rPr>
          <w:lang w:val="ru-RU"/>
        </w:rPr>
      </w:pPr>
      <w:r w:rsidRPr="00FB286E">
        <w:rPr>
          <w:iCs/>
          <w:lang w:val="ru-RU"/>
        </w:rPr>
        <w:t>Відстань між співрозмовниками</w:t>
      </w:r>
      <w:r w:rsidRPr="00FB286E">
        <w:rPr>
          <w:lang w:val="ru-RU"/>
        </w:rPr>
        <w:t>. Відстань між учасниками ділового спілкування вказує на те, офіційне воно чи неформальне, відносини між партнерами та р</w:t>
      </w:r>
      <w:r w:rsidR="00B228F7" w:rsidRPr="00FB286E">
        <w:rPr>
          <w:lang w:val="ru-RU"/>
        </w:rPr>
        <w:t>івень зацікавленості в розмові.</w:t>
      </w:r>
    </w:p>
    <w:p w14:paraId="757A42B8" w14:textId="7AAE15B6" w:rsidR="005B3FCE" w:rsidRPr="00FB286E" w:rsidRDefault="005B3FCE" w:rsidP="008F537A">
      <w:pPr>
        <w:rPr>
          <w:lang w:val="ru-RU"/>
        </w:rPr>
      </w:pPr>
      <w:r w:rsidRPr="00FB286E">
        <w:rPr>
          <w:iCs/>
          <w:lang w:val="ru-RU"/>
        </w:rPr>
        <w:t>Орієнтація</w:t>
      </w:r>
      <w:r w:rsidRPr="00FB286E">
        <w:rPr>
          <w:lang w:val="ru-RU"/>
        </w:rPr>
        <w:t>, тобто взаємне розташування людини, що стоїть або сидить. Напрямок може змінюватися залежно від ситуації та вказує на ст</w:t>
      </w:r>
      <w:r w:rsidR="00B228F7" w:rsidRPr="00FB286E">
        <w:rPr>
          <w:lang w:val="ru-RU"/>
        </w:rPr>
        <w:t>упінь конкуренції чи співпраці.</w:t>
      </w:r>
    </w:p>
    <w:p w14:paraId="3A16F0F9" w14:textId="0383E214" w:rsidR="005B3FCE" w:rsidRPr="00FB286E" w:rsidRDefault="005B3FCE" w:rsidP="008F537A">
      <w:pPr>
        <w:rPr>
          <w:lang w:val="ru-RU"/>
        </w:rPr>
      </w:pPr>
      <w:r w:rsidRPr="00FB286E">
        <w:rPr>
          <w:iCs/>
          <w:lang w:val="ru-RU"/>
        </w:rPr>
        <w:t>Зовнішній вигляд</w:t>
      </w:r>
      <w:r w:rsidRPr="00FB286E">
        <w:rPr>
          <w:lang w:val="ru-RU"/>
        </w:rPr>
        <w:t>. Основна мета - представитися. Через імідж ділові партнери інформують інших про свій соціальний стату</w:t>
      </w:r>
      <w:r w:rsidR="00B228F7" w:rsidRPr="00FB286E">
        <w:rPr>
          <w:lang w:val="ru-RU"/>
        </w:rPr>
        <w:t>с, діяльність, самооцінку тощо.</w:t>
      </w:r>
    </w:p>
    <w:p w14:paraId="07C5FE0C" w14:textId="7584CF96" w:rsidR="005B3FCE" w:rsidRPr="00FB286E" w:rsidRDefault="005B3FCE" w:rsidP="008F537A">
      <w:pPr>
        <w:rPr>
          <w:lang w:val="ru-RU"/>
        </w:rPr>
      </w:pPr>
      <w:r w:rsidRPr="00FB286E">
        <w:rPr>
          <w:iCs/>
          <w:lang w:val="ru-RU"/>
        </w:rPr>
        <w:lastRenderedPageBreak/>
        <w:t>Поза тілом</w:t>
      </w:r>
      <w:r w:rsidRPr="00FB286E">
        <w:rPr>
          <w:lang w:val="ru-RU"/>
        </w:rPr>
        <w:t>. Поза тіла зазвичай вказує на той чи інший вид відносин, соціальний статус партнера. Він може змінюватися в залежності від настрою та емоційного стану людини. Однак при усному перекладі необхідно враховувати культурний потенціал людини та загальноприйняті правила етикету, яких слід дотримуватися</w:t>
      </w:r>
      <w:r w:rsidR="00B228F7" w:rsidRPr="00FB286E">
        <w:rPr>
          <w:lang w:val="ru-RU"/>
        </w:rPr>
        <w:t xml:space="preserve"> в певних конкретних ситуаціях.</w:t>
      </w:r>
    </w:p>
    <w:p w14:paraId="5EAA3B65" w14:textId="031CA1C9" w:rsidR="005B3FCE" w:rsidRPr="00FB286E" w:rsidRDefault="005B3FCE" w:rsidP="008F537A">
      <w:pPr>
        <w:rPr>
          <w:lang w:val="ru-RU"/>
        </w:rPr>
      </w:pPr>
      <w:r w:rsidRPr="00FB286E">
        <w:rPr>
          <w:iCs/>
          <w:lang w:val="ru-RU"/>
        </w:rPr>
        <w:t>Кивок</w:t>
      </w:r>
      <w:r w:rsidRPr="00FB286E">
        <w:rPr>
          <w:lang w:val="ru-RU"/>
        </w:rPr>
        <w:t xml:space="preserve"> для вираження згоди або підтвердження чогось також є сигналом іншій сто</w:t>
      </w:r>
      <w:r w:rsidR="00B228F7" w:rsidRPr="00FB286E">
        <w:rPr>
          <w:lang w:val="ru-RU"/>
        </w:rPr>
        <w:t>роні вступити в основу розмови.</w:t>
      </w:r>
    </w:p>
    <w:p w14:paraId="26745DD5" w14:textId="7C774BE5" w:rsidR="005B3FCE" w:rsidRPr="00FB286E" w:rsidRDefault="005B3FCE" w:rsidP="008F537A">
      <w:pPr>
        <w:rPr>
          <w:lang w:val="ru-RU"/>
        </w:rPr>
      </w:pPr>
      <w:r w:rsidRPr="00FB286E">
        <w:rPr>
          <w:iCs/>
          <w:lang w:val="ru-RU"/>
        </w:rPr>
        <w:t>Міміка (імітація</w:t>
      </w:r>
      <w:r w:rsidRPr="00FB286E">
        <w:rPr>
          <w:lang w:val="ru-RU"/>
        </w:rPr>
        <w:t>) надає можливості для розширеної інтерпретації прихованих або відкритих емоцій, допомагає зрозуміти повідомлення, передані через мову, і вказує на ставлення до когось або чогос</w:t>
      </w:r>
      <w:r w:rsidR="00B228F7" w:rsidRPr="00FB286E">
        <w:rPr>
          <w:lang w:val="ru-RU"/>
        </w:rPr>
        <w:t>ь.</w:t>
      </w:r>
    </w:p>
    <w:p w14:paraId="1A41272D" w14:textId="07A79306" w:rsidR="005B3FCE" w:rsidRPr="00FB286E" w:rsidRDefault="005B3FCE" w:rsidP="008F537A">
      <w:pPr>
        <w:rPr>
          <w:lang w:val="ru-RU"/>
        </w:rPr>
      </w:pPr>
      <w:r w:rsidRPr="00FB286E">
        <w:rPr>
          <w:iCs/>
          <w:lang w:val="ru-RU"/>
        </w:rPr>
        <w:t>Жести</w:t>
      </w:r>
      <w:r w:rsidRPr="00FB286E">
        <w:rPr>
          <w:lang w:val="ru-RU"/>
        </w:rPr>
        <w:t xml:space="preserve"> можуть бути недостатньо виразними, наприклад, рухи голови чи тіла, але використовуються з промовою, щоб виділити щось у ній, підкрес</w:t>
      </w:r>
      <w:r w:rsidR="00B228F7" w:rsidRPr="00FB286E">
        <w:rPr>
          <w:lang w:val="ru-RU"/>
        </w:rPr>
        <w:t>лити це, а іноді й замінити це.</w:t>
      </w:r>
    </w:p>
    <w:p w14:paraId="2E7EE8DF" w14:textId="77777777" w:rsidR="004D533D" w:rsidRPr="00FB286E" w:rsidRDefault="005B3FCE" w:rsidP="008F537A">
      <w:pPr>
        <w:rPr>
          <w:lang w:val="ru-RU"/>
        </w:rPr>
      </w:pPr>
      <w:r w:rsidRPr="00FB286E">
        <w:rPr>
          <w:iCs/>
          <w:lang w:val="ru-RU"/>
        </w:rPr>
        <w:t>Погляд</w:t>
      </w:r>
      <w:r w:rsidRPr="00FB286E">
        <w:rPr>
          <w:lang w:val="ru-RU"/>
        </w:rPr>
        <w:t xml:space="preserve"> дозволяє читати всілякі сигнали: від прояву інтересу до когось чи чогось до демонстрації повної зневаги. Зоровий контакт тісно пов’яза</w:t>
      </w:r>
      <w:r w:rsidR="00B228F7" w:rsidRPr="00FB286E">
        <w:rPr>
          <w:lang w:val="ru-RU"/>
        </w:rPr>
        <w:t>ний із вербальним спілкуванням.</w:t>
      </w:r>
    </w:p>
    <w:p w14:paraId="64BDDC7E" w14:textId="55B88C66" w:rsidR="005B3FCE" w:rsidRPr="00FB286E" w:rsidRDefault="005B3FCE" w:rsidP="008F537A">
      <w:pPr>
        <w:rPr>
          <w:lang w:val="ru-RU"/>
        </w:rPr>
      </w:pPr>
      <w:r w:rsidRPr="00FB286E">
        <w:rPr>
          <w:iCs/>
          <w:lang w:val="ru-RU"/>
        </w:rPr>
        <w:t>Паралінгвістичні та екстралінгвістичні сигнали</w:t>
      </w:r>
      <w:r w:rsidRPr="00FB286E">
        <w:rPr>
          <w:lang w:val="ru-RU"/>
        </w:rPr>
        <w:t>. Значення висловлювання може змінюватися залежно від тону та ритму, використаних для його передачі. Мовні відтінки можуть впливати на зміст речення, сигналізувати про настрій, стан людини, її впевненість чи сором’язливість.</w:t>
      </w:r>
    </w:p>
    <w:p w14:paraId="19434627" w14:textId="037F9C52" w:rsidR="005B3FCE" w:rsidRPr="00FB286E" w:rsidRDefault="005B3FCE" w:rsidP="008F537A">
      <w:pPr>
        <w:rPr>
          <w:lang w:val="ru-RU"/>
        </w:rPr>
      </w:pPr>
      <w:r w:rsidRPr="00FB286E">
        <w:rPr>
          <w:lang w:val="ru-RU"/>
        </w:rPr>
        <w:t>Але слід пам'ятати, що реакц</w:t>
      </w:r>
      <w:r w:rsidR="00B228F7" w:rsidRPr="00FB286E">
        <w:rPr>
          <w:lang w:val="ru-RU"/>
        </w:rPr>
        <w:t>ія співрозмовника залежить від</w:t>
      </w:r>
      <w:r w:rsidR="00F67DBB" w:rsidRPr="00FB286E">
        <w:rPr>
          <w:lang w:val="ru-RU"/>
        </w:rPr>
        <w:t xml:space="preserve"> (</w:t>
      </w:r>
      <w:r w:rsidR="00F67DBB" w:rsidRPr="00FB286E">
        <w:rPr>
          <w:lang w:val="uk-UA"/>
        </w:rPr>
        <w:t>рис 1.</w:t>
      </w:r>
      <w:r w:rsidR="00DF197E">
        <w:rPr>
          <w:lang w:val="uk-UA"/>
        </w:rPr>
        <w:t>5</w:t>
      </w:r>
      <w:r w:rsidR="00F67DBB" w:rsidRPr="00FB286E">
        <w:rPr>
          <w:lang w:val="ru-RU"/>
        </w:rPr>
        <w:t>)</w:t>
      </w:r>
      <w:r w:rsidR="00B228F7" w:rsidRPr="00FB286E">
        <w:rPr>
          <w:lang w:val="ru-RU"/>
        </w:rPr>
        <w:t>:</w:t>
      </w:r>
    </w:p>
    <w:p w14:paraId="4F835164" w14:textId="77777777" w:rsidR="004D533D" w:rsidRPr="00FB286E" w:rsidRDefault="004D533D" w:rsidP="008F537A">
      <w:pPr>
        <w:rPr>
          <w:lang w:val="ru-RU"/>
        </w:rPr>
      </w:pPr>
    </w:p>
    <w:p w14:paraId="697C1085" w14:textId="77777777" w:rsidR="004D533D" w:rsidRPr="00FB286E" w:rsidRDefault="004D533D" w:rsidP="008F537A">
      <w:pPr>
        <w:jc w:val="center"/>
        <w:rPr>
          <w:i/>
          <w:lang w:val="ru-RU"/>
        </w:rPr>
      </w:pPr>
      <w:r w:rsidRPr="00FB286E">
        <w:rPr>
          <w:i/>
          <w:noProof/>
          <w:lang w:val="ru-RU" w:eastAsia="ru-RU"/>
        </w:rPr>
        <w:lastRenderedPageBreak/>
        <w:drawing>
          <wp:inline distT="0" distB="0" distL="0" distR="0" wp14:anchorId="1AED9624" wp14:editId="3D03F526">
            <wp:extent cx="4686300" cy="2181225"/>
            <wp:effectExtent l="38100" t="38100" r="19050" b="9525"/>
            <wp:docPr id="32133019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F9334CE" w14:textId="36C94FCD" w:rsidR="004D533D" w:rsidRPr="00FB286E" w:rsidRDefault="004D533D" w:rsidP="008F537A">
      <w:pPr>
        <w:jc w:val="center"/>
        <w:rPr>
          <w:i/>
          <w:lang w:val="ru-RU"/>
        </w:rPr>
      </w:pPr>
      <w:r w:rsidRPr="00FB286E">
        <w:rPr>
          <w:i/>
          <w:lang w:val="ru-RU"/>
        </w:rPr>
        <w:t>Рис.1.</w:t>
      </w:r>
      <w:r w:rsidR="00DF197E">
        <w:rPr>
          <w:i/>
          <w:lang w:val="ru-RU"/>
        </w:rPr>
        <w:t>5</w:t>
      </w:r>
      <w:r w:rsidRPr="00FB286E">
        <w:rPr>
          <w:i/>
          <w:lang w:val="ru-RU"/>
        </w:rPr>
        <w:t>. Залежність реакціїї співрозмовника</w:t>
      </w:r>
    </w:p>
    <w:p w14:paraId="5AE87541" w14:textId="77777777" w:rsidR="004D533D" w:rsidRDefault="004D533D" w:rsidP="008F537A">
      <w:pPr>
        <w:jc w:val="center"/>
        <w:rPr>
          <w:lang w:val="ru-RU"/>
        </w:rPr>
      </w:pPr>
    </w:p>
    <w:p w14:paraId="4E583C5F" w14:textId="5D8CE59F" w:rsidR="00653E04" w:rsidRDefault="005B3FCE" w:rsidP="008F537A">
      <w:pPr>
        <w:rPr>
          <w:lang w:val="ru-RU"/>
        </w:rPr>
      </w:pPr>
      <w:r w:rsidRPr="005B3FCE">
        <w:rPr>
          <w:lang w:val="ru-RU"/>
        </w:rPr>
        <w:t>Усе це приводить нас до висновку, що якщо ви хочете досягти певних результатів у стосунках зі своїм партнером, Співрозмовник або просто з колегами, тоді вам необхідно опанувати основами невербального, тобто невербального спілкування. Як писав англійський письменник Честерфілд у листі до свого сина: «Уміння читати набувається читанням книг, але більш необхідний навички — пізнання світу — можна отримати, лише читаючи людину та досліджуючи найрізноманітніші видання, щоб отримати."</w:t>
      </w:r>
    </w:p>
    <w:p w14:paraId="4928E802" w14:textId="77388521" w:rsidR="005B3FCE" w:rsidRDefault="00736130" w:rsidP="008F537A">
      <w:pPr>
        <w:rPr>
          <w:lang w:val="ru-RU"/>
        </w:rPr>
      </w:pPr>
      <w:r>
        <w:rPr>
          <w:lang w:val="ru-RU"/>
        </w:rPr>
        <w:t>Розглянемо а</w:t>
      </w:r>
      <w:r w:rsidR="005B3FCE">
        <w:rPr>
          <w:lang w:val="ru-RU"/>
        </w:rPr>
        <w:t>ктивне слухання</w:t>
      </w:r>
      <w:r>
        <w:rPr>
          <w:lang w:val="ru-RU"/>
        </w:rPr>
        <w:t>.</w:t>
      </w:r>
    </w:p>
    <w:p w14:paraId="15518128" w14:textId="1B6EA38C" w:rsidR="005B3FCE" w:rsidRPr="005B3FCE" w:rsidRDefault="005B3FCE" w:rsidP="008F537A">
      <w:pPr>
        <w:rPr>
          <w:lang w:val="ru-RU"/>
        </w:rPr>
      </w:pPr>
      <w:r w:rsidRPr="005B3FCE">
        <w:rPr>
          <w:lang w:val="ru-RU"/>
        </w:rPr>
        <w:t>Розмовляючи з кимось, часто подумки ми не повністю залучені в процес. Н</w:t>
      </w:r>
      <w:r w:rsidR="00736130">
        <w:rPr>
          <w:lang w:val="ru-RU"/>
        </w:rPr>
        <w:t>аш мозок зайнятий абстракціями:</w:t>
      </w:r>
    </w:p>
    <w:p w14:paraId="72D49586" w14:textId="77777777" w:rsidR="005B3FCE" w:rsidRPr="00736130" w:rsidRDefault="005B3FCE" w:rsidP="003F1A08">
      <w:pPr>
        <w:pStyle w:val="a0"/>
        <w:numPr>
          <w:ilvl w:val="0"/>
          <w:numId w:val="6"/>
        </w:numPr>
        <w:ind w:left="0" w:firstLine="567"/>
        <w:rPr>
          <w:lang w:val="ru-RU"/>
        </w:rPr>
      </w:pPr>
      <w:r w:rsidRPr="00736130">
        <w:rPr>
          <w:lang w:val="ru-RU"/>
        </w:rPr>
        <w:t>інтенсивне емоційне переживання;</w:t>
      </w:r>
    </w:p>
    <w:p w14:paraId="60792625" w14:textId="57371D5A" w:rsidR="005B3FCE" w:rsidRPr="00736130" w:rsidRDefault="005B3FCE" w:rsidP="003F1A08">
      <w:pPr>
        <w:pStyle w:val="a0"/>
        <w:numPr>
          <w:ilvl w:val="0"/>
          <w:numId w:val="6"/>
        </w:numPr>
        <w:ind w:left="0" w:firstLine="567"/>
        <w:rPr>
          <w:lang w:val="ru-RU"/>
        </w:rPr>
      </w:pPr>
      <w:r w:rsidRPr="00736130">
        <w:rPr>
          <w:lang w:val="ru-RU"/>
        </w:rPr>
        <w:t>Роздуми про особисті проблеми;</w:t>
      </w:r>
    </w:p>
    <w:p w14:paraId="22B94C02" w14:textId="77777777" w:rsidR="005B3FCE" w:rsidRPr="005B3FCE" w:rsidRDefault="005B3FCE" w:rsidP="008F537A">
      <w:pPr>
        <w:rPr>
          <w:lang w:val="ru-RU"/>
        </w:rPr>
      </w:pPr>
      <w:r w:rsidRPr="005B3FCE">
        <w:rPr>
          <w:lang w:val="ru-RU"/>
        </w:rPr>
        <w:t>Суб'єктивна оцінка співрозмовника.</w:t>
      </w:r>
    </w:p>
    <w:p w14:paraId="25967853" w14:textId="061C4A2B" w:rsidR="005B3FCE" w:rsidRPr="00F67DBB" w:rsidRDefault="005B3FCE" w:rsidP="008F537A">
      <w:pPr>
        <w:rPr>
          <w:lang w:val="ru-RU"/>
        </w:rPr>
      </w:pPr>
      <w:r w:rsidRPr="005B3FCE">
        <w:rPr>
          <w:lang w:val="ru-RU"/>
        </w:rPr>
        <w:t>Це типові сценарії спілкування, які здаються нормальними. Слухаємо, але не чуємо! Це пасивний спосіб взаємодії з людьми, який створює багато труднощів. Активне слухання є прямою протилежністю звичного спілкування. Це свідомий процес взаємодії, під час якого увага зосереджується на думках і почуттях співрозмовника. Відсутність фонового шуму або сторонніх процесів (наприклад, оцінка зовні</w:t>
      </w:r>
      <w:r w:rsidR="00736130">
        <w:rPr>
          <w:lang w:val="ru-RU"/>
        </w:rPr>
        <w:t>шнього вигляду) у вашій голові</w:t>
      </w:r>
      <w:r w:rsidR="00C91EF3" w:rsidRPr="00C91EF3">
        <w:rPr>
          <w:lang w:val="ru-RU"/>
        </w:rPr>
        <w:t xml:space="preserve"> [</w:t>
      </w:r>
      <w:r w:rsidR="00F67DBB">
        <w:rPr>
          <w:lang w:val="ru-RU"/>
        </w:rPr>
        <w:t>37</w:t>
      </w:r>
      <w:r w:rsidR="00F67DBB" w:rsidRPr="00F67DBB">
        <w:rPr>
          <w:lang w:val="ru-RU"/>
        </w:rPr>
        <w:t>]</w:t>
      </w:r>
    </w:p>
    <w:p w14:paraId="557EC43F" w14:textId="5814CA56" w:rsidR="005B3FCE" w:rsidRPr="005B3FCE" w:rsidRDefault="005B3FCE" w:rsidP="008F537A">
      <w:pPr>
        <w:rPr>
          <w:lang w:val="ru-RU"/>
        </w:rPr>
      </w:pPr>
      <w:r w:rsidRPr="005B3FCE">
        <w:rPr>
          <w:lang w:val="ru-RU"/>
        </w:rPr>
        <w:lastRenderedPageBreak/>
        <w:t>Ми стурбовані тим, що відбувається тут і зараз, тому спрямовуємо розмову в потрібне русло, щоб отримати масу корисної інформації. Його не спотворюють наші суб'єктивні ментальні фільтри. Крім того, навчившись техніці активного слухання, ви зможете посилати сигнали про зацікавленість вашого співрозмовника. Вони стануть міцним фундаментом для майбутніх плідних відносин.</w:t>
      </w:r>
    </w:p>
    <w:p w14:paraId="48298303" w14:textId="0F4DB740" w:rsidR="005B3FCE" w:rsidRPr="005B3FCE" w:rsidRDefault="00736130" w:rsidP="008F537A">
      <w:pPr>
        <w:rPr>
          <w:lang w:val="ru-RU"/>
        </w:rPr>
      </w:pPr>
      <w:r>
        <w:rPr>
          <w:lang w:val="ru-RU"/>
        </w:rPr>
        <w:t>Які ж навички активного слухання та основні принципи?</w:t>
      </w:r>
    </w:p>
    <w:p w14:paraId="72B31D9B" w14:textId="1A4D0DFE" w:rsidR="005B3FCE" w:rsidRPr="005B3FCE" w:rsidRDefault="005B3FCE" w:rsidP="008F537A">
      <w:pPr>
        <w:rPr>
          <w:lang w:val="ru-RU"/>
        </w:rPr>
      </w:pPr>
      <w:r w:rsidRPr="005B3FCE">
        <w:rPr>
          <w:lang w:val="ru-RU"/>
        </w:rPr>
        <w:t>Незалежно від того, наскільки красномовним виступає оратор, ми зможемо максимально використати подану інформацію, лише якщо навчимося правильно слухати. Активне слухання переслідує саме цю мету. Основні факт</w:t>
      </w:r>
      <w:r w:rsidR="00736130">
        <w:rPr>
          <w:lang w:val="ru-RU"/>
        </w:rPr>
        <w:t>ори, що сприяють його розвитку:</w:t>
      </w:r>
    </w:p>
    <w:p w14:paraId="5C83B7AC" w14:textId="0754CF69" w:rsidR="005B3FCE" w:rsidRPr="00736130" w:rsidRDefault="005B3FCE" w:rsidP="003F1A08">
      <w:pPr>
        <w:pStyle w:val="a0"/>
        <w:numPr>
          <w:ilvl w:val="0"/>
          <w:numId w:val="7"/>
        </w:numPr>
        <w:ind w:left="0" w:firstLine="567"/>
        <w:rPr>
          <w:lang w:val="ru-RU"/>
        </w:rPr>
      </w:pPr>
      <w:r w:rsidRPr="00736130">
        <w:rPr>
          <w:lang w:val="ru-RU"/>
        </w:rPr>
        <w:t>Прийм</w:t>
      </w:r>
      <w:r w:rsidR="004D533D">
        <w:rPr>
          <w:lang w:val="ru-RU"/>
        </w:rPr>
        <w:t>ання</w:t>
      </w:r>
      <w:r w:rsidRPr="00736130">
        <w:rPr>
          <w:lang w:val="ru-RU"/>
        </w:rPr>
        <w:t xml:space="preserve"> співрозмовника таким, яким він є. Це ретельний контроль емоцій і суб'єктивних оцінок, які можуть сильно перешкодити розумінню почутого.</w:t>
      </w:r>
    </w:p>
    <w:p w14:paraId="442A1EC5" w14:textId="40D3EFB5" w:rsidR="005B3FCE" w:rsidRPr="00736130" w:rsidRDefault="00736130" w:rsidP="003F1A08">
      <w:pPr>
        <w:pStyle w:val="a0"/>
        <w:numPr>
          <w:ilvl w:val="0"/>
          <w:numId w:val="7"/>
        </w:numPr>
        <w:ind w:left="0" w:firstLine="567"/>
        <w:rPr>
          <w:lang w:val="ru-RU"/>
        </w:rPr>
      </w:pPr>
      <w:r w:rsidRPr="00736130">
        <w:rPr>
          <w:lang w:val="ru-RU"/>
        </w:rPr>
        <w:t>З</w:t>
      </w:r>
      <w:r w:rsidR="005B3FCE" w:rsidRPr="00736130">
        <w:rPr>
          <w:lang w:val="ru-RU"/>
        </w:rPr>
        <w:t>оровий контакт. Він включає спокусу уникати погляду на предмети чи одяг, які не стосуються співрозмовника. Найкраще дивитися в очі.</w:t>
      </w:r>
    </w:p>
    <w:p w14:paraId="1EEB4AE1" w14:textId="1672F527" w:rsidR="005B3FCE" w:rsidRPr="00736130" w:rsidRDefault="00736130" w:rsidP="003F1A08">
      <w:pPr>
        <w:pStyle w:val="a0"/>
        <w:numPr>
          <w:ilvl w:val="0"/>
          <w:numId w:val="7"/>
        </w:numPr>
        <w:ind w:left="0" w:firstLine="567"/>
        <w:rPr>
          <w:lang w:val="ru-RU"/>
        </w:rPr>
      </w:pPr>
      <w:r w:rsidRPr="00736130">
        <w:rPr>
          <w:lang w:val="ru-RU"/>
        </w:rPr>
        <w:t>(По)ставити питання</w:t>
      </w:r>
      <w:r w:rsidR="005B3FCE" w:rsidRPr="00736130">
        <w:rPr>
          <w:lang w:val="ru-RU"/>
        </w:rPr>
        <w:t>. Це доречне уточнення сенсу і підтверджує щирий інтерес до предмета розмови.</w:t>
      </w:r>
    </w:p>
    <w:p w14:paraId="61241AAD" w14:textId="75B59F0E" w:rsidR="005B3FCE" w:rsidRPr="005B3FCE" w:rsidRDefault="005B3FCE" w:rsidP="008F537A">
      <w:pPr>
        <w:rPr>
          <w:lang w:val="ru-RU"/>
        </w:rPr>
      </w:pPr>
      <w:r w:rsidRPr="005B3FCE">
        <w:rPr>
          <w:lang w:val="ru-RU"/>
        </w:rPr>
        <w:t>Техніка активного слухання використовується в психології. Психологи описують це як сприйняття інформації «всім тілом». Науково доведено, що активне слухання допомагає краще зрозуміти стан людини. При спілкуванні з клієнтами фахівці використовують техніку залучення в бесіду, яка допомагає більш точно визначити їх стан. Глибоке занурення, зміцнення довіри та аналіз пацієнтів забезпечують ефективну допомогу. Ці моменти пояснюють другу назву активного слухання – емпатія.</w:t>
      </w:r>
    </w:p>
    <w:p w14:paraId="41204679" w14:textId="184BC656" w:rsidR="005B3FCE" w:rsidRPr="005B3FCE" w:rsidRDefault="00736130" w:rsidP="008F537A">
      <w:pPr>
        <w:rPr>
          <w:lang w:val="ru-RU"/>
        </w:rPr>
      </w:pPr>
      <w:r>
        <w:rPr>
          <w:lang w:val="ru-RU"/>
        </w:rPr>
        <w:t>К</w:t>
      </w:r>
      <w:r w:rsidR="005B3FCE" w:rsidRPr="005B3FCE">
        <w:rPr>
          <w:lang w:val="ru-RU"/>
        </w:rPr>
        <w:t>ритичне слухання</w:t>
      </w:r>
    </w:p>
    <w:p w14:paraId="3FE71AF2" w14:textId="7F448E6D" w:rsidR="005B3FCE" w:rsidRPr="005B3FCE" w:rsidRDefault="005B3FCE" w:rsidP="008F537A">
      <w:pPr>
        <w:rPr>
          <w:lang w:val="ru-RU"/>
        </w:rPr>
      </w:pPr>
      <w:r w:rsidRPr="005B3FCE">
        <w:rPr>
          <w:lang w:val="ru-RU"/>
        </w:rPr>
        <w:lastRenderedPageBreak/>
        <w:t>Під час розмови учасник спочатку робить критичний аналіз почутої інформації. Під час слухання він вирішує, наскільки чесною та правдивою є інформація, перш</w:t>
      </w:r>
      <w:r w:rsidR="00736130">
        <w:rPr>
          <w:lang w:val="ru-RU"/>
        </w:rPr>
        <w:t xml:space="preserve"> ніж прийняти або відхилити її.</w:t>
      </w:r>
    </w:p>
    <w:p w14:paraId="740C3247" w14:textId="48DC0316" w:rsidR="005B3FCE" w:rsidRPr="005B3FCE" w:rsidRDefault="005B3FCE" w:rsidP="008F537A">
      <w:pPr>
        <w:rPr>
          <w:lang w:val="ru-RU"/>
        </w:rPr>
      </w:pPr>
      <w:r w:rsidRPr="005B3FCE">
        <w:rPr>
          <w:lang w:val="ru-RU"/>
        </w:rPr>
        <w:t>У житті таке слухання допомагає в ситуаціях, коли потрібно швидко прийняти рішення або обговорити деталі проєкту, де потрібно висловити свою думку, наприклад, під час зус</w:t>
      </w:r>
      <w:r w:rsidR="00736130">
        <w:rPr>
          <w:lang w:val="ru-RU"/>
        </w:rPr>
        <w:t>трічі чи розмови.</w:t>
      </w:r>
    </w:p>
    <w:p w14:paraId="0B21ED9B" w14:textId="64BDBB96" w:rsidR="005B3FCE" w:rsidRDefault="005B3FCE" w:rsidP="008F537A">
      <w:pPr>
        <w:rPr>
          <w:lang w:val="ru-RU"/>
        </w:rPr>
      </w:pPr>
      <w:r w:rsidRPr="005B3FCE">
        <w:rPr>
          <w:lang w:val="ru-RU"/>
        </w:rPr>
        <w:t>Критичне слухання заважає сприйняттю надання невідомої інформації та нових знань. Настрій критичної інформації не дозволяє почути важливі речі та зосередитися на тому, що людина заперечує. В результаті все цінне ніби зникає зі свідомості, зникає інтерес до інформації, а заперечення залишається.</w:t>
      </w:r>
    </w:p>
    <w:p w14:paraId="6AE70CC0" w14:textId="7FE70541" w:rsidR="005B3FCE" w:rsidRPr="005B3FCE" w:rsidRDefault="00736130" w:rsidP="008F537A">
      <w:pPr>
        <w:rPr>
          <w:lang w:val="ru-RU"/>
        </w:rPr>
      </w:pPr>
      <w:r>
        <w:rPr>
          <w:lang w:val="ru-RU"/>
        </w:rPr>
        <w:t>Дослідимо е</w:t>
      </w:r>
      <w:r w:rsidR="005B3FCE" w:rsidRPr="005B3FCE">
        <w:rPr>
          <w:lang w:val="ru-RU"/>
        </w:rPr>
        <w:t>фективні прийоми активного слухання</w:t>
      </w:r>
    </w:p>
    <w:p w14:paraId="3647964B" w14:textId="3B161DBF" w:rsidR="005B3FCE" w:rsidRDefault="005B3FCE" w:rsidP="008F537A">
      <w:pPr>
        <w:rPr>
          <w:lang w:val="ru-RU"/>
        </w:rPr>
      </w:pPr>
      <w:r w:rsidRPr="005B3FCE">
        <w:rPr>
          <w:lang w:val="ru-RU"/>
        </w:rPr>
        <w:t>Ефективне активне слухання є важливою складовою комунікації взаємодії фахівця і клієнта в соціальній роботі. Нижче наведено кілька ефективних прийомів активного слухання</w:t>
      </w:r>
      <w:r w:rsidR="00CF0B91">
        <w:rPr>
          <w:lang w:val="ru-RU"/>
        </w:rPr>
        <w:t xml:space="preserve"> (рис 1.</w:t>
      </w:r>
      <w:r w:rsidR="00DF197E">
        <w:rPr>
          <w:lang w:val="ru-RU"/>
        </w:rPr>
        <w:t>6</w:t>
      </w:r>
      <w:r w:rsidR="00CF0B91">
        <w:rPr>
          <w:lang w:val="ru-RU"/>
        </w:rPr>
        <w:t>)</w:t>
      </w:r>
      <w:r w:rsidRPr="005B3FCE">
        <w:rPr>
          <w:lang w:val="ru-RU"/>
        </w:rPr>
        <w:t>:</w:t>
      </w:r>
    </w:p>
    <w:p w14:paraId="19DE147A" w14:textId="77777777" w:rsidR="00FB286E" w:rsidRDefault="00FB286E" w:rsidP="008F537A">
      <w:pPr>
        <w:rPr>
          <w:lang w:val="ru-RU"/>
        </w:rPr>
      </w:pPr>
    </w:p>
    <w:p w14:paraId="235A1C61" w14:textId="2EDC1E10" w:rsidR="00CF0B91" w:rsidRPr="00FB286E" w:rsidRDefault="00CF0B91" w:rsidP="008F537A">
      <w:pPr>
        <w:rPr>
          <w:i/>
          <w:lang w:val="ru-RU"/>
        </w:rPr>
      </w:pPr>
      <w:r w:rsidRPr="00FB286E">
        <w:rPr>
          <w:i/>
          <w:noProof/>
          <w:lang w:val="ru-RU" w:eastAsia="ru-RU"/>
        </w:rPr>
        <w:lastRenderedPageBreak/>
        <w:drawing>
          <wp:inline distT="0" distB="0" distL="0" distR="0" wp14:anchorId="4D7A19AA" wp14:editId="0B24636E">
            <wp:extent cx="5762625" cy="5200650"/>
            <wp:effectExtent l="38100" t="0" r="28575" b="19050"/>
            <wp:docPr id="140393473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367146F" w14:textId="0086D95B" w:rsidR="00CF0B91" w:rsidRPr="00FB286E" w:rsidRDefault="00CF0B91" w:rsidP="008F537A">
      <w:pPr>
        <w:jc w:val="center"/>
        <w:rPr>
          <w:i/>
          <w:lang w:val="ru-RU"/>
        </w:rPr>
      </w:pPr>
      <w:r w:rsidRPr="00FB286E">
        <w:rPr>
          <w:i/>
          <w:lang w:val="ru-RU"/>
        </w:rPr>
        <w:t>Рис. 1.</w:t>
      </w:r>
      <w:r w:rsidR="00DF197E">
        <w:rPr>
          <w:i/>
          <w:lang w:val="ru-RU"/>
        </w:rPr>
        <w:t>6</w:t>
      </w:r>
      <w:r w:rsidRPr="00FB286E">
        <w:rPr>
          <w:i/>
          <w:lang w:val="ru-RU"/>
        </w:rPr>
        <w:t>. Ефективні прийоми активного слухання</w:t>
      </w:r>
    </w:p>
    <w:p w14:paraId="1007E4B8" w14:textId="77777777" w:rsidR="00FB286E" w:rsidRPr="005B3FCE" w:rsidRDefault="00FB286E" w:rsidP="008F537A">
      <w:pPr>
        <w:jc w:val="center"/>
        <w:rPr>
          <w:lang w:val="ru-RU"/>
        </w:rPr>
      </w:pPr>
    </w:p>
    <w:p w14:paraId="209E3141" w14:textId="172A994B" w:rsidR="005B3FCE" w:rsidRDefault="005B3FCE" w:rsidP="008F537A">
      <w:pPr>
        <w:rPr>
          <w:lang w:val="ru-RU"/>
        </w:rPr>
      </w:pPr>
      <w:r w:rsidRPr="005B3FCE">
        <w:rPr>
          <w:lang w:val="ru-RU"/>
        </w:rPr>
        <w:t>Ці прийоми можуть допомогти фахівцямсоціальної роботи підвищити ефективність комунікації з клієнтами, проявляючи більше уваги, розуміння та зацікавленості. Важливо також пам'ятати, що ефективне активне слухання є взаємним процесом, тому важливо дозволяти співрозмовнику відповідати та (по)ставити питання для з'ясування деталей та розуміння потреб клієнта.</w:t>
      </w:r>
    </w:p>
    <w:p w14:paraId="040BC1B9" w14:textId="466EEE37" w:rsidR="00897977" w:rsidRDefault="00897977" w:rsidP="008F537A">
      <w:pPr>
        <w:rPr>
          <w:lang w:val="ru-RU"/>
        </w:rPr>
      </w:pPr>
      <w:r w:rsidRPr="00897977">
        <w:rPr>
          <w:lang w:val="ru-RU"/>
        </w:rPr>
        <w:t xml:space="preserve">У наукових дослідженнях вчених, зокрема Г. Андрєєва, Н. Войцехівської, І. Зязюна, Г. Федосової, Г. Щілінської, Н. Яковлевої та інших, висвітлено змістовий аспект поняття "комунікативний бар'єр". Дослідження Л. Орбан-Лембрик розкривають різні аспекти бар'єрів у комунікації, зокрема фонетичний, </w:t>
      </w:r>
      <w:r w:rsidRPr="00897977">
        <w:rPr>
          <w:lang w:val="ru-RU"/>
        </w:rPr>
        <w:lastRenderedPageBreak/>
        <w:t>семантичний, стилістичний, логічний та смисловий бар'єри. Дослідники М. Корнєв та А. Коваленко схарактеризували причини виникнення психологічних бар'єрів і їх вплив на спілкування та міжособистісну взаємодію. Аналіз наукових джерел підтверджує, що ця проблема привертає значну увагу дослідників. Однак, недостатньо досліджено шляхи подолання комунікативно-мовленнєвих бар'єрів під час практичної підготовки майбутніх соціальних працівників.</w:t>
      </w:r>
    </w:p>
    <w:p w14:paraId="0E4A463E" w14:textId="77777777" w:rsidR="00897977" w:rsidRPr="00897977" w:rsidRDefault="00897977" w:rsidP="008F537A">
      <w:pPr>
        <w:rPr>
          <w:lang w:val="uk-UA"/>
        </w:rPr>
      </w:pPr>
      <w:r w:rsidRPr="00897977">
        <w:rPr>
          <w:lang w:val="uk-UA"/>
        </w:rPr>
        <w:t>Ефективність соціального працівника значно залежить від його здатності до успішного спілкування, яке включає як вміння говорити, так і вміння слухати. Успішне спілкування вимагає зусиль від обох комунікантів і включає подолання різних труднощів, психологічних та комунікативних бар'єрів.</w:t>
      </w:r>
    </w:p>
    <w:p w14:paraId="527573B7" w14:textId="163D2CBB" w:rsidR="00897977" w:rsidRPr="00897977" w:rsidRDefault="00897977" w:rsidP="008F537A">
      <w:pPr>
        <w:rPr>
          <w:lang w:val="uk-UA"/>
        </w:rPr>
      </w:pPr>
      <w:r w:rsidRPr="00897977">
        <w:rPr>
          <w:lang w:val="uk-UA"/>
        </w:rPr>
        <w:t>Для розуміння та обґрунтування дослідження необхідно з'ясувати сутність поняття "комунікативні бар'єри". В науковій літературі також використовуються подібні терміни, такі як "комунікативні труднощі", "комунікативна помилка", "труднощі спілкування", "комунікативні перешкоди" і т.д</w:t>
      </w:r>
      <w:r w:rsidR="00410030" w:rsidRPr="00410030">
        <w:rPr>
          <w:lang w:val="uk-UA"/>
        </w:rPr>
        <w:t xml:space="preserve"> [</w:t>
      </w:r>
      <w:r w:rsidR="00B1492D" w:rsidRPr="00B1492D">
        <w:rPr>
          <w:lang w:val="uk-UA"/>
        </w:rPr>
        <w:t xml:space="preserve">43, </w:t>
      </w:r>
      <w:r w:rsidR="00B1492D">
        <w:t>C</w:t>
      </w:r>
      <w:r w:rsidR="00B1492D" w:rsidRPr="00B1492D">
        <w:rPr>
          <w:lang w:val="uk-UA"/>
        </w:rPr>
        <w:t>.</w:t>
      </w:r>
      <w:r w:rsidR="00410030" w:rsidRPr="00410030">
        <w:t> </w:t>
      </w:r>
      <w:r w:rsidR="00410030" w:rsidRPr="00B1492D">
        <w:rPr>
          <w:lang w:val="uk-UA"/>
        </w:rPr>
        <w:t>87–94</w:t>
      </w:r>
      <w:r w:rsidR="00410030" w:rsidRPr="00410030">
        <w:rPr>
          <w:lang w:val="uk-UA"/>
        </w:rPr>
        <w:t>]</w:t>
      </w:r>
      <w:r w:rsidRPr="00897977">
        <w:rPr>
          <w:lang w:val="uk-UA"/>
        </w:rPr>
        <w:t>.</w:t>
      </w:r>
    </w:p>
    <w:p w14:paraId="7EE52059" w14:textId="77777777" w:rsidR="00897977" w:rsidRPr="00897977" w:rsidRDefault="00897977" w:rsidP="008F537A">
      <w:pPr>
        <w:rPr>
          <w:lang w:val="uk-UA"/>
        </w:rPr>
      </w:pPr>
      <w:r w:rsidRPr="00897977">
        <w:rPr>
          <w:lang w:val="uk-UA"/>
        </w:rPr>
        <w:t>Комунікативні бар'єри є перешкодами, які виникають у процесі спілкування між партнерами і заважають адекватному передаванню інформації. Ці бар'єри можуть збільшувати негативні емоції і установки, такі як сором, відчуття провини, страх, тривога, низька самооцінка і т.д.</w:t>
      </w:r>
    </w:p>
    <w:p w14:paraId="3716F39D" w14:textId="77777777" w:rsidR="00897977" w:rsidRPr="00897977" w:rsidRDefault="00897977" w:rsidP="008F537A">
      <w:pPr>
        <w:rPr>
          <w:lang w:val="uk-UA"/>
        </w:rPr>
      </w:pPr>
      <w:r w:rsidRPr="00897977">
        <w:rPr>
          <w:lang w:val="uk-UA"/>
        </w:rPr>
        <w:t>За психологічним словником, комунікативні бар'єри є перешкодами на шляху поширення та розуміння інформації, що виникають через непорозуміння у стосунках між людьми.</w:t>
      </w:r>
    </w:p>
    <w:p w14:paraId="068C9C7D" w14:textId="1C5DF30C" w:rsidR="00897977" w:rsidRPr="00897977" w:rsidRDefault="00897977" w:rsidP="008F537A">
      <w:pPr>
        <w:rPr>
          <w:lang w:val="uk-UA"/>
        </w:rPr>
      </w:pPr>
      <w:r w:rsidRPr="00897977">
        <w:rPr>
          <w:lang w:val="uk-UA"/>
        </w:rPr>
        <w:t>Дослідники визначають різні причини виникнення комунікативних бар'єрів. Наприклад, Н. Войцехівська вказує на такі фактори, як порушення меж комунікативного простору, розбіжності в цілях і потребах, особиста неприязнь, психологічні та когнітивні перешкоди, різний рівень комунікативної компетентності та невідповідність ситуації спілкування</w:t>
      </w:r>
      <w:r w:rsidR="00D149E2" w:rsidRPr="00D149E2">
        <w:rPr>
          <w:lang w:val="uk-UA"/>
        </w:rPr>
        <w:t xml:space="preserve"> [</w:t>
      </w:r>
      <w:r w:rsidR="00B1492D" w:rsidRPr="00B1492D">
        <w:rPr>
          <w:lang w:val="uk-UA"/>
        </w:rPr>
        <w:t>5</w:t>
      </w:r>
      <w:r w:rsidR="00D149E2" w:rsidRPr="00B1492D">
        <w:rPr>
          <w:lang w:val="uk-UA"/>
        </w:rPr>
        <w:t>]</w:t>
      </w:r>
      <w:r w:rsidRPr="00897977">
        <w:rPr>
          <w:lang w:val="uk-UA"/>
        </w:rPr>
        <w:t>.</w:t>
      </w:r>
    </w:p>
    <w:p w14:paraId="5B5C21B4" w14:textId="77777777" w:rsidR="00897977" w:rsidRPr="00897977" w:rsidRDefault="00897977" w:rsidP="008F537A">
      <w:pPr>
        <w:rPr>
          <w:lang w:val="uk-UA"/>
        </w:rPr>
      </w:pPr>
      <w:r w:rsidRPr="00897977">
        <w:rPr>
          <w:lang w:val="uk-UA"/>
        </w:rPr>
        <w:t xml:space="preserve">У своїх дослідженнях Н. Яковлева акцентує увагу на особливостях прояву комунікативних бар'єрів у процесі вивчення іноземної мови. Вона вбачає причини виникнення комунікативних бар'єрів у низькій мотивації, неправильній </w:t>
      </w:r>
      <w:r w:rsidRPr="00897977">
        <w:rPr>
          <w:lang w:val="uk-UA"/>
        </w:rPr>
        <w:lastRenderedPageBreak/>
        <w:t>самооцінці, негативній психологічній атмосфері та відсутності необхідних навичок і умінь для ефективного спілкування.</w:t>
      </w:r>
    </w:p>
    <w:p w14:paraId="7885DC5D" w14:textId="77777777" w:rsidR="00897977" w:rsidRPr="00897977" w:rsidRDefault="00897977" w:rsidP="008F537A">
      <w:pPr>
        <w:rPr>
          <w:lang w:val="uk-UA"/>
        </w:rPr>
      </w:pPr>
      <w:r w:rsidRPr="00897977">
        <w:rPr>
          <w:lang w:val="uk-UA"/>
        </w:rPr>
        <w:t>Загалом, комунікативні бар'єри є складнощами, що ускладнюють процес спілкування, і вони можуть бути різними за своєю природою та проявом. Дослідження в цій області допомагають розуміти ці бар'єри і шукати способи їх подолання.</w:t>
      </w:r>
    </w:p>
    <w:p w14:paraId="3D0085CD" w14:textId="3218BFB3" w:rsidR="00897977" w:rsidRDefault="00897977" w:rsidP="008F537A">
      <w:pPr>
        <w:rPr>
          <w:lang w:val="ru-RU"/>
        </w:rPr>
      </w:pPr>
      <w:r w:rsidRPr="00897977">
        <w:rPr>
          <w:lang w:val="uk-UA"/>
        </w:rPr>
        <w:t>Комунікативні бар'єри - це труднощі, які ускладнюють процес спілкування між комунікантами через низький рівень комунікативно-мовленнєвої компетентності, невміння використовувати мовні засоби, порушення правил мови, проблеми встановлення контакту та підтримки розмови, негативні емоції та інші фактори. Комунікативні бар'єри можуть бути класифіковані як фізичні, гностичні, естетичні, емоційні, психологічні, фонетичні, стилістичні, інтелектуальні, семантичні, мотиваційні бар'єри</w:t>
      </w:r>
      <w:r w:rsidR="00D149E2" w:rsidRPr="00D149E2">
        <w:rPr>
          <w:lang w:val="uk-UA"/>
        </w:rPr>
        <w:t xml:space="preserve"> [</w:t>
      </w:r>
      <w:r w:rsidR="00B1492D" w:rsidRPr="00B1492D">
        <w:rPr>
          <w:lang w:val="uk-UA"/>
        </w:rPr>
        <w:t xml:space="preserve">4, </w:t>
      </w:r>
      <w:r w:rsidR="00D149E2" w:rsidRPr="00B1492D">
        <w:rPr>
          <w:lang w:val="uk-UA"/>
        </w:rPr>
        <w:t>С.</w:t>
      </w:r>
      <w:r w:rsidR="00D149E2" w:rsidRPr="00D149E2">
        <w:t> </w:t>
      </w:r>
      <w:r w:rsidR="00D149E2" w:rsidRPr="00B1492D">
        <w:rPr>
          <w:lang w:val="uk-UA"/>
        </w:rPr>
        <w:t>442–446</w:t>
      </w:r>
      <w:r w:rsidR="00D149E2" w:rsidRPr="00D149E2">
        <w:rPr>
          <w:lang w:val="uk-UA"/>
        </w:rPr>
        <w:t>]</w:t>
      </w:r>
      <w:r w:rsidRPr="00897977">
        <w:rPr>
          <w:lang w:val="uk-UA"/>
        </w:rPr>
        <w:t xml:space="preserve">. Ці бар'єри виникають через непорозуміння, розбіжності у сприйнятті, низьку комунікативну компетентність та інші фактори. </w:t>
      </w:r>
      <w:r w:rsidRPr="00897977">
        <w:rPr>
          <w:lang w:val="ru-RU"/>
        </w:rPr>
        <w:t>Логічний бар'єр виникає, коли учасники комунікації не розуміють один одного через складну будову висловлювання або розбіжності у логіці думок.</w:t>
      </w:r>
    </w:p>
    <w:p w14:paraId="0EB67497" w14:textId="62930C36" w:rsidR="00414E4C" w:rsidRDefault="00897977" w:rsidP="008F537A">
      <w:pPr>
        <w:rPr>
          <w:lang w:val="ru-RU"/>
        </w:rPr>
      </w:pPr>
      <w:r w:rsidRPr="00897977">
        <w:rPr>
          <w:lang w:val="ru-RU"/>
        </w:rPr>
        <w:t>Науковці (В. Духнович, В. Казміренко, О. Осадько та ін.) виділяють такі чинники, що ускладнюють процес спілкування: розбіжності в сприйнятті ситуації, нерозуміння один одного, відсутність двостороннього зв'язку, приховування мотивів та поверхове уявлення про партнера по спілкуванню. Комунікативні бар'єри розуміння змісту висловлювання мовця включають логічний, когнітивний, мовний і комунікативний бар'єри. Логічний бар'єр виникає, коли учасники комунікації не розуміють один одного через складну будову висловлювання та розбіжності у логіці думок. Фонетичний бар'єр виникає через невиразне та швидке мовлення, а також різноманітні зовнішні перешкоди. Семантичний бар'єр виникає через різницю в системах значень слів та термінології. Стилістичні бар'єри виникають через неправильно вибраний стиль передачі інформації. Важливо для соціального працівника добре структурувати інформацію і вибрати відповідний стиль спілкування, щоб уникнути цих бар'єрів.</w:t>
      </w:r>
    </w:p>
    <w:p w14:paraId="103966D4" w14:textId="15274786" w:rsidR="00FB286E" w:rsidRPr="007D1A2B" w:rsidRDefault="00FB286E" w:rsidP="00C83B73">
      <w:pPr>
        <w:ind w:firstLine="0"/>
        <w:rPr>
          <w:lang w:val="ru-RU"/>
        </w:rPr>
      </w:pPr>
    </w:p>
    <w:p w14:paraId="052A90FC" w14:textId="0431A37C" w:rsidR="00FB286E" w:rsidRPr="00FB286E" w:rsidRDefault="008F537A" w:rsidP="00C83B73">
      <w:pPr>
        <w:pStyle w:val="2"/>
      </w:pPr>
      <w:bookmarkStart w:id="13" w:name="_Toc135834741"/>
      <w:r>
        <w:t>1</w:t>
      </w:r>
      <w:r w:rsidR="001427DF">
        <w:t xml:space="preserve">.3 </w:t>
      </w:r>
      <w:r w:rsidR="001427DF" w:rsidRPr="001427DF">
        <w:t>Нормативно-правове забезпечення регулювання комунікативної діяльності у соціальній роботі</w:t>
      </w:r>
      <w:bookmarkEnd w:id="13"/>
    </w:p>
    <w:p w14:paraId="5981C170" w14:textId="77777777" w:rsidR="007D1A2B" w:rsidRPr="007D1A2B" w:rsidRDefault="007D1A2B" w:rsidP="008F537A">
      <w:pPr>
        <w:rPr>
          <w:lang w:val="uk-UA"/>
        </w:rPr>
      </w:pPr>
      <w:r w:rsidRPr="007D1A2B">
        <w:rPr>
          <w:lang w:val="uk-UA"/>
        </w:rPr>
        <w:t>Нормативно-правове забезпечення регулювання комунікативної діяльності у соціальній роботі включає в себе ряд законодавчих актів, нормативних документів та професійних стандартів, які визначають правила та принципи взаємодії між соціальними працівниками та клієнтами.</w:t>
      </w:r>
    </w:p>
    <w:p w14:paraId="61E6B961" w14:textId="77777777" w:rsidR="007D1A2B" w:rsidRPr="007D1A2B" w:rsidRDefault="007D1A2B" w:rsidP="003F1A08">
      <w:pPr>
        <w:numPr>
          <w:ilvl w:val="0"/>
          <w:numId w:val="10"/>
        </w:numPr>
        <w:ind w:left="0" w:firstLine="567"/>
        <w:rPr>
          <w:lang w:val="uk-UA"/>
        </w:rPr>
      </w:pPr>
      <w:r w:rsidRPr="007D1A2B">
        <w:rPr>
          <w:lang w:val="uk-UA"/>
        </w:rPr>
        <w:t>Конституція: Основний закон країни визначає основні права та свободи громадян, включаючи право на соціальний захист.</w:t>
      </w:r>
    </w:p>
    <w:p w14:paraId="6B62BA51" w14:textId="77777777" w:rsidR="007D1A2B" w:rsidRPr="007D1A2B" w:rsidRDefault="007D1A2B" w:rsidP="003F1A08">
      <w:pPr>
        <w:numPr>
          <w:ilvl w:val="0"/>
          <w:numId w:val="10"/>
        </w:numPr>
        <w:ind w:left="0" w:firstLine="567"/>
        <w:rPr>
          <w:lang w:val="uk-UA"/>
        </w:rPr>
      </w:pPr>
      <w:r w:rsidRPr="007D1A2B">
        <w:rPr>
          <w:lang w:val="uk-UA"/>
        </w:rPr>
        <w:t>Закони про соціальний захист: Ці закони визначають основні принципи соціального захисту, включаючи права та обов'язки соціальних працівників та клієнтів.</w:t>
      </w:r>
    </w:p>
    <w:p w14:paraId="4592ADD6" w14:textId="77777777" w:rsidR="007D1A2B" w:rsidRPr="007D1A2B" w:rsidRDefault="007D1A2B" w:rsidP="003F1A08">
      <w:pPr>
        <w:numPr>
          <w:ilvl w:val="0"/>
          <w:numId w:val="10"/>
        </w:numPr>
        <w:ind w:left="0" w:firstLine="567"/>
        <w:rPr>
          <w:lang w:val="uk-UA"/>
        </w:rPr>
      </w:pPr>
      <w:r w:rsidRPr="007D1A2B">
        <w:rPr>
          <w:lang w:val="uk-UA"/>
        </w:rPr>
        <w:t>Професійні стандарти: Ці документи визначають вимоги до професійної діяльності соціальних працівників, включаючи норми комунікативної взаємодії.</w:t>
      </w:r>
    </w:p>
    <w:p w14:paraId="2723C0B0" w14:textId="77777777" w:rsidR="007D1A2B" w:rsidRPr="007D1A2B" w:rsidRDefault="007D1A2B" w:rsidP="003F1A08">
      <w:pPr>
        <w:numPr>
          <w:ilvl w:val="0"/>
          <w:numId w:val="10"/>
        </w:numPr>
        <w:ind w:left="0" w:firstLine="567"/>
        <w:rPr>
          <w:lang w:val="uk-UA"/>
        </w:rPr>
      </w:pPr>
      <w:r w:rsidRPr="007D1A2B">
        <w:rPr>
          <w:lang w:val="uk-UA"/>
        </w:rPr>
        <w:t>Кодекси етики: Ці документи визначають етичні норми та принципи, якими повинні керуватися соціальні працівники у своїй діяльності, включаючи принципи комунікації та взаємодії з клієнтами.</w:t>
      </w:r>
    </w:p>
    <w:p w14:paraId="21A3E087" w14:textId="77777777" w:rsidR="007D1A2B" w:rsidRPr="007D1A2B" w:rsidRDefault="007D1A2B" w:rsidP="003F1A08">
      <w:pPr>
        <w:numPr>
          <w:ilvl w:val="0"/>
          <w:numId w:val="10"/>
        </w:numPr>
        <w:ind w:left="0" w:firstLine="567"/>
        <w:rPr>
          <w:lang w:val="uk-UA"/>
        </w:rPr>
      </w:pPr>
      <w:r w:rsidRPr="007D1A2B">
        <w:rPr>
          <w:lang w:val="uk-UA"/>
        </w:rPr>
        <w:t>Нормативні документи міністерств та відомств: Ці документи можуть визначати додаткові вимоги та норми для конкретних сфер соціальної роботи.</w:t>
      </w:r>
    </w:p>
    <w:p w14:paraId="26E9648D" w14:textId="77777777" w:rsidR="007D1A2B" w:rsidRPr="007D1A2B" w:rsidRDefault="007D1A2B" w:rsidP="008F537A">
      <w:pPr>
        <w:rPr>
          <w:lang w:val="uk-UA"/>
        </w:rPr>
      </w:pPr>
      <w:r w:rsidRPr="007D1A2B">
        <w:rPr>
          <w:lang w:val="uk-UA"/>
        </w:rPr>
        <w:t>Всі ці документи разом створюють правову основу для регулювання комунікативної діяльності у соціальній роботі, визначаючи права та обов'язки учасників цього процесу, а також встановлюючи механізми контролю та відповідальності за їх дотримання.</w:t>
      </w:r>
    </w:p>
    <w:p w14:paraId="4B2527AA" w14:textId="07EC592F" w:rsidR="001F2A22" w:rsidRPr="001F2A22" w:rsidRDefault="001F2A22" w:rsidP="008F537A">
      <w:pPr>
        <w:rPr>
          <w:lang w:val="uk-UA"/>
        </w:rPr>
      </w:pPr>
      <w:r w:rsidRPr="001F2A22">
        <w:rPr>
          <w:lang w:val="uk-UA"/>
        </w:rPr>
        <w:t>У сфері соціальної роботи в Україні комунікативна діяльність регулюється комплексом правових норм і вказівок. До них належать Конституція України</w:t>
      </w:r>
      <w:r w:rsidR="00D149E2" w:rsidRPr="00D149E2">
        <w:rPr>
          <w:lang w:val="uk-UA"/>
        </w:rPr>
        <w:t xml:space="preserve"> [</w:t>
      </w:r>
      <w:r w:rsidR="00B1492D" w:rsidRPr="00B1492D">
        <w:rPr>
          <w:lang w:val="uk-UA"/>
        </w:rPr>
        <w:t>14</w:t>
      </w:r>
      <w:r w:rsidR="00D149E2" w:rsidRPr="00D149E2">
        <w:rPr>
          <w:lang w:val="uk-UA"/>
        </w:rPr>
        <w:t>]</w:t>
      </w:r>
      <w:r w:rsidRPr="001F2A22">
        <w:rPr>
          <w:lang w:val="uk-UA"/>
        </w:rPr>
        <w:t>, Цивільний</w:t>
      </w:r>
      <w:r w:rsidR="00D149E2" w:rsidRPr="00D149E2">
        <w:rPr>
          <w:lang w:val="uk-UA"/>
        </w:rPr>
        <w:t xml:space="preserve"> [</w:t>
      </w:r>
      <w:r w:rsidR="00B1492D">
        <w:rPr>
          <w:lang w:val="uk-UA"/>
        </w:rPr>
        <w:t>40</w:t>
      </w:r>
      <w:r w:rsidR="00D149E2" w:rsidRPr="00D149E2">
        <w:rPr>
          <w:lang w:val="uk-UA"/>
        </w:rPr>
        <w:t>]</w:t>
      </w:r>
      <w:r w:rsidRPr="001F2A22">
        <w:rPr>
          <w:lang w:val="uk-UA"/>
        </w:rPr>
        <w:t xml:space="preserve"> і Кримінальний кодекси</w:t>
      </w:r>
      <w:r w:rsidR="00D149E2" w:rsidRPr="00D149E2">
        <w:rPr>
          <w:lang w:val="uk-UA"/>
        </w:rPr>
        <w:t xml:space="preserve"> </w:t>
      </w:r>
      <w:r w:rsidR="00D149E2" w:rsidRPr="000802CC">
        <w:rPr>
          <w:lang w:val="uk-UA"/>
        </w:rPr>
        <w:t>[</w:t>
      </w:r>
      <w:r w:rsidR="00B1492D">
        <w:rPr>
          <w:lang w:val="uk-UA"/>
        </w:rPr>
        <w:t>15</w:t>
      </w:r>
      <w:r w:rsidR="00D149E2" w:rsidRPr="000802CC">
        <w:rPr>
          <w:lang w:val="uk-UA"/>
        </w:rPr>
        <w:t>]</w:t>
      </w:r>
      <w:r w:rsidRPr="001F2A22">
        <w:rPr>
          <w:lang w:val="uk-UA"/>
        </w:rPr>
        <w:t xml:space="preserve">, низка законів України, які визначають основні принципи інформаційної діяльності загалом і комунікативної діяльності в публічній сфері зокрема. Ці закони також регулюють діяльність засобів масової </w:t>
      </w:r>
      <w:r w:rsidRPr="001F2A22">
        <w:rPr>
          <w:lang w:val="uk-UA"/>
        </w:rPr>
        <w:lastRenderedPageBreak/>
        <w:t>інформації та вирішують питання комунікації в контексті інформаційного суспільства.</w:t>
      </w:r>
    </w:p>
    <w:p w14:paraId="6B6F7C1F" w14:textId="71078D3F" w:rsidR="001F2A22" w:rsidRPr="001F2A22" w:rsidRDefault="001F2A22" w:rsidP="008F537A">
      <w:pPr>
        <w:rPr>
          <w:lang w:val="uk-UA"/>
        </w:rPr>
      </w:pPr>
      <w:r w:rsidRPr="001F2A22">
        <w:rPr>
          <w:lang w:val="uk-UA"/>
        </w:rPr>
        <w:t>Фахівці соціальної роботи зобов’язані у своїй професійно-комунікативній діяльності дотримуватись Етичного кодексу</w:t>
      </w:r>
      <w:r w:rsidR="00B1492D">
        <w:rPr>
          <w:lang w:val="uk-UA"/>
        </w:rPr>
        <w:t xml:space="preserve"> </w:t>
      </w:r>
      <w:r w:rsidR="000802CC" w:rsidRPr="000802CC">
        <w:rPr>
          <w:lang w:val="uk-UA"/>
        </w:rPr>
        <w:t>[</w:t>
      </w:r>
      <w:r w:rsidR="00B1492D">
        <w:rPr>
          <w:lang w:val="uk-UA"/>
        </w:rPr>
        <w:t>27</w:t>
      </w:r>
      <w:r w:rsidR="000802CC" w:rsidRPr="000802CC">
        <w:rPr>
          <w:lang w:val="uk-UA"/>
        </w:rPr>
        <w:t>]</w:t>
      </w:r>
      <w:r w:rsidRPr="001F2A22">
        <w:rPr>
          <w:lang w:val="uk-UA"/>
        </w:rPr>
        <w:t xml:space="preserve"> фахівців соціальної роботи України. Цей кодекс має важливе значення в роботі соціального працівника. Розуміння та дотримання основних постулатів цього документа забезпечує утвердження моральних засад і цінностей як основи професійної діяльності та сприяє реалізації ідеалів гуманізму, моралі та справедливості в цій сфері.</w:t>
      </w:r>
    </w:p>
    <w:p w14:paraId="46CC0B1D" w14:textId="77777777" w:rsidR="00D822D5" w:rsidRPr="00D822D5" w:rsidRDefault="001F2A22" w:rsidP="00D822D5">
      <w:pPr>
        <w:rPr>
          <w:lang w:val="ru-RU"/>
        </w:rPr>
      </w:pPr>
      <w:r w:rsidRPr="001F2A22">
        <w:rPr>
          <w:lang w:val="uk-UA"/>
        </w:rPr>
        <w:t>Етичний кодек</w:t>
      </w:r>
      <w:r w:rsidR="00D822D5">
        <w:rPr>
          <w:lang w:val="uk-UA"/>
        </w:rPr>
        <w:t>с</w:t>
      </w:r>
      <w:r w:rsidRPr="001F2A22">
        <w:rPr>
          <w:lang w:val="uk-UA"/>
        </w:rPr>
        <w:t xml:space="preserve"> фахівців із соціальної роботи в Україні містить етичні принципи діяльності спеціалістів із соціальної роботи, перелік основних етичних уявлень і традицій, які є основою для прийняття етичних рішень у соціальній роботі. </w:t>
      </w:r>
      <w:r w:rsidR="00D822D5" w:rsidRPr="00D822D5">
        <w:rPr>
          <w:lang w:val="uk-UA"/>
        </w:rPr>
        <w:t xml:space="preserve">Кодекси професійної етики соціальних працівників в Україні встановлюють норми та цінності, які повинні бути виконані у процесі комунікативної взаємодії з клієнтами. </w:t>
      </w:r>
      <w:r w:rsidR="00D822D5" w:rsidRPr="00D822D5">
        <w:rPr>
          <w:lang w:val="ru-RU"/>
        </w:rPr>
        <w:t>Основні положення, які стосуються комунікації, включають наступне:</w:t>
      </w:r>
    </w:p>
    <w:p w14:paraId="1CD34515" w14:textId="08E2C154" w:rsidR="00D822D5" w:rsidRPr="00D822D5" w:rsidRDefault="00D822D5" w:rsidP="003F1A08">
      <w:pPr>
        <w:numPr>
          <w:ilvl w:val="0"/>
          <w:numId w:val="14"/>
        </w:numPr>
        <w:rPr>
          <w:lang w:val="ru-RU"/>
        </w:rPr>
      </w:pPr>
      <w:r w:rsidRPr="00D822D5">
        <w:rPr>
          <w:lang w:val="ru-RU"/>
        </w:rPr>
        <w:t>Повага до клієнтів</w:t>
      </w:r>
      <w:r>
        <w:rPr>
          <w:lang w:val="ru-RU"/>
        </w:rPr>
        <w:t>.</w:t>
      </w:r>
      <w:r w:rsidRPr="00D822D5">
        <w:rPr>
          <w:lang w:val="ru-RU"/>
        </w:rPr>
        <w:t xml:space="preserve"> Соціальні працівники повинні поважати права, гідність та індивідуальність кожного клієнта. Вони повинні уникати будь-якої форми дискримінації, недбалості або приниження під час комунікації.</w:t>
      </w:r>
    </w:p>
    <w:p w14:paraId="700DFF88" w14:textId="171220B0" w:rsidR="00D822D5" w:rsidRPr="00D822D5" w:rsidRDefault="00D822D5" w:rsidP="003F1A08">
      <w:pPr>
        <w:numPr>
          <w:ilvl w:val="0"/>
          <w:numId w:val="14"/>
        </w:numPr>
        <w:rPr>
          <w:lang w:val="ru-RU"/>
        </w:rPr>
      </w:pPr>
      <w:r w:rsidRPr="00D822D5">
        <w:rPr>
          <w:lang w:val="ru-RU"/>
        </w:rPr>
        <w:t>Конфіденційність</w:t>
      </w:r>
      <w:r>
        <w:rPr>
          <w:lang w:val="ru-RU"/>
        </w:rPr>
        <w:t>.</w:t>
      </w:r>
      <w:r w:rsidRPr="00D822D5">
        <w:rPr>
          <w:lang w:val="ru-RU"/>
        </w:rPr>
        <w:t xml:space="preserve"> Соціальні працівники зобов'язані дотримуватися конфіденційності інформації, яку отримують у процесі роботи з клієнтами. Вони повинні захищати приватність клієнтів та не розголошувати особисті дані без належної згоди або з мінімальною необхідністю в рамках виконання своїх обов'язків.</w:t>
      </w:r>
    </w:p>
    <w:p w14:paraId="6410FA7E" w14:textId="25C7A67D" w:rsidR="00D822D5" w:rsidRPr="00D822D5" w:rsidRDefault="00D822D5" w:rsidP="003F1A08">
      <w:pPr>
        <w:numPr>
          <w:ilvl w:val="0"/>
          <w:numId w:val="14"/>
        </w:numPr>
        <w:rPr>
          <w:lang w:val="ru-RU"/>
        </w:rPr>
      </w:pPr>
      <w:r w:rsidRPr="00D822D5">
        <w:rPr>
          <w:lang w:val="ru-RU"/>
        </w:rPr>
        <w:t>Емпатія та співпраця</w:t>
      </w:r>
      <w:r>
        <w:rPr>
          <w:lang w:val="ru-RU"/>
        </w:rPr>
        <w:t>.</w:t>
      </w:r>
      <w:r w:rsidRPr="00D822D5">
        <w:rPr>
          <w:lang w:val="ru-RU"/>
        </w:rPr>
        <w:t xml:space="preserve"> Соціальні працівники повинні виявляти емпатію та співчуття до потреб та проблем клієнтів. Вони мають ставитися до них як до рівних партнерів і співпрацювати з ними для досягнення спільних цілей.</w:t>
      </w:r>
    </w:p>
    <w:p w14:paraId="7A6697CD" w14:textId="0DD7AD1E" w:rsidR="00D822D5" w:rsidRPr="00D822D5" w:rsidRDefault="00D822D5" w:rsidP="003F1A08">
      <w:pPr>
        <w:numPr>
          <w:ilvl w:val="0"/>
          <w:numId w:val="14"/>
        </w:numPr>
        <w:rPr>
          <w:lang w:val="ru-RU"/>
        </w:rPr>
      </w:pPr>
      <w:r w:rsidRPr="00D822D5">
        <w:rPr>
          <w:lang w:val="ru-RU"/>
        </w:rPr>
        <w:t>Професійна компетентність</w:t>
      </w:r>
      <w:r>
        <w:rPr>
          <w:lang w:val="ru-RU"/>
        </w:rPr>
        <w:t>.</w:t>
      </w:r>
      <w:r w:rsidRPr="00D822D5">
        <w:rPr>
          <w:lang w:val="ru-RU"/>
        </w:rPr>
        <w:t xml:space="preserve"> Соціальні працівники повинні мати необхідні знання, навички та уміння для ефективної комунікації з клієнтами. Вони </w:t>
      </w:r>
      <w:r w:rsidRPr="00D822D5">
        <w:rPr>
          <w:lang w:val="ru-RU"/>
        </w:rPr>
        <w:lastRenderedPageBreak/>
        <w:t>повинні підтримувати свою професійну компетентність і постійно покращувати свої комунікаційні навички.</w:t>
      </w:r>
    </w:p>
    <w:p w14:paraId="4CDA801E" w14:textId="2985B72B" w:rsidR="00D822D5" w:rsidRPr="00D822D5" w:rsidRDefault="00D822D5" w:rsidP="003F1A08">
      <w:pPr>
        <w:numPr>
          <w:ilvl w:val="0"/>
          <w:numId w:val="14"/>
        </w:numPr>
        <w:rPr>
          <w:lang w:val="ru-RU"/>
        </w:rPr>
      </w:pPr>
      <w:r w:rsidRPr="00D822D5">
        <w:rPr>
          <w:lang w:val="ru-RU"/>
        </w:rPr>
        <w:t>Границі професійних відносин</w:t>
      </w:r>
      <w:r>
        <w:rPr>
          <w:lang w:val="ru-RU"/>
        </w:rPr>
        <w:t>.</w:t>
      </w:r>
      <w:r w:rsidRPr="00D822D5">
        <w:rPr>
          <w:lang w:val="ru-RU"/>
        </w:rPr>
        <w:t xml:space="preserve"> Соціальні працівники повинні дотримуватися чітких границь у комунікації з клієнтами, щоб уникнути будь-яких ситуацій конфлікту і зберегти професійні відносини.</w:t>
      </w:r>
    </w:p>
    <w:p w14:paraId="7571E76C" w14:textId="2954AECD" w:rsidR="00D822D5" w:rsidRPr="00D822D5" w:rsidRDefault="00D822D5" w:rsidP="003F1A08">
      <w:pPr>
        <w:numPr>
          <w:ilvl w:val="0"/>
          <w:numId w:val="14"/>
        </w:numPr>
        <w:rPr>
          <w:lang w:val="ru-RU"/>
        </w:rPr>
      </w:pPr>
      <w:r w:rsidRPr="00D822D5">
        <w:rPr>
          <w:lang w:val="ru-RU"/>
        </w:rPr>
        <w:t>Відповідальність</w:t>
      </w:r>
      <w:r>
        <w:rPr>
          <w:lang w:val="ru-RU"/>
        </w:rPr>
        <w:t>.</w:t>
      </w:r>
      <w:r w:rsidRPr="00D822D5">
        <w:rPr>
          <w:lang w:val="ru-RU"/>
        </w:rPr>
        <w:t xml:space="preserve"> Соціальні працівники несуть відповідальність за якість своєї комунікації та її вплив на клієнтів. Вони повинні бути свідомі своїх слів і дій, а також розуміти можливі наслідки комунікації.</w:t>
      </w:r>
    </w:p>
    <w:p w14:paraId="528D5464" w14:textId="5912912D" w:rsidR="001427DF" w:rsidRPr="001F2A22" w:rsidRDefault="001F2A22" w:rsidP="008F537A">
      <w:pPr>
        <w:rPr>
          <w:lang w:val="ru-RU"/>
        </w:rPr>
      </w:pPr>
      <w:r w:rsidRPr="001F2A22">
        <w:rPr>
          <w:lang w:val="ru-RU"/>
        </w:rPr>
        <w:t>В Україні сфера соціальної роботи регулюється широким спектром законодавчих та нормативних документів. Наприклад, «Закон про інформацію»</w:t>
      </w:r>
      <w:r w:rsidR="000802CC" w:rsidRPr="000802CC">
        <w:rPr>
          <w:lang w:val="ru-RU"/>
        </w:rPr>
        <w:t xml:space="preserve"> [</w:t>
      </w:r>
      <w:r w:rsidR="00B1492D">
        <w:rPr>
          <w:lang w:val="ru-RU"/>
        </w:rPr>
        <w:t>31</w:t>
      </w:r>
      <w:r w:rsidR="000802CC" w:rsidRPr="000802CC">
        <w:rPr>
          <w:lang w:val="ru-RU"/>
        </w:rPr>
        <w:t>]</w:t>
      </w:r>
      <w:r w:rsidRPr="001F2A22">
        <w:rPr>
          <w:lang w:val="ru-RU"/>
        </w:rPr>
        <w:t>, «Закон про звернення громадян»</w:t>
      </w:r>
      <w:r w:rsidR="000802CC" w:rsidRPr="000802CC">
        <w:rPr>
          <w:lang w:val="ru-RU"/>
        </w:rPr>
        <w:t>[</w:t>
      </w:r>
      <w:r w:rsidR="00B1492D">
        <w:rPr>
          <w:lang w:val="ru-RU"/>
        </w:rPr>
        <w:t>29</w:t>
      </w:r>
      <w:r w:rsidR="000802CC" w:rsidRPr="000802CC">
        <w:rPr>
          <w:lang w:val="ru-RU"/>
        </w:rPr>
        <w:t>]</w:t>
      </w:r>
      <w:r w:rsidRPr="001F2A22">
        <w:rPr>
          <w:lang w:val="ru-RU"/>
        </w:rPr>
        <w:t>, «Закон про захист персональних даних»</w:t>
      </w:r>
      <w:r w:rsidR="000802CC" w:rsidRPr="000802CC">
        <w:rPr>
          <w:lang w:val="ru-RU"/>
        </w:rPr>
        <w:t xml:space="preserve"> [</w:t>
      </w:r>
      <w:r w:rsidR="00B1492D">
        <w:rPr>
          <w:lang w:val="ru-RU"/>
        </w:rPr>
        <w:t>28</w:t>
      </w:r>
      <w:r w:rsidR="000802CC" w:rsidRPr="000802CC">
        <w:rPr>
          <w:lang w:val="ru-RU"/>
        </w:rPr>
        <w:t>]</w:t>
      </w:r>
      <w:r w:rsidRPr="001F2A22">
        <w:rPr>
          <w:lang w:val="ru-RU"/>
        </w:rPr>
        <w:t>, «Закон про доступ до публічної інформації»</w:t>
      </w:r>
      <w:r w:rsidR="000802CC" w:rsidRPr="000802CC">
        <w:rPr>
          <w:lang w:val="ru-RU"/>
        </w:rPr>
        <w:t xml:space="preserve"> [</w:t>
      </w:r>
      <w:r w:rsidR="00B1492D">
        <w:rPr>
          <w:lang w:val="ru-RU"/>
        </w:rPr>
        <w:t>24</w:t>
      </w:r>
      <w:r w:rsidR="000802CC" w:rsidRPr="000802CC">
        <w:rPr>
          <w:lang w:val="ru-RU"/>
        </w:rPr>
        <w:t>]</w:t>
      </w:r>
      <w:r w:rsidRPr="001F2A22">
        <w:rPr>
          <w:lang w:val="ru-RU"/>
        </w:rPr>
        <w:t>, «Закон про друковані засоби масової інформації (пресу) в Україні»</w:t>
      </w:r>
      <w:r w:rsidR="000802CC" w:rsidRPr="000802CC">
        <w:rPr>
          <w:lang w:val="ru-RU"/>
        </w:rPr>
        <w:t xml:space="preserve"> [</w:t>
      </w:r>
      <w:r w:rsidR="00B1492D">
        <w:rPr>
          <w:lang w:val="ru-RU"/>
        </w:rPr>
        <w:t>25</w:t>
      </w:r>
      <w:r w:rsidR="000802CC" w:rsidRPr="000802CC">
        <w:rPr>
          <w:lang w:val="ru-RU"/>
        </w:rPr>
        <w:t>]</w:t>
      </w:r>
      <w:r w:rsidRPr="001F2A22">
        <w:rPr>
          <w:lang w:val="ru-RU"/>
        </w:rPr>
        <w:t>, « Закон «Про інформаційні агентства»</w:t>
      </w:r>
      <w:r w:rsidR="000802CC" w:rsidRPr="000802CC">
        <w:rPr>
          <w:lang w:val="ru-RU"/>
        </w:rPr>
        <w:t xml:space="preserve"> [</w:t>
      </w:r>
      <w:r w:rsidR="00B1492D">
        <w:rPr>
          <w:lang w:val="ru-RU"/>
        </w:rPr>
        <w:t>30</w:t>
      </w:r>
      <w:r w:rsidR="000802CC" w:rsidRPr="000802CC">
        <w:rPr>
          <w:lang w:val="ru-RU"/>
        </w:rPr>
        <w:t>]</w:t>
      </w:r>
      <w:r w:rsidRPr="001F2A22">
        <w:rPr>
          <w:lang w:val="ru-RU"/>
        </w:rPr>
        <w:t>, «Про порядок висвітлення діяльності органів державної влади та органів місцевого самоврядування в Україні засобами масової інформації»</w:t>
      </w:r>
      <w:r w:rsidR="000802CC" w:rsidRPr="000802CC">
        <w:rPr>
          <w:lang w:val="ru-RU"/>
        </w:rPr>
        <w:t xml:space="preserve"> [</w:t>
      </w:r>
      <w:r w:rsidR="00B1492D">
        <w:rPr>
          <w:lang w:val="ru-RU"/>
        </w:rPr>
        <w:t>32</w:t>
      </w:r>
      <w:r w:rsidR="000802CC" w:rsidRPr="000802CC">
        <w:rPr>
          <w:lang w:val="ru-RU"/>
        </w:rPr>
        <w:t>]</w:t>
      </w:r>
      <w:r w:rsidRPr="001F2A22">
        <w:rPr>
          <w:lang w:val="ru-RU"/>
        </w:rPr>
        <w:t>, «Постанова Кабінету Міністрів України «Про забезпечення участі громадськості у формуванні та Реалізація державної політики»</w:t>
      </w:r>
      <w:r w:rsidR="000802CC" w:rsidRPr="000802CC">
        <w:rPr>
          <w:lang w:val="ru-RU"/>
        </w:rPr>
        <w:t>[</w:t>
      </w:r>
      <w:r w:rsidR="00B1492D">
        <w:rPr>
          <w:lang w:val="ru-RU"/>
        </w:rPr>
        <w:t>26</w:t>
      </w:r>
      <w:r w:rsidR="000802CC" w:rsidRPr="000802CC">
        <w:rPr>
          <w:lang w:val="ru-RU"/>
        </w:rPr>
        <w:t>]</w:t>
      </w:r>
      <w:r w:rsidRPr="001F2A22">
        <w:rPr>
          <w:lang w:val="ru-RU"/>
        </w:rPr>
        <w:t xml:space="preserve"> є актуальними.</w:t>
      </w:r>
    </w:p>
    <w:p w14:paraId="4D08CF57" w14:textId="3AD22B84" w:rsidR="00FB286E" w:rsidRPr="001F2A22" w:rsidRDefault="00FB286E" w:rsidP="00C83B73">
      <w:pPr>
        <w:ind w:firstLine="0"/>
        <w:rPr>
          <w:lang w:val="uk-UA"/>
        </w:rPr>
      </w:pPr>
      <w:bookmarkStart w:id="14" w:name="_Toc135834742"/>
    </w:p>
    <w:p w14:paraId="38AA2873" w14:textId="77A059A5" w:rsidR="00FB286E" w:rsidRPr="00FB286E" w:rsidRDefault="00736130" w:rsidP="00C83B73">
      <w:pPr>
        <w:pStyle w:val="2"/>
      </w:pPr>
      <w:r w:rsidRPr="00736130">
        <w:t>Виснов</w:t>
      </w:r>
      <w:r w:rsidR="00414E4C" w:rsidRPr="00736130">
        <w:t>к</w:t>
      </w:r>
      <w:r w:rsidR="001427DF">
        <w:t xml:space="preserve"> </w:t>
      </w:r>
      <w:r w:rsidRPr="00736130">
        <w:t>до розділу</w:t>
      </w:r>
      <w:r w:rsidR="001427DF">
        <w:t xml:space="preserve"> </w:t>
      </w:r>
      <w:r w:rsidR="00695D75">
        <w:t>1</w:t>
      </w:r>
      <w:bookmarkEnd w:id="14"/>
    </w:p>
    <w:p w14:paraId="6EE75595" w14:textId="097D87CD" w:rsidR="00695D75" w:rsidRPr="00695D75" w:rsidRDefault="00695D75" w:rsidP="008F537A">
      <w:pPr>
        <w:rPr>
          <w:lang w:val="uk-UA"/>
        </w:rPr>
      </w:pPr>
      <w:r w:rsidRPr="00695D75">
        <w:rPr>
          <w:lang w:val="uk-UA"/>
        </w:rPr>
        <w:t>Взаємодія між соціальним працівником та клієнтом є важливим аспектом соціальної роботи, який вимагає високого рівня комунікативних навичок. Використання різних методів комунікації, включаючи вербальні та невербальні техніки, активне слухання та емпатію, може значно підвищити ефективність взаємодії та сприяти досягненню цілей соціальної роботи.</w:t>
      </w:r>
    </w:p>
    <w:p w14:paraId="7C2062C3" w14:textId="08FDBE63" w:rsidR="00695D75" w:rsidRPr="00695D75" w:rsidRDefault="00695D75" w:rsidP="008F537A">
      <w:pPr>
        <w:rPr>
          <w:lang w:val="uk-UA"/>
        </w:rPr>
      </w:pPr>
      <w:r w:rsidRPr="00695D75">
        <w:rPr>
          <w:lang w:val="uk-UA"/>
        </w:rPr>
        <w:t>Важливим елементом комунікативної взаємодії є здатність до емпатії, яка допомагає соціальному працівнику краще розуміти переживання та потреби клієнта. Це, в свою чергу, сприяє побудові довірчивих відносин та підвищує ефективність надання соціальних послуг.</w:t>
      </w:r>
    </w:p>
    <w:p w14:paraId="3A06BA4B" w14:textId="12274E91" w:rsidR="00695D75" w:rsidRPr="00695D75" w:rsidRDefault="00695D75" w:rsidP="008F537A">
      <w:pPr>
        <w:rPr>
          <w:lang w:val="uk-UA"/>
        </w:rPr>
      </w:pPr>
      <w:r w:rsidRPr="00695D75">
        <w:rPr>
          <w:lang w:val="uk-UA"/>
        </w:rPr>
        <w:lastRenderedPageBreak/>
        <w:t>Крім того, важливим є використання активного слухання, яке допомагає клієнту відчути, що його бачать та розуміють. Це може сприяти побудові позитивних відносин та підвищити задоволеність клієнта від наданих послуг.</w:t>
      </w:r>
    </w:p>
    <w:p w14:paraId="507BC928" w14:textId="49EC87EC" w:rsidR="00695D75" w:rsidRPr="00695D75" w:rsidRDefault="00695D75" w:rsidP="008F537A">
      <w:pPr>
        <w:rPr>
          <w:lang w:val="uk-UA"/>
        </w:rPr>
      </w:pPr>
      <w:r w:rsidRPr="00695D75">
        <w:rPr>
          <w:lang w:val="uk-UA"/>
        </w:rPr>
        <w:t>Нормативно-правове регулювання комунікативної діяльності в соціальній роботі в Україні забезпечується рядом законів та інших нормативних актів, які визначають основні принципи та норми цієї діяльності. Вони включають, зокрема, Етичний кодекс спеціалістів із соціальної роботи України, який встановлює основні етичні принципи та норми поведінки для фахівців у цій сфері.</w:t>
      </w:r>
    </w:p>
    <w:p w14:paraId="2DAE138E" w14:textId="132B2466" w:rsidR="00736130" w:rsidRPr="00695D75" w:rsidRDefault="00695D75" w:rsidP="008F537A">
      <w:pPr>
        <w:rPr>
          <w:lang w:val="uk-UA"/>
        </w:rPr>
      </w:pPr>
      <w:r w:rsidRPr="00695D75">
        <w:rPr>
          <w:lang w:val="uk-UA"/>
        </w:rPr>
        <w:t>Отже, ефективна комунікативна взаємодія між соціальним працівником та клієнтомє ключовим елементом успішної соціальної роботи. Вона вимагає від фахівця високого рівня комунікативних навичок, емпатії та активного слухання. Водночас, вона також вимагає дотримання встановлених нормативно-правових актів, що регулюють цю діяльність. Це включає дотримання Етичного кодексу спеціалістів із соціальної роботи України, який встановлює основні етичні принципи та норми поведінки для фахівців у цій сфері. Таким чином, ефективна</w:t>
      </w:r>
      <w:r>
        <w:rPr>
          <w:lang w:val="uk-UA"/>
        </w:rPr>
        <w:t xml:space="preserve"> </w:t>
      </w:r>
      <w:r w:rsidRPr="00695D75">
        <w:rPr>
          <w:lang w:val="uk-UA"/>
        </w:rPr>
        <w:t>комунікативна взаємодія є важливим інструментом для досягнення цілей соціальної роботи та задоволення потреб клієнтів.</w:t>
      </w:r>
    </w:p>
    <w:p w14:paraId="2C6EBF1B" w14:textId="77777777" w:rsidR="00B1492D" w:rsidRDefault="00B1492D" w:rsidP="008F537A">
      <w:pPr>
        <w:spacing w:after="160" w:line="259" w:lineRule="auto"/>
        <w:contextualSpacing w:val="0"/>
        <w:jc w:val="left"/>
        <w:rPr>
          <w:rFonts w:cs="Times New Roman"/>
          <w:b/>
          <w:bCs/>
          <w:szCs w:val="28"/>
          <w:lang w:val="ru-RU"/>
        </w:rPr>
      </w:pPr>
      <w:bookmarkStart w:id="15" w:name="_Toc135834743"/>
      <w:r>
        <w:rPr>
          <w:lang w:val="ru-RU"/>
        </w:rPr>
        <w:br w:type="page"/>
      </w:r>
    </w:p>
    <w:p w14:paraId="35723755" w14:textId="4ABE54E7" w:rsidR="00EB3444" w:rsidRDefault="00EB3444" w:rsidP="008F537A">
      <w:pPr>
        <w:pStyle w:val="1"/>
        <w:rPr>
          <w:lang w:val="ru-RU"/>
        </w:rPr>
      </w:pPr>
      <w:r>
        <w:rPr>
          <w:lang w:val="ru-RU"/>
        </w:rPr>
        <w:lastRenderedPageBreak/>
        <w:t xml:space="preserve">РОЗДІЛ </w:t>
      </w:r>
      <w:r w:rsidR="00F02D0C" w:rsidRPr="00F02D0C">
        <w:rPr>
          <w:lang w:val="ru-RU"/>
        </w:rPr>
        <w:t xml:space="preserve">2. </w:t>
      </w:r>
      <w:r w:rsidR="001427DF" w:rsidRPr="001427DF">
        <w:rPr>
          <w:lang w:val="ru-RU"/>
        </w:rPr>
        <w:t>АНАЛІЗ ПРОБЛЕМ ТА ЕФЕКТИВНОСТІ</w:t>
      </w:r>
      <w:r w:rsidR="001427DF">
        <w:rPr>
          <w:lang w:val="ru-RU"/>
        </w:rPr>
        <w:t xml:space="preserve"> </w:t>
      </w:r>
      <w:r w:rsidR="00F02D0C" w:rsidRPr="00F02D0C">
        <w:rPr>
          <w:lang w:val="ru-RU"/>
        </w:rPr>
        <w:t xml:space="preserve">КОМУНІКАТИВНОЇ ВЗАЄМОДІЇ </w:t>
      </w:r>
      <w:r w:rsidR="001427DF">
        <w:rPr>
          <w:lang w:val="ru-RU"/>
        </w:rPr>
        <w:t>В РОБОТІ СОЦІАЛЬНИХ СЛУЖБ</w:t>
      </w:r>
      <w:bookmarkEnd w:id="15"/>
      <w:r w:rsidR="00F02D0C" w:rsidRPr="00F02D0C">
        <w:rPr>
          <w:lang w:val="ru-RU"/>
        </w:rPr>
        <w:t> </w:t>
      </w:r>
    </w:p>
    <w:p w14:paraId="02CBF910" w14:textId="2A00FD47" w:rsidR="00C83B73" w:rsidRPr="00C83B73" w:rsidRDefault="00FF0F9A" w:rsidP="00FF0F9A">
      <w:pPr>
        <w:tabs>
          <w:tab w:val="left" w:pos="2796"/>
        </w:tabs>
        <w:rPr>
          <w:lang w:val="ru-RU"/>
        </w:rPr>
      </w:pPr>
      <w:r>
        <w:rPr>
          <w:lang w:val="ru-RU"/>
        </w:rPr>
        <w:tab/>
      </w:r>
    </w:p>
    <w:p w14:paraId="72DE9539" w14:textId="2DC57C0A" w:rsidR="00FB286E" w:rsidRPr="00FB286E" w:rsidRDefault="001427DF" w:rsidP="00C83B73">
      <w:pPr>
        <w:pStyle w:val="2"/>
      </w:pPr>
      <w:bookmarkStart w:id="16" w:name="_Toc135834744"/>
      <w:r>
        <w:t xml:space="preserve">2.1 </w:t>
      </w:r>
      <w:r w:rsidRPr="001427DF">
        <w:t>Аналіз проблем комунікативної взаємодії фахівця та клієнта в соціальній сфері</w:t>
      </w:r>
      <w:bookmarkEnd w:id="16"/>
    </w:p>
    <w:p w14:paraId="1E0DDBAD" w14:textId="7CAFE887" w:rsidR="00A427E7" w:rsidRDefault="00464536" w:rsidP="008F537A">
      <w:pPr>
        <w:rPr>
          <w:lang w:val="uk-UA"/>
        </w:rPr>
      </w:pPr>
      <w:r w:rsidRPr="00464536">
        <w:rPr>
          <w:lang w:val="uk-UA"/>
        </w:rPr>
        <w:t>Соціальні працівники в Україні працюють у різних установах</w:t>
      </w:r>
      <w:r w:rsidR="00A427E7">
        <w:rPr>
          <w:lang w:val="uk-UA"/>
        </w:rPr>
        <w:t xml:space="preserve"> (рис 2.1)</w:t>
      </w:r>
      <w:r w:rsidRPr="00464536">
        <w:rPr>
          <w:lang w:val="uk-UA"/>
        </w:rPr>
        <w:t>:</w:t>
      </w:r>
    </w:p>
    <w:p w14:paraId="7FF9EDD8" w14:textId="0B0E791C" w:rsidR="00A427E7" w:rsidRDefault="00A427E7" w:rsidP="008279FF">
      <w:pPr>
        <w:ind w:firstLine="0"/>
        <w:rPr>
          <w:lang w:val="uk-UA"/>
        </w:rPr>
      </w:pPr>
      <w:r>
        <w:rPr>
          <w:noProof/>
          <w:lang w:val="ru-RU" w:eastAsia="ru-RU"/>
        </w:rPr>
        <w:drawing>
          <wp:inline distT="0" distB="0" distL="0" distR="0" wp14:anchorId="4548ECB5" wp14:editId="5ED144DB">
            <wp:extent cx="6248400" cy="5610225"/>
            <wp:effectExtent l="19050" t="38100" r="38100" b="333375"/>
            <wp:docPr id="99722107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264AD60E" w14:textId="72495A08" w:rsidR="00A427E7" w:rsidRPr="00FB286E" w:rsidRDefault="00A427E7" w:rsidP="008F537A">
      <w:pPr>
        <w:jc w:val="center"/>
        <w:rPr>
          <w:i/>
          <w:lang w:val="ru-RU"/>
        </w:rPr>
      </w:pPr>
      <w:r w:rsidRPr="00FB286E">
        <w:rPr>
          <w:i/>
          <w:lang w:val="uk-UA"/>
        </w:rPr>
        <w:t>Рис.2.1. Установи де працюють соціальні працівники</w:t>
      </w:r>
      <w:r w:rsidR="000802CC" w:rsidRPr="00FB286E">
        <w:rPr>
          <w:i/>
          <w:lang w:val="ru-RU"/>
        </w:rPr>
        <w:t xml:space="preserve"> [</w:t>
      </w:r>
      <w:r w:rsidR="00B1492D" w:rsidRPr="00FB286E">
        <w:rPr>
          <w:i/>
          <w:lang w:val="ru-RU"/>
        </w:rPr>
        <w:t xml:space="preserve">11, </w:t>
      </w:r>
      <w:r w:rsidR="000802CC" w:rsidRPr="00FB286E">
        <w:rPr>
          <w:i/>
          <w:lang w:val="ru-RU"/>
        </w:rPr>
        <w:t xml:space="preserve"> С.</w:t>
      </w:r>
      <w:r w:rsidR="000802CC" w:rsidRPr="00FB286E">
        <w:rPr>
          <w:i/>
        </w:rPr>
        <w:t> </w:t>
      </w:r>
      <w:r w:rsidR="000802CC" w:rsidRPr="00FB286E">
        <w:rPr>
          <w:i/>
          <w:lang w:val="ru-RU"/>
        </w:rPr>
        <w:t>52–53</w:t>
      </w:r>
      <w:r w:rsidR="00B1492D" w:rsidRPr="00FB286E">
        <w:rPr>
          <w:i/>
          <w:lang w:val="ru-RU"/>
        </w:rPr>
        <w:t>]</w:t>
      </w:r>
    </w:p>
    <w:p w14:paraId="1157517C" w14:textId="05CE871A" w:rsidR="00464536" w:rsidRDefault="00464536" w:rsidP="008F537A">
      <w:pPr>
        <w:rPr>
          <w:lang w:val="uk-UA"/>
        </w:rPr>
      </w:pPr>
      <w:r w:rsidRPr="00464536">
        <w:rPr>
          <w:lang w:val="uk-UA"/>
        </w:rPr>
        <w:lastRenderedPageBreak/>
        <w:t>Конкретні обов'язки соціальних працівників варіюються в залежності від обстановки, в якій вони працюють. Однак деякі загальні обов'язки включають</w:t>
      </w:r>
      <w:r w:rsidR="00A427E7">
        <w:rPr>
          <w:lang w:val="uk-UA"/>
        </w:rPr>
        <w:t xml:space="preserve"> (Рис 2.2)</w:t>
      </w:r>
      <w:r w:rsidRPr="00464536">
        <w:rPr>
          <w:lang w:val="uk-UA"/>
        </w:rPr>
        <w:t>:</w:t>
      </w:r>
    </w:p>
    <w:p w14:paraId="6A36BF0E" w14:textId="7904D135" w:rsidR="00A427E7" w:rsidRDefault="00A427E7" w:rsidP="008F537A">
      <w:pPr>
        <w:rPr>
          <w:lang w:val="uk-UA"/>
        </w:rPr>
      </w:pPr>
      <w:r>
        <w:rPr>
          <w:noProof/>
          <w:lang w:val="ru-RU" w:eastAsia="ru-RU"/>
        </w:rPr>
        <w:drawing>
          <wp:inline distT="0" distB="0" distL="0" distR="0" wp14:anchorId="48DAC641" wp14:editId="3DE7663B">
            <wp:extent cx="5972175" cy="5229225"/>
            <wp:effectExtent l="0" t="0" r="28575" b="9525"/>
            <wp:docPr id="110780280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2F27891C" w14:textId="2E2ECEB1" w:rsidR="007132B3" w:rsidRPr="00FB286E" w:rsidRDefault="007132B3" w:rsidP="008F537A">
      <w:pPr>
        <w:jc w:val="center"/>
        <w:rPr>
          <w:i/>
          <w:lang w:val="uk-UA"/>
        </w:rPr>
      </w:pPr>
      <w:r w:rsidRPr="00FB286E">
        <w:rPr>
          <w:i/>
          <w:lang w:val="uk-UA"/>
        </w:rPr>
        <w:t>Рис.2.2. Загальні обов’язки соціальних працівників</w:t>
      </w:r>
    </w:p>
    <w:p w14:paraId="4C5AE51A" w14:textId="77777777" w:rsidR="007132B3" w:rsidRDefault="007132B3" w:rsidP="008F537A">
      <w:pPr>
        <w:rPr>
          <w:lang w:val="uk-UA"/>
        </w:rPr>
      </w:pPr>
    </w:p>
    <w:p w14:paraId="3C0387B0" w14:textId="5613F1EF" w:rsidR="00464536" w:rsidRPr="00464536" w:rsidRDefault="00464536" w:rsidP="008F537A">
      <w:pPr>
        <w:rPr>
          <w:lang w:val="uk-UA"/>
        </w:rPr>
      </w:pPr>
      <w:r w:rsidRPr="00464536">
        <w:rPr>
          <w:lang w:val="uk-UA"/>
        </w:rPr>
        <w:t>Соціальні працівники відіграють важливу роль, допомагаючи окремим особам, сім'ям та групам подолати проблеми та досягти своїх цілей. Вони працюють в самих різних умовах і мають широкий спектр обов'язків. Якщо вас цікавить кар'єра в соціальній роботі, вам доступно багато можливостей.</w:t>
      </w:r>
    </w:p>
    <w:p w14:paraId="0A434347" w14:textId="77777777" w:rsidR="00D55C06" w:rsidRPr="00D55C06" w:rsidRDefault="00D55C06" w:rsidP="008F537A">
      <w:pPr>
        <w:rPr>
          <w:lang w:val="uk-UA"/>
        </w:rPr>
      </w:pPr>
      <w:r w:rsidRPr="00D55C06">
        <w:rPr>
          <w:lang w:val="uk-UA"/>
        </w:rPr>
        <w:t xml:space="preserve">Взаємодія між фахівцем і клієнтом в соціальній роботі є складним процесом, який вимагає від обох сторін активного залучення та зусиль. Ефективна </w:t>
      </w:r>
      <w:r w:rsidRPr="00D55C06">
        <w:rPr>
          <w:lang w:val="uk-UA"/>
        </w:rPr>
        <w:lastRenderedPageBreak/>
        <w:t>комунікація є ключовим елементом цього процесу, який включає в себе розуміння, повагу та довіру. Різноманітні методи комунікації, такі як вербальна та невербальна комунікація, техніки активного слухання та емпатії, використання мови тіла та інших невербальних засобів комунікації, є важливими інструментами для підтримки якісної взаємодії.</w:t>
      </w:r>
    </w:p>
    <w:p w14:paraId="5178A640" w14:textId="77777777" w:rsidR="00D55C06" w:rsidRDefault="00D55C06" w:rsidP="008F537A">
      <w:pPr>
        <w:rPr>
          <w:lang w:val="uk-UA"/>
        </w:rPr>
      </w:pPr>
      <w:r w:rsidRPr="00D55C06">
        <w:rPr>
          <w:lang w:val="uk-UA"/>
        </w:rPr>
        <w:t>Проте, необхідно враховувати, що взаємодія може бути ускладнена рядом проблем. Це можуть бути культурні та соціальні відмінності, емоційний стан, мовні бар'єри, фізичний стан та технічні засоби. Ці фактори можуть впливати на ефективність комунікації та взаємодії між фахівцем і клієнтом. Тому для підтримки ефективної взаємодії необхідно постійно працювати над вдосконаленням комунікативних навичок та знань, а також бути готовим до адаптації до різних ситуацій.</w:t>
      </w:r>
    </w:p>
    <w:p w14:paraId="5FD1493D" w14:textId="77777777" w:rsidR="00D55C06" w:rsidRPr="00D55C06" w:rsidRDefault="00D55C06" w:rsidP="008F537A">
      <w:pPr>
        <w:rPr>
          <w:lang w:val="uk-UA"/>
        </w:rPr>
      </w:pPr>
      <w:r w:rsidRPr="00D55C06">
        <w:rPr>
          <w:lang w:val="uk-UA"/>
        </w:rPr>
        <w:t>Однією з ключових проблем є недостатність комунікаційних навичок, які можуть призвести до непорозумінь та конфліктів. Це може бути особливо важливо в ситуаціях, коли клієнт має складні або чутливі проблеми, які вимагають тонкого та тактовного підходу.</w:t>
      </w:r>
    </w:p>
    <w:p w14:paraId="7AF38817" w14:textId="77777777" w:rsidR="00D55C06" w:rsidRPr="00D55C06" w:rsidRDefault="00D55C06" w:rsidP="008F537A">
      <w:pPr>
        <w:rPr>
          <w:lang w:val="uk-UA"/>
        </w:rPr>
      </w:pPr>
      <w:r w:rsidRPr="00D55C06">
        <w:rPr>
          <w:lang w:val="uk-UA"/>
        </w:rPr>
        <w:t>Іншою проблемою є культурні та соціальні відмінності між фахівцем і клієнтом, які можуть створювати бар'єри для ефективної комунікації. Це може включати в себе відмінності в мові, нормах та цінностях, які можуть впливати на те, як повідомлення інтерпретуються та розуміються.</w:t>
      </w:r>
    </w:p>
    <w:p w14:paraId="6BB8DFE0" w14:textId="77777777" w:rsidR="00D55C06" w:rsidRPr="00D55C06" w:rsidRDefault="00D55C06" w:rsidP="008F537A">
      <w:pPr>
        <w:rPr>
          <w:lang w:val="uk-UA"/>
        </w:rPr>
      </w:pPr>
      <w:r w:rsidRPr="00D55C06">
        <w:rPr>
          <w:lang w:val="uk-UA"/>
        </w:rPr>
        <w:t>Також важливо враховувати емоційний стан клієнта, який може впливати на їхню здатність до ефективної комунікації. Наприклад, клієнт, який переживає стрес або тривогу, може мати складнощі з висловлюванням своїх думок та почуттів.</w:t>
      </w:r>
    </w:p>
    <w:p w14:paraId="2E718897" w14:textId="77777777" w:rsidR="00D55C06" w:rsidRDefault="00D55C06" w:rsidP="008F537A">
      <w:pPr>
        <w:rPr>
          <w:lang w:val="uk-UA"/>
        </w:rPr>
      </w:pPr>
      <w:r w:rsidRPr="00D55C06">
        <w:rPr>
          <w:lang w:val="uk-UA"/>
        </w:rPr>
        <w:t>Нарешті, технічні засоби також можуть створювати проблеми для комунікації між фахівцем і клієнтом. Це може включати в себе проблеми з доступом до технологій, недостатні навички використання технологій або проблеми з конфіденційністю та безпекою інформації.</w:t>
      </w:r>
    </w:p>
    <w:p w14:paraId="18CE73BE" w14:textId="2952191B" w:rsidR="00D55C06" w:rsidRDefault="00CE51C6" w:rsidP="008F537A">
      <w:pPr>
        <w:rPr>
          <w:lang w:val="uk-UA"/>
        </w:rPr>
      </w:pPr>
      <w:r>
        <w:rPr>
          <w:lang w:val="uk-UA"/>
        </w:rPr>
        <w:lastRenderedPageBreak/>
        <w:t>Отже, к</w:t>
      </w:r>
      <w:r w:rsidR="00D55C06" w:rsidRPr="00D55C06">
        <w:rPr>
          <w:lang w:val="uk-UA"/>
        </w:rPr>
        <w:t>омунікативна взаємодія між спеціалістом і клієнтом у соціальній сфері відіграє вирішальну роль у наданні ефективних і задовільних соціальних послуг. Ця взаємодія служить наріжним каменем для розуміння потреб і потреб клієнта, створення довіри та формування основи для персоналізованого догляду. В Україні в цій сфері виявлено декілька проблем, які впливають на ефективність та результативність надання соціальних послуг</w:t>
      </w:r>
      <w:r>
        <w:rPr>
          <w:lang w:val="uk-UA"/>
        </w:rPr>
        <w:t xml:space="preserve"> (табл 2.1)</w:t>
      </w:r>
      <w:r w:rsidR="00D55C06" w:rsidRPr="00D55C06">
        <w:rPr>
          <w:lang w:val="uk-UA"/>
        </w:rPr>
        <w:t>.</w:t>
      </w:r>
    </w:p>
    <w:p w14:paraId="42E46A1D" w14:textId="77777777" w:rsidR="00FB286E" w:rsidRDefault="00FB286E" w:rsidP="008F537A">
      <w:pPr>
        <w:rPr>
          <w:lang w:val="uk-UA"/>
        </w:rPr>
      </w:pPr>
    </w:p>
    <w:p w14:paraId="7A3B99D6" w14:textId="509ADAF7" w:rsidR="00CE51C6" w:rsidRPr="00FB286E" w:rsidRDefault="00CE51C6" w:rsidP="008F537A">
      <w:pPr>
        <w:jc w:val="right"/>
        <w:rPr>
          <w:i/>
          <w:lang w:val="uk-UA"/>
        </w:rPr>
      </w:pPr>
      <w:r w:rsidRPr="00FB286E">
        <w:rPr>
          <w:i/>
          <w:lang w:val="uk-UA"/>
        </w:rPr>
        <w:t>Таблиця 2.1</w:t>
      </w:r>
    </w:p>
    <w:p w14:paraId="43510617" w14:textId="04A6E56E" w:rsidR="00CE51C6" w:rsidRPr="00FB286E" w:rsidRDefault="00CE51C6" w:rsidP="008F537A">
      <w:pPr>
        <w:jc w:val="center"/>
        <w:rPr>
          <w:b/>
          <w:lang w:val="uk-UA"/>
        </w:rPr>
      </w:pPr>
      <w:r w:rsidRPr="00FB286E">
        <w:rPr>
          <w:b/>
          <w:lang w:val="uk-UA"/>
        </w:rPr>
        <w:t>Проблем, які впливають на ефективність та результативність надання соціальних послуг в Україні</w:t>
      </w:r>
    </w:p>
    <w:tbl>
      <w:tblPr>
        <w:tblStyle w:val="af1"/>
        <w:tblW w:w="0" w:type="auto"/>
        <w:tblLook w:val="04A0" w:firstRow="1" w:lastRow="0" w:firstColumn="1" w:lastColumn="0" w:noHBand="0" w:noVBand="1"/>
      </w:tblPr>
      <w:tblGrid>
        <w:gridCol w:w="2263"/>
        <w:gridCol w:w="7699"/>
      </w:tblGrid>
      <w:tr w:rsidR="00CE51C6" w14:paraId="42132195" w14:textId="77777777" w:rsidTr="00CE51C6">
        <w:tc>
          <w:tcPr>
            <w:tcW w:w="2263" w:type="dxa"/>
          </w:tcPr>
          <w:p w14:paraId="237E5927" w14:textId="2E432A94" w:rsidR="00CE51C6" w:rsidRPr="008279FF" w:rsidRDefault="00CE51C6" w:rsidP="00D822D5">
            <w:pPr>
              <w:ind w:firstLine="0"/>
              <w:jc w:val="center"/>
              <w:rPr>
                <w:szCs w:val="28"/>
                <w:lang w:val="uk-UA"/>
              </w:rPr>
            </w:pPr>
            <w:r w:rsidRPr="008279FF">
              <w:rPr>
                <w:szCs w:val="28"/>
                <w:lang w:val="uk-UA"/>
              </w:rPr>
              <w:t>Проблеми</w:t>
            </w:r>
          </w:p>
        </w:tc>
        <w:tc>
          <w:tcPr>
            <w:tcW w:w="7699" w:type="dxa"/>
          </w:tcPr>
          <w:p w14:paraId="412EF8FF" w14:textId="0D4F8E21" w:rsidR="00CE51C6" w:rsidRPr="008279FF" w:rsidRDefault="00CE51C6" w:rsidP="00D822D5">
            <w:pPr>
              <w:ind w:firstLine="0"/>
              <w:jc w:val="center"/>
              <w:rPr>
                <w:szCs w:val="28"/>
                <w:lang w:val="uk-UA"/>
              </w:rPr>
            </w:pPr>
            <w:r w:rsidRPr="008279FF">
              <w:rPr>
                <w:szCs w:val="28"/>
                <w:lang w:val="uk-UA"/>
              </w:rPr>
              <w:t>Опис</w:t>
            </w:r>
          </w:p>
        </w:tc>
      </w:tr>
      <w:tr w:rsidR="00CE51C6" w:rsidRPr="0034737C" w14:paraId="7D4D8366" w14:textId="77777777" w:rsidTr="00CE51C6">
        <w:tc>
          <w:tcPr>
            <w:tcW w:w="2263" w:type="dxa"/>
          </w:tcPr>
          <w:p w14:paraId="72FC2DE3" w14:textId="3BA884AE" w:rsidR="00CE51C6" w:rsidRPr="008279FF" w:rsidRDefault="00CE51C6" w:rsidP="00D822D5">
            <w:pPr>
              <w:ind w:firstLine="0"/>
              <w:jc w:val="center"/>
              <w:rPr>
                <w:szCs w:val="28"/>
                <w:lang w:val="uk-UA"/>
              </w:rPr>
            </w:pPr>
            <w:r w:rsidRPr="008279FF">
              <w:rPr>
                <w:szCs w:val="28"/>
                <w:lang w:val="uk-UA"/>
              </w:rPr>
              <w:t>Мовні та культурні бар'єри</w:t>
            </w:r>
          </w:p>
        </w:tc>
        <w:tc>
          <w:tcPr>
            <w:tcW w:w="7699" w:type="dxa"/>
          </w:tcPr>
          <w:p w14:paraId="4F7958B9" w14:textId="1DAB4912" w:rsidR="00CE51C6" w:rsidRPr="008279FF" w:rsidRDefault="00CE51C6" w:rsidP="00D822D5">
            <w:pPr>
              <w:ind w:firstLine="0"/>
              <w:rPr>
                <w:szCs w:val="28"/>
                <w:lang w:val="uk-UA"/>
              </w:rPr>
            </w:pPr>
            <w:r w:rsidRPr="008279FF">
              <w:rPr>
                <w:szCs w:val="28"/>
                <w:lang w:val="uk-UA"/>
              </w:rPr>
              <w:t>багатомовність і багатокультурність України може призвести до труднощів у спілкуванні. Не всі постачальники послуг можуть добре володіти всіма регіональними мовами або бути чутливими до культурних нюансів, що призводить до непорозумінь, неточної оцінки потреб і неадекватного надання послуг.</w:t>
            </w:r>
          </w:p>
        </w:tc>
      </w:tr>
      <w:tr w:rsidR="00CE51C6" w:rsidRPr="0034737C" w14:paraId="37CE5E27" w14:textId="77777777" w:rsidTr="00CE51C6">
        <w:tc>
          <w:tcPr>
            <w:tcW w:w="2263" w:type="dxa"/>
          </w:tcPr>
          <w:p w14:paraId="21B6EA3A" w14:textId="4AF6D4FC" w:rsidR="00CE51C6" w:rsidRPr="008279FF" w:rsidRDefault="00CE51C6" w:rsidP="00D822D5">
            <w:pPr>
              <w:ind w:firstLine="0"/>
              <w:jc w:val="center"/>
              <w:rPr>
                <w:szCs w:val="28"/>
                <w:lang w:val="uk-UA"/>
              </w:rPr>
            </w:pPr>
            <w:r w:rsidRPr="008279FF">
              <w:rPr>
                <w:szCs w:val="28"/>
                <w:lang w:val="uk-UA"/>
              </w:rPr>
              <w:t>Відсутність навчання</w:t>
            </w:r>
          </w:p>
        </w:tc>
        <w:tc>
          <w:tcPr>
            <w:tcW w:w="7699" w:type="dxa"/>
          </w:tcPr>
          <w:p w14:paraId="01446474" w14:textId="4F1EF0EF" w:rsidR="00CE51C6" w:rsidRPr="008279FF" w:rsidRDefault="00CE51C6" w:rsidP="00D822D5">
            <w:pPr>
              <w:ind w:firstLine="0"/>
              <w:rPr>
                <w:szCs w:val="28"/>
                <w:lang w:val="uk-UA"/>
              </w:rPr>
            </w:pPr>
            <w:r w:rsidRPr="008279FF">
              <w:rPr>
                <w:szCs w:val="28"/>
                <w:lang w:val="uk-UA"/>
              </w:rPr>
              <w:t>Фахівці соціальних служб потребують серйозного навчання комунікативним навичкам, щоб ефективно взаємодіяти з клієнтами. Це включає не лише вербальне та невербальне спілкування, але й активне слухання, емпатію, терпіння та здатність вести складні розмови. На жаль, в Україні може бути брак таких можливостей для навчання.</w:t>
            </w:r>
          </w:p>
        </w:tc>
      </w:tr>
      <w:tr w:rsidR="00CE51C6" w:rsidRPr="0034737C" w14:paraId="2E0E98E1" w14:textId="77777777" w:rsidTr="00CE51C6">
        <w:tc>
          <w:tcPr>
            <w:tcW w:w="2263" w:type="dxa"/>
          </w:tcPr>
          <w:p w14:paraId="02FED7DD" w14:textId="7A55B636" w:rsidR="00CE51C6" w:rsidRPr="008279FF" w:rsidRDefault="00CE51C6" w:rsidP="00D822D5">
            <w:pPr>
              <w:ind w:firstLine="0"/>
              <w:jc w:val="center"/>
              <w:rPr>
                <w:szCs w:val="28"/>
                <w:lang w:val="uk-UA"/>
              </w:rPr>
            </w:pPr>
            <w:r w:rsidRPr="008279FF">
              <w:rPr>
                <w:szCs w:val="28"/>
                <w:lang w:val="uk-UA"/>
              </w:rPr>
              <w:t>Обмежені ресурси</w:t>
            </w:r>
          </w:p>
        </w:tc>
        <w:tc>
          <w:tcPr>
            <w:tcW w:w="7699" w:type="dxa"/>
          </w:tcPr>
          <w:p w14:paraId="05ABE220" w14:textId="710DDFE8" w:rsidR="00CE51C6" w:rsidRPr="008279FF" w:rsidRDefault="00CE51C6" w:rsidP="00D822D5">
            <w:pPr>
              <w:ind w:firstLine="0"/>
              <w:rPr>
                <w:szCs w:val="28"/>
                <w:lang w:val="uk-UA"/>
              </w:rPr>
            </w:pPr>
            <w:r w:rsidRPr="008279FF">
              <w:rPr>
                <w:szCs w:val="28"/>
                <w:lang w:val="uk-UA"/>
              </w:rPr>
              <w:t>обмежені людські та фінансові ресурси часто призводять до великого навантаження на справи та недостатнього часу для ретельного, персоналізованого спілкування з кожним клієнтом. Це може призвести до поспішної взаємодії, непорозумінь і менш ефективного надання послуг.</w:t>
            </w:r>
          </w:p>
        </w:tc>
      </w:tr>
      <w:tr w:rsidR="00CE51C6" w:rsidRPr="0034737C" w14:paraId="334423AF" w14:textId="77777777" w:rsidTr="00CE51C6">
        <w:tc>
          <w:tcPr>
            <w:tcW w:w="2263" w:type="dxa"/>
          </w:tcPr>
          <w:p w14:paraId="010BC381" w14:textId="453C40AF" w:rsidR="00CE51C6" w:rsidRPr="008279FF" w:rsidRDefault="00CE51C6" w:rsidP="00D822D5">
            <w:pPr>
              <w:ind w:firstLine="0"/>
              <w:jc w:val="center"/>
              <w:rPr>
                <w:szCs w:val="28"/>
                <w:lang w:val="uk-UA"/>
              </w:rPr>
            </w:pPr>
            <w:r w:rsidRPr="008279FF">
              <w:rPr>
                <w:szCs w:val="28"/>
                <w:lang w:val="uk-UA"/>
              </w:rPr>
              <w:lastRenderedPageBreak/>
              <w:t>Погана доступність інформації</w:t>
            </w:r>
          </w:p>
        </w:tc>
        <w:tc>
          <w:tcPr>
            <w:tcW w:w="7699" w:type="dxa"/>
          </w:tcPr>
          <w:p w14:paraId="3B57D2F0" w14:textId="3C53B461" w:rsidR="00CE51C6" w:rsidRPr="008279FF" w:rsidRDefault="00CE51C6" w:rsidP="00D822D5">
            <w:pPr>
              <w:ind w:firstLine="0"/>
              <w:rPr>
                <w:szCs w:val="28"/>
                <w:lang w:val="uk-UA"/>
              </w:rPr>
            </w:pPr>
            <w:r w:rsidRPr="008279FF">
              <w:rPr>
                <w:szCs w:val="28"/>
                <w:lang w:val="uk-UA"/>
              </w:rPr>
              <w:t>клієнтам може бути важко зрозуміти складну політику та процедури соціальних послуг через відсутність чіткої, доступної та спрощеної інформації. Це може викликати розчарування та стримувати людей від користування необхідними послугами.</w:t>
            </w:r>
          </w:p>
        </w:tc>
      </w:tr>
      <w:tr w:rsidR="00CE51C6" w:rsidRPr="0034737C" w14:paraId="028AE861" w14:textId="77777777" w:rsidTr="00CE51C6">
        <w:tc>
          <w:tcPr>
            <w:tcW w:w="2263" w:type="dxa"/>
          </w:tcPr>
          <w:p w14:paraId="5819B9C7" w14:textId="338A5836" w:rsidR="00CE51C6" w:rsidRPr="008279FF" w:rsidRDefault="00CE51C6" w:rsidP="00D822D5">
            <w:pPr>
              <w:ind w:firstLine="0"/>
              <w:jc w:val="center"/>
              <w:rPr>
                <w:szCs w:val="28"/>
                <w:lang w:val="uk-UA"/>
              </w:rPr>
            </w:pPr>
            <w:r w:rsidRPr="008279FF">
              <w:rPr>
                <w:szCs w:val="28"/>
                <w:lang w:val="uk-UA"/>
              </w:rPr>
              <w:t>Технологічні прогалини</w:t>
            </w:r>
          </w:p>
        </w:tc>
        <w:tc>
          <w:tcPr>
            <w:tcW w:w="7699" w:type="dxa"/>
          </w:tcPr>
          <w:p w14:paraId="6DF8F2E3" w14:textId="723BB2B2" w:rsidR="00CE51C6" w:rsidRPr="008279FF" w:rsidRDefault="00CE51C6" w:rsidP="00D822D5">
            <w:pPr>
              <w:ind w:firstLine="0"/>
              <w:rPr>
                <w:szCs w:val="28"/>
                <w:lang w:val="uk-UA"/>
              </w:rPr>
            </w:pPr>
            <w:r w:rsidRPr="008279FF">
              <w:rPr>
                <w:szCs w:val="28"/>
                <w:lang w:val="uk-UA"/>
              </w:rPr>
              <w:t>оскільки все більше послуг переміщується в Інтернет, деякі клієнти можуть зіткнутися з проблемами цифрової грамотності, що ще більше перешкоджає їхній здатності повідомляти про свої потреби та розуміти доступні їм послуги.</w:t>
            </w:r>
          </w:p>
        </w:tc>
      </w:tr>
      <w:tr w:rsidR="00CE51C6" w:rsidRPr="0034737C" w14:paraId="0186ACCE" w14:textId="77777777" w:rsidTr="00CE51C6">
        <w:tc>
          <w:tcPr>
            <w:tcW w:w="2263" w:type="dxa"/>
          </w:tcPr>
          <w:p w14:paraId="260172BC" w14:textId="5D66D2E7" w:rsidR="00CE51C6" w:rsidRPr="008279FF" w:rsidRDefault="00CE51C6" w:rsidP="00D822D5">
            <w:pPr>
              <w:ind w:firstLine="0"/>
              <w:jc w:val="center"/>
              <w:rPr>
                <w:szCs w:val="28"/>
                <w:lang w:val="uk-UA"/>
              </w:rPr>
            </w:pPr>
            <w:r w:rsidRPr="008279FF">
              <w:rPr>
                <w:szCs w:val="28"/>
                <w:lang w:val="uk-UA"/>
              </w:rPr>
              <w:t>Системні проблеми</w:t>
            </w:r>
          </w:p>
        </w:tc>
        <w:tc>
          <w:tcPr>
            <w:tcW w:w="7699" w:type="dxa"/>
          </w:tcPr>
          <w:p w14:paraId="209B5132" w14:textId="77433F1C" w:rsidR="00CE51C6" w:rsidRPr="008279FF" w:rsidRDefault="00CE51C6" w:rsidP="00D822D5">
            <w:pPr>
              <w:ind w:firstLine="0"/>
              <w:rPr>
                <w:szCs w:val="28"/>
                <w:lang w:val="uk-UA"/>
              </w:rPr>
            </w:pPr>
            <w:r w:rsidRPr="008279FF">
              <w:rPr>
                <w:szCs w:val="28"/>
                <w:lang w:val="uk-UA"/>
              </w:rPr>
              <w:t>Бюрократичні процеси, складні структури обслуговування та відсутність співпраці між відділами можуть вплинути на безперебійну комунікативну взаємодію. Клієнтам часто доводиться спілкуватися з кількома спеціалістами, що може призвести до неузгодженості інформації та надання послуг.</w:t>
            </w:r>
          </w:p>
        </w:tc>
      </w:tr>
      <w:tr w:rsidR="00CE51C6" w:rsidRPr="0034737C" w14:paraId="6A41B6A0" w14:textId="77777777" w:rsidTr="00CE51C6">
        <w:tc>
          <w:tcPr>
            <w:tcW w:w="2263" w:type="dxa"/>
          </w:tcPr>
          <w:p w14:paraId="26A012CF" w14:textId="4CB5C61A" w:rsidR="00CE51C6" w:rsidRPr="008279FF" w:rsidRDefault="00CE51C6" w:rsidP="00D822D5">
            <w:pPr>
              <w:ind w:firstLine="0"/>
              <w:jc w:val="center"/>
              <w:rPr>
                <w:szCs w:val="28"/>
                <w:lang w:val="uk-UA"/>
              </w:rPr>
            </w:pPr>
            <w:r w:rsidRPr="008279FF">
              <w:rPr>
                <w:szCs w:val="28"/>
                <w:lang w:val="uk-UA"/>
              </w:rPr>
              <w:t>Відсутність механізмів зворотного зв’язку</w:t>
            </w:r>
          </w:p>
        </w:tc>
        <w:tc>
          <w:tcPr>
            <w:tcW w:w="7699" w:type="dxa"/>
          </w:tcPr>
          <w:p w14:paraId="65FE5CF9" w14:textId="69D91D77" w:rsidR="00CE51C6" w:rsidRPr="008279FF" w:rsidRDefault="00CE51C6" w:rsidP="00D822D5">
            <w:pPr>
              <w:ind w:firstLine="0"/>
              <w:rPr>
                <w:szCs w:val="28"/>
                <w:lang w:val="uk-UA"/>
              </w:rPr>
            </w:pPr>
            <w:r w:rsidRPr="008279FF">
              <w:rPr>
                <w:szCs w:val="28"/>
                <w:lang w:val="uk-UA"/>
              </w:rPr>
              <w:t>без ефективних систем зворотного зв’язку фахівцям може бути важко зрозуміти, чи є їхній стиль або методи спілкування ефективними чи потребують вдосконалення.</w:t>
            </w:r>
          </w:p>
        </w:tc>
      </w:tr>
    </w:tbl>
    <w:p w14:paraId="26570DCF" w14:textId="77777777" w:rsidR="00CE51C6" w:rsidRPr="00D55C06" w:rsidRDefault="00CE51C6" w:rsidP="008F537A">
      <w:pPr>
        <w:rPr>
          <w:lang w:val="uk-UA"/>
        </w:rPr>
      </w:pPr>
    </w:p>
    <w:p w14:paraId="3B0A7EEA" w14:textId="77777777" w:rsidR="00D55C06" w:rsidRPr="00D55C06" w:rsidRDefault="00D55C06" w:rsidP="008F537A">
      <w:pPr>
        <w:rPr>
          <w:lang w:val="uk-UA"/>
        </w:rPr>
      </w:pPr>
      <w:r w:rsidRPr="00D55C06">
        <w:rPr>
          <w:lang w:val="uk-UA"/>
        </w:rPr>
        <w:t>Ці виклики, серед іншого, мають значні наслідки для сектору соціальних послуг в Україні. Вони можуть призвести до незадовільного надання послуг, підірвати довіру між клієнтами та професіоналами та, зрештою, вплинути на добробут окремих осіб і громад, які залежать від цих послуг.</w:t>
      </w:r>
    </w:p>
    <w:p w14:paraId="1FD59028" w14:textId="110EA15D" w:rsidR="00414E4C" w:rsidRDefault="00D55C06" w:rsidP="00C83B73">
      <w:pPr>
        <w:rPr>
          <w:lang w:val="uk-UA"/>
        </w:rPr>
      </w:pPr>
      <w:r w:rsidRPr="00D55C06">
        <w:rPr>
          <w:lang w:val="uk-UA"/>
        </w:rPr>
        <w:t xml:space="preserve">Вирішення цих проблем, ймовірно, включатиме стратегії на багатьох рівнях, включаючи реформу політики, збільшення фінансування, ініціативи професійного розвитку, удосконалення технологій та інформаційних систем, а також постійні </w:t>
      </w:r>
      <w:r w:rsidRPr="00D55C06">
        <w:rPr>
          <w:lang w:val="uk-UA"/>
        </w:rPr>
        <w:lastRenderedPageBreak/>
        <w:t>зусилля щодо взаємодії та розуміння різноманітних потреб громад, які обслуговуються соціальними службами в Україні.</w:t>
      </w:r>
    </w:p>
    <w:p w14:paraId="4FC7BBCB" w14:textId="77777777" w:rsidR="00FB286E" w:rsidRPr="00414E4C" w:rsidRDefault="00FB286E" w:rsidP="008F537A">
      <w:pPr>
        <w:rPr>
          <w:lang w:val="uk-UA"/>
        </w:rPr>
      </w:pPr>
    </w:p>
    <w:p w14:paraId="3C7C2BBE" w14:textId="61A41ACF" w:rsidR="00FB286E" w:rsidRPr="00FB286E" w:rsidRDefault="00414E4C" w:rsidP="00C83B73">
      <w:pPr>
        <w:pStyle w:val="2"/>
      </w:pPr>
      <w:bookmarkStart w:id="17" w:name="_Toc135834745"/>
      <w:r>
        <w:t>2.2  П</w:t>
      </w:r>
      <w:r w:rsidR="00F02D0C" w:rsidRPr="00F02D0C">
        <w:t>рикладні аспекти дослідження проблеми комунікативної взаємодії фахівця і клієнта</w:t>
      </w:r>
      <w:r w:rsidR="001427DF">
        <w:t xml:space="preserve"> в Україні</w:t>
      </w:r>
      <w:bookmarkEnd w:id="17"/>
    </w:p>
    <w:p w14:paraId="64C5E834" w14:textId="77777777" w:rsidR="002530CB" w:rsidRPr="002530CB" w:rsidRDefault="002530CB" w:rsidP="008F537A">
      <w:pPr>
        <w:rPr>
          <w:lang w:val="uk-UA"/>
        </w:rPr>
      </w:pPr>
      <w:r w:rsidRPr="002530CB">
        <w:rPr>
          <w:lang w:val="uk-UA"/>
        </w:rPr>
        <w:t>Дослідження комунікативної взаємодії між фахівцем та клієнтом має значний прикладний потенціал, особливо в контексті України, де бізнес-практики та стандарти обслуговування продовжують розвиватися.</w:t>
      </w:r>
    </w:p>
    <w:p w14:paraId="176A05FC" w14:textId="77777777" w:rsidR="002530CB" w:rsidRPr="002530CB" w:rsidRDefault="002530CB" w:rsidP="008F537A">
      <w:pPr>
        <w:rPr>
          <w:lang w:val="uk-UA"/>
        </w:rPr>
      </w:pPr>
      <w:r w:rsidRPr="002530CB">
        <w:rPr>
          <w:b/>
          <w:bCs/>
          <w:lang w:val="uk-UA"/>
        </w:rPr>
        <w:t>Удосконалення обслуговування клієнтів</w:t>
      </w:r>
      <w:r w:rsidRPr="002530CB">
        <w:rPr>
          <w:lang w:val="uk-UA"/>
        </w:rPr>
        <w:t>: Вивчення проблеми комунікативної взаємодії дозволяє компаніям удосконалити свої стандарти обслуговування клієнтів, забезпечивши більш ефективну та ввічливу комунікацію. Підвищення рівня задоволеності клієнтів може вплинути на лояльність бренду, що, у свою чергу, сприяє збільшенню прибутків.</w:t>
      </w:r>
    </w:p>
    <w:p w14:paraId="59744805" w14:textId="77777777" w:rsidR="002530CB" w:rsidRPr="002530CB" w:rsidRDefault="002530CB" w:rsidP="008F537A">
      <w:pPr>
        <w:rPr>
          <w:lang w:val="uk-UA"/>
        </w:rPr>
      </w:pPr>
      <w:r w:rsidRPr="002530CB">
        <w:rPr>
          <w:b/>
          <w:bCs/>
          <w:lang w:val="uk-UA"/>
        </w:rPr>
        <w:t>Освіта та тренінги</w:t>
      </w:r>
      <w:r w:rsidRPr="002530CB">
        <w:rPr>
          <w:lang w:val="uk-UA"/>
        </w:rPr>
        <w:t>: Вивчення та відтворення ефективних методів комунікації в сфері обслуговування клієнтів можуть бути використані в освітніх програмах, тренінгах та семінарах для підготовки нових спеціалістів.</w:t>
      </w:r>
    </w:p>
    <w:p w14:paraId="5CFBDFDA" w14:textId="77777777" w:rsidR="002530CB" w:rsidRPr="002530CB" w:rsidRDefault="002530CB" w:rsidP="008F537A">
      <w:pPr>
        <w:rPr>
          <w:lang w:val="uk-UA"/>
        </w:rPr>
      </w:pPr>
      <w:r w:rsidRPr="002530CB">
        <w:rPr>
          <w:b/>
          <w:bCs/>
          <w:lang w:val="uk-UA"/>
        </w:rPr>
        <w:t>Поліпшення міжкультурної комунікації</w:t>
      </w:r>
      <w:r w:rsidRPr="002530CB">
        <w:rPr>
          <w:lang w:val="uk-UA"/>
        </w:rPr>
        <w:t>: В Україні, як і в багатьох інших країнах, є значна кількість різноманітних культурних та етнічних груп. Розуміння специфіки комунікативної взаємодії в різних культурних контекстах може допомогти у поліпшенні міжкультурної комунікації та обслуговування.</w:t>
      </w:r>
    </w:p>
    <w:p w14:paraId="45C78796" w14:textId="77777777" w:rsidR="002530CB" w:rsidRPr="002530CB" w:rsidRDefault="002530CB" w:rsidP="008F537A">
      <w:pPr>
        <w:rPr>
          <w:lang w:val="uk-UA"/>
        </w:rPr>
      </w:pPr>
      <w:r w:rsidRPr="002530CB">
        <w:rPr>
          <w:b/>
          <w:bCs/>
          <w:lang w:val="uk-UA"/>
        </w:rPr>
        <w:t>Розвиток технологій</w:t>
      </w:r>
      <w:r w:rsidRPr="002530CB">
        <w:rPr>
          <w:lang w:val="uk-UA"/>
        </w:rPr>
        <w:t>: Розуміння комунікативних відносин між фахівцями та клієнтами може бути корисним при проектуванні та розробці нових технологій, зокрема в області штучного інтелекту, чат-ботів та інших інструментів підтримки клієнтів.</w:t>
      </w:r>
    </w:p>
    <w:p w14:paraId="12A953B8" w14:textId="77777777" w:rsidR="002530CB" w:rsidRDefault="002530CB" w:rsidP="008F537A">
      <w:pPr>
        <w:rPr>
          <w:lang w:val="uk-UA"/>
        </w:rPr>
      </w:pPr>
      <w:r w:rsidRPr="002530CB">
        <w:rPr>
          <w:b/>
          <w:bCs/>
          <w:lang w:val="uk-UA"/>
        </w:rPr>
        <w:t>Поліпшення корпоративної культури</w:t>
      </w:r>
      <w:r w:rsidRPr="002530CB">
        <w:rPr>
          <w:lang w:val="uk-UA"/>
        </w:rPr>
        <w:t>: Вивчення способів ефективної комунікації може поліпшити внутрішню корпоративну культуру, сприяючи позитивним взаємовідносинам між співробітниками та керівництвом.</w:t>
      </w:r>
    </w:p>
    <w:p w14:paraId="7005B833" w14:textId="77777777" w:rsidR="002530CB" w:rsidRPr="002530CB" w:rsidRDefault="002530CB" w:rsidP="008F537A">
      <w:pPr>
        <w:rPr>
          <w:lang w:val="uk-UA"/>
        </w:rPr>
      </w:pPr>
      <w:r w:rsidRPr="00464536">
        <w:rPr>
          <w:b/>
          <w:bCs/>
          <w:lang w:val="uk-UA"/>
        </w:rPr>
        <w:t>Розробка методики оцінки якості комунікативної взаємодії фахівця і клієнта.</w:t>
      </w:r>
      <w:r w:rsidRPr="002530CB">
        <w:rPr>
          <w:lang w:val="uk-UA"/>
        </w:rPr>
        <w:t xml:space="preserve"> Дана методика повинна враховувати наступні фактори: рівень </w:t>
      </w:r>
      <w:r w:rsidRPr="002530CB">
        <w:rPr>
          <w:lang w:val="uk-UA"/>
        </w:rPr>
        <w:lastRenderedPageBreak/>
        <w:t>професіоналізму фахівця, вміння фахівця будувати діалог з клієнтом, здатність фахівця розуміти потреби клієнта, вміння фахівця надати клієнту необхідну інформацію і допомогу.</w:t>
      </w:r>
    </w:p>
    <w:p w14:paraId="26786B33" w14:textId="77777777" w:rsidR="002530CB" w:rsidRPr="002530CB" w:rsidRDefault="002530CB" w:rsidP="008F537A">
      <w:pPr>
        <w:rPr>
          <w:lang w:val="uk-UA"/>
        </w:rPr>
      </w:pPr>
      <w:r w:rsidRPr="00464536">
        <w:rPr>
          <w:b/>
          <w:bCs/>
          <w:lang w:val="uk-UA"/>
        </w:rPr>
        <w:t xml:space="preserve">Розробка навчальних програм для фахівців в області комунікативної взаємодії. </w:t>
      </w:r>
      <w:r w:rsidRPr="002530CB">
        <w:rPr>
          <w:lang w:val="uk-UA"/>
        </w:rPr>
        <w:t>Ці навчальні програми повинні орієнтуватися на наступне: розвиток комунікативних навичок, вміння будувати діалог з клієнтом, вміння розуміти потреби клієнта, вміння надати клієнту необхідну інформацію і допомогу.</w:t>
      </w:r>
    </w:p>
    <w:p w14:paraId="74B541F1" w14:textId="77777777" w:rsidR="002530CB" w:rsidRPr="002530CB" w:rsidRDefault="002530CB" w:rsidP="008F537A">
      <w:pPr>
        <w:rPr>
          <w:lang w:val="uk-UA"/>
        </w:rPr>
      </w:pPr>
      <w:r w:rsidRPr="00464536">
        <w:rPr>
          <w:b/>
          <w:bCs/>
          <w:lang w:val="uk-UA"/>
        </w:rPr>
        <w:t>Розробка інструментів контролю якості комунікативної взаємодії між фахівцем і клієнтом</w:t>
      </w:r>
      <w:r w:rsidRPr="002530CB">
        <w:rPr>
          <w:lang w:val="uk-UA"/>
        </w:rPr>
        <w:t>. Ці інструменти повинні дозволяти здійснювати збір даних про якість комунікативної взаємодії, визначення зон для поліпшення, розробку заходів щодо поліпшення якості комунікативної взаємодії.</w:t>
      </w:r>
    </w:p>
    <w:p w14:paraId="3B6ECBC1" w14:textId="77777777" w:rsidR="002530CB" w:rsidRPr="002530CB" w:rsidRDefault="002530CB" w:rsidP="008F537A">
      <w:pPr>
        <w:rPr>
          <w:lang w:val="uk-UA"/>
        </w:rPr>
      </w:pPr>
      <w:r w:rsidRPr="00464536">
        <w:rPr>
          <w:b/>
          <w:bCs/>
          <w:lang w:val="uk-UA"/>
        </w:rPr>
        <w:t>Покращення клієнтського досвіду</w:t>
      </w:r>
      <w:r w:rsidRPr="002530CB">
        <w:rPr>
          <w:lang w:val="uk-UA"/>
        </w:rPr>
        <w:t>. Це можна зробити, створивши більш персоналізований і привабливий досвід спілкування для клієнтів, а також надавши їм більше можливостей для взаємодії з фахівцями.</w:t>
      </w:r>
    </w:p>
    <w:p w14:paraId="2E507718" w14:textId="30B92E9C" w:rsidR="002530CB" w:rsidRPr="002530CB" w:rsidRDefault="002530CB" w:rsidP="008F537A">
      <w:pPr>
        <w:rPr>
          <w:lang w:val="uk-UA"/>
        </w:rPr>
      </w:pPr>
      <w:r w:rsidRPr="00464536">
        <w:rPr>
          <w:b/>
          <w:bCs/>
          <w:lang w:val="uk-UA"/>
        </w:rPr>
        <w:t>Побудова довіри та взаєморозуміння між фахівцями та клієнтами</w:t>
      </w:r>
      <w:r w:rsidRPr="002530CB">
        <w:rPr>
          <w:lang w:val="uk-UA"/>
        </w:rPr>
        <w:t>. Це можна зробити, створивши більш відкрите та прозоре комунікаційне середовище, а також продемонструвавши співпереживання та розуміння потреб клієнтів.</w:t>
      </w:r>
    </w:p>
    <w:p w14:paraId="04FD859A" w14:textId="77777777" w:rsidR="002530CB" w:rsidRPr="002530CB" w:rsidRDefault="002530CB" w:rsidP="008F537A">
      <w:pPr>
        <w:rPr>
          <w:lang w:val="uk-UA"/>
        </w:rPr>
      </w:pPr>
      <w:r w:rsidRPr="002530CB">
        <w:rPr>
          <w:lang w:val="uk-UA"/>
        </w:rPr>
        <w:t>Ці прикладні аспекти вказують на те, що дослідження проблеми комунікативної взаємодії фахівця і клієнта може мати важливі наслідки для бізнесу, освіти, культури та технології в Україні.</w:t>
      </w:r>
    </w:p>
    <w:p w14:paraId="1CEDFEC0" w14:textId="77777777" w:rsidR="002530CB" w:rsidRPr="002530CB" w:rsidRDefault="002530CB" w:rsidP="008F537A">
      <w:pPr>
        <w:rPr>
          <w:lang w:val="uk-UA"/>
        </w:rPr>
      </w:pPr>
      <w:r w:rsidRPr="002530CB">
        <w:rPr>
          <w:lang w:val="uk-UA"/>
        </w:rPr>
        <w:t>Вивчення проблеми комунікативної взаємодії фахівця і клієнта - процес складний і багатогранний. Прикладні аспекти даного дослідження орієнтовані на розробку інструментів і методів, які можуть бути використані для підвищення якості комунікативної взаємодії між фахівцями і клієнтами.</w:t>
      </w:r>
    </w:p>
    <w:p w14:paraId="7152D1BB" w14:textId="3EBC5050" w:rsidR="002530CB" w:rsidRDefault="00A427E7" w:rsidP="008F537A">
      <w:pPr>
        <w:rPr>
          <w:lang w:val="uk-UA"/>
        </w:rPr>
      </w:pPr>
      <w:r>
        <w:rPr>
          <w:lang w:val="uk-UA"/>
        </w:rPr>
        <w:t>Розглянемо</w:t>
      </w:r>
      <w:r w:rsidR="002530CB" w:rsidRPr="002530CB">
        <w:rPr>
          <w:lang w:val="uk-UA"/>
        </w:rPr>
        <w:t xml:space="preserve"> кілька конкретних прикладів того, як прикладні аспекти дослідження проблеми комунікативної взаємодії фахівця і клієнта можуть бути використані в Україні в 2023 році</w:t>
      </w:r>
      <w:r w:rsidR="00464536">
        <w:rPr>
          <w:lang w:val="uk-UA"/>
        </w:rPr>
        <w:t xml:space="preserve"> (табл 2.2)</w:t>
      </w:r>
      <w:r w:rsidR="002530CB" w:rsidRPr="002530CB">
        <w:rPr>
          <w:lang w:val="uk-UA"/>
        </w:rPr>
        <w:t>:</w:t>
      </w:r>
    </w:p>
    <w:p w14:paraId="02A6FF6E" w14:textId="77777777" w:rsidR="00FB286E" w:rsidRDefault="00FB286E" w:rsidP="008F537A">
      <w:pPr>
        <w:rPr>
          <w:lang w:val="uk-UA"/>
        </w:rPr>
      </w:pPr>
    </w:p>
    <w:p w14:paraId="3D1CB6FF" w14:textId="1DB41E3D" w:rsidR="00A427E7" w:rsidRPr="00FB286E" w:rsidRDefault="00A427E7" w:rsidP="008F537A">
      <w:pPr>
        <w:jc w:val="right"/>
        <w:rPr>
          <w:i/>
          <w:lang w:val="uk-UA"/>
        </w:rPr>
      </w:pPr>
      <w:r w:rsidRPr="00FB286E">
        <w:rPr>
          <w:i/>
          <w:lang w:val="uk-UA"/>
        </w:rPr>
        <w:t>Таблиця 2.2</w:t>
      </w:r>
    </w:p>
    <w:p w14:paraId="62D436BE" w14:textId="3A1168C0" w:rsidR="00A427E7" w:rsidRPr="00FB286E" w:rsidRDefault="00A427E7" w:rsidP="008F537A">
      <w:pPr>
        <w:jc w:val="center"/>
        <w:rPr>
          <w:b/>
          <w:lang w:val="uk-UA"/>
        </w:rPr>
      </w:pPr>
      <w:r w:rsidRPr="00FB286E">
        <w:rPr>
          <w:b/>
          <w:lang w:val="uk-UA"/>
        </w:rPr>
        <w:lastRenderedPageBreak/>
        <w:t>Приклади прикладних аспектів дослідження проблеми комунікативної взаємодії</w:t>
      </w:r>
    </w:p>
    <w:tbl>
      <w:tblPr>
        <w:tblStyle w:val="af1"/>
        <w:tblW w:w="0" w:type="auto"/>
        <w:tblLook w:val="04A0" w:firstRow="1" w:lastRow="0" w:firstColumn="1" w:lastColumn="0" w:noHBand="0" w:noVBand="1"/>
      </w:tblPr>
      <w:tblGrid>
        <w:gridCol w:w="2547"/>
        <w:gridCol w:w="7415"/>
      </w:tblGrid>
      <w:tr w:rsidR="00464536" w:rsidRPr="0034737C" w14:paraId="65E82C07" w14:textId="77777777" w:rsidTr="00A427E7">
        <w:tc>
          <w:tcPr>
            <w:tcW w:w="2547" w:type="dxa"/>
          </w:tcPr>
          <w:p w14:paraId="34D65034" w14:textId="5E2E4EAC" w:rsidR="00464536" w:rsidRPr="008279FF" w:rsidRDefault="00464536" w:rsidP="008279FF">
            <w:pPr>
              <w:ind w:firstLine="0"/>
              <w:jc w:val="center"/>
              <w:rPr>
                <w:szCs w:val="28"/>
                <w:lang w:val="uk-UA"/>
              </w:rPr>
            </w:pPr>
            <w:r w:rsidRPr="008279FF">
              <w:rPr>
                <w:szCs w:val="28"/>
                <w:lang w:val="uk-UA"/>
              </w:rPr>
              <w:t>Розробка нових засобів і технологій зв'язку</w:t>
            </w:r>
          </w:p>
        </w:tc>
        <w:tc>
          <w:tcPr>
            <w:tcW w:w="7415" w:type="dxa"/>
          </w:tcPr>
          <w:p w14:paraId="1CCFAB37" w14:textId="33149E76" w:rsidR="00464536" w:rsidRPr="008279FF" w:rsidRDefault="00464536" w:rsidP="008279FF">
            <w:pPr>
              <w:ind w:firstLine="0"/>
              <w:rPr>
                <w:szCs w:val="28"/>
                <w:lang w:val="uk-UA"/>
              </w:rPr>
            </w:pPr>
            <w:r w:rsidRPr="008279FF">
              <w:rPr>
                <w:szCs w:val="28"/>
                <w:lang w:val="uk-UA"/>
              </w:rPr>
              <w:t>Ці інструменти та технології можуть допомогти підвищити ефективність та результативність комунікації між фахівцями та клієнтами. Наприклад, чат-боти можуть використовуватися для відповідей на прості запитання клієнтів, а відеоконференції можуть використовуватися для забезпечення особистого спілкування між фахівцями та клієнтами, які знаходяться в різних місцях.</w:t>
            </w:r>
          </w:p>
        </w:tc>
      </w:tr>
      <w:tr w:rsidR="00A427E7" w:rsidRPr="0034737C" w14:paraId="6AB34080" w14:textId="77777777" w:rsidTr="00A427E7">
        <w:tc>
          <w:tcPr>
            <w:tcW w:w="2547" w:type="dxa"/>
          </w:tcPr>
          <w:p w14:paraId="16EDFA96" w14:textId="359BBDEC" w:rsidR="00A427E7" w:rsidRPr="008279FF" w:rsidRDefault="00A427E7" w:rsidP="008279FF">
            <w:pPr>
              <w:ind w:firstLine="0"/>
              <w:jc w:val="center"/>
              <w:rPr>
                <w:szCs w:val="28"/>
                <w:lang w:val="uk-UA"/>
              </w:rPr>
            </w:pPr>
            <w:r w:rsidRPr="008279FF">
              <w:rPr>
                <w:szCs w:val="28"/>
                <w:lang w:val="uk-UA"/>
              </w:rPr>
              <w:t>Створення більш персоналізованого та привабливого досвіду спілкування для клієнтів.</w:t>
            </w:r>
          </w:p>
        </w:tc>
        <w:tc>
          <w:tcPr>
            <w:tcW w:w="7415" w:type="dxa"/>
          </w:tcPr>
          <w:p w14:paraId="42B31180" w14:textId="3CCFDAD1" w:rsidR="00A427E7" w:rsidRPr="008279FF" w:rsidRDefault="00A427E7" w:rsidP="008279FF">
            <w:pPr>
              <w:ind w:firstLine="0"/>
              <w:rPr>
                <w:szCs w:val="28"/>
                <w:lang w:val="uk-UA"/>
              </w:rPr>
            </w:pPr>
            <w:r w:rsidRPr="008279FF">
              <w:rPr>
                <w:szCs w:val="28"/>
                <w:lang w:val="uk-UA"/>
              </w:rPr>
              <w:t>Це можна зробити, використовуючи дані клієнтів, щоб персоналізувати досвід спілкування для кожного клієнта. Наприклад, банк може надіслати клієнту персоналізований електронний лист із нагадуванням про майбутній рахунок.</w:t>
            </w:r>
          </w:p>
        </w:tc>
      </w:tr>
      <w:tr w:rsidR="00A427E7" w:rsidRPr="0034737C" w14:paraId="6378ECA9" w14:textId="77777777" w:rsidTr="00A427E7">
        <w:tc>
          <w:tcPr>
            <w:tcW w:w="2547" w:type="dxa"/>
          </w:tcPr>
          <w:p w14:paraId="79BE6901" w14:textId="4F3B00A6" w:rsidR="00A427E7" w:rsidRPr="008279FF" w:rsidRDefault="00A427E7" w:rsidP="008279FF">
            <w:pPr>
              <w:ind w:firstLine="0"/>
              <w:jc w:val="center"/>
              <w:rPr>
                <w:szCs w:val="28"/>
                <w:lang w:val="uk-UA"/>
              </w:rPr>
            </w:pPr>
            <w:r w:rsidRPr="008279FF">
              <w:rPr>
                <w:szCs w:val="28"/>
                <w:lang w:val="uk-UA"/>
              </w:rPr>
              <w:t>Надання клієнтам більше можливостей для взаємодії з фахівцями</w:t>
            </w:r>
          </w:p>
        </w:tc>
        <w:tc>
          <w:tcPr>
            <w:tcW w:w="7415" w:type="dxa"/>
          </w:tcPr>
          <w:p w14:paraId="18CF4AE5" w14:textId="0D0A55AD" w:rsidR="00A427E7" w:rsidRPr="008279FF" w:rsidRDefault="00A427E7" w:rsidP="008279FF">
            <w:pPr>
              <w:ind w:firstLine="0"/>
              <w:rPr>
                <w:szCs w:val="28"/>
                <w:lang w:val="uk-UA"/>
              </w:rPr>
            </w:pPr>
            <w:r w:rsidRPr="008279FF">
              <w:rPr>
                <w:szCs w:val="28"/>
                <w:lang w:val="uk-UA"/>
              </w:rPr>
              <w:t>Це можна зробити, використовуючи соціальні мережі, чат та інші канали, щоб надати клієнтам різноманітні способи зв'язатися з фахівцями.</w:t>
            </w:r>
          </w:p>
        </w:tc>
      </w:tr>
      <w:tr w:rsidR="00A427E7" w:rsidRPr="0034737C" w14:paraId="66896529" w14:textId="77777777" w:rsidTr="00A427E7">
        <w:tc>
          <w:tcPr>
            <w:tcW w:w="2547" w:type="dxa"/>
          </w:tcPr>
          <w:p w14:paraId="311BF573" w14:textId="2594C084" w:rsidR="00A427E7" w:rsidRPr="008279FF" w:rsidRDefault="00A427E7" w:rsidP="008279FF">
            <w:pPr>
              <w:ind w:firstLine="0"/>
              <w:jc w:val="center"/>
              <w:rPr>
                <w:szCs w:val="28"/>
                <w:lang w:val="uk-UA"/>
              </w:rPr>
            </w:pPr>
            <w:r w:rsidRPr="008279FF">
              <w:rPr>
                <w:szCs w:val="28"/>
                <w:lang w:val="uk-UA"/>
              </w:rPr>
              <w:t>Створення більш відкритого та прозорого комунікаційного середовища</w:t>
            </w:r>
          </w:p>
        </w:tc>
        <w:tc>
          <w:tcPr>
            <w:tcW w:w="7415" w:type="dxa"/>
          </w:tcPr>
          <w:p w14:paraId="18A3FF64" w14:textId="608587D7" w:rsidR="00A427E7" w:rsidRPr="008279FF" w:rsidRDefault="00A427E7" w:rsidP="008279FF">
            <w:pPr>
              <w:ind w:firstLine="0"/>
              <w:rPr>
                <w:szCs w:val="28"/>
                <w:lang w:val="uk-UA"/>
              </w:rPr>
            </w:pPr>
            <w:r w:rsidRPr="008279FF">
              <w:rPr>
                <w:szCs w:val="28"/>
                <w:lang w:val="uk-UA"/>
              </w:rPr>
              <w:t>Це можна зробити, публікуючи інформацію про політику і процедури компанії, а також заохочуючи співробітників бути відкритими і чесними з клієнтами.</w:t>
            </w:r>
          </w:p>
        </w:tc>
      </w:tr>
      <w:tr w:rsidR="00A427E7" w:rsidRPr="0034737C" w14:paraId="2F5F8B4D" w14:textId="77777777" w:rsidTr="00A427E7">
        <w:tc>
          <w:tcPr>
            <w:tcW w:w="2547" w:type="dxa"/>
          </w:tcPr>
          <w:p w14:paraId="3FFABAD3" w14:textId="32D1DE40" w:rsidR="00A427E7" w:rsidRPr="008279FF" w:rsidRDefault="00A427E7" w:rsidP="008279FF">
            <w:pPr>
              <w:ind w:firstLine="0"/>
              <w:jc w:val="center"/>
              <w:rPr>
                <w:szCs w:val="28"/>
                <w:lang w:val="uk-UA"/>
              </w:rPr>
            </w:pPr>
            <w:r w:rsidRPr="008279FF">
              <w:rPr>
                <w:szCs w:val="28"/>
                <w:lang w:val="uk-UA"/>
              </w:rPr>
              <w:t xml:space="preserve">Демонстрація співпереживання та розуміння </w:t>
            </w:r>
            <w:r w:rsidRPr="008279FF">
              <w:rPr>
                <w:szCs w:val="28"/>
                <w:lang w:val="uk-UA"/>
              </w:rPr>
              <w:lastRenderedPageBreak/>
              <w:t>потреб клієнтів.</w:t>
            </w:r>
          </w:p>
        </w:tc>
        <w:tc>
          <w:tcPr>
            <w:tcW w:w="7415" w:type="dxa"/>
          </w:tcPr>
          <w:p w14:paraId="10DDFDD5" w14:textId="7DB93392" w:rsidR="00A427E7" w:rsidRPr="008279FF" w:rsidRDefault="00A427E7" w:rsidP="008279FF">
            <w:pPr>
              <w:ind w:firstLine="0"/>
              <w:rPr>
                <w:szCs w:val="28"/>
                <w:lang w:val="uk-UA"/>
              </w:rPr>
            </w:pPr>
            <w:r w:rsidRPr="008279FF">
              <w:rPr>
                <w:szCs w:val="28"/>
                <w:lang w:val="uk-UA"/>
              </w:rPr>
              <w:lastRenderedPageBreak/>
              <w:t>Це можна зробити, вислухавши занепокоєння клієнтів і показавши, що компанія прагне вирішувати їхні проблеми.</w:t>
            </w:r>
          </w:p>
        </w:tc>
      </w:tr>
      <w:tr w:rsidR="00A427E7" w:rsidRPr="0034737C" w14:paraId="3A656448" w14:textId="77777777" w:rsidTr="00A427E7">
        <w:tc>
          <w:tcPr>
            <w:tcW w:w="2547" w:type="dxa"/>
          </w:tcPr>
          <w:p w14:paraId="7F6FE847" w14:textId="3DB412FD" w:rsidR="00A427E7" w:rsidRPr="008279FF" w:rsidRDefault="00A427E7" w:rsidP="008279FF">
            <w:pPr>
              <w:ind w:firstLine="0"/>
              <w:jc w:val="center"/>
              <w:rPr>
                <w:szCs w:val="28"/>
                <w:lang w:val="uk-UA"/>
              </w:rPr>
            </w:pPr>
            <w:r w:rsidRPr="008279FF">
              <w:rPr>
                <w:szCs w:val="28"/>
                <w:lang w:val="uk-UA"/>
              </w:rPr>
              <w:lastRenderedPageBreak/>
              <w:t>Компанія</w:t>
            </w:r>
          </w:p>
        </w:tc>
        <w:tc>
          <w:tcPr>
            <w:tcW w:w="7415" w:type="dxa"/>
          </w:tcPr>
          <w:p w14:paraId="032EEDCC" w14:textId="44FC5A88" w:rsidR="00A427E7" w:rsidRPr="008279FF" w:rsidRDefault="00A427E7" w:rsidP="008279FF">
            <w:pPr>
              <w:ind w:firstLine="0"/>
              <w:rPr>
                <w:szCs w:val="28"/>
                <w:lang w:val="uk-UA"/>
              </w:rPr>
            </w:pPr>
            <w:r w:rsidRPr="008279FF">
              <w:rPr>
                <w:szCs w:val="28"/>
                <w:lang w:val="uk-UA"/>
              </w:rPr>
              <w:t>яка надає послуги з обслуговування клієнтів, могла б використовувати результати дослідження для розробки програми навчання своїх співробітників про те, як краще спілкуватися з клієнтами.</w:t>
            </w:r>
          </w:p>
        </w:tc>
      </w:tr>
      <w:tr w:rsidR="00A427E7" w:rsidRPr="0034737C" w14:paraId="27C98C3D" w14:textId="77777777" w:rsidTr="00A427E7">
        <w:tc>
          <w:tcPr>
            <w:tcW w:w="2547" w:type="dxa"/>
          </w:tcPr>
          <w:p w14:paraId="5EC4E856" w14:textId="04576790" w:rsidR="00A427E7" w:rsidRPr="008279FF" w:rsidRDefault="00A427E7" w:rsidP="008279FF">
            <w:pPr>
              <w:ind w:firstLine="0"/>
              <w:jc w:val="center"/>
              <w:rPr>
                <w:szCs w:val="28"/>
                <w:lang w:val="uk-UA"/>
              </w:rPr>
            </w:pPr>
            <w:r w:rsidRPr="008279FF">
              <w:rPr>
                <w:szCs w:val="28"/>
                <w:lang w:val="uk-UA"/>
              </w:rPr>
              <w:t>Державний орган</w:t>
            </w:r>
          </w:p>
        </w:tc>
        <w:tc>
          <w:tcPr>
            <w:tcW w:w="7415" w:type="dxa"/>
          </w:tcPr>
          <w:p w14:paraId="43121557" w14:textId="2029DBDD" w:rsidR="00A427E7" w:rsidRPr="008279FF" w:rsidRDefault="00A427E7" w:rsidP="008279FF">
            <w:pPr>
              <w:ind w:firstLine="0"/>
              <w:rPr>
                <w:szCs w:val="28"/>
                <w:lang w:val="uk-UA"/>
              </w:rPr>
            </w:pPr>
            <w:r w:rsidRPr="008279FF">
              <w:rPr>
                <w:szCs w:val="28"/>
                <w:lang w:val="uk-UA"/>
              </w:rPr>
              <w:t>який надає соціальні послуги, міг би використати результати дослідження для розробки нової системи оцінки якості своїх послуг.</w:t>
            </w:r>
          </w:p>
        </w:tc>
      </w:tr>
      <w:tr w:rsidR="00A427E7" w:rsidRPr="0034737C" w14:paraId="658C76FD" w14:textId="77777777" w:rsidTr="00A427E7">
        <w:tc>
          <w:tcPr>
            <w:tcW w:w="2547" w:type="dxa"/>
          </w:tcPr>
          <w:p w14:paraId="7A15CDA2" w14:textId="404947E8" w:rsidR="00A427E7" w:rsidRPr="008279FF" w:rsidRDefault="00A427E7" w:rsidP="008279FF">
            <w:pPr>
              <w:ind w:firstLine="0"/>
              <w:jc w:val="center"/>
              <w:rPr>
                <w:szCs w:val="28"/>
                <w:lang w:val="uk-UA"/>
              </w:rPr>
            </w:pPr>
            <w:r w:rsidRPr="008279FF">
              <w:rPr>
                <w:szCs w:val="28"/>
                <w:lang w:val="uk-UA"/>
              </w:rPr>
              <w:t>Університет</w:t>
            </w:r>
          </w:p>
        </w:tc>
        <w:tc>
          <w:tcPr>
            <w:tcW w:w="7415" w:type="dxa"/>
          </w:tcPr>
          <w:p w14:paraId="317EB903" w14:textId="00E47991" w:rsidR="00A427E7" w:rsidRPr="008279FF" w:rsidRDefault="00A427E7" w:rsidP="008279FF">
            <w:pPr>
              <w:ind w:firstLine="0"/>
              <w:rPr>
                <w:szCs w:val="28"/>
                <w:lang w:val="uk-UA"/>
              </w:rPr>
            </w:pPr>
            <w:r w:rsidRPr="008279FF">
              <w:rPr>
                <w:szCs w:val="28"/>
                <w:lang w:val="uk-UA"/>
              </w:rPr>
              <w:t>який пропонує ступінь комунікації, може використовувати результати дослідження для розробки нових курсів про те, як ефективно спілкуватися в професійних умовах.</w:t>
            </w:r>
          </w:p>
        </w:tc>
      </w:tr>
      <w:tr w:rsidR="00A427E7" w:rsidRPr="0034737C" w14:paraId="03529DD2" w14:textId="77777777" w:rsidTr="00A427E7">
        <w:tc>
          <w:tcPr>
            <w:tcW w:w="2547" w:type="dxa"/>
          </w:tcPr>
          <w:p w14:paraId="7511F7A4" w14:textId="38481D16" w:rsidR="00A427E7" w:rsidRPr="008279FF" w:rsidRDefault="00A427E7" w:rsidP="008279FF">
            <w:pPr>
              <w:ind w:firstLine="0"/>
              <w:jc w:val="center"/>
              <w:rPr>
                <w:szCs w:val="28"/>
                <w:lang w:val="uk-UA"/>
              </w:rPr>
            </w:pPr>
            <w:r w:rsidRPr="008279FF">
              <w:rPr>
                <w:szCs w:val="28"/>
                <w:lang w:val="uk-UA"/>
              </w:rPr>
              <w:t>База даних кейсів</w:t>
            </w:r>
          </w:p>
        </w:tc>
        <w:tc>
          <w:tcPr>
            <w:tcW w:w="7415" w:type="dxa"/>
          </w:tcPr>
          <w:p w14:paraId="4D565047" w14:textId="58185FB4" w:rsidR="00A427E7" w:rsidRPr="008279FF" w:rsidRDefault="00A427E7" w:rsidP="008279FF">
            <w:pPr>
              <w:ind w:firstLine="0"/>
              <w:rPr>
                <w:szCs w:val="28"/>
                <w:lang w:val="uk-UA"/>
              </w:rPr>
            </w:pPr>
            <w:r w:rsidRPr="008279FF">
              <w:rPr>
                <w:szCs w:val="28"/>
                <w:lang w:val="uk-UA"/>
              </w:rPr>
              <w:t>комунікативної взаємодії може бути використана для навчання фахівців і для підвищення якості комунікації між фахівцями і клієнтами. Наприклад, якщо фахівець стикається зі складною комунікаційною ситуацією, він може звернутися до бази даних, щоб знайти приклади того, як інші фахівці справлялися з подібними ситуаціями.</w:t>
            </w:r>
          </w:p>
        </w:tc>
      </w:tr>
    </w:tbl>
    <w:p w14:paraId="2BBE6C1F" w14:textId="77777777" w:rsidR="00464536" w:rsidRPr="002530CB" w:rsidRDefault="00464536" w:rsidP="008F537A">
      <w:pPr>
        <w:rPr>
          <w:lang w:val="uk-UA"/>
        </w:rPr>
      </w:pPr>
    </w:p>
    <w:p w14:paraId="3788F915" w14:textId="77777777" w:rsidR="002530CB" w:rsidRPr="002530CB" w:rsidRDefault="002530CB" w:rsidP="008F537A">
      <w:pPr>
        <w:rPr>
          <w:lang w:val="uk-UA"/>
        </w:rPr>
      </w:pPr>
      <w:r w:rsidRPr="002530CB">
        <w:rPr>
          <w:lang w:val="uk-UA"/>
        </w:rPr>
        <w:t>Прикладні аспекти дослідження проблеми комунікативної взаємодії фахівця і клієнта мають потенціал для підвищення якості спілкування між людьми у всіх сферах життя. В Україні у 2023 році ці аспекти дослідження є особливо важливими, оскільки країна все ще відновлюється після наслідків пандемії COVID-19 та триваючої війни на сході. Покращуючи якість комунікації між людьми, ми можемо допомогти відновити довіру та співпрацю, а також створити більш позитивне та продуктивне суспільство.</w:t>
      </w:r>
    </w:p>
    <w:p w14:paraId="5BA1C58C" w14:textId="4F233BA1" w:rsidR="00FB286E" w:rsidRPr="002530CB" w:rsidRDefault="00FB286E" w:rsidP="00C83B73">
      <w:pPr>
        <w:ind w:firstLine="0"/>
        <w:rPr>
          <w:lang w:val="uk-UA"/>
        </w:rPr>
      </w:pPr>
    </w:p>
    <w:p w14:paraId="5A80689E" w14:textId="4C1F4882" w:rsidR="00FB286E" w:rsidRPr="00FB286E" w:rsidRDefault="001427DF" w:rsidP="00C83B73">
      <w:pPr>
        <w:pStyle w:val="2"/>
      </w:pPr>
      <w:bookmarkStart w:id="18" w:name="_Toc135834746"/>
      <w:r w:rsidRPr="001427DF">
        <w:t>Висновок до розділу 2</w:t>
      </w:r>
      <w:bookmarkEnd w:id="18"/>
    </w:p>
    <w:p w14:paraId="4A7D8BFF" w14:textId="77777777" w:rsidR="007132B3" w:rsidRPr="008F537A" w:rsidRDefault="007132B3" w:rsidP="008F537A">
      <w:pPr>
        <w:rPr>
          <w:lang w:val="ru-RU"/>
        </w:rPr>
      </w:pPr>
      <w:r w:rsidRPr="008F537A">
        <w:rPr>
          <w:lang w:val="uk-UA"/>
        </w:rPr>
        <w:lastRenderedPageBreak/>
        <w:t xml:space="preserve">Вивчення проблеми комунікативної взаємодії фахівця і клієнта в соціальній сфері є складним і непростим завданням. </w:t>
      </w:r>
      <w:r w:rsidRPr="008F537A">
        <w:rPr>
          <w:lang w:val="ru-RU"/>
        </w:rPr>
        <w:t>Однак це важливо для розвитку більш ефективної та результативної сфери послуг в Україні. Зосереджуючись на прикладних аспектах цієї проблеми, дослідники можуть допомогти покращити якість спілкування між фахівцями та клієнтами, покращити клієнтський досвід, а також побудувати довіру та взаєморозуміння між цими двома групами.</w:t>
      </w:r>
    </w:p>
    <w:p w14:paraId="747BF320" w14:textId="77777777" w:rsidR="007132B3" w:rsidRPr="008F537A" w:rsidRDefault="007132B3" w:rsidP="008F537A">
      <w:pPr>
        <w:rPr>
          <w:lang w:val="ru-RU"/>
        </w:rPr>
      </w:pPr>
      <w:r w:rsidRPr="007132B3">
        <w:rPr>
          <w:lang w:val="ru-RU"/>
        </w:rPr>
        <w:t>Комунікація є ключовим фактором успіху соціальних послуг.</w:t>
      </w:r>
      <w:r w:rsidRPr="007132B3">
        <w:t> </w:t>
      </w:r>
      <w:r w:rsidRPr="008F537A">
        <w:rPr>
          <w:lang w:val="ru-RU"/>
        </w:rPr>
        <w:t>Ефективна комунікація може допомогти побудувати довіру та взаєморозуміння між спеціалістами та клієнтами, а також може допомогти клієнтам отримати необхідні послуги.</w:t>
      </w:r>
    </w:p>
    <w:p w14:paraId="522AFFCB" w14:textId="77777777" w:rsidR="007132B3" w:rsidRPr="008F537A" w:rsidRDefault="007132B3" w:rsidP="008F537A">
      <w:pPr>
        <w:rPr>
          <w:lang w:val="ru-RU"/>
        </w:rPr>
      </w:pPr>
      <w:r w:rsidRPr="008F537A">
        <w:rPr>
          <w:lang w:val="ru-RU"/>
        </w:rPr>
        <w:t>Існує ряд факторів, які можуть вплинути на якість комунікації між фахівцями і клієнтами.</w:t>
      </w:r>
      <w:r w:rsidRPr="007132B3">
        <w:t> </w:t>
      </w:r>
      <w:r w:rsidRPr="008F537A">
        <w:rPr>
          <w:lang w:val="ru-RU"/>
        </w:rPr>
        <w:t>До таких факторів відносяться комунікативні навички фахівця, комунікативні навички клієнта, середовище, в якій відбувається спілкування.</w:t>
      </w:r>
    </w:p>
    <w:p w14:paraId="56A4019C" w14:textId="77777777" w:rsidR="007132B3" w:rsidRPr="007132B3" w:rsidRDefault="007132B3" w:rsidP="008F537A">
      <w:r w:rsidRPr="008F537A">
        <w:rPr>
          <w:lang w:val="ru-RU"/>
        </w:rPr>
        <w:t>Існує ряд речей, які можна зробити для поліпшення якості комунікації між фахівцями і клієнтами.</w:t>
      </w:r>
      <w:r w:rsidRPr="007132B3">
        <w:t> Це навчання фахівців ефективному спілкуванню з клієнтами, розробка нових комунікаційних інструментів і технологій, а також створення більш відкритого і прозорого комунікаційного середовища.</w:t>
      </w:r>
    </w:p>
    <w:p w14:paraId="6CDEA8F7" w14:textId="77777777" w:rsidR="007132B3" w:rsidRPr="008F537A" w:rsidRDefault="007132B3" w:rsidP="008F537A">
      <w:pPr>
        <w:rPr>
          <w:lang w:val="ru-RU"/>
        </w:rPr>
      </w:pPr>
      <w:r w:rsidRPr="007132B3">
        <w:t xml:space="preserve">Вивчення проблеми комунікативної взаємодії фахівця і клієнта в соціальній сфері - процес складний і безперервний. Однак, зосередившись на прикладних аспектах цієї проблеми, дослідники можуть допомогти поліпшити якість комунікації між фахівцями і клієнтами, поліпшити клієнтський досвід, а також побудувати довіру і взаєморозуміння між цими двома групами. </w:t>
      </w:r>
      <w:r w:rsidRPr="008F537A">
        <w:rPr>
          <w:lang w:val="ru-RU"/>
        </w:rPr>
        <w:t>Це призведе до більш ефективного та результативного сектору послуг, який принесе користь як бізнесу, так і споживачам.</w:t>
      </w:r>
    </w:p>
    <w:p w14:paraId="5BEB55D2" w14:textId="03BB5B6B" w:rsidR="009350C4" w:rsidRDefault="009350C4" w:rsidP="008F537A">
      <w:pPr>
        <w:pStyle w:val="2"/>
      </w:pPr>
      <w:r w:rsidRPr="00313776">
        <w:br w:type="page"/>
      </w:r>
    </w:p>
    <w:p w14:paraId="42BEA5CA" w14:textId="31AC84A0" w:rsidR="00FF44D2" w:rsidRDefault="00EB3444" w:rsidP="008F537A">
      <w:pPr>
        <w:pStyle w:val="1"/>
        <w:rPr>
          <w:rStyle w:val="10"/>
          <w:b/>
        </w:rPr>
      </w:pPr>
      <w:bookmarkStart w:id="19" w:name="_Toc135834747"/>
      <w:r>
        <w:lastRenderedPageBreak/>
        <w:t>РОЗДІЛ</w:t>
      </w:r>
      <w:r w:rsidR="00F02D0C" w:rsidRPr="00F02D0C">
        <w:t> 3</w:t>
      </w:r>
      <w:r w:rsidR="00FB286E">
        <w:t>.</w:t>
      </w:r>
      <w:r w:rsidR="002D72A5" w:rsidRPr="002D72A5">
        <w:rPr>
          <w:rStyle w:val="10"/>
          <w:b/>
        </w:rPr>
        <w:t xml:space="preserve"> ШЛЯХИ ТА МЕТОДИ ПІДВИЩЕННЯ ЕФЕКТИВНОСТІ </w:t>
      </w:r>
      <w:r w:rsidR="001427DF">
        <w:rPr>
          <w:rStyle w:val="10"/>
          <w:b/>
        </w:rPr>
        <w:t xml:space="preserve">КОМУНІКАТИВНОЇ </w:t>
      </w:r>
      <w:r w:rsidR="002D72A5" w:rsidRPr="002D72A5">
        <w:rPr>
          <w:rStyle w:val="10"/>
          <w:b/>
        </w:rPr>
        <w:t>ВЗАЄМОДІЇ ФАХІВЦЯ  І КЛІЄНТА</w:t>
      </w:r>
      <w:r w:rsidR="001427DF">
        <w:rPr>
          <w:rStyle w:val="10"/>
          <w:b/>
        </w:rPr>
        <w:t xml:space="preserve"> В СОЦІАЛЬНІЙ РОБОТІ</w:t>
      </w:r>
      <w:bookmarkEnd w:id="19"/>
    </w:p>
    <w:p w14:paraId="4268C365" w14:textId="77777777" w:rsidR="00C83B73" w:rsidRPr="00C83B73" w:rsidRDefault="00C83B73" w:rsidP="00C83B73">
      <w:pPr>
        <w:rPr>
          <w:lang w:val="uk-UA"/>
        </w:rPr>
      </w:pPr>
    </w:p>
    <w:p w14:paraId="50A54108" w14:textId="1E79EA4A" w:rsidR="00FB286E" w:rsidRPr="00FB286E" w:rsidRDefault="00717C7D" w:rsidP="00C83B73">
      <w:pPr>
        <w:pStyle w:val="2"/>
      </w:pPr>
      <w:bookmarkStart w:id="20" w:name="_Toc135834748"/>
      <w:r>
        <w:t>3.1 З</w:t>
      </w:r>
      <w:r w:rsidR="00F02D0C" w:rsidRPr="00F02D0C">
        <w:t>арубіжний досвід пошуку шляхів підвищення ефективності комунікації в соціальній сфері</w:t>
      </w:r>
      <w:bookmarkEnd w:id="20"/>
    </w:p>
    <w:p w14:paraId="40C1F529" w14:textId="3A2BD869" w:rsidR="007132B3" w:rsidRPr="007132B3" w:rsidRDefault="007132B3" w:rsidP="008F537A">
      <w:pPr>
        <w:rPr>
          <w:lang w:val="uk-UA"/>
        </w:rPr>
      </w:pPr>
      <w:r w:rsidRPr="007132B3">
        <w:rPr>
          <w:lang w:val="uk-UA"/>
        </w:rPr>
        <w:t>Ефективність комунікації в соціальній сфері вкрай необхідна для розвитку будь-якої країни. Ефективна комунікація може допомогти побудувати довіру, співпрацю та взаєморозуміння між різними групами людей. Це також може допомогти сприяти соціальним змінам та розвитку.</w:t>
      </w:r>
    </w:p>
    <w:p w14:paraId="266BBB3E" w14:textId="5BDFCB73" w:rsidR="00717C7D" w:rsidRDefault="009350C4" w:rsidP="008F537A">
      <w:pPr>
        <w:rPr>
          <w:lang w:val="uk-UA"/>
        </w:rPr>
      </w:pPr>
      <w:r>
        <w:rPr>
          <w:lang w:val="uk-UA"/>
        </w:rPr>
        <w:t>Розглянемо дослідження</w:t>
      </w:r>
      <w:r w:rsidR="00717C7D" w:rsidRPr="00717C7D">
        <w:rPr>
          <w:lang w:val="uk-UA"/>
        </w:rPr>
        <w:t xml:space="preserve"> з проблеми комунікації в соціальній роботі</w:t>
      </w:r>
      <w:r w:rsidR="007132B3">
        <w:rPr>
          <w:lang w:val="uk-UA"/>
        </w:rPr>
        <w:t xml:space="preserve"> за кордоном.</w:t>
      </w:r>
    </w:p>
    <w:p w14:paraId="027B4D7A" w14:textId="7B059E18" w:rsidR="00717C7D" w:rsidRPr="00717C7D" w:rsidRDefault="00717C7D" w:rsidP="008F537A">
      <w:pPr>
        <w:rPr>
          <w:lang w:val="uk-UA"/>
        </w:rPr>
      </w:pPr>
      <w:r w:rsidRPr="00717C7D">
        <w:rPr>
          <w:lang w:val="uk-UA"/>
        </w:rPr>
        <w:t>Одним з провідних дослідників проблеми комунікації в соціальній роботі є Альберт Мехабіан, професор психології на Університеті Каліфорнії в Лос-Анджелесі. Він провів багато досліджень, присвячених вивченню невербальної комунікації, а також створив теорію комунікації «7%-38%-55%», яка визначає, що тільки 7% повідомлень передається словами, 38% - тоном голосу, а 55% - мімікою та іншими невербальними засобами</w:t>
      </w:r>
      <w:r w:rsidR="00FB4266" w:rsidRPr="00FB4266">
        <w:rPr>
          <w:lang w:val="uk-UA"/>
        </w:rPr>
        <w:t xml:space="preserve"> </w:t>
      </w:r>
      <w:r w:rsidR="00B1492D" w:rsidRPr="00B1492D">
        <w:rPr>
          <w:lang w:val="uk-UA"/>
        </w:rPr>
        <w:t>[49</w:t>
      </w:r>
      <w:r w:rsidR="00FB4266" w:rsidRPr="00B1492D">
        <w:rPr>
          <w:lang w:val="uk-UA"/>
        </w:rPr>
        <w:t>]</w:t>
      </w:r>
      <w:r w:rsidRPr="00717C7D">
        <w:rPr>
          <w:lang w:val="uk-UA"/>
        </w:rPr>
        <w:t>.</w:t>
      </w:r>
    </w:p>
    <w:p w14:paraId="4F57E5BC" w14:textId="600796BB" w:rsidR="00717C7D" w:rsidRPr="00717C7D" w:rsidRDefault="00717C7D" w:rsidP="008F537A">
      <w:pPr>
        <w:rPr>
          <w:lang w:val="ru-RU"/>
        </w:rPr>
      </w:pPr>
      <w:r w:rsidRPr="00717C7D">
        <w:rPr>
          <w:lang w:val="ru-RU"/>
        </w:rPr>
        <w:t>Інший відомий дослідник - Арнольд Лазарус, професор психології на Стенфордському університеті. Він провів дослідження, що стосувалися ефективності комунікації в соціальній роботі та встановив, що відносини між фахівцями та клієнтами можуть бути успішними тільки в тому випадку, якщо спілкування ґрунтується на взаємній повазі та взаєморозумінні</w:t>
      </w:r>
      <w:r w:rsidR="00BE3650" w:rsidRPr="00BE3650">
        <w:rPr>
          <w:lang w:val="ru-RU"/>
        </w:rPr>
        <w:t xml:space="preserve"> [</w:t>
      </w:r>
      <w:r w:rsidR="00B1492D" w:rsidRPr="00B1492D">
        <w:rPr>
          <w:lang w:val="ru-RU"/>
        </w:rPr>
        <w:t>47</w:t>
      </w:r>
      <w:r w:rsidR="00BE3650" w:rsidRPr="00BE3650">
        <w:rPr>
          <w:lang w:val="ru-RU"/>
        </w:rPr>
        <w:t>]</w:t>
      </w:r>
      <w:r w:rsidRPr="00717C7D">
        <w:rPr>
          <w:lang w:val="ru-RU"/>
        </w:rPr>
        <w:t>.</w:t>
      </w:r>
    </w:p>
    <w:p w14:paraId="7A1541C6" w14:textId="57DF8B5E" w:rsidR="00717C7D" w:rsidRPr="00717C7D" w:rsidRDefault="00717C7D" w:rsidP="008F537A">
      <w:pPr>
        <w:rPr>
          <w:lang w:val="ru-RU"/>
        </w:rPr>
      </w:pPr>
      <w:r w:rsidRPr="00717C7D">
        <w:rPr>
          <w:lang w:val="ru-RU"/>
        </w:rPr>
        <w:t>Дослідження Хайді Монтроз, професора психології на Університеті Берклі, були присвячені проблемам спілкування в різних культурах. Її роботи допомогли встановити, що культурні різниці можуть впливати на сприйняття та розуміння інших людей, тому важливо бути уважним до культурних особливостей клієнтів та вміти адаптуватись до них</w:t>
      </w:r>
      <w:r w:rsidR="00BE3650" w:rsidRPr="00BE3650">
        <w:rPr>
          <w:lang w:val="ru-RU"/>
        </w:rPr>
        <w:t xml:space="preserve"> [</w:t>
      </w:r>
      <w:r w:rsidR="00B1492D" w:rsidRPr="00B1492D">
        <w:rPr>
          <w:lang w:val="ru-RU"/>
        </w:rPr>
        <w:t xml:space="preserve">52, </w:t>
      </w:r>
      <w:r w:rsidR="00B1492D">
        <w:t>C</w:t>
      </w:r>
      <w:r w:rsidR="00B1492D" w:rsidRPr="00B1492D">
        <w:rPr>
          <w:lang w:val="ru-RU"/>
        </w:rPr>
        <w:t>.</w:t>
      </w:r>
      <w:r w:rsidR="00BE3650" w:rsidRPr="00BE3650">
        <w:t> </w:t>
      </w:r>
      <w:r w:rsidR="00BE3650" w:rsidRPr="00B1492D">
        <w:rPr>
          <w:lang w:val="ru-RU"/>
        </w:rPr>
        <w:t>1–28.]</w:t>
      </w:r>
      <w:r w:rsidRPr="00717C7D">
        <w:rPr>
          <w:lang w:val="ru-RU"/>
        </w:rPr>
        <w:t>.</w:t>
      </w:r>
    </w:p>
    <w:p w14:paraId="39724675" w14:textId="545C74B3" w:rsidR="00717C7D" w:rsidRPr="00717C7D" w:rsidRDefault="00717C7D" w:rsidP="008F537A">
      <w:pPr>
        <w:rPr>
          <w:lang w:val="ru-RU"/>
        </w:rPr>
      </w:pPr>
      <w:r w:rsidRPr="00717C7D">
        <w:rPr>
          <w:lang w:val="ru-RU"/>
        </w:rPr>
        <w:lastRenderedPageBreak/>
        <w:t>Дослідження Маршалла Розенберга, психолога та консультанта зі спілкування, були присвячені навчанню ефективній комунікації. Він розробив метод "Нетривала комунікація" (Non</w:t>
      </w:r>
      <w:r w:rsidRPr="00717C7D">
        <w:rPr>
          <w:rFonts w:ascii="Segoe UI" w:eastAsia="Times New Roman" w:hAnsi="Segoe UI" w:cs="Segoe UI"/>
          <w:color w:val="374151"/>
          <w:kern w:val="0"/>
          <w:sz w:val="24"/>
          <w:szCs w:val="24"/>
          <w:lang w:val="ru-RU" w:eastAsia="ru-RU"/>
          <w14:ligatures w14:val="none"/>
        </w:rPr>
        <w:t xml:space="preserve"> </w:t>
      </w:r>
      <w:r w:rsidRPr="00717C7D">
        <w:t>violent</w:t>
      </w:r>
      <w:r w:rsidRPr="00717C7D">
        <w:rPr>
          <w:lang w:val="ru-RU"/>
        </w:rPr>
        <w:t xml:space="preserve"> </w:t>
      </w:r>
      <w:r w:rsidRPr="00717C7D">
        <w:t>Communication</w:t>
      </w:r>
      <w:r w:rsidRPr="00717C7D">
        <w:rPr>
          <w:lang w:val="ru-RU"/>
        </w:rPr>
        <w:t>), який базується на емпатії, взаємному розумінні та конструктивному вирішенні конфліктів. Цей метод дозволяє фахівцям соціальної роботи ефективно спілкуватись з клієнтами, особливо у випадках, коли виникають конфліктні ситуації</w:t>
      </w:r>
      <w:r w:rsidR="00BE3650" w:rsidRPr="00BE3650">
        <w:rPr>
          <w:lang w:val="ru-RU"/>
        </w:rPr>
        <w:t xml:space="preserve"> [</w:t>
      </w:r>
      <w:r w:rsidR="00B1492D" w:rsidRPr="00B1492D">
        <w:rPr>
          <w:lang w:val="ru-RU"/>
        </w:rPr>
        <w:t>56</w:t>
      </w:r>
      <w:r w:rsidR="00BE3650" w:rsidRPr="00BE3650">
        <w:rPr>
          <w:lang w:val="ru-RU"/>
        </w:rPr>
        <w:t>]</w:t>
      </w:r>
      <w:r w:rsidRPr="00717C7D">
        <w:rPr>
          <w:lang w:val="ru-RU"/>
        </w:rPr>
        <w:t>.</w:t>
      </w:r>
    </w:p>
    <w:p w14:paraId="7005DAD5" w14:textId="773A4681" w:rsidR="00717C7D" w:rsidRPr="00717C7D" w:rsidRDefault="00717C7D" w:rsidP="008F537A">
      <w:pPr>
        <w:rPr>
          <w:lang w:val="ru-RU"/>
        </w:rPr>
      </w:pPr>
      <w:r w:rsidRPr="00717C7D">
        <w:rPr>
          <w:lang w:val="ru-RU"/>
        </w:rPr>
        <w:t xml:space="preserve">Інші відомі </w:t>
      </w:r>
      <w:proofErr w:type="gramStart"/>
      <w:r w:rsidRPr="00717C7D">
        <w:rPr>
          <w:lang w:val="ru-RU"/>
        </w:rPr>
        <w:t>досл</w:t>
      </w:r>
      <w:proofErr w:type="gramEnd"/>
      <w:r w:rsidRPr="00717C7D">
        <w:rPr>
          <w:lang w:val="ru-RU"/>
        </w:rPr>
        <w:t>ідники та практики, які вивчають проблеми комунікації в соціальній роботі, включають Мішеля Фукуо</w:t>
      </w:r>
      <w:r w:rsidR="00CC1ED1" w:rsidRPr="00CC1ED1">
        <w:rPr>
          <w:lang w:val="ru-RU"/>
        </w:rPr>
        <w:t xml:space="preserve"> [</w:t>
      </w:r>
      <w:r w:rsidR="00B1492D" w:rsidRPr="00B1492D">
        <w:rPr>
          <w:lang w:val="ru-RU"/>
        </w:rPr>
        <w:t xml:space="preserve">58, </w:t>
      </w:r>
      <w:r w:rsidR="00B1492D">
        <w:t>C</w:t>
      </w:r>
      <w:r w:rsidR="00B1492D" w:rsidRPr="00B1492D">
        <w:rPr>
          <w:lang w:val="ru-RU"/>
        </w:rPr>
        <w:t>.</w:t>
      </w:r>
      <w:r w:rsidR="00CC1ED1" w:rsidRPr="00B1492D">
        <w:rPr>
          <w:lang w:val="ru-RU"/>
        </w:rPr>
        <w:t>89–106]</w:t>
      </w:r>
      <w:r w:rsidRPr="00B1492D">
        <w:rPr>
          <w:lang w:val="ru-RU"/>
        </w:rPr>
        <w:t xml:space="preserve">, </w:t>
      </w:r>
      <w:r w:rsidRPr="00717C7D">
        <w:rPr>
          <w:lang w:val="ru-RU"/>
        </w:rPr>
        <w:t>Фінкельштейн</w:t>
      </w:r>
      <w:r w:rsidR="00CC1ED1" w:rsidRPr="00B1492D">
        <w:rPr>
          <w:lang w:val="ru-RU"/>
        </w:rPr>
        <w:t xml:space="preserve"> </w:t>
      </w:r>
      <w:r w:rsidR="00B1492D" w:rsidRPr="00B1492D">
        <w:rPr>
          <w:lang w:val="ru-RU"/>
        </w:rPr>
        <w:t>[57,</w:t>
      </w:r>
      <w:r w:rsidR="00B1492D">
        <w:t>C</w:t>
      </w:r>
      <w:r w:rsidR="00B1492D" w:rsidRPr="00B1492D">
        <w:rPr>
          <w:lang w:val="ru-RU"/>
        </w:rPr>
        <w:t>.</w:t>
      </w:r>
      <w:r w:rsidR="00CC1ED1" w:rsidRPr="00B1492D">
        <w:rPr>
          <w:lang w:val="ru-RU"/>
        </w:rPr>
        <w:t>247–252]</w:t>
      </w:r>
      <w:r w:rsidRPr="00B1492D">
        <w:rPr>
          <w:lang w:val="ru-RU"/>
        </w:rPr>
        <w:t xml:space="preserve">, </w:t>
      </w:r>
      <w:r w:rsidRPr="00717C7D">
        <w:rPr>
          <w:lang w:val="ru-RU"/>
        </w:rPr>
        <w:t>Лоурі</w:t>
      </w:r>
      <w:r w:rsidR="001C786E" w:rsidRPr="00B1492D">
        <w:rPr>
          <w:lang w:val="ru-RU"/>
        </w:rPr>
        <w:t xml:space="preserve"> [</w:t>
      </w:r>
      <w:r w:rsidR="00B1492D" w:rsidRPr="00B1492D">
        <w:rPr>
          <w:lang w:val="ru-RU"/>
        </w:rPr>
        <w:t xml:space="preserve">51, </w:t>
      </w:r>
      <w:r w:rsidR="00B1492D">
        <w:t>C</w:t>
      </w:r>
      <w:r w:rsidR="00B1492D" w:rsidRPr="00B1492D">
        <w:rPr>
          <w:lang w:val="ru-RU"/>
        </w:rPr>
        <w:t>.</w:t>
      </w:r>
      <w:r w:rsidR="00F24E90" w:rsidRPr="00F24E90">
        <w:rPr>
          <w:lang w:val="ru-RU"/>
        </w:rPr>
        <w:t xml:space="preserve"> </w:t>
      </w:r>
      <w:r w:rsidR="001C786E" w:rsidRPr="001C786E">
        <w:t> </w:t>
      </w:r>
      <w:r w:rsidR="001C786E" w:rsidRPr="00B1492D">
        <w:rPr>
          <w:lang w:val="ru-RU"/>
        </w:rPr>
        <w:t>15–25</w:t>
      </w:r>
      <w:r w:rsidR="001C786E" w:rsidRPr="008F537A">
        <w:rPr>
          <w:lang w:val="ru-RU"/>
        </w:rPr>
        <w:t>]</w:t>
      </w:r>
      <w:r w:rsidRPr="008F537A">
        <w:rPr>
          <w:lang w:val="ru-RU"/>
        </w:rPr>
        <w:t xml:space="preserve"> </w:t>
      </w:r>
      <w:r w:rsidRPr="00717C7D">
        <w:rPr>
          <w:lang w:val="ru-RU"/>
        </w:rPr>
        <w:t>та</w:t>
      </w:r>
      <w:r w:rsidRPr="008F537A">
        <w:rPr>
          <w:lang w:val="ru-RU"/>
        </w:rPr>
        <w:t xml:space="preserve"> </w:t>
      </w:r>
      <w:r w:rsidRPr="00717C7D">
        <w:rPr>
          <w:lang w:val="ru-RU"/>
        </w:rPr>
        <w:t>інших</w:t>
      </w:r>
      <w:r w:rsidRPr="008F537A">
        <w:rPr>
          <w:lang w:val="ru-RU"/>
        </w:rPr>
        <w:t xml:space="preserve">. </w:t>
      </w:r>
      <w:r w:rsidRPr="00717C7D">
        <w:rPr>
          <w:lang w:val="ru-RU"/>
        </w:rPr>
        <w:t>Всі вони допомагають зрозуміти, як ефективно спілкуватись з клієнтами соціальних установ та забезпечувати успішне розв'язання соціальних проблем.</w:t>
      </w:r>
    </w:p>
    <w:p w14:paraId="09FC4395" w14:textId="77777777" w:rsidR="00717C7D" w:rsidRPr="00717C7D" w:rsidRDefault="00717C7D" w:rsidP="008F537A">
      <w:pPr>
        <w:rPr>
          <w:lang w:val="ru-RU"/>
        </w:rPr>
      </w:pPr>
      <w:r w:rsidRPr="00717C7D">
        <w:rPr>
          <w:lang w:val="ru-RU"/>
        </w:rPr>
        <w:t>Зарубіжний досвід вдосконалення комунікативної взаємодії фахівця і клієнта в соціальній сфері налічує безліч прикладів та методів. Основними підходами є навчання фахівців ефективним комунікаційним стратегіям та технікам, зосередження на забезпеченні емоційної безпеки клієнта та активному слуханні, а також використання інноваційних технологій.</w:t>
      </w:r>
    </w:p>
    <w:p w14:paraId="2DB9558A" w14:textId="1A696CB4" w:rsidR="00717C7D" w:rsidRPr="00F24E90" w:rsidRDefault="00717C7D" w:rsidP="008F537A">
      <w:pPr>
        <w:rPr>
          <w:lang w:val="ru-RU"/>
        </w:rPr>
      </w:pPr>
      <w:r w:rsidRPr="00717C7D">
        <w:rPr>
          <w:lang w:val="ru-RU"/>
        </w:rPr>
        <w:t>Наприклад, програма навчання "Структурована емоційна підтримка" (Structured Emotional Support) була розроблена в США для підвищення емоційної підтримки та комунікації між фахівцями та клієнтами у сфері охорони здоров'я. Ця програма надає інструменти для розвитку емоційної свідомості та емоційної регуляції, а також включає тренінги з емпатії, активного слухання та розуміння емоцій клієнта</w:t>
      </w:r>
      <w:r w:rsidR="001C786E" w:rsidRPr="001C786E">
        <w:rPr>
          <w:lang w:val="ru-RU"/>
        </w:rPr>
        <w:t xml:space="preserve"> [</w:t>
      </w:r>
      <w:r w:rsidR="00F24E90" w:rsidRPr="00F24E90">
        <w:rPr>
          <w:lang w:val="ru-RU"/>
        </w:rPr>
        <w:t xml:space="preserve">55, </w:t>
      </w:r>
      <w:r w:rsidR="00F24E90">
        <w:t>C</w:t>
      </w:r>
      <w:r w:rsidR="001C786E" w:rsidRPr="00F24E90">
        <w:rPr>
          <w:lang w:val="ru-RU"/>
        </w:rPr>
        <w:t>.</w:t>
      </w:r>
      <w:r w:rsidR="001C786E" w:rsidRPr="001C786E">
        <w:t> </w:t>
      </w:r>
      <w:r w:rsidR="001C786E" w:rsidRPr="00F24E90">
        <w:rPr>
          <w:lang w:val="ru-RU"/>
        </w:rPr>
        <w:t>201–205]</w:t>
      </w:r>
      <w:r w:rsidRPr="00F24E90">
        <w:rPr>
          <w:lang w:val="ru-RU"/>
        </w:rPr>
        <w:t>.</w:t>
      </w:r>
    </w:p>
    <w:p w14:paraId="3A1361A1" w14:textId="1A0043B0" w:rsidR="00717C7D" w:rsidRPr="00717C7D" w:rsidRDefault="00717C7D" w:rsidP="008F537A">
      <w:pPr>
        <w:rPr>
          <w:lang w:val="ru-RU"/>
        </w:rPr>
      </w:pPr>
      <w:r w:rsidRPr="00717C7D">
        <w:rPr>
          <w:lang w:val="ru-RU"/>
        </w:rPr>
        <w:t>Ще</w:t>
      </w:r>
      <w:r w:rsidRPr="00F24E90">
        <w:rPr>
          <w:lang w:val="ru-RU"/>
        </w:rPr>
        <w:t xml:space="preserve"> </w:t>
      </w:r>
      <w:r w:rsidRPr="00717C7D">
        <w:rPr>
          <w:lang w:val="ru-RU"/>
        </w:rPr>
        <w:t>одним</w:t>
      </w:r>
      <w:r w:rsidRPr="00F24E90">
        <w:rPr>
          <w:lang w:val="ru-RU"/>
        </w:rPr>
        <w:t xml:space="preserve"> </w:t>
      </w:r>
      <w:r w:rsidRPr="00717C7D">
        <w:rPr>
          <w:lang w:val="ru-RU"/>
        </w:rPr>
        <w:t>прикладом</w:t>
      </w:r>
      <w:r w:rsidRPr="00F24E90">
        <w:rPr>
          <w:lang w:val="ru-RU"/>
        </w:rPr>
        <w:t xml:space="preserve"> </w:t>
      </w:r>
      <w:r w:rsidRPr="00717C7D">
        <w:rPr>
          <w:lang w:val="ru-RU"/>
        </w:rPr>
        <w:t>є</w:t>
      </w:r>
      <w:r w:rsidRPr="00F24E90">
        <w:rPr>
          <w:lang w:val="ru-RU"/>
        </w:rPr>
        <w:t xml:space="preserve"> </w:t>
      </w:r>
      <w:r w:rsidRPr="00717C7D">
        <w:rPr>
          <w:lang w:val="ru-RU"/>
        </w:rPr>
        <w:t>програма</w:t>
      </w:r>
      <w:r w:rsidRPr="00F24E90">
        <w:rPr>
          <w:lang w:val="ru-RU"/>
        </w:rPr>
        <w:t xml:space="preserve"> </w:t>
      </w:r>
      <w:r w:rsidRPr="00717C7D">
        <w:rPr>
          <w:lang w:val="ru-RU"/>
        </w:rPr>
        <w:t>навчання</w:t>
      </w:r>
      <w:r w:rsidRPr="00F24E90">
        <w:rPr>
          <w:lang w:val="ru-RU"/>
        </w:rPr>
        <w:t xml:space="preserve"> "</w:t>
      </w:r>
      <w:r w:rsidRPr="00717C7D">
        <w:rPr>
          <w:lang w:val="ru-RU"/>
        </w:rPr>
        <w:t>Діалог</w:t>
      </w:r>
      <w:r w:rsidRPr="00F24E90">
        <w:rPr>
          <w:lang w:val="ru-RU"/>
        </w:rPr>
        <w:t xml:space="preserve"> </w:t>
      </w:r>
      <w:r w:rsidRPr="00717C7D">
        <w:rPr>
          <w:lang w:val="ru-RU"/>
        </w:rPr>
        <w:t>за</w:t>
      </w:r>
      <w:r w:rsidRPr="00F24E90">
        <w:rPr>
          <w:lang w:val="ru-RU"/>
        </w:rPr>
        <w:t xml:space="preserve"> </w:t>
      </w:r>
      <w:r w:rsidRPr="00717C7D">
        <w:rPr>
          <w:lang w:val="ru-RU"/>
        </w:rPr>
        <w:t>межами</w:t>
      </w:r>
      <w:r w:rsidRPr="00F24E90">
        <w:rPr>
          <w:lang w:val="ru-RU"/>
        </w:rPr>
        <w:t xml:space="preserve"> </w:t>
      </w:r>
      <w:r w:rsidRPr="00717C7D">
        <w:rPr>
          <w:lang w:val="ru-RU"/>
        </w:rPr>
        <w:t>мови</w:t>
      </w:r>
      <w:r w:rsidRPr="00F24E90">
        <w:rPr>
          <w:lang w:val="ru-RU"/>
        </w:rPr>
        <w:t>" (</w:t>
      </w:r>
      <w:r w:rsidRPr="001C786E">
        <w:t>Dialogue</w:t>
      </w:r>
      <w:r w:rsidRPr="00F24E90">
        <w:rPr>
          <w:lang w:val="ru-RU"/>
        </w:rPr>
        <w:t xml:space="preserve"> </w:t>
      </w:r>
      <w:r w:rsidRPr="001C786E">
        <w:t>Beyond</w:t>
      </w:r>
      <w:r w:rsidRPr="00F24E90">
        <w:rPr>
          <w:lang w:val="ru-RU"/>
        </w:rPr>
        <w:t xml:space="preserve"> </w:t>
      </w:r>
      <w:r w:rsidRPr="001C786E">
        <w:t>Language</w:t>
      </w:r>
      <w:r w:rsidRPr="00F24E90">
        <w:rPr>
          <w:lang w:val="ru-RU"/>
        </w:rPr>
        <w:t xml:space="preserve">), </w:t>
      </w:r>
      <w:r w:rsidRPr="00717C7D">
        <w:rPr>
          <w:lang w:val="ru-RU"/>
        </w:rPr>
        <w:t>що</w:t>
      </w:r>
      <w:r w:rsidRPr="00F24E90">
        <w:rPr>
          <w:lang w:val="ru-RU"/>
        </w:rPr>
        <w:t xml:space="preserve"> </w:t>
      </w:r>
      <w:r w:rsidRPr="00717C7D">
        <w:rPr>
          <w:lang w:val="ru-RU"/>
        </w:rPr>
        <w:t>була</w:t>
      </w:r>
      <w:r w:rsidRPr="00F24E90">
        <w:rPr>
          <w:lang w:val="ru-RU"/>
        </w:rPr>
        <w:t xml:space="preserve"> </w:t>
      </w:r>
      <w:r w:rsidRPr="00717C7D">
        <w:rPr>
          <w:lang w:val="ru-RU"/>
        </w:rPr>
        <w:t>розроблена</w:t>
      </w:r>
      <w:r w:rsidRPr="00F24E90">
        <w:rPr>
          <w:lang w:val="ru-RU"/>
        </w:rPr>
        <w:t xml:space="preserve"> </w:t>
      </w:r>
      <w:r w:rsidRPr="00717C7D">
        <w:rPr>
          <w:lang w:val="ru-RU"/>
        </w:rPr>
        <w:t>в</w:t>
      </w:r>
      <w:r w:rsidRPr="00F24E90">
        <w:rPr>
          <w:lang w:val="ru-RU"/>
        </w:rPr>
        <w:t xml:space="preserve"> </w:t>
      </w:r>
      <w:r w:rsidRPr="00717C7D">
        <w:rPr>
          <w:lang w:val="ru-RU"/>
        </w:rPr>
        <w:t>Австралії</w:t>
      </w:r>
      <w:r w:rsidRPr="00F24E90">
        <w:rPr>
          <w:lang w:val="ru-RU"/>
        </w:rPr>
        <w:t xml:space="preserve"> </w:t>
      </w:r>
      <w:r w:rsidRPr="00717C7D">
        <w:rPr>
          <w:lang w:val="ru-RU"/>
        </w:rPr>
        <w:t>для</w:t>
      </w:r>
      <w:r w:rsidRPr="00F24E90">
        <w:rPr>
          <w:lang w:val="ru-RU"/>
        </w:rPr>
        <w:t xml:space="preserve"> </w:t>
      </w:r>
      <w:r w:rsidRPr="00717C7D">
        <w:rPr>
          <w:lang w:val="ru-RU"/>
        </w:rPr>
        <w:t>підвищення</w:t>
      </w:r>
      <w:r w:rsidRPr="00F24E90">
        <w:rPr>
          <w:lang w:val="ru-RU"/>
        </w:rPr>
        <w:t xml:space="preserve"> </w:t>
      </w:r>
      <w:r w:rsidRPr="00717C7D">
        <w:rPr>
          <w:lang w:val="ru-RU"/>
        </w:rPr>
        <w:t>якості</w:t>
      </w:r>
      <w:r w:rsidRPr="00F24E90">
        <w:rPr>
          <w:lang w:val="ru-RU"/>
        </w:rPr>
        <w:t xml:space="preserve"> </w:t>
      </w:r>
      <w:r w:rsidRPr="00717C7D">
        <w:rPr>
          <w:lang w:val="ru-RU"/>
        </w:rPr>
        <w:t>комунікації</w:t>
      </w:r>
      <w:r w:rsidRPr="00F24E90">
        <w:rPr>
          <w:lang w:val="ru-RU"/>
        </w:rPr>
        <w:t xml:space="preserve"> </w:t>
      </w:r>
      <w:r w:rsidRPr="00717C7D">
        <w:rPr>
          <w:lang w:val="ru-RU"/>
        </w:rPr>
        <w:t>між</w:t>
      </w:r>
      <w:r w:rsidRPr="00F24E90">
        <w:rPr>
          <w:lang w:val="ru-RU"/>
        </w:rPr>
        <w:t xml:space="preserve"> </w:t>
      </w:r>
      <w:r w:rsidRPr="00717C7D">
        <w:rPr>
          <w:lang w:val="ru-RU"/>
        </w:rPr>
        <w:t>фахівцями</w:t>
      </w:r>
      <w:r w:rsidRPr="00F24E90">
        <w:rPr>
          <w:lang w:val="ru-RU"/>
        </w:rPr>
        <w:t xml:space="preserve"> </w:t>
      </w:r>
      <w:r w:rsidRPr="00717C7D">
        <w:rPr>
          <w:lang w:val="ru-RU"/>
        </w:rPr>
        <w:t>та</w:t>
      </w:r>
      <w:r w:rsidRPr="00F24E90">
        <w:rPr>
          <w:lang w:val="ru-RU"/>
        </w:rPr>
        <w:t xml:space="preserve"> </w:t>
      </w:r>
      <w:r w:rsidRPr="00717C7D">
        <w:rPr>
          <w:lang w:val="ru-RU"/>
        </w:rPr>
        <w:t>клієнтами</w:t>
      </w:r>
      <w:r w:rsidRPr="00F24E90">
        <w:rPr>
          <w:lang w:val="ru-RU"/>
        </w:rPr>
        <w:t xml:space="preserve">, </w:t>
      </w:r>
      <w:r w:rsidRPr="00717C7D">
        <w:rPr>
          <w:lang w:val="ru-RU"/>
        </w:rPr>
        <w:t>які</w:t>
      </w:r>
      <w:r w:rsidRPr="00F24E90">
        <w:rPr>
          <w:lang w:val="ru-RU"/>
        </w:rPr>
        <w:t xml:space="preserve"> </w:t>
      </w:r>
      <w:r w:rsidRPr="00717C7D">
        <w:rPr>
          <w:lang w:val="ru-RU"/>
        </w:rPr>
        <w:t>мають</w:t>
      </w:r>
      <w:r w:rsidRPr="00F24E90">
        <w:rPr>
          <w:lang w:val="ru-RU"/>
        </w:rPr>
        <w:t xml:space="preserve"> </w:t>
      </w:r>
      <w:r w:rsidRPr="00717C7D">
        <w:rPr>
          <w:lang w:val="ru-RU"/>
        </w:rPr>
        <w:t>різну</w:t>
      </w:r>
      <w:r w:rsidRPr="00F24E90">
        <w:rPr>
          <w:lang w:val="ru-RU"/>
        </w:rPr>
        <w:t xml:space="preserve"> </w:t>
      </w:r>
      <w:r w:rsidRPr="00717C7D">
        <w:rPr>
          <w:lang w:val="ru-RU"/>
        </w:rPr>
        <w:t>мовну</w:t>
      </w:r>
      <w:r w:rsidRPr="00F24E90">
        <w:rPr>
          <w:lang w:val="ru-RU"/>
        </w:rPr>
        <w:t xml:space="preserve"> </w:t>
      </w:r>
      <w:r w:rsidRPr="00717C7D">
        <w:rPr>
          <w:lang w:val="ru-RU"/>
        </w:rPr>
        <w:t>та</w:t>
      </w:r>
      <w:r w:rsidRPr="00F24E90">
        <w:rPr>
          <w:lang w:val="ru-RU"/>
        </w:rPr>
        <w:t xml:space="preserve"> </w:t>
      </w:r>
      <w:r w:rsidRPr="00717C7D">
        <w:rPr>
          <w:lang w:val="ru-RU"/>
        </w:rPr>
        <w:t>культурну</w:t>
      </w:r>
      <w:r w:rsidRPr="00F24E90">
        <w:rPr>
          <w:lang w:val="ru-RU"/>
        </w:rPr>
        <w:t xml:space="preserve"> </w:t>
      </w:r>
      <w:r w:rsidRPr="00717C7D">
        <w:rPr>
          <w:lang w:val="ru-RU"/>
        </w:rPr>
        <w:t>приналежність</w:t>
      </w:r>
      <w:r w:rsidR="001C786E" w:rsidRPr="00F24E90">
        <w:rPr>
          <w:lang w:val="ru-RU"/>
        </w:rPr>
        <w:t xml:space="preserve"> [</w:t>
      </w:r>
      <w:r w:rsidR="00F24E90" w:rsidRPr="00F24E90">
        <w:rPr>
          <w:lang w:val="ru-RU"/>
        </w:rPr>
        <w:t xml:space="preserve">54, </w:t>
      </w:r>
      <w:r w:rsidR="00F24E90">
        <w:t>C</w:t>
      </w:r>
      <w:r w:rsidR="00F24E90" w:rsidRPr="00F24E90">
        <w:rPr>
          <w:lang w:val="ru-RU"/>
        </w:rPr>
        <w:t xml:space="preserve">. </w:t>
      </w:r>
      <w:r w:rsidR="001C786E" w:rsidRPr="00F24E90">
        <w:rPr>
          <w:lang w:val="ru-RU"/>
        </w:rPr>
        <w:t>66–79]</w:t>
      </w:r>
      <w:r w:rsidRPr="00F24E90">
        <w:rPr>
          <w:lang w:val="ru-RU"/>
        </w:rPr>
        <w:t xml:space="preserve">. </w:t>
      </w:r>
      <w:r w:rsidRPr="00717C7D">
        <w:rPr>
          <w:lang w:val="ru-RU"/>
        </w:rPr>
        <w:t>Ця програма базується на принципах культурної компетентності та включає навчання міжкультурної комунікації, адаптації до культурних особливостей клієнтів та розуміння впливу культури на сприйняття та поведінку.</w:t>
      </w:r>
    </w:p>
    <w:p w14:paraId="7EFBBD72" w14:textId="7D661244" w:rsidR="00717C7D" w:rsidRPr="00717C7D" w:rsidRDefault="00717C7D" w:rsidP="008F537A">
      <w:pPr>
        <w:rPr>
          <w:lang w:val="ru-RU"/>
        </w:rPr>
      </w:pPr>
      <w:r w:rsidRPr="00717C7D">
        <w:rPr>
          <w:lang w:val="ru-RU"/>
        </w:rPr>
        <w:lastRenderedPageBreak/>
        <w:t>Інноваційні технології, такі як віртуальна реальність та технології зі збільшеною реальністю, також можуть використовуватись для покращення комунікативної взаємодії між фахівцями та клієнтами у соціальній сфері. Наприклад, віртуальна реальність може допомогти клієнтам з фобіями або тривожними розладами тренувати свої навички соціальної взаємодії у контрольованому середовищі. Технології зі збільшеною реальністю можуть бути використані для навчання фахівців взаємодії з клієнтами з різними особливостями, такими як особи з обмеженнями в рухах або незрячі.</w:t>
      </w:r>
    </w:p>
    <w:p w14:paraId="1A9FA8F7" w14:textId="679D4578" w:rsidR="00717C7D" w:rsidRPr="00F24E90" w:rsidRDefault="00717C7D" w:rsidP="008F537A">
      <w:pPr>
        <w:rPr>
          <w:lang w:val="ru-RU"/>
        </w:rPr>
      </w:pPr>
      <w:r w:rsidRPr="00717C7D">
        <w:rPr>
          <w:lang w:val="ru-RU"/>
        </w:rPr>
        <w:t xml:space="preserve">Крім того, використання інтерактивних методів навчання та тренінгів може бути ефективним способом підвищення комунікативних навичок фахівців та забезпечення успішної взаємодії з клієнтами. Наприклад, методика "Мотиваційний інтерв'ю" (Motivational Interviewing), розроблена у 80-х роках в США, базується на принципах співпраці, емпатії та активного слухання, і може бути використана фахівцями у </w:t>
      </w:r>
      <w:proofErr w:type="gramStart"/>
      <w:r w:rsidRPr="00717C7D">
        <w:rPr>
          <w:lang w:val="ru-RU"/>
        </w:rPr>
        <w:t>соц</w:t>
      </w:r>
      <w:proofErr w:type="gramEnd"/>
      <w:r w:rsidRPr="00717C7D">
        <w:rPr>
          <w:lang w:val="ru-RU"/>
        </w:rPr>
        <w:t>іальній роботі для підвищення мотивації клієнтів до змін та покращення їхнього самопочуття</w:t>
      </w:r>
      <w:r w:rsidR="001C786E" w:rsidRPr="001C786E">
        <w:rPr>
          <w:lang w:val="ru-RU"/>
        </w:rPr>
        <w:t xml:space="preserve"> [</w:t>
      </w:r>
      <w:r w:rsidR="00F24E90" w:rsidRPr="00F24E90">
        <w:rPr>
          <w:lang w:val="ru-RU"/>
        </w:rPr>
        <w:t xml:space="preserve">46, </w:t>
      </w:r>
      <w:r w:rsidR="001C786E" w:rsidRPr="00F24E90">
        <w:rPr>
          <w:lang w:val="ru-RU"/>
        </w:rPr>
        <w:t xml:space="preserve"> </w:t>
      </w:r>
      <w:r w:rsidR="00F24E90">
        <w:t>C</w:t>
      </w:r>
      <w:r w:rsidR="001C786E" w:rsidRPr="00F24E90">
        <w:rPr>
          <w:lang w:val="ru-RU"/>
        </w:rPr>
        <w:t>.</w:t>
      </w:r>
      <w:r w:rsidR="001C786E" w:rsidRPr="001C786E">
        <w:t> </w:t>
      </w:r>
      <w:r w:rsidR="001C786E" w:rsidRPr="00F24E90">
        <w:rPr>
          <w:lang w:val="ru-RU"/>
        </w:rPr>
        <w:t>175–188</w:t>
      </w:r>
      <w:r w:rsidR="00F24E90" w:rsidRPr="00F24E90">
        <w:rPr>
          <w:lang w:val="ru-RU"/>
        </w:rPr>
        <w:t>]</w:t>
      </w:r>
      <w:r w:rsidR="001C786E" w:rsidRPr="00F24E90">
        <w:rPr>
          <w:lang w:val="ru-RU"/>
        </w:rPr>
        <w:t xml:space="preserve">. </w:t>
      </w:r>
    </w:p>
    <w:p w14:paraId="325CCF0C" w14:textId="677C3F1B" w:rsidR="007132B3" w:rsidRDefault="009A6F20" w:rsidP="008F537A">
      <w:pPr>
        <w:rPr>
          <w:lang w:val="uk-UA"/>
        </w:rPr>
      </w:pPr>
      <w:r>
        <w:rPr>
          <w:lang w:val="uk-UA"/>
        </w:rPr>
        <w:t>Д</w:t>
      </w:r>
      <w:r w:rsidR="007132B3" w:rsidRPr="007132B3">
        <w:rPr>
          <w:lang w:val="uk-UA"/>
        </w:rPr>
        <w:t>освід інших країн, які успішно підвищили ефективність</w:t>
      </w:r>
      <w:r>
        <w:rPr>
          <w:lang w:val="uk-UA"/>
        </w:rPr>
        <w:t xml:space="preserve"> комунікації в соціальній сфері, можна застосувати в Україн.</w:t>
      </w:r>
      <w:r w:rsidR="007132B3" w:rsidRPr="007132B3">
        <w:rPr>
          <w:lang w:val="uk-UA"/>
        </w:rPr>
        <w:t xml:space="preserve"> Наприклад, Сполучені Штати мають довгу історію використання зв'язків з громадськістю та соціального маркетингу для зміцнення здоров'я, безпеки та інших соціальних цілей. Великобританія має добре розвинену систему розвитку громад, яка спирається на ефективну комунікацію між місцевим самоврядуванням та громадськими групами. А Швеція має міцну традицію участі громадян у прийнятті рішень, чому сприяє ефективна комунікація між урядом та громадянами.</w:t>
      </w:r>
    </w:p>
    <w:p w14:paraId="2F118110" w14:textId="17FF0159" w:rsidR="007132B3" w:rsidRDefault="009A6F20" w:rsidP="008F537A">
      <w:pPr>
        <w:rPr>
          <w:lang w:val="uk-UA"/>
        </w:rPr>
      </w:pPr>
      <w:r>
        <w:rPr>
          <w:lang w:val="uk-UA"/>
        </w:rPr>
        <w:t>С</w:t>
      </w:r>
      <w:r w:rsidR="007132B3" w:rsidRPr="007132B3">
        <w:rPr>
          <w:lang w:val="uk-UA"/>
        </w:rPr>
        <w:t>пира</w:t>
      </w:r>
      <w:r>
        <w:rPr>
          <w:lang w:val="uk-UA"/>
        </w:rPr>
        <w:t>ючись на досвід цих країн, в Україні можна</w:t>
      </w:r>
      <w:r w:rsidR="007132B3" w:rsidRPr="007132B3">
        <w:rPr>
          <w:lang w:val="uk-UA"/>
        </w:rPr>
        <w:t xml:space="preserve"> розроб</w:t>
      </w:r>
      <w:r>
        <w:rPr>
          <w:lang w:val="uk-UA"/>
        </w:rPr>
        <w:t>ити</w:t>
      </w:r>
      <w:r w:rsidR="007132B3" w:rsidRPr="007132B3">
        <w:rPr>
          <w:lang w:val="uk-UA"/>
        </w:rPr>
        <w:t xml:space="preserve"> власн</w:t>
      </w:r>
      <w:r>
        <w:rPr>
          <w:lang w:val="uk-UA"/>
        </w:rPr>
        <w:t xml:space="preserve">і </w:t>
      </w:r>
      <w:r w:rsidR="007132B3" w:rsidRPr="007132B3">
        <w:rPr>
          <w:lang w:val="uk-UA"/>
        </w:rPr>
        <w:t>стратегі</w:t>
      </w:r>
      <w:r>
        <w:rPr>
          <w:lang w:val="uk-UA"/>
        </w:rPr>
        <w:t>ї</w:t>
      </w:r>
      <w:r w:rsidR="007132B3" w:rsidRPr="007132B3">
        <w:rPr>
          <w:lang w:val="uk-UA"/>
        </w:rPr>
        <w:t xml:space="preserve"> підвищення ефективності комунікації в соціальній сфері. Деякі конкретні кроки, які </w:t>
      </w:r>
      <w:r>
        <w:rPr>
          <w:lang w:val="uk-UA"/>
        </w:rPr>
        <w:t xml:space="preserve">ми </w:t>
      </w:r>
      <w:r w:rsidR="007132B3" w:rsidRPr="007132B3">
        <w:rPr>
          <w:lang w:val="uk-UA"/>
        </w:rPr>
        <w:t>може</w:t>
      </w:r>
      <w:r>
        <w:rPr>
          <w:lang w:val="uk-UA"/>
        </w:rPr>
        <w:t>мо</w:t>
      </w:r>
      <w:r w:rsidR="007132B3" w:rsidRPr="007132B3">
        <w:rPr>
          <w:lang w:val="uk-UA"/>
        </w:rPr>
        <w:t xml:space="preserve"> зробити, включають</w:t>
      </w:r>
      <w:r w:rsidR="007132B3">
        <w:rPr>
          <w:lang w:val="uk-UA"/>
        </w:rPr>
        <w:t xml:space="preserve"> (рис 3.1)</w:t>
      </w:r>
      <w:r w:rsidR="007132B3" w:rsidRPr="007132B3">
        <w:rPr>
          <w:lang w:val="uk-UA"/>
        </w:rPr>
        <w:t>:</w:t>
      </w:r>
    </w:p>
    <w:p w14:paraId="1B44719D" w14:textId="162668BD" w:rsidR="007132B3" w:rsidRDefault="007132B3" w:rsidP="008F537A">
      <w:pPr>
        <w:rPr>
          <w:lang w:val="uk-UA"/>
        </w:rPr>
      </w:pPr>
      <w:r>
        <w:rPr>
          <w:noProof/>
          <w:lang w:val="ru-RU" w:eastAsia="ru-RU"/>
        </w:rPr>
        <w:lastRenderedPageBreak/>
        <w:drawing>
          <wp:inline distT="0" distB="0" distL="0" distR="0" wp14:anchorId="5A8CE896" wp14:editId="09BBB09A">
            <wp:extent cx="5972175" cy="3200400"/>
            <wp:effectExtent l="0" t="0" r="9525" b="0"/>
            <wp:docPr id="1906440489"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3209649" w14:textId="7AF5CE56" w:rsidR="007132B3" w:rsidRPr="00FB286E" w:rsidRDefault="00FC4BA3" w:rsidP="008F537A">
      <w:pPr>
        <w:jc w:val="center"/>
        <w:rPr>
          <w:i/>
          <w:lang w:val="uk-UA"/>
        </w:rPr>
      </w:pPr>
      <w:r w:rsidRPr="00FB286E">
        <w:rPr>
          <w:i/>
          <w:lang w:val="uk-UA"/>
        </w:rPr>
        <w:t>Рис. 3.1. Кроки для підвищення власних стратегій України</w:t>
      </w:r>
    </w:p>
    <w:p w14:paraId="639F4E15" w14:textId="77777777" w:rsidR="00FC4BA3" w:rsidRPr="007132B3" w:rsidRDefault="00FC4BA3" w:rsidP="008F537A">
      <w:pPr>
        <w:jc w:val="center"/>
        <w:rPr>
          <w:lang w:val="uk-UA"/>
        </w:rPr>
      </w:pPr>
    </w:p>
    <w:p w14:paraId="57C1A674" w14:textId="3F156262" w:rsidR="007132B3" w:rsidRPr="007132B3" w:rsidRDefault="007132B3" w:rsidP="008F537A">
      <w:pPr>
        <w:rPr>
          <w:lang w:val="uk-UA"/>
        </w:rPr>
      </w:pPr>
      <w:r w:rsidRPr="007132B3">
        <w:rPr>
          <w:lang w:val="uk-UA"/>
        </w:rPr>
        <w:t>Роблячи ці кроки, мож</w:t>
      </w:r>
      <w:r w:rsidR="009A6F20">
        <w:rPr>
          <w:lang w:val="uk-UA"/>
        </w:rPr>
        <w:t>на</w:t>
      </w:r>
      <w:r w:rsidRPr="007132B3">
        <w:rPr>
          <w:lang w:val="uk-UA"/>
        </w:rPr>
        <w:t xml:space="preserve"> підвищити ефективність комунікації </w:t>
      </w:r>
      <w:r w:rsidR="00F81E2E">
        <w:rPr>
          <w:lang w:val="uk-UA"/>
        </w:rPr>
        <w:t xml:space="preserve">в Україні </w:t>
      </w:r>
      <w:r w:rsidRPr="007132B3">
        <w:rPr>
          <w:lang w:val="uk-UA"/>
        </w:rPr>
        <w:t>в соціальній сфері та покращити життя своїх громадян.</w:t>
      </w:r>
    </w:p>
    <w:p w14:paraId="3B1BA63A" w14:textId="01A62C27" w:rsidR="007132B3" w:rsidRPr="007132B3" w:rsidRDefault="007132B3" w:rsidP="008F537A">
      <w:pPr>
        <w:rPr>
          <w:lang w:val="uk-UA"/>
        </w:rPr>
      </w:pPr>
      <w:r w:rsidRPr="007132B3">
        <w:rPr>
          <w:lang w:val="uk-UA"/>
        </w:rPr>
        <w:t>Окрім конкретних кроків, згаданих вище, також мож</w:t>
      </w:r>
      <w:r w:rsidR="00F81E2E">
        <w:rPr>
          <w:lang w:val="uk-UA"/>
        </w:rPr>
        <w:t>на</w:t>
      </w:r>
      <w:r w:rsidRPr="007132B3">
        <w:rPr>
          <w:lang w:val="uk-UA"/>
        </w:rPr>
        <w:t xml:space="preserve"> </w:t>
      </w:r>
      <w:r w:rsidR="00F81E2E">
        <w:rPr>
          <w:lang w:val="uk-UA"/>
        </w:rPr>
        <w:t>зробити</w:t>
      </w:r>
      <w:r w:rsidRPr="007132B3">
        <w:rPr>
          <w:lang w:val="uk-UA"/>
        </w:rPr>
        <w:t xml:space="preserve"> висновки з таких загальних принципів ефективної комунікації:</w:t>
      </w:r>
    </w:p>
    <w:p w14:paraId="2EC4E31A" w14:textId="77777777" w:rsidR="007132B3" w:rsidRPr="007132B3" w:rsidRDefault="007132B3" w:rsidP="003F1A08">
      <w:pPr>
        <w:numPr>
          <w:ilvl w:val="0"/>
          <w:numId w:val="11"/>
        </w:numPr>
        <w:ind w:left="0" w:firstLine="567"/>
        <w:rPr>
          <w:lang w:val="uk-UA"/>
        </w:rPr>
      </w:pPr>
      <w:r w:rsidRPr="007132B3">
        <w:rPr>
          <w:lang w:val="uk-UA"/>
        </w:rPr>
        <w:t>Будьте чіткими і лаконічними.</w:t>
      </w:r>
    </w:p>
    <w:p w14:paraId="524922BA" w14:textId="77777777" w:rsidR="007132B3" w:rsidRPr="007132B3" w:rsidRDefault="007132B3" w:rsidP="003F1A08">
      <w:pPr>
        <w:numPr>
          <w:ilvl w:val="0"/>
          <w:numId w:val="11"/>
        </w:numPr>
        <w:ind w:left="0" w:firstLine="567"/>
        <w:rPr>
          <w:lang w:val="uk-UA"/>
        </w:rPr>
      </w:pPr>
      <w:r w:rsidRPr="007132B3">
        <w:rPr>
          <w:lang w:val="uk-UA"/>
        </w:rPr>
        <w:t>Використовуйте просту мову, яку легко зрозуміти.</w:t>
      </w:r>
    </w:p>
    <w:p w14:paraId="5AC621F2" w14:textId="77777777" w:rsidR="007132B3" w:rsidRPr="007132B3" w:rsidRDefault="007132B3" w:rsidP="003F1A08">
      <w:pPr>
        <w:numPr>
          <w:ilvl w:val="0"/>
          <w:numId w:val="11"/>
        </w:numPr>
        <w:ind w:left="0" w:firstLine="567"/>
        <w:rPr>
          <w:lang w:val="uk-UA"/>
        </w:rPr>
      </w:pPr>
      <w:r w:rsidRPr="007132B3">
        <w:rPr>
          <w:lang w:val="uk-UA"/>
        </w:rPr>
        <w:t>Будьте надійними та надійними.</w:t>
      </w:r>
    </w:p>
    <w:p w14:paraId="7E111BB9" w14:textId="77777777" w:rsidR="007132B3" w:rsidRPr="007132B3" w:rsidRDefault="007132B3" w:rsidP="003F1A08">
      <w:pPr>
        <w:numPr>
          <w:ilvl w:val="0"/>
          <w:numId w:val="11"/>
        </w:numPr>
        <w:ind w:left="0" w:firstLine="567"/>
        <w:rPr>
          <w:lang w:val="uk-UA"/>
        </w:rPr>
      </w:pPr>
      <w:r w:rsidRPr="007132B3">
        <w:rPr>
          <w:lang w:val="uk-UA"/>
        </w:rPr>
        <w:t>Будьте актуальними для аудиторії.</w:t>
      </w:r>
    </w:p>
    <w:p w14:paraId="71618E1A" w14:textId="77777777" w:rsidR="007132B3" w:rsidRPr="007132B3" w:rsidRDefault="007132B3" w:rsidP="003F1A08">
      <w:pPr>
        <w:numPr>
          <w:ilvl w:val="0"/>
          <w:numId w:val="11"/>
        </w:numPr>
        <w:ind w:left="0" w:firstLine="567"/>
        <w:rPr>
          <w:lang w:val="uk-UA"/>
        </w:rPr>
      </w:pPr>
      <w:r w:rsidRPr="007132B3">
        <w:rPr>
          <w:lang w:val="uk-UA"/>
        </w:rPr>
        <w:t>Будьте своєчасними.</w:t>
      </w:r>
    </w:p>
    <w:p w14:paraId="46956C10" w14:textId="77777777" w:rsidR="007132B3" w:rsidRPr="007132B3" w:rsidRDefault="007132B3" w:rsidP="003F1A08">
      <w:pPr>
        <w:numPr>
          <w:ilvl w:val="0"/>
          <w:numId w:val="11"/>
        </w:numPr>
        <w:ind w:left="0" w:firstLine="567"/>
        <w:rPr>
          <w:lang w:val="uk-UA"/>
        </w:rPr>
      </w:pPr>
      <w:r w:rsidRPr="007132B3">
        <w:rPr>
          <w:lang w:val="uk-UA"/>
        </w:rPr>
        <w:t>Будьте привабливими та переконливими.</w:t>
      </w:r>
    </w:p>
    <w:p w14:paraId="6D5F7BF3" w14:textId="05470F97" w:rsidR="007132B3" w:rsidRPr="007132B3" w:rsidRDefault="007132B3" w:rsidP="008F537A">
      <w:pPr>
        <w:rPr>
          <w:lang w:val="uk-UA"/>
        </w:rPr>
      </w:pPr>
      <w:r w:rsidRPr="007132B3">
        <w:rPr>
          <w:lang w:val="uk-UA"/>
        </w:rPr>
        <w:t xml:space="preserve">Дотримуючись цих принципів, </w:t>
      </w:r>
      <w:r w:rsidR="00F81E2E">
        <w:rPr>
          <w:lang w:val="uk-UA"/>
        </w:rPr>
        <w:t xml:space="preserve">в нашій державі </w:t>
      </w:r>
      <w:r w:rsidRPr="007132B3">
        <w:rPr>
          <w:lang w:val="uk-UA"/>
        </w:rPr>
        <w:t>мож</w:t>
      </w:r>
      <w:r w:rsidR="00F81E2E">
        <w:rPr>
          <w:lang w:val="uk-UA"/>
        </w:rPr>
        <w:t>ливо</w:t>
      </w:r>
      <w:r w:rsidRPr="007132B3">
        <w:rPr>
          <w:lang w:val="uk-UA"/>
        </w:rPr>
        <w:t xml:space="preserve"> забезпечити ефективність комунікаційних зусиль у досягненні та впливі на цільові аудиторії.</w:t>
      </w:r>
    </w:p>
    <w:p w14:paraId="62E84D20" w14:textId="5870DFAA" w:rsidR="007132B3" w:rsidRPr="007132B3" w:rsidRDefault="007132B3" w:rsidP="008F537A">
      <w:pPr>
        <w:rPr>
          <w:lang w:val="uk-UA"/>
        </w:rPr>
      </w:pPr>
      <w:r w:rsidRPr="007132B3">
        <w:rPr>
          <w:lang w:val="uk-UA"/>
        </w:rPr>
        <w:t xml:space="preserve">Ефективність комунікації в соціальній сфері вкрай необхідна для розвитку будь-якої країни. Переймаючи досвід інших країн та дотримуючись принципів ефективної комунікації, </w:t>
      </w:r>
      <w:r w:rsidR="00F81E2E">
        <w:rPr>
          <w:lang w:val="uk-UA"/>
        </w:rPr>
        <w:t>ми</w:t>
      </w:r>
      <w:r w:rsidRPr="007132B3">
        <w:rPr>
          <w:lang w:val="uk-UA"/>
        </w:rPr>
        <w:t xml:space="preserve"> </w:t>
      </w:r>
      <w:r w:rsidR="00F81E2E">
        <w:rPr>
          <w:lang w:val="uk-UA"/>
        </w:rPr>
        <w:t>з</w:t>
      </w:r>
      <w:r w:rsidRPr="007132B3">
        <w:rPr>
          <w:lang w:val="uk-UA"/>
        </w:rPr>
        <w:t>може</w:t>
      </w:r>
      <w:r w:rsidR="00F81E2E">
        <w:rPr>
          <w:lang w:val="uk-UA"/>
        </w:rPr>
        <w:t>мо</w:t>
      </w:r>
      <w:r w:rsidRPr="007132B3">
        <w:rPr>
          <w:lang w:val="uk-UA"/>
        </w:rPr>
        <w:t xml:space="preserve"> підвищити ефективність </w:t>
      </w:r>
      <w:r w:rsidR="00F81E2E">
        <w:rPr>
          <w:lang w:val="uk-UA"/>
        </w:rPr>
        <w:t xml:space="preserve">державних </w:t>
      </w:r>
      <w:r w:rsidRPr="007132B3">
        <w:rPr>
          <w:lang w:val="uk-UA"/>
        </w:rPr>
        <w:t xml:space="preserve"> комунікаційних зусиль та покращити життя своїх громадян.</w:t>
      </w:r>
    </w:p>
    <w:p w14:paraId="7A21CA98" w14:textId="77777777" w:rsidR="00717C7D" w:rsidRPr="00FC4BA3" w:rsidRDefault="00717C7D" w:rsidP="008F537A">
      <w:pPr>
        <w:rPr>
          <w:lang w:val="uk-UA"/>
        </w:rPr>
      </w:pPr>
      <w:r w:rsidRPr="00FC4BA3">
        <w:rPr>
          <w:lang w:val="uk-UA"/>
        </w:rPr>
        <w:lastRenderedPageBreak/>
        <w:t>Узагалі, зарубіжний досвід вдосконалення комунікативної взаємодії фахівця та клієнта в соціальній сфері включає різноманітні підходи та методики, що дозволяють фахівцям покращувати свої навички та досягати успішної взаємодії з клієнтами різного статусу, віку, культурної приналежності та здатностей.</w:t>
      </w:r>
    </w:p>
    <w:p w14:paraId="031E43BE" w14:textId="2AF9FA79" w:rsidR="00717C7D" w:rsidRDefault="00717C7D" w:rsidP="008F537A">
      <w:pPr>
        <w:rPr>
          <w:lang w:val="uk-UA"/>
        </w:rPr>
      </w:pPr>
    </w:p>
    <w:p w14:paraId="5E711B8A" w14:textId="77777777" w:rsidR="00FB286E" w:rsidRPr="00FC4BA3" w:rsidRDefault="00FB286E" w:rsidP="008F537A">
      <w:pPr>
        <w:rPr>
          <w:lang w:val="uk-UA"/>
        </w:rPr>
      </w:pPr>
    </w:p>
    <w:p w14:paraId="343A711F" w14:textId="2AAFCFF2" w:rsidR="00FB286E" w:rsidRPr="00FB286E" w:rsidRDefault="00EC666B" w:rsidP="00C83B73">
      <w:pPr>
        <w:pStyle w:val="2"/>
      </w:pPr>
      <w:bookmarkStart w:id="21" w:name="_Toc135834749"/>
      <w:r>
        <w:t xml:space="preserve">3.2 </w:t>
      </w:r>
      <w:bookmarkStart w:id="22" w:name="_Hlk136896704"/>
      <w:r>
        <w:t>Р</w:t>
      </w:r>
      <w:r w:rsidR="00F02D0C" w:rsidRPr="00F02D0C">
        <w:t xml:space="preserve">екомендації щодо </w:t>
      </w:r>
      <w:r w:rsidR="001427DF">
        <w:t>розвитку та підвищення</w:t>
      </w:r>
      <w:r w:rsidR="00F02D0C" w:rsidRPr="00F02D0C">
        <w:t xml:space="preserve"> взаємодії фахівця і клієнтів</w:t>
      </w:r>
      <w:bookmarkEnd w:id="21"/>
      <w:r w:rsidR="00F02D0C" w:rsidRPr="00F02D0C">
        <w:t> </w:t>
      </w:r>
      <w:bookmarkEnd w:id="22"/>
    </w:p>
    <w:p w14:paraId="2511C501" w14:textId="6FA08273" w:rsidR="00EC666B" w:rsidRPr="00EC666B" w:rsidRDefault="00EC666B" w:rsidP="008F537A">
      <w:pPr>
        <w:rPr>
          <w:lang w:val="ru-RU"/>
        </w:rPr>
      </w:pPr>
      <w:r w:rsidRPr="00EC666B">
        <w:rPr>
          <w:lang w:val="uk-UA"/>
        </w:rPr>
        <w:t xml:space="preserve">Ці рекомендації щодо підвищення ефективності взаємодії фахівця і клієнтів допоможуть забезпечити якісну та ефективну роботу соціальних установ. Вдосконалення технік комунікації, розвиток навичок емпатії та активного слухання, використання технологій для поліпшення комунікації з клієнтами та організація навчання та тренінгів - це ключові аспекти, які сприятимуть ефективної взаємодії з клієнтами та допоможуть їм досягати своїх цілей. </w:t>
      </w:r>
      <w:r w:rsidRPr="00EC666B">
        <w:rPr>
          <w:lang w:val="ru-RU"/>
        </w:rPr>
        <w:t>Застосування цих рекомендацій допоможе фахівцям соціальних установ покращити якість роботи та забезпечити задоволення клієнтів.</w:t>
      </w:r>
    </w:p>
    <w:p w14:paraId="3CB178A3" w14:textId="0B864F09" w:rsidR="00717C7D" w:rsidRPr="00717C7D" w:rsidRDefault="00717C7D" w:rsidP="008F537A">
      <w:pPr>
        <w:rPr>
          <w:lang w:val="ru-RU"/>
        </w:rPr>
      </w:pPr>
      <w:r w:rsidRPr="00717C7D">
        <w:rPr>
          <w:lang w:val="ru-RU"/>
        </w:rPr>
        <w:t>Нижче наведено деякі рекомендації щодо вдосконалення технік комунікації фахівців соціальних установ</w:t>
      </w:r>
      <w:r w:rsidR="00E15BAF" w:rsidRPr="00E15BAF">
        <w:rPr>
          <w:lang w:val="ru-RU"/>
        </w:rPr>
        <w:t xml:space="preserve"> [38, </w:t>
      </w:r>
      <w:r w:rsidR="00E15BAF">
        <w:t>c</w:t>
      </w:r>
      <w:r w:rsidR="00E15BAF" w:rsidRPr="00E15BAF">
        <w:rPr>
          <w:lang w:val="ru-RU"/>
        </w:rPr>
        <w:t xml:space="preserve">. </w:t>
      </w:r>
      <w:r w:rsidR="00E15BAF" w:rsidRPr="00FF0F9A">
        <w:rPr>
          <w:lang w:val="ru-RU"/>
        </w:rPr>
        <w:t>14</w:t>
      </w:r>
      <w:r w:rsidR="00E15BAF" w:rsidRPr="00E15BAF">
        <w:rPr>
          <w:lang w:val="ru-RU"/>
        </w:rPr>
        <w:t>]</w:t>
      </w:r>
      <w:r w:rsidRPr="00717C7D">
        <w:rPr>
          <w:lang w:val="ru-RU"/>
        </w:rPr>
        <w:t>:</w:t>
      </w:r>
    </w:p>
    <w:p w14:paraId="7F6DCFD7" w14:textId="77777777" w:rsidR="00717C7D" w:rsidRPr="00717C7D" w:rsidRDefault="00717C7D" w:rsidP="003F1A08">
      <w:pPr>
        <w:numPr>
          <w:ilvl w:val="0"/>
          <w:numId w:val="1"/>
        </w:numPr>
        <w:ind w:left="0" w:firstLine="567"/>
        <w:rPr>
          <w:lang w:val="ru-RU"/>
        </w:rPr>
      </w:pPr>
      <w:r w:rsidRPr="00717C7D">
        <w:rPr>
          <w:lang w:val="ru-RU"/>
        </w:rPr>
        <w:t>Розвиток емпатії та активного слухання. Фахівці повинні бути уважними до емоцій та потреб клієнтів, виявляти інтерес до їх життєвої ситуації та дослухатись до їхніх проблем. Важливо використовувати активне слухання, щоб уточнити деталі та допомогти клієнту почуватись зрозумілим та підтриманим.</w:t>
      </w:r>
    </w:p>
    <w:p w14:paraId="32CB6803" w14:textId="77777777" w:rsidR="00717C7D" w:rsidRPr="00717C7D" w:rsidRDefault="00717C7D" w:rsidP="003F1A08">
      <w:pPr>
        <w:numPr>
          <w:ilvl w:val="0"/>
          <w:numId w:val="1"/>
        </w:numPr>
        <w:ind w:left="0" w:firstLine="567"/>
        <w:rPr>
          <w:lang w:val="ru-RU"/>
        </w:rPr>
      </w:pPr>
      <w:r w:rsidRPr="00717C7D">
        <w:rPr>
          <w:lang w:val="ru-RU"/>
        </w:rPr>
        <w:t>Зосередження на позитивних аспектах та ресурсах клієнта. Фахівці повинні допомогти клієнтам зосередитись на позитивних аспектах їх життя та виявити ресурси, які можуть допомогти їм розв'язати проблему. Це допоможе підвищити самооцінку та позитивний настрій клієнта.</w:t>
      </w:r>
    </w:p>
    <w:p w14:paraId="40620D23" w14:textId="77777777" w:rsidR="00717C7D" w:rsidRPr="00717C7D" w:rsidRDefault="00717C7D" w:rsidP="003F1A08">
      <w:pPr>
        <w:numPr>
          <w:ilvl w:val="0"/>
          <w:numId w:val="1"/>
        </w:numPr>
        <w:ind w:left="0" w:firstLine="567"/>
        <w:rPr>
          <w:lang w:val="ru-RU"/>
        </w:rPr>
      </w:pPr>
      <w:r w:rsidRPr="00717C7D">
        <w:rPr>
          <w:lang w:val="ru-RU"/>
        </w:rPr>
        <w:t xml:space="preserve">Використання чіткої та зрозумілої мови. Фахівці повинні використовувати просту та зрозумілу мову, уникати складних термінів та </w:t>
      </w:r>
      <w:r w:rsidRPr="00717C7D">
        <w:rPr>
          <w:lang w:val="ru-RU"/>
        </w:rPr>
        <w:lastRenderedPageBreak/>
        <w:t>абстрактних понять. Важливо враховувати рівень освіти та культурну приналежність клієнта, щоб забезпечити зрозумілість та ефективність комунікації.</w:t>
      </w:r>
    </w:p>
    <w:p w14:paraId="0C9ECD96" w14:textId="77777777" w:rsidR="00717C7D" w:rsidRPr="00717C7D" w:rsidRDefault="00717C7D" w:rsidP="003F1A08">
      <w:pPr>
        <w:numPr>
          <w:ilvl w:val="0"/>
          <w:numId w:val="1"/>
        </w:numPr>
        <w:ind w:left="0" w:firstLine="567"/>
        <w:rPr>
          <w:lang w:val="ru-RU"/>
        </w:rPr>
      </w:pPr>
      <w:r w:rsidRPr="00717C7D">
        <w:rPr>
          <w:lang w:val="ru-RU"/>
        </w:rPr>
        <w:t>Забезпечення конфіденційності та поваги до особистості клієнта. Фахівці повинні дотримуватись етичних принципів та норм поведінки в спілкуванні з клієнтами, забезпечувати конфіденційність та повагу до особистості клієнта.</w:t>
      </w:r>
    </w:p>
    <w:p w14:paraId="16F0FDCD" w14:textId="6AA70A35" w:rsidR="00717C7D" w:rsidRPr="00717C7D" w:rsidRDefault="00717C7D" w:rsidP="003F1A08">
      <w:pPr>
        <w:numPr>
          <w:ilvl w:val="0"/>
          <w:numId w:val="1"/>
        </w:numPr>
        <w:ind w:left="0" w:firstLine="567"/>
        <w:rPr>
          <w:lang w:val="ru-RU"/>
        </w:rPr>
      </w:pPr>
      <w:r w:rsidRPr="00717C7D">
        <w:rPr>
          <w:lang w:val="ru-RU"/>
        </w:rPr>
        <w:t>Використання інноваційних технологій та інструментів. Фахівці можуть використовувати інноваційні технології та інструменти, такі як відеоконференції, електронні засоби комунікації, віртуальні реальності тощо. Вони можуть допомогти забезпечити доступність та ефективність спілкування з клієнтами, які знаходяться віддалено або мають обмеження у рухах.</w:t>
      </w:r>
    </w:p>
    <w:p w14:paraId="364571B9" w14:textId="77777777" w:rsidR="00717C7D" w:rsidRPr="00717C7D" w:rsidRDefault="00717C7D" w:rsidP="003F1A08">
      <w:pPr>
        <w:numPr>
          <w:ilvl w:val="0"/>
          <w:numId w:val="1"/>
        </w:numPr>
        <w:ind w:left="0" w:firstLine="567"/>
        <w:rPr>
          <w:lang w:val="ru-RU"/>
        </w:rPr>
      </w:pPr>
      <w:r w:rsidRPr="00717C7D">
        <w:rPr>
          <w:lang w:val="ru-RU"/>
        </w:rPr>
        <w:t>Навчання та тренінги з розвитку комунікаційних навичок. Фахівці можуть проходити навчання та тренінги, які допоможуть їм вдосконалити свої комунікаційні навички, зокрема емпатію, активне слухання, використання позитивного підходу, управління конфліктами тощо. Це може підвищити ефективність їхньої роботи та покращити взаємодію з клієнтами.</w:t>
      </w:r>
    </w:p>
    <w:p w14:paraId="21288E4A" w14:textId="77777777" w:rsidR="00717C7D" w:rsidRPr="00717C7D" w:rsidRDefault="00717C7D" w:rsidP="003F1A08">
      <w:pPr>
        <w:numPr>
          <w:ilvl w:val="0"/>
          <w:numId w:val="1"/>
        </w:numPr>
        <w:ind w:left="0" w:firstLine="567"/>
        <w:rPr>
          <w:lang w:val="ru-RU"/>
        </w:rPr>
      </w:pPr>
      <w:r w:rsidRPr="00717C7D">
        <w:rPr>
          <w:lang w:val="ru-RU"/>
        </w:rPr>
        <w:t>Використання методів індивідуалізації комунікації. Фахівці можуть використовувати методи, що допоможуть їм забезпечити індивідуалізацію комунікації з кожним клієнтом, зокрема використовувати інформацію про індивідуальні особливості клієнта та враховувати їх у спілкуванні.</w:t>
      </w:r>
    </w:p>
    <w:p w14:paraId="7732D664" w14:textId="3A04B353" w:rsidR="00717C7D" w:rsidRDefault="00717C7D" w:rsidP="008F537A">
      <w:pPr>
        <w:rPr>
          <w:lang w:val="ru-RU"/>
        </w:rPr>
      </w:pPr>
      <w:r w:rsidRPr="00717C7D">
        <w:rPr>
          <w:lang w:val="ru-RU"/>
        </w:rPr>
        <w:t>Узагальнюючи, вдосконалення технік комунікації фахівців соціальних установ може підвищити ефективність взаємодії з клієнтами та сприяти досягненню їхніх цілей. Для цього потрібно використовувати різноманітні методи та інструменти, зосереджуватись на позитивних аспектах та ресурсах клієнта, забезпечувати конфіденційність та повагу до особистості клієнта, а також постійно вдосконалювати свої комунікаційні навички через навчання та тренінги.</w:t>
      </w:r>
    </w:p>
    <w:p w14:paraId="75CD1373" w14:textId="197A98BF" w:rsidR="00717C7D" w:rsidRPr="00717C7D" w:rsidRDefault="00717C7D" w:rsidP="008F537A">
      <w:pPr>
        <w:rPr>
          <w:lang w:val="ru-RU"/>
        </w:rPr>
      </w:pPr>
      <w:r w:rsidRPr="00717C7D">
        <w:rPr>
          <w:lang w:val="ru-RU"/>
        </w:rPr>
        <w:t xml:space="preserve">Розвиток навичок емпатії та активного слухання у фахівців соціальних установ може значно покращити якість взаємодії з клієнтами та допомогти їм </w:t>
      </w:r>
      <w:r w:rsidRPr="00717C7D">
        <w:rPr>
          <w:lang w:val="ru-RU"/>
        </w:rPr>
        <w:lastRenderedPageBreak/>
        <w:t>досягнути своїх цілей. Деякі рекомендації щодо розвитку цих навичок включають</w:t>
      </w:r>
      <w:r w:rsidR="00E15BAF">
        <w:t xml:space="preserve"> [22, c. 11]</w:t>
      </w:r>
      <w:r w:rsidRPr="00717C7D">
        <w:rPr>
          <w:lang w:val="ru-RU"/>
        </w:rPr>
        <w:t>:</w:t>
      </w:r>
    </w:p>
    <w:p w14:paraId="577008C1" w14:textId="77777777" w:rsidR="00717C7D" w:rsidRPr="00717C7D" w:rsidRDefault="00717C7D" w:rsidP="003F1A08">
      <w:pPr>
        <w:numPr>
          <w:ilvl w:val="0"/>
          <w:numId w:val="2"/>
        </w:numPr>
        <w:ind w:left="0" w:firstLine="567"/>
        <w:rPr>
          <w:lang w:val="ru-RU"/>
        </w:rPr>
      </w:pPr>
      <w:r w:rsidRPr="00717C7D">
        <w:rPr>
          <w:lang w:val="ru-RU"/>
        </w:rPr>
        <w:t>Практика емпатії. Фахівці повинні бути здатні до сприйняття емоцій та почуттів клієнтів та розуміння їхніх потреб. Це можна досягти шляхом використання різноманітних технік, таких як повторення того, що клієнт сказав, ставитися до нього з повагою та співчуттям, а також намагання розуміти його точку зору.</w:t>
      </w:r>
    </w:p>
    <w:p w14:paraId="000CB633" w14:textId="77777777" w:rsidR="00717C7D" w:rsidRPr="00717C7D" w:rsidRDefault="00717C7D" w:rsidP="003F1A08">
      <w:pPr>
        <w:numPr>
          <w:ilvl w:val="0"/>
          <w:numId w:val="2"/>
        </w:numPr>
        <w:ind w:left="0" w:firstLine="567"/>
        <w:rPr>
          <w:lang w:val="ru-RU"/>
        </w:rPr>
      </w:pPr>
      <w:r w:rsidRPr="00717C7D">
        <w:rPr>
          <w:lang w:val="ru-RU"/>
        </w:rPr>
        <w:t>Активне слухання. Фахівці повинні зосередитись на слуханні клієнта, а не на власних думках та переконаннях. Вони повинні уточнювати деталі та підтримувати діалог, щоб допомогти клієнту висловитися та почуватися зрозумілим.</w:t>
      </w:r>
    </w:p>
    <w:p w14:paraId="02B66D17" w14:textId="77777777" w:rsidR="00717C7D" w:rsidRPr="00717C7D" w:rsidRDefault="00717C7D" w:rsidP="003F1A08">
      <w:pPr>
        <w:numPr>
          <w:ilvl w:val="0"/>
          <w:numId w:val="2"/>
        </w:numPr>
        <w:ind w:left="0" w:firstLine="567"/>
        <w:rPr>
          <w:lang w:val="ru-RU"/>
        </w:rPr>
      </w:pPr>
      <w:r w:rsidRPr="00717C7D">
        <w:rPr>
          <w:lang w:val="ru-RU"/>
        </w:rPr>
        <w:t>Використання позитивного підходу. Фахівці повинні зосередитись на позитивних аспектах та ресурсах клієнта, а не на його проблемах. Вони можуть допомогти клієнту знайти внутрішні ресурси та позитивний настрій, щоб досягти своїх цілей.</w:t>
      </w:r>
    </w:p>
    <w:p w14:paraId="2B83C56E" w14:textId="77777777" w:rsidR="00717C7D" w:rsidRPr="00717C7D" w:rsidRDefault="00717C7D" w:rsidP="003F1A08">
      <w:pPr>
        <w:numPr>
          <w:ilvl w:val="0"/>
          <w:numId w:val="2"/>
        </w:numPr>
        <w:ind w:left="0" w:firstLine="567"/>
        <w:rPr>
          <w:lang w:val="ru-RU"/>
        </w:rPr>
      </w:pPr>
      <w:r w:rsidRPr="00717C7D">
        <w:rPr>
          <w:lang w:val="ru-RU"/>
        </w:rPr>
        <w:t>Врахування індивідуальних особливостей клієнта. Фахівці повинні враховувати індивідуальні особливості та потреби клієнта в комунікації. Вони повинні використовувати мову, яку зрозуміє клієнт, та підлаштовувати свою комунікацію до його потреб.</w:t>
      </w:r>
    </w:p>
    <w:p w14:paraId="3A466B2D" w14:textId="77777777" w:rsidR="00717C7D" w:rsidRPr="00717C7D" w:rsidRDefault="00717C7D" w:rsidP="003F1A08">
      <w:pPr>
        <w:numPr>
          <w:ilvl w:val="0"/>
          <w:numId w:val="2"/>
        </w:numPr>
        <w:ind w:left="0" w:firstLine="567"/>
        <w:rPr>
          <w:lang w:val="ru-RU"/>
        </w:rPr>
      </w:pPr>
      <w:r w:rsidRPr="00717C7D">
        <w:rPr>
          <w:lang w:val="ru-RU"/>
        </w:rPr>
        <w:t>Навчання та тренінги</w:t>
      </w:r>
      <w:r>
        <w:rPr>
          <w:lang w:val="ru-RU"/>
        </w:rPr>
        <w:t xml:space="preserve"> </w:t>
      </w:r>
      <w:r w:rsidRPr="00717C7D">
        <w:rPr>
          <w:lang w:val="ru-RU"/>
        </w:rPr>
        <w:t>з розвитку навичок комунікації. Фахівці можуть проходити навчання та тренінги, щоб вдосконалювати свої навички емпатії та активного слухання. Це може допомогти їм стати більш впевненими та ефективними у спілкуванні з клієнтами.</w:t>
      </w:r>
    </w:p>
    <w:p w14:paraId="3A8A7D42" w14:textId="77777777" w:rsidR="00717C7D" w:rsidRPr="00717C7D" w:rsidRDefault="00717C7D" w:rsidP="003F1A08">
      <w:pPr>
        <w:numPr>
          <w:ilvl w:val="0"/>
          <w:numId w:val="2"/>
        </w:numPr>
        <w:ind w:left="0" w:firstLine="567"/>
        <w:rPr>
          <w:lang w:val="ru-RU"/>
        </w:rPr>
      </w:pPr>
      <w:r w:rsidRPr="00717C7D">
        <w:rPr>
          <w:lang w:val="ru-RU"/>
        </w:rPr>
        <w:t>Індивідуальне самовдосконалення. Фахівці можуть самостійно вдосконалювати свої навички емпатії та активного слухання, наприклад, читаючи літературу з цих питань, прослуховуючи відеокурси тощо. Вони можуть також розробляти власні стратегії комунікації, які будуть відповідати їхнім потребам та потребам клієнта.</w:t>
      </w:r>
    </w:p>
    <w:p w14:paraId="6DF413A2" w14:textId="0DBB07F0" w:rsidR="00717C7D" w:rsidRDefault="00717C7D" w:rsidP="008F537A">
      <w:pPr>
        <w:rPr>
          <w:lang w:val="ru-RU"/>
        </w:rPr>
      </w:pPr>
      <w:r w:rsidRPr="00717C7D">
        <w:rPr>
          <w:lang w:val="ru-RU"/>
        </w:rPr>
        <w:lastRenderedPageBreak/>
        <w:t>Узагальнюючи, розвиток навичок емпатії та активного слухання може допомогти фахівцям соціальних установ покращити взаємодію з клієнтами та допомогти їм досягнути своїх цілей. Для цього потрібно практикувати емпатію, активне слухання, використовувати позитивний підхід, враховувати індивідуальні особливості клієнта та проходити навчання та тренінги з розвитку комунікаційних навичок.</w:t>
      </w:r>
    </w:p>
    <w:p w14:paraId="512D0EA5" w14:textId="6A68B2DE" w:rsidR="00C96F99" w:rsidRPr="00C96F99" w:rsidRDefault="00C96F99" w:rsidP="00C96F99">
      <w:r w:rsidRPr="00C96F99">
        <w:rPr>
          <w:lang w:val="ru-RU"/>
        </w:rPr>
        <w:t xml:space="preserve">Розвиток комунікаційних навичок у соціальних працівників є ключовим фактором для досягнення ефективної взаємодії з клієнтами. </w:t>
      </w:r>
      <w:r w:rsidRPr="00C96F99">
        <w:t>Основні комунікаційні навички, які необхідно розвивати, включають</w:t>
      </w:r>
      <w:r>
        <w:t xml:space="preserve"> [11; 15]</w:t>
      </w:r>
      <w:r w:rsidRPr="00C96F99">
        <w:t>:</w:t>
      </w:r>
    </w:p>
    <w:p w14:paraId="4897B77E" w14:textId="77777777" w:rsidR="00C96F99" w:rsidRPr="00C96F99" w:rsidRDefault="00C96F99" w:rsidP="003F1A08">
      <w:pPr>
        <w:numPr>
          <w:ilvl w:val="0"/>
          <w:numId w:val="15"/>
        </w:numPr>
        <w:rPr>
          <w:lang w:val="ru-RU"/>
        </w:rPr>
      </w:pPr>
      <w:r w:rsidRPr="00C96F99">
        <w:rPr>
          <w:lang w:val="ru-RU"/>
        </w:rPr>
        <w:t>Активне слухання: Навичка активного слухання включає уважне сприйняття та розуміння повідомлення клієнта. Фахівець повинен бути вмілим у запитаннях, уточненнях і підтримці зосередженості на клієнті під час комунікації.</w:t>
      </w:r>
    </w:p>
    <w:p w14:paraId="7F6737A8" w14:textId="77777777" w:rsidR="00C96F99" w:rsidRPr="00C96F99" w:rsidRDefault="00C96F99" w:rsidP="00C96F99">
      <w:pPr>
        <w:rPr>
          <w:lang w:val="ru-RU"/>
        </w:rPr>
      </w:pPr>
      <w:r w:rsidRPr="00C96F99">
        <w:rPr>
          <w:lang w:val="ru-RU"/>
        </w:rPr>
        <w:t>Методи і практики для розвитку активного слухання включають тренування фахівця у концентрації на сприйнятті словесної та невербальної інформації, практикування резюмування та повторення важливих точок повідомлення клієнта.</w:t>
      </w:r>
    </w:p>
    <w:p w14:paraId="35CF34E6" w14:textId="77777777" w:rsidR="00C96F99" w:rsidRPr="00C96F99" w:rsidRDefault="00C96F99" w:rsidP="003F1A08">
      <w:pPr>
        <w:numPr>
          <w:ilvl w:val="0"/>
          <w:numId w:val="16"/>
        </w:numPr>
        <w:rPr>
          <w:lang w:val="ru-RU"/>
        </w:rPr>
      </w:pPr>
      <w:r w:rsidRPr="00C96F99">
        <w:rPr>
          <w:lang w:val="ru-RU"/>
        </w:rPr>
        <w:t>Використання невербальної комунікації: Невербальна комунікація, така як міміка, жести, тон голосу та тілесна позиція, має велике значення в передачі повідомлень і підтриманні емоційного зв'язку з клієнтом.</w:t>
      </w:r>
    </w:p>
    <w:p w14:paraId="692D219C" w14:textId="77777777" w:rsidR="00C96F99" w:rsidRPr="00C96F99" w:rsidRDefault="00C96F99" w:rsidP="00C96F99">
      <w:pPr>
        <w:rPr>
          <w:lang w:val="ru-RU"/>
        </w:rPr>
      </w:pPr>
      <w:r w:rsidRPr="00C96F99">
        <w:rPr>
          <w:lang w:val="ru-RU"/>
        </w:rPr>
        <w:t>Фахівці можуть розвивати навички невербальної комунікації шляхом усвідомлення своїх власних невербальних сигналів, практикування свідомого контролю тілесної позиції та використання відповідних жестів і міміки, що відповідають змісту та емоційному стану клієнта.</w:t>
      </w:r>
    </w:p>
    <w:p w14:paraId="036F5782" w14:textId="77777777" w:rsidR="00C96F99" w:rsidRPr="00C96F99" w:rsidRDefault="00C96F99" w:rsidP="003F1A08">
      <w:pPr>
        <w:numPr>
          <w:ilvl w:val="0"/>
          <w:numId w:val="17"/>
        </w:numPr>
        <w:rPr>
          <w:lang w:val="ru-RU"/>
        </w:rPr>
      </w:pPr>
      <w:r w:rsidRPr="00C96F99">
        <w:rPr>
          <w:lang w:val="ru-RU"/>
        </w:rPr>
        <w:t>Постановка відкритих запитань: Відкриті запитання сприяють розширенню обговорення та стимулюють клієнта висловлювати свої думки, почуття та потреби більш детально.</w:t>
      </w:r>
    </w:p>
    <w:p w14:paraId="617CD70A" w14:textId="77777777" w:rsidR="00C96F99" w:rsidRPr="00C96F99" w:rsidRDefault="00C96F99" w:rsidP="00C96F99">
      <w:pPr>
        <w:rPr>
          <w:lang w:val="ru-RU"/>
        </w:rPr>
      </w:pPr>
      <w:r w:rsidRPr="00C96F99">
        <w:rPr>
          <w:lang w:val="ru-RU"/>
        </w:rPr>
        <w:t xml:space="preserve">Фахівці можуть практикувати постановку відкритих запитань, які починаються з "що", "як", "чому" та інших словосполучень, що вимагають більш </w:t>
      </w:r>
      <w:r w:rsidRPr="00C96F99">
        <w:rPr>
          <w:lang w:val="ru-RU"/>
        </w:rPr>
        <w:lastRenderedPageBreak/>
        <w:t>розгорнутих відповідей. Розвиток цієї навички сприяє поглибленню розуміння клієнта та підтримує активний діалог.</w:t>
      </w:r>
    </w:p>
    <w:p w14:paraId="0D52790C" w14:textId="77777777" w:rsidR="00C96F99" w:rsidRPr="00C96F99" w:rsidRDefault="00C96F99" w:rsidP="003F1A08">
      <w:pPr>
        <w:numPr>
          <w:ilvl w:val="0"/>
          <w:numId w:val="18"/>
        </w:numPr>
        <w:rPr>
          <w:lang w:val="ru-RU"/>
        </w:rPr>
      </w:pPr>
      <w:r w:rsidRPr="00C96F99">
        <w:rPr>
          <w:lang w:val="ru-RU"/>
        </w:rPr>
        <w:t>Емоційний інтелект: Розвиток емоційного інтелекту допомагає фахівцю розпізнавати, розуміти та керувати своїми власними емоціями, а також сприяє розумінню емоційного стану та потреб клієнта.</w:t>
      </w:r>
    </w:p>
    <w:p w14:paraId="2FFA6FBE" w14:textId="16FC3545" w:rsidR="00C96F99" w:rsidRDefault="00C96F99" w:rsidP="00C96F99">
      <w:pPr>
        <w:rPr>
          <w:lang w:val="ru-RU"/>
        </w:rPr>
      </w:pPr>
      <w:r w:rsidRPr="00C96F99">
        <w:rPr>
          <w:lang w:val="ru-RU"/>
        </w:rPr>
        <w:t>Методи розвитку емоційного інтелекту включають самоаналіз, тренування у розпізнаванні емоцій на обличчі клієнта, практикування емоційної рефлексії та використання технік саморегуляції емоцій.</w:t>
      </w:r>
    </w:p>
    <w:p w14:paraId="05204864" w14:textId="7CF5F100" w:rsidR="00C96F99" w:rsidRPr="00FF0F9A" w:rsidRDefault="00C96F99" w:rsidP="00C96F99">
      <w:pPr>
        <w:rPr>
          <w:lang w:val="ru-RU"/>
        </w:rPr>
      </w:pPr>
      <w:r>
        <w:rPr>
          <w:lang w:val="ru-RU"/>
        </w:rPr>
        <w:t xml:space="preserve">Іншим важливим аспектом, на який варто звернути увагу – це створення сприятливого середовища. </w:t>
      </w:r>
      <w:r w:rsidRPr="00C96F99">
        <w:rPr>
          <w:lang w:val="ru-RU"/>
        </w:rPr>
        <w:t xml:space="preserve">Фізичне та психологічне середовище мають значний вплив на комунікацію між фахівцями та клієнтами у соціальній роботі. Створення сприятливого середовища може сприяти покращенню взаєморозуміння, відкритості та довіри. </w:t>
      </w:r>
      <w:r>
        <w:rPr>
          <w:lang w:val="ru-RU"/>
        </w:rPr>
        <w:t>Р</w:t>
      </w:r>
      <w:r w:rsidRPr="00FF0F9A">
        <w:rPr>
          <w:lang w:val="ru-RU"/>
        </w:rPr>
        <w:t>екомендації щодо створення такого середовища</w:t>
      </w:r>
      <w:r>
        <w:rPr>
          <w:lang w:val="uk-UA"/>
        </w:rPr>
        <w:t xml:space="preserve"> </w:t>
      </w:r>
      <w:r w:rsidRPr="00FF0F9A">
        <w:rPr>
          <w:lang w:val="ru-RU"/>
        </w:rPr>
        <w:t>[17; 19]:</w:t>
      </w:r>
    </w:p>
    <w:p w14:paraId="4285C718" w14:textId="77777777" w:rsidR="00C96F99" w:rsidRPr="00C96F99" w:rsidRDefault="00C96F99" w:rsidP="003F1A08">
      <w:pPr>
        <w:numPr>
          <w:ilvl w:val="0"/>
          <w:numId w:val="19"/>
        </w:numPr>
      </w:pPr>
      <w:r w:rsidRPr="00C96F99">
        <w:t>Фізичне середовище:</w:t>
      </w:r>
    </w:p>
    <w:p w14:paraId="2133C85A" w14:textId="77777777" w:rsidR="00C96F99" w:rsidRPr="00C96F99" w:rsidRDefault="00C96F99" w:rsidP="003F1A08">
      <w:pPr>
        <w:numPr>
          <w:ilvl w:val="1"/>
          <w:numId w:val="19"/>
        </w:numPr>
        <w:rPr>
          <w:lang w:val="ru-RU"/>
        </w:rPr>
      </w:pPr>
      <w:r w:rsidRPr="00C96F99">
        <w:rPr>
          <w:lang w:val="ru-RU"/>
        </w:rPr>
        <w:t>Забезпечити комфортні умови, такі як приємне освітлення, вентиляцію та оптимальну температуру.</w:t>
      </w:r>
    </w:p>
    <w:p w14:paraId="5A99D5FF" w14:textId="77777777" w:rsidR="00C96F99" w:rsidRPr="00C96F99" w:rsidRDefault="00C96F99" w:rsidP="003F1A08">
      <w:pPr>
        <w:numPr>
          <w:ilvl w:val="1"/>
          <w:numId w:val="19"/>
        </w:numPr>
        <w:rPr>
          <w:lang w:val="ru-RU"/>
        </w:rPr>
      </w:pPr>
      <w:r w:rsidRPr="00C96F99">
        <w:rPr>
          <w:lang w:val="ru-RU"/>
        </w:rPr>
        <w:t>Створити приватність та конфіденційність у приміщенні, де відбувається спілкування.</w:t>
      </w:r>
    </w:p>
    <w:p w14:paraId="5AB38568" w14:textId="77777777" w:rsidR="00C96F99" w:rsidRPr="00C96F99" w:rsidRDefault="00C96F99" w:rsidP="003F1A08">
      <w:pPr>
        <w:numPr>
          <w:ilvl w:val="1"/>
          <w:numId w:val="19"/>
        </w:numPr>
        <w:rPr>
          <w:lang w:val="ru-RU"/>
        </w:rPr>
      </w:pPr>
      <w:r w:rsidRPr="00C96F99">
        <w:rPr>
          <w:lang w:val="ru-RU"/>
        </w:rPr>
        <w:t>Забезпечити наявність зручних меблів та інших елементів, які стимулюють відчуття затишку та комфорту.</w:t>
      </w:r>
    </w:p>
    <w:p w14:paraId="3411C498" w14:textId="77777777" w:rsidR="00C96F99" w:rsidRPr="00C96F99" w:rsidRDefault="00C96F99" w:rsidP="003F1A08">
      <w:pPr>
        <w:numPr>
          <w:ilvl w:val="1"/>
          <w:numId w:val="19"/>
        </w:numPr>
        <w:rPr>
          <w:lang w:val="ru-RU"/>
        </w:rPr>
      </w:pPr>
      <w:r w:rsidRPr="00C96F99">
        <w:rPr>
          <w:lang w:val="ru-RU"/>
        </w:rPr>
        <w:t>Дотримуватись принципу недискримінації та створити середовище, яке відповідає культурним розмаїттям та потребам різних клієнтів.</w:t>
      </w:r>
    </w:p>
    <w:p w14:paraId="28AFBE95" w14:textId="77777777" w:rsidR="00C96F99" w:rsidRPr="00C96F99" w:rsidRDefault="00C96F99" w:rsidP="003F1A08">
      <w:pPr>
        <w:numPr>
          <w:ilvl w:val="0"/>
          <w:numId w:val="19"/>
        </w:numPr>
      </w:pPr>
      <w:r w:rsidRPr="00C96F99">
        <w:t>Психологічне середовище:</w:t>
      </w:r>
    </w:p>
    <w:p w14:paraId="792F18EA" w14:textId="77777777" w:rsidR="00C96F99" w:rsidRPr="00C96F99" w:rsidRDefault="00C96F99" w:rsidP="003F1A08">
      <w:pPr>
        <w:numPr>
          <w:ilvl w:val="1"/>
          <w:numId w:val="19"/>
        </w:numPr>
        <w:rPr>
          <w:lang w:val="ru-RU"/>
        </w:rPr>
      </w:pPr>
      <w:r w:rsidRPr="00C96F99">
        <w:rPr>
          <w:lang w:val="ru-RU"/>
        </w:rPr>
        <w:t>Проявляти повагу, терпіння та емпатію до клієнтів.</w:t>
      </w:r>
    </w:p>
    <w:p w14:paraId="1EDBD174" w14:textId="77777777" w:rsidR="00C96F99" w:rsidRPr="00C96F99" w:rsidRDefault="00C96F99" w:rsidP="003F1A08">
      <w:pPr>
        <w:numPr>
          <w:ilvl w:val="1"/>
          <w:numId w:val="19"/>
        </w:numPr>
        <w:rPr>
          <w:lang w:val="ru-RU"/>
        </w:rPr>
      </w:pPr>
      <w:r w:rsidRPr="00C96F99">
        <w:rPr>
          <w:lang w:val="ru-RU"/>
        </w:rPr>
        <w:t>Створювати атмосферу відкритості та недискримінації, де клієнти можуть вільно висловлювати свої думки, почуття та потреби.</w:t>
      </w:r>
    </w:p>
    <w:p w14:paraId="71FF2023" w14:textId="77777777" w:rsidR="00C96F99" w:rsidRPr="00C96F99" w:rsidRDefault="00C96F99" w:rsidP="003F1A08">
      <w:pPr>
        <w:numPr>
          <w:ilvl w:val="1"/>
          <w:numId w:val="19"/>
        </w:numPr>
        <w:rPr>
          <w:lang w:val="ru-RU"/>
        </w:rPr>
      </w:pPr>
      <w:r w:rsidRPr="00C96F99">
        <w:rPr>
          <w:lang w:val="ru-RU"/>
        </w:rPr>
        <w:t>Забезпечити безпеку та конфіденційність інформації, що обмінюється між фахівцями та клієнтами.</w:t>
      </w:r>
    </w:p>
    <w:p w14:paraId="6380C61D" w14:textId="77777777" w:rsidR="00C96F99" w:rsidRPr="00C96F99" w:rsidRDefault="00C96F99" w:rsidP="003F1A08">
      <w:pPr>
        <w:numPr>
          <w:ilvl w:val="1"/>
          <w:numId w:val="19"/>
        </w:numPr>
        <w:rPr>
          <w:lang w:val="ru-RU"/>
        </w:rPr>
      </w:pPr>
      <w:r w:rsidRPr="00C96F99">
        <w:rPr>
          <w:lang w:val="ru-RU"/>
        </w:rPr>
        <w:lastRenderedPageBreak/>
        <w:t>Створити можливості для спільного прийняття рішень та активного залучення клієнтів до процесу планування та вирішення проблем.</w:t>
      </w:r>
    </w:p>
    <w:p w14:paraId="5E3D39D9" w14:textId="77777777" w:rsidR="00C96F99" w:rsidRPr="00C96F99" w:rsidRDefault="00C96F99" w:rsidP="003F1A08">
      <w:pPr>
        <w:numPr>
          <w:ilvl w:val="0"/>
          <w:numId w:val="19"/>
        </w:numPr>
      </w:pPr>
      <w:r w:rsidRPr="00C96F99">
        <w:t>Культурна чутливість:</w:t>
      </w:r>
    </w:p>
    <w:p w14:paraId="6DE12893" w14:textId="77777777" w:rsidR="00C96F99" w:rsidRPr="00C96F99" w:rsidRDefault="00C96F99" w:rsidP="003F1A08">
      <w:pPr>
        <w:numPr>
          <w:ilvl w:val="1"/>
          <w:numId w:val="19"/>
        </w:numPr>
        <w:rPr>
          <w:lang w:val="ru-RU"/>
        </w:rPr>
      </w:pPr>
      <w:r w:rsidRPr="00C96F99">
        <w:rPr>
          <w:lang w:val="ru-RU"/>
        </w:rPr>
        <w:t>Урахувати культурні особливості та різноманітність клієнтів.</w:t>
      </w:r>
    </w:p>
    <w:p w14:paraId="71DE7B12" w14:textId="77777777" w:rsidR="00C96F99" w:rsidRPr="00C96F99" w:rsidRDefault="00C96F99" w:rsidP="003F1A08">
      <w:pPr>
        <w:numPr>
          <w:ilvl w:val="1"/>
          <w:numId w:val="19"/>
        </w:numPr>
        <w:rPr>
          <w:lang w:val="ru-RU"/>
        </w:rPr>
      </w:pPr>
      <w:r w:rsidRPr="00C96F99">
        <w:rPr>
          <w:lang w:val="ru-RU"/>
        </w:rPr>
        <w:t>Розуміти та поважати різні системи цінностей, традиції та вірування.</w:t>
      </w:r>
    </w:p>
    <w:p w14:paraId="7F24627D" w14:textId="77777777" w:rsidR="00C96F99" w:rsidRPr="00C96F99" w:rsidRDefault="00C96F99" w:rsidP="003F1A08">
      <w:pPr>
        <w:numPr>
          <w:ilvl w:val="1"/>
          <w:numId w:val="19"/>
        </w:numPr>
        <w:rPr>
          <w:lang w:val="ru-RU"/>
        </w:rPr>
      </w:pPr>
      <w:r w:rsidRPr="00C96F99">
        <w:rPr>
          <w:lang w:val="ru-RU"/>
        </w:rPr>
        <w:t>Проявляти гнучкість та вміння адаптуватись до потреб та особливостей різних культурних груп.</w:t>
      </w:r>
    </w:p>
    <w:p w14:paraId="31E3467A" w14:textId="77777777" w:rsidR="00C96F99" w:rsidRPr="00C96F99" w:rsidRDefault="00C96F99" w:rsidP="003F1A08">
      <w:pPr>
        <w:numPr>
          <w:ilvl w:val="0"/>
          <w:numId w:val="19"/>
        </w:numPr>
      </w:pPr>
      <w:r w:rsidRPr="00C96F99">
        <w:t>Навички комунікації:</w:t>
      </w:r>
    </w:p>
    <w:p w14:paraId="771393E7" w14:textId="77777777" w:rsidR="00C96F99" w:rsidRPr="00C96F99" w:rsidRDefault="00C96F99" w:rsidP="003F1A08">
      <w:pPr>
        <w:numPr>
          <w:ilvl w:val="1"/>
          <w:numId w:val="19"/>
        </w:numPr>
        <w:rPr>
          <w:lang w:val="ru-RU"/>
        </w:rPr>
      </w:pPr>
      <w:r w:rsidRPr="00C96F99">
        <w:rPr>
          <w:lang w:val="ru-RU"/>
        </w:rPr>
        <w:t>Розвивати навички активного слухання, емпатії та відповідного вираження емоцій.</w:t>
      </w:r>
    </w:p>
    <w:p w14:paraId="451E001A" w14:textId="77777777" w:rsidR="00C96F99" w:rsidRPr="00C96F99" w:rsidRDefault="00C96F99" w:rsidP="003F1A08">
      <w:pPr>
        <w:numPr>
          <w:ilvl w:val="1"/>
          <w:numId w:val="19"/>
        </w:numPr>
        <w:rPr>
          <w:lang w:val="ru-RU"/>
        </w:rPr>
      </w:pPr>
      <w:r w:rsidRPr="00C96F99">
        <w:rPr>
          <w:lang w:val="ru-RU"/>
        </w:rPr>
        <w:t>Використовувати зрозумілу мову та уникати термінології, яка може бути складною для клієнтів.</w:t>
      </w:r>
    </w:p>
    <w:p w14:paraId="2AF6B09A" w14:textId="77777777" w:rsidR="00C96F99" w:rsidRPr="00C96F99" w:rsidRDefault="00C96F99" w:rsidP="003F1A08">
      <w:pPr>
        <w:numPr>
          <w:ilvl w:val="1"/>
          <w:numId w:val="19"/>
        </w:numPr>
        <w:rPr>
          <w:lang w:val="ru-RU"/>
        </w:rPr>
      </w:pPr>
      <w:r w:rsidRPr="00C96F99">
        <w:rPr>
          <w:lang w:val="ru-RU"/>
        </w:rPr>
        <w:t>Застосовувати невербальні засоби комунікації, такі як жести, міміка та контакт очима.</w:t>
      </w:r>
    </w:p>
    <w:p w14:paraId="359D9036" w14:textId="77777777" w:rsidR="00C96F99" w:rsidRPr="00C96F99" w:rsidRDefault="00C96F99" w:rsidP="00C96F99">
      <w:pPr>
        <w:rPr>
          <w:lang w:val="ru-RU"/>
        </w:rPr>
      </w:pPr>
      <w:r w:rsidRPr="00C96F99">
        <w:rPr>
          <w:lang w:val="ru-RU"/>
        </w:rPr>
        <w:t>Ці рекомендації та методи допоможуть фахівцям у соціальній роботі розвивати свої комунікаційні навички, покращувати взаємодію з клієнтами та створювати більш ефективні професійні відносини.</w:t>
      </w:r>
    </w:p>
    <w:p w14:paraId="16A02B78" w14:textId="04006001" w:rsidR="00717C7D" w:rsidRPr="00717C7D" w:rsidRDefault="00C96F99" w:rsidP="008F537A">
      <w:pPr>
        <w:rPr>
          <w:lang w:val="ru-RU"/>
        </w:rPr>
      </w:pPr>
      <w:r>
        <w:rPr>
          <w:lang w:val="uk-UA"/>
        </w:rPr>
        <w:t xml:space="preserve">Важливим інструментом є сучасні технології у роботі фахівців. </w:t>
      </w:r>
      <w:r w:rsidR="00717C7D" w:rsidRPr="00717C7D">
        <w:rPr>
          <w:lang w:val="ru-RU"/>
        </w:rPr>
        <w:t>Використання сучасних технологій може значно покращити ефективність взаємодії фахівця соціальної установи з клієнтами. Ось деякі рекомендації щодо використання технологій для поліпшення комунікації з клієнтами</w:t>
      </w:r>
      <w:r w:rsidR="00E15BAF" w:rsidRPr="00E15BAF">
        <w:rPr>
          <w:lang w:val="ru-RU"/>
        </w:rPr>
        <w:t xml:space="preserve"> [47, </w:t>
      </w:r>
      <w:r w:rsidR="00E15BAF">
        <w:t>c</w:t>
      </w:r>
      <w:r w:rsidR="00E15BAF" w:rsidRPr="00E15BAF">
        <w:rPr>
          <w:lang w:val="ru-RU"/>
        </w:rPr>
        <w:t>. 40]</w:t>
      </w:r>
      <w:r w:rsidR="00717C7D" w:rsidRPr="00717C7D">
        <w:rPr>
          <w:lang w:val="ru-RU"/>
        </w:rPr>
        <w:t>:</w:t>
      </w:r>
    </w:p>
    <w:p w14:paraId="19B04588" w14:textId="77777777" w:rsidR="00717C7D" w:rsidRPr="00717C7D" w:rsidRDefault="00717C7D" w:rsidP="003F1A08">
      <w:pPr>
        <w:numPr>
          <w:ilvl w:val="0"/>
          <w:numId w:val="3"/>
        </w:numPr>
        <w:ind w:left="0" w:firstLine="567"/>
        <w:rPr>
          <w:lang w:val="ru-RU"/>
        </w:rPr>
      </w:pPr>
      <w:r w:rsidRPr="00717C7D">
        <w:rPr>
          <w:lang w:val="ru-RU"/>
        </w:rPr>
        <w:t>Використання електронної пошти та месенджерів. Це може бути корисно для швидкого та зручного спілкування з клієнтами. Фахівці можуть відповідати на запити клієнтів, відправляти інформацію про послуги та програми, надавати поради та рекомендації.</w:t>
      </w:r>
    </w:p>
    <w:p w14:paraId="1A6828F5" w14:textId="77777777" w:rsidR="00717C7D" w:rsidRPr="00717C7D" w:rsidRDefault="00717C7D" w:rsidP="003F1A08">
      <w:pPr>
        <w:numPr>
          <w:ilvl w:val="0"/>
          <w:numId w:val="3"/>
        </w:numPr>
        <w:ind w:left="0" w:firstLine="567"/>
        <w:rPr>
          <w:lang w:val="ru-RU"/>
        </w:rPr>
      </w:pPr>
      <w:r w:rsidRPr="00717C7D">
        <w:rPr>
          <w:lang w:val="ru-RU"/>
        </w:rPr>
        <w:t>Використання відеоконференцій. Це може бути корисно для спілкування з клієнтами, які не можуть зустрітися особисто з фахівцем, наприклад, через відстань чи фізичні обмеження. Фахівці можуть проводити відеоконференції для надання консультацій, здійснення оцінки потреб клієнта та планування роботи.</w:t>
      </w:r>
    </w:p>
    <w:p w14:paraId="28F7FB79" w14:textId="77777777" w:rsidR="00717C7D" w:rsidRPr="00717C7D" w:rsidRDefault="00717C7D" w:rsidP="003F1A08">
      <w:pPr>
        <w:numPr>
          <w:ilvl w:val="0"/>
          <w:numId w:val="3"/>
        </w:numPr>
        <w:ind w:left="0" w:firstLine="567"/>
        <w:rPr>
          <w:lang w:val="ru-RU"/>
        </w:rPr>
      </w:pPr>
      <w:r w:rsidRPr="00717C7D">
        <w:rPr>
          <w:lang w:val="ru-RU"/>
        </w:rPr>
        <w:lastRenderedPageBreak/>
        <w:t>Використання онлайн-платформ та соціальних мереж. Фахівці можуть використовувати онлайн-платформи для надання послуг та програм клієнтам, які не можуть зустрітися з фахівцем особисто. Соціальні мережі можуть бути використані для спілкування з клієнтами, відповіді на запити та питання, а також для популяризації послуг та програм.</w:t>
      </w:r>
    </w:p>
    <w:p w14:paraId="4C771AD6" w14:textId="77777777" w:rsidR="00717C7D" w:rsidRPr="00717C7D" w:rsidRDefault="00717C7D" w:rsidP="003F1A08">
      <w:pPr>
        <w:numPr>
          <w:ilvl w:val="0"/>
          <w:numId w:val="3"/>
        </w:numPr>
        <w:ind w:left="0" w:firstLine="567"/>
        <w:rPr>
          <w:lang w:val="ru-RU"/>
        </w:rPr>
      </w:pPr>
      <w:r w:rsidRPr="00717C7D">
        <w:rPr>
          <w:lang w:val="ru-RU"/>
        </w:rPr>
        <w:t>Використання віртуальної реальності та інших інноваційних технологій. Це може бути корисно для навчання та тренінгів, віртуального туру по соціальній установі, а також для створення інтерактивних програм та ігор для клієнтів.</w:t>
      </w:r>
    </w:p>
    <w:p w14:paraId="104D6155" w14:textId="5DA97249" w:rsidR="00717C7D" w:rsidRDefault="00717C7D" w:rsidP="008F537A">
      <w:pPr>
        <w:rPr>
          <w:lang w:val="ru-RU"/>
        </w:rPr>
      </w:pPr>
      <w:r w:rsidRPr="00717C7D">
        <w:rPr>
          <w:lang w:val="ru-RU"/>
        </w:rPr>
        <w:t>Використання сучасних технологій мож</w:t>
      </w:r>
      <w:r w:rsidRPr="00717C7D">
        <w:rPr>
          <w:rFonts w:ascii="Segoe UI" w:hAnsi="Segoe UI" w:cs="Segoe UI"/>
          <w:color w:val="374151"/>
          <w:shd w:val="clear" w:color="auto" w:fill="F7F7F8"/>
          <w:lang w:val="ru-RU"/>
        </w:rPr>
        <w:t xml:space="preserve"> </w:t>
      </w:r>
      <w:r w:rsidRPr="00717C7D">
        <w:rPr>
          <w:lang w:val="ru-RU"/>
        </w:rPr>
        <w:t>е значно поліпшити ефективність взаємодії фахівців соціальної установи з клієнтами, зменшити час очікування на відповідь та підвищити рівень задоволення клієнтів. Однак важливо також забезпечити конфіденційність та захист особистих даних клієнтів під час використання технологій, а також враховувати потреби та можливості кожного клієнта в комунікації.</w:t>
      </w:r>
    </w:p>
    <w:p w14:paraId="2807C8F0" w14:textId="6B01297C" w:rsidR="00717C7D" w:rsidRPr="00717C7D" w:rsidRDefault="00717C7D" w:rsidP="008F537A">
      <w:pPr>
        <w:rPr>
          <w:lang w:val="ru-RU"/>
        </w:rPr>
      </w:pPr>
      <w:r w:rsidRPr="00717C7D">
        <w:rPr>
          <w:lang w:val="ru-RU"/>
        </w:rPr>
        <w:t>Навчання та тренінги є важливим елементом підвищення ефективності взаємодії фахівця соціальної установи з клієнтами. Ось деякі рекомендації щодо організації навчання та тренінгів для фахівців</w:t>
      </w:r>
      <w:r w:rsidR="00E15BAF" w:rsidRPr="00E15BAF">
        <w:rPr>
          <w:lang w:val="ru-RU"/>
        </w:rPr>
        <w:t xml:space="preserve"> [45, </w:t>
      </w:r>
      <w:r w:rsidR="00E15BAF">
        <w:t>c</w:t>
      </w:r>
      <w:r w:rsidR="00E15BAF" w:rsidRPr="00E15BAF">
        <w:rPr>
          <w:lang w:val="ru-RU"/>
        </w:rPr>
        <w:t>. 28]</w:t>
      </w:r>
      <w:r w:rsidRPr="00717C7D">
        <w:rPr>
          <w:lang w:val="ru-RU"/>
        </w:rPr>
        <w:t>:</w:t>
      </w:r>
    </w:p>
    <w:p w14:paraId="4DB46ACA" w14:textId="77777777" w:rsidR="00717C7D" w:rsidRPr="00717C7D" w:rsidRDefault="00717C7D" w:rsidP="003F1A08">
      <w:pPr>
        <w:numPr>
          <w:ilvl w:val="0"/>
          <w:numId w:val="4"/>
        </w:numPr>
        <w:ind w:left="0" w:firstLine="567"/>
        <w:rPr>
          <w:lang w:val="ru-RU"/>
        </w:rPr>
      </w:pPr>
      <w:r w:rsidRPr="00717C7D">
        <w:rPr>
          <w:lang w:val="ru-RU"/>
        </w:rPr>
        <w:t>Визначити потреби у навчанні. Перед тим, як організувати навчання, слід визначити, які конкретні навички потрібні фахівцям соціальних установ. Це може бути встановлено шляхом аналізу результатів роботи, отриманих відгуків від клієнтів та спостережень.</w:t>
      </w:r>
    </w:p>
    <w:p w14:paraId="1D71ABCA" w14:textId="77777777" w:rsidR="00717C7D" w:rsidRPr="00717C7D" w:rsidRDefault="00717C7D" w:rsidP="003F1A08">
      <w:pPr>
        <w:numPr>
          <w:ilvl w:val="0"/>
          <w:numId w:val="4"/>
        </w:numPr>
        <w:ind w:left="0" w:firstLine="567"/>
        <w:rPr>
          <w:lang w:val="ru-RU"/>
        </w:rPr>
      </w:pPr>
      <w:r w:rsidRPr="00717C7D">
        <w:rPr>
          <w:lang w:val="ru-RU"/>
        </w:rPr>
        <w:t>Використовувати різноманітні методи навчання. Люди вчаться по-різному, тому важливо використовувати різноманітні методи навчання, такі як відеоуроки, вебінари, рольові ігри, дискусії та інші. Це допоможе залучити увагу та зберегти інтерес фахівців.</w:t>
      </w:r>
    </w:p>
    <w:p w14:paraId="2CD82725" w14:textId="77777777" w:rsidR="00717C7D" w:rsidRPr="00717C7D" w:rsidRDefault="00717C7D" w:rsidP="003F1A08">
      <w:pPr>
        <w:numPr>
          <w:ilvl w:val="0"/>
          <w:numId w:val="4"/>
        </w:numPr>
        <w:ind w:left="0" w:firstLine="567"/>
        <w:rPr>
          <w:lang w:val="ru-RU"/>
        </w:rPr>
      </w:pPr>
      <w:r w:rsidRPr="00717C7D">
        <w:rPr>
          <w:lang w:val="ru-RU"/>
        </w:rPr>
        <w:t xml:space="preserve">Розробити індивідуальний план навчання для кожного фахівця. Навчання повинно бути індивідуалізовано для кожного фахівця, оскільки кожен </w:t>
      </w:r>
      <w:r w:rsidRPr="00717C7D">
        <w:rPr>
          <w:lang w:val="ru-RU"/>
        </w:rPr>
        <w:lastRenderedPageBreak/>
        <w:t>має свої сильні та слабкі сторони. Індивідуальний підхід допоможе забезпечити ефективне навчання та підвищити мотивацію до нього.</w:t>
      </w:r>
    </w:p>
    <w:p w14:paraId="7B628A35" w14:textId="77777777" w:rsidR="00717C7D" w:rsidRPr="00717C7D" w:rsidRDefault="00717C7D" w:rsidP="003F1A08">
      <w:pPr>
        <w:numPr>
          <w:ilvl w:val="0"/>
          <w:numId w:val="4"/>
        </w:numPr>
        <w:ind w:left="0" w:firstLine="567"/>
        <w:rPr>
          <w:lang w:val="ru-RU"/>
        </w:rPr>
      </w:pPr>
      <w:r w:rsidRPr="00717C7D">
        <w:rPr>
          <w:lang w:val="ru-RU"/>
        </w:rPr>
        <w:t>Залучати фахівців до практичних завдань. Навчання має бути практичним та зорієнтованим на розвиток певних навичок. Фахівці повинні мати можливість застосовувати свої знання та вміння на практиці, наприклад, через рольові ігри та ситуаційні завдання.</w:t>
      </w:r>
    </w:p>
    <w:p w14:paraId="0E5D164F" w14:textId="151B177B" w:rsidR="00717C7D" w:rsidRDefault="00717C7D" w:rsidP="003F1A08">
      <w:pPr>
        <w:numPr>
          <w:ilvl w:val="0"/>
          <w:numId w:val="4"/>
        </w:numPr>
        <w:ind w:left="0" w:firstLine="567"/>
        <w:rPr>
          <w:lang w:val="ru-RU"/>
        </w:rPr>
      </w:pPr>
      <w:r w:rsidRPr="00717C7D">
        <w:rPr>
          <w:lang w:val="ru-RU"/>
        </w:rPr>
        <w:t>Забезпечити постійне навчання. Навчання повинно бути постійним та охоплювати різні аспекти роботи фахівців. Рекомендується проводити регулярні тренінги, організовувати внутрішні та зовнішні навчання, залучати експертів з різних галузей та проводити аналіз власної роботи та вдосконалювати процеси. Це допоможе забезпечити постійний розвиток та підвищити якість роботи фахівців соціальної установи.</w:t>
      </w:r>
    </w:p>
    <w:p w14:paraId="5154EC8E" w14:textId="77777777" w:rsidR="00717C7D" w:rsidRDefault="00717C7D" w:rsidP="008F537A">
      <w:pPr>
        <w:rPr>
          <w:lang w:val="ru-RU"/>
        </w:rPr>
      </w:pPr>
    </w:p>
    <w:p w14:paraId="411292FF" w14:textId="77777777" w:rsidR="00FB286E" w:rsidRDefault="00FB286E" w:rsidP="008F537A">
      <w:pPr>
        <w:rPr>
          <w:lang w:val="ru-RU"/>
        </w:rPr>
      </w:pPr>
    </w:p>
    <w:p w14:paraId="009E0739" w14:textId="339E7933" w:rsidR="00FB286E" w:rsidRPr="00FB286E" w:rsidRDefault="001427DF" w:rsidP="00C83B73">
      <w:pPr>
        <w:pStyle w:val="2"/>
      </w:pPr>
      <w:bookmarkStart w:id="23" w:name="_Toc135834750"/>
      <w:r>
        <w:t>Висновок до розділ 3</w:t>
      </w:r>
      <w:bookmarkEnd w:id="23"/>
    </w:p>
    <w:p w14:paraId="4203E4FE" w14:textId="4987CD3B" w:rsidR="00717C7D" w:rsidRPr="00717C7D" w:rsidRDefault="00717C7D" w:rsidP="008F537A">
      <w:pPr>
        <w:rPr>
          <w:lang w:val="ru-RU"/>
        </w:rPr>
      </w:pPr>
      <w:r w:rsidRPr="008F537A">
        <w:rPr>
          <w:lang w:val="uk-UA"/>
        </w:rPr>
        <w:t xml:space="preserve">Ефективна комунікація між фахівцями соціальних установ та клієнтами є важливим елементом забезпечення якісної та ефективної роботи. Для підвищення ефективності взаємодії фахівців та клієнтів, слід розвивати навички емпатії та активного слухання, вдосконалювати техніки комунікації та використовувати сучасні технології для поліпшення комунікації з клієнтами. Навчання та тренінги щодо ефективної комунікації з клієнтами є важливим елементом розвитку фахівців соціальних установ. </w:t>
      </w:r>
      <w:r w:rsidRPr="00717C7D">
        <w:rPr>
          <w:lang w:val="ru-RU"/>
        </w:rPr>
        <w:t>Застосування цих рекомендацій допоможе підвищити якість взаємодії та досягнути кращих результатів в роботі з клієнтами.</w:t>
      </w:r>
    </w:p>
    <w:p w14:paraId="7AB6FDDB" w14:textId="7BFA07CF" w:rsidR="00F24E90" w:rsidRDefault="00F24E90" w:rsidP="00C83B73">
      <w:pPr>
        <w:spacing w:after="160" w:line="259" w:lineRule="auto"/>
        <w:ind w:firstLine="0"/>
        <w:contextualSpacing w:val="0"/>
        <w:jc w:val="left"/>
        <w:rPr>
          <w:rFonts w:cs="Times New Roman"/>
          <w:b/>
          <w:bCs/>
          <w:szCs w:val="28"/>
          <w:lang w:val="uk-UA"/>
        </w:rPr>
      </w:pPr>
      <w:bookmarkStart w:id="24" w:name="_Toc135834751"/>
    </w:p>
    <w:p w14:paraId="073FFA8A" w14:textId="177EE8D5" w:rsidR="00FF44D2" w:rsidRDefault="00D8112D" w:rsidP="008F537A">
      <w:pPr>
        <w:pStyle w:val="1"/>
      </w:pPr>
      <w:r>
        <w:t>ВИСНОВК</w:t>
      </w:r>
      <w:bookmarkEnd w:id="24"/>
      <w:r w:rsidR="00FC4BA3">
        <w:t>И</w:t>
      </w:r>
    </w:p>
    <w:p w14:paraId="0215A5CC" w14:textId="77777777" w:rsidR="00FB286E" w:rsidRPr="00FB286E" w:rsidRDefault="00FB286E" w:rsidP="008F537A">
      <w:pPr>
        <w:rPr>
          <w:lang w:val="uk-UA"/>
        </w:rPr>
      </w:pPr>
    </w:p>
    <w:p w14:paraId="798B2FD5" w14:textId="77777777" w:rsidR="00EC666B" w:rsidRDefault="00EC666B" w:rsidP="008F537A">
      <w:pPr>
        <w:rPr>
          <w:lang w:val="uk-UA"/>
        </w:rPr>
      </w:pPr>
      <w:r w:rsidRPr="00EC666B">
        <w:rPr>
          <w:lang w:val="uk-UA"/>
        </w:rPr>
        <w:t xml:space="preserve">У сучасному світі, де соціальна робота є надзвичайно важливим напрямком діяльності, комунікація між фахівцем та клієнтом відіграє визначальну роль в </w:t>
      </w:r>
      <w:r w:rsidRPr="00EC666B">
        <w:rPr>
          <w:lang w:val="uk-UA"/>
        </w:rPr>
        <w:lastRenderedPageBreak/>
        <w:t>успішному розв'язанню соціальних проблем. Ефективна комунікація забезпечує надійну взаємодію між фахівцем та клієнтом, допомагає уникнути непорозумінь, конфліктів та покращує результати роботи.</w:t>
      </w:r>
    </w:p>
    <w:p w14:paraId="4D4DA1B8" w14:textId="77777777" w:rsidR="003526F2" w:rsidRPr="003526F2" w:rsidRDefault="003526F2" w:rsidP="008F537A">
      <w:pPr>
        <w:rPr>
          <w:lang w:val="uk-UA"/>
        </w:rPr>
      </w:pPr>
      <w:r w:rsidRPr="003526F2">
        <w:rPr>
          <w:lang w:val="uk-UA"/>
        </w:rPr>
        <w:t>Узагальнюючи результати дослідження, можна зробити висновок, що комунікативна взаємодія між фахівцями і клієнтами в сфері соціальної роботи в Україні є невід'ємною складовою ефективного виконання завдань соціального забезпечення. Взаємодія засновується на взаєморозумінні, повазі та довірі, що сприяє покращенню якості послуг та задоволенню потреб клієнтів.</w:t>
      </w:r>
    </w:p>
    <w:p w14:paraId="3641DC46" w14:textId="77777777" w:rsidR="003526F2" w:rsidRPr="003526F2" w:rsidRDefault="003526F2" w:rsidP="008F537A">
      <w:pPr>
        <w:rPr>
          <w:lang w:val="uk-UA"/>
        </w:rPr>
      </w:pPr>
      <w:r w:rsidRPr="003526F2">
        <w:rPr>
          <w:lang w:val="uk-UA"/>
        </w:rPr>
        <w:t>Однією з основних проблем комунікативної взаємодії в соціальній сфері є існування мовних та культурних бар'єрів. Різниця у мові, культурі та соціальних нормах може призводити до непорозумінь та помилкових інтерпретацій під час спілкування з різноманітними групами населення.</w:t>
      </w:r>
    </w:p>
    <w:p w14:paraId="17AC2766" w14:textId="77777777" w:rsidR="003526F2" w:rsidRPr="003526F2" w:rsidRDefault="003526F2" w:rsidP="008F537A">
      <w:pPr>
        <w:rPr>
          <w:lang w:val="uk-UA"/>
        </w:rPr>
      </w:pPr>
      <w:r w:rsidRPr="003526F2">
        <w:rPr>
          <w:lang w:val="uk-UA"/>
        </w:rPr>
        <w:t>Важливим аспектом ефективної комунікації є належне навчання фахівців соціальної роботи методам активного слухання, емпатії та використання невербальних засобів комунікації. Врахування цих аспектів допоможе покращити взаємодію фахівця і клієнта, сприяючи досягненню поставлених цілей та задоволенню потреб клієнта.</w:t>
      </w:r>
    </w:p>
    <w:p w14:paraId="42702FD9" w14:textId="77777777" w:rsidR="003526F2" w:rsidRPr="003526F2" w:rsidRDefault="003526F2" w:rsidP="008F537A">
      <w:pPr>
        <w:rPr>
          <w:lang w:val="uk-UA"/>
        </w:rPr>
      </w:pPr>
      <w:r w:rsidRPr="003526F2">
        <w:rPr>
          <w:lang w:val="uk-UA"/>
        </w:rPr>
        <w:t>Нормативно-правове забезпечення регулювання комунікативної діяльності в сфері соціальної роботи в Україні є важливим фактором, який забезпечує об'єктивність та якість інформаційної та комунікативної діяльності фахівців і клієнтів. Законодавчі акти, такі як Закони України "Про інформацію", "Про звернення громадян", "Про захист персональних даних" та інші, визначають основні засади та правила комунікації в публічній сфері та регламентують діяльність засобів масової інформації.</w:t>
      </w:r>
    </w:p>
    <w:p w14:paraId="64E86FB9" w14:textId="77777777" w:rsidR="003526F2" w:rsidRDefault="003526F2" w:rsidP="008F537A">
      <w:pPr>
        <w:rPr>
          <w:lang w:val="uk-UA"/>
        </w:rPr>
      </w:pPr>
      <w:r w:rsidRPr="003526F2">
        <w:rPr>
          <w:lang w:val="uk-UA"/>
        </w:rPr>
        <w:t>Етичний кодекс спеціалістів із соціальної роботи України є важливим документом, який визначає етичні принципи та норми поведінки фахівців у комунікативній діяльності. Дотримання цих принципів сприяє підтримці гідності кожної людини, толерантності, довірі та взаємодії у розв'язанні проблем, забезпечує конфіденційність та дотримання норм професійної етики.</w:t>
      </w:r>
    </w:p>
    <w:p w14:paraId="65117AA3" w14:textId="2D80F020" w:rsidR="003526F2" w:rsidRPr="003526F2" w:rsidRDefault="003526F2" w:rsidP="008F537A">
      <w:pPr>
        <w:rPr>
          <w:lang w:val="ru-RU"/>
        </w:rPr>
      </w:pPr>
      <w:r w:rsidRPr="003526F2">
        <w:rPr>
          <w:lang w:val="ru-RU"/>
        </w:rPr>
        <w:lastRenderedPageBreak/>
        <w:t xml:space="preserve">Результати </w:t>
      </w:r>
      <w:r>
        <w:rPr>
          <w:lang w:val="ru-RU"/>
        </w:rPr>
        <w:t>огляду</w:t>
      </w:r>
      <w:r w:rsidRPr="003526F2">
        <w:rPr>
          <w:lang w:val="ru-RU"/>
        </w:rPr>
        <w:t xml:space="preserve"> </w:t>
      </w:r>
      <w:r>
        <w:rPr>
          <w:lang w:val="ru-RU"/>
        </w:rPr>
        <w:t xml:space="preserve">зарубіжного досвіду </w:t>
      </w:r>
      <w:r w:rsidRPr="003526F2">
        <w:rPr>
          <w:lang w:val="ru-RU"/>
        </w:rPr>
        <w:t>свідчать про те, що в зарубіжній практиці велика увага приділяється навчанню фахівців соціальної роботи навичкам активного слухання, емпатії та використанню невербальних засобів комунікації. Деякі країни розвивають спеціалізовані програми тренінгу та навчання, які спрямовані на покращення комунікативних навичок фахівців.</w:t>
      </w:r>
    </w:p>
    <w:p w14:paraId="1DAC31A4" w14:textId="29E51F54" w:rsidR="003526F2" w:rsidRPr="00EC666B" w:rsidRDefault="003526F2" w:rsidP="008F537A">
      <w:pPr>
        <w:rPr>
          <w:lang w:val="uk-UA"/>
        </w:rPr>
      </w:pPr>
      <w:r w:rsidRPr="003526F2">
        <w:rPr>
          <w:lang w:val="uk-UA"/>
        </w:rPr>
        <w:t>У цілому, взаємодія фахівців і клієнтів в соціальній роботі потребує постійного вдосконалення та уваги до ефективної комунікації. Зрозуміння та усунення проблем, сприяння взаєморозумінню та підтримка клієнтів є основними складовими успішної соціальної роботи. Результати дослідження можуть бути використані для подальшого вдосконалення практичної діяльності та розвитку нормативно-правової бази в сфері соціального забезпечення.</w:t>
      </w:r>
    </w:p>
    <w:p w14:paraId="6BB6F5BD" w14:textId="77777777" w:rsidR="00EC666B" w:rsidRPr="00313776" w:rsidRDefault="00EC666B" w:rsidP="008F537A">
      <w:pPr>
        <w:rPr>
          <w:lang w:val="uk-UA"/>
        </w:rPr>
      </w:pPr>
      <w:r w:rsidRPr="00313776">
        <w:rPr>
          <w:lang w:val="uk-UA"/>
        </w:rPr>
        <w:t>З огляду на важливість комунікації в соціальній роботі, наше дослідження дозволило сформувати рекомендації щодо поліпшення ефективності комунікації між фахівцями та клієнтами в соціальних установах. Рекомендації охоплюють такі аспекти, як вдосконалення технік комунікації фахівців, розвиток навичок емпатії та активного слухання, використання технологій для поліпшення комунікації з клієнтами та організація навчання та тренінгів для фахівців соціальних установ щодо ефективної комунікації з клієнтами.</w:t>
      </w:r>
    </w:p>
    <w:p w14:paraId="64FE3B22" w14:textId="77777777" w:rsidR="00EC666B" w:rsidRPr="00EC666B" w:rsidRDefault="00EC666B" w:rsidP="008F537A">
      <w:pPr>
        <w:rPr>
          <w:lang w:val="ru-RU"/>
        </w:rPr>
      </w:pPr>
      <w:r w:rsidRPr="00EC666B">
        <w:rPr>
          <w:lang w:val="ru-RU"/>
        </w:rPr>
        <w:t>Дослідження також підкреслило важливість аналізу діяльності соціальних установ та особливостей взаємодії фахівців та клієнтів у конкретних установах. Це дає можливість визначити особливі потреби та проблеми, які потребують уваги та вдосконалення.</w:t>
      </w:r>
    </w:p>
    <w:p w14:paraId="1D848CAF" w14:textId="77777777" w:rsidR="00EC666B" w:rsidRPr="00EC666B" w:rsidRDefault="00EC666B" w:rsidP="008F537A">
      <w:pPr>
        <w:rPr>
          <w:lang w:val="ru-RU"/>
        </w:rPr>
      </w:pPr>
      <w:r w:rsidRPr="00EC666B">
        <w:rPr>
          <w:lang w:val="ru-RU"/>
        </w:rPr>
        <w:t>Отже, розроблені рекомендації та аналіз діяльності соціальних установ можуть бути корисні для фахівців, які займаються соціальною роботою, а також для організацій, які надають соціальні послуги. Вони допоможуть поліпшити ефективність взаємодії між фахівцями та клієнтами, що, своєю чергою, призведе до кращих результатів у розв'язання соціальних проблемта поліпшенні якості життя людей.</w:t>
      </w:r>
    </w:p>
    <w:p w14:paraId="0115C861" w14:textId="77777777" w:rsidR="00EC666B" w:rsidRPr="00EC666B" w:rsidRDefault="00EC666B" w:rsidP="008F537A">
      <w:pPr>
        <w:rPr>
          <w:lang w:val="ru-RU"/>
        </w:rPr>
      </w:pPr>
      <w:r w:rsidRPr="00EC666B">
        <w:rPr>
          <w:lang w:val="ru-RU"/>
        </w:rPr>
        <w:lastRenderedPageBreak/>
        <w:t>Однак, важливо пам'ятати, що ефективна комунікація між фахівцем та клієнтом - це процес, який потребує постійного вдосконалення та удосконалення навичок. Тому важливо забезпечувати постійне навчання та тренування фахівців в цьому напрямку, а також залучати їх до практичних завдань та ситуацій, які дозволяють застосовувати отримані знання та вміння на практиці. Тільки так можна забезпечити високу якість взаємодії між фахівцями та клієнтами в соціальних установах.</w:t>
      </w:r>
    </w:p>
    <w:p w14:paraId="082F81B7" w14:textId="2A330360" w:rsidR="00EC666B" w:rsidRPr="00EC666B" w:rsidRDefault="00EC666B" w:rsidP="008F537A">
      <w:pPr>
        <w:rPr>
          <w:lang w:val="ru-RU"/>
        </w:rPr>
      </w:pPr>
    </w:p>
    <w:p w14:paraId="4C50C52B" w14:textId="218FEE59" w:rsidR="00D8112D" w:rsidRDefault="00EC666B" w:rsidP="008F537A">
      <w:pPr>
        <w:rPr>
          <w:rFonts w:cs="Times New Roman"/>
          <w:b/>
          <w:bCs/>
          <w:szCs w:val="28"/>
          <w:lang w:val="uk-UA"/>
        </w:rPr>
      </w:pPr>
      <w:r w:rsidRPr="00EC666B">
        <w:rPr>
          <w:lang w:val="ru-RU"/>
        </w:rPr>
        <w:t xml:space="preserve"> </w:t>
      </w:r>
      <w:r w:rsidR="00D8112D" w:rsidRPr="003C0EFB">
        <w:rPr>
          <w:lang w:val="ru-RU"/>
        </w:rPr>
        <w:br w:type="page"/>
      </w:r>
    </w:p>
    <w:p w14:paraId="5CC241AF" w14:textId="5632042D" w:rsidR="00D8112D" w:rsidRDefault="00D8112D" w:rsidP="008F537A">
      <w:pPr>
        <w:pStyle w:val="1"/>
      </w:pPr>
      <w:bookmarkStart w:id="25" w:name="_Toc135834752"/>
      <w:r>
        <w:lastRenderedPageBreak/>
        <w:t>СПИСОК ВИКОРИСТАНИХ ДЖЕРЕЛ</w:t>
      </w:r>
      <w:bookmarkEnd w:id="10"/>
      <w:bookmarkEnd w:id="25"/>
    </w:p>
    <w:p w14:paraId="138643B3" w14:textId="77777777" w:rsidR="00FB286E" w:rsidRPr="00FB286E" w:rsidRDefault="00FB286E" w:rsidP="008F537A">
      <w:pPr>
        <w:rPr>
          <w:lang w:val="uk-UA"/>
        </w:rPr>
      </w:pPr>
    </w:p>
    <w:p w14:paraId="22D53213" w14:textId="1C73A5BF" w:rsidR="00F67DBB" w:rsidRPr="00F67DBB" w:rsidRDefault="00F67DBB" w:rsidP="003F1A08">
      <w:pPr>
        <w:pStyle w:val="a0"/>
        <w:numPr>
          <w:ilvl w:val="0"/>
          <w:numId w:val="13"/>
        </w:numPr>
        <w:ind w:left="0" w:firstLine="567"/>
        <w:rPr>
          <w:lang w:val="uk-UA"/>
        </w:rPr>
      </w:pPr>
      <w:r w:rsidRPr="00277431">
        <w:rPr>
          <w:lang w:val="uk-UA"/>
        </w:rPr>
        <w:t>Ангелов Г. В., Дмитрашко С. А. Ділове спілкування: особливості сучасної комунікації. </w:t>
      </w:r>
      <w:r w:rsidRPr="00277431">
        <w:rPr>
          <w:i/>
          <w:iCs/>
          <w:lang w:val="uk-UA"/>
        </w:rPr>
        <w:t>Food industry economics</w:t>
      </w:r>
      <w:r w:rsidRPr="00277431">
        <w:rPr>
          <w:lang w:val="uk-UA"/>
        </w:rPr>
        <w:t>. 2016. Т. 8, № 2. URL: </w:t>
      </w:r>
      <w:hyperlink r:id="rId54" w:tgtFrame="_blank" w:history="1">
        <w:r w:rsidRPr="00277431">
          <w:rPr>
            <w:rStyle w:val="a5"/>
            <w:lang w:val="uk-UA"/>
          </w:rPr>
          <w:t>https://doi.org/10.15673/fie.v8i2.134</w:t>
        </w:r>
      </w:hyperlink>
      <w:r w:rsidRPr="00277431">
        <w:rPr>
          <w:lang w:val="uk-UA"/>
        </w:rPr>
        <w:t> (дата звернення: 25.05.2023).</w:t>
      </w:r>
    </w:p>
    <w:p w14:paraId="147C67A7" w14:textId="33C189EE" w:rsidR="00277431" w:rsidRPr="00277431" w:rsidRDefault="00277431" w:rsidP="003F1A08">
      <w:pPr>
        <w:pStyle w:val="a0"/>
        <w:numPr>
          <w:ilvl w:val="0"/>
          <w:numId w:val="13"/>
        </w:numPr>
        <w:ind w:left="0" w:firstLine="567"/>
        <w:rPr>
          <w:lang w:val="uk-UA"/>
        </w:rPr>
      </w:pPr>
      <w:r w:rsidRPr="00277431">
        <w:rPr>
          <w:lang w:val="uk-UA"/>
        </w:rPr>
        <w:t>Балахтар В. В. Соціально-психологічні особливості комунікативної толерантності фахівців з соціальної роботи на різних стадіях професійного становлення. </w:t>
      </w:r>
      <w:r w:rsidRPr="00277431">
        <w:rPr>
          <w:i/>
          <w:iCs/>
          <w:lang w:val="uk-UA"/>
        </w:rPr>
        <w:t>Організаційна психологія. Економічна психологія</w:t>
      </w:r>
      <w:r w:rsidRPr="00277431">
        <w:rPr>
          <w:lang w:val="uk-UA"/>
        </w:rPr>
        <w:t>. 2018. № 3 (14). С. 7–14.</w:t>
      </w:r>
    </w:p>
    <w:p w14:paraId="03A11F27" w14:textId="77777777" w:rsidR="00277431" w:rsidRPr="00277431" w:rsidRDefault="00277431" w:rsidP="003F1A08">
      <w:pPr>
        <w:pStyle w:val="a0"/>
        <w:numPr>
          <w:ilvl w:val="0"/>
          <w:numId w:val="13"/>
        </w:numPr>
        <w:ind w:left="0" w:firstLine="567"/>
        <w:rPr>
          <w:lang w:val="uk-UA"/>
        </w:rPr>
      </w:pPr>
      <w:r w:rsidRPr="00277431">
        <w:rPr>
          <w:lang w:val="uk-UA"/>
        </w:rPr>
        <w:t>Березовська Л. Рівні сформованості комунікативно-мовленнєвої компетентності соціальних працівників у процесі фахової підготовки. </w:t>
      </w:r>
      <w:r w:rsidRPr="00277431">
        <w:rPr>
          <w:i/>
          <w:iCs/>
          <w:lang w:val="uk-UA"/>
        </w:rPr>
        <w:t>Педагогічні науки: теорія, історія, інноваційні технології</w:t>
      </w:r>
      <w:r w:rsidRPr="00277431">
        <w:rPr>
          <w:lang w:val="uk-UA"/>
        </w:rPr>
        <w:t>. 2019. № 7 (91). С. 162–172.</w:t>
      </w:r>
    </w:p>
    <w:p w14:paraId="5734D875" w14:textId="77777777" w:rsidR="00277431" w:rsidRPr="00277431" w:rsidRDefault="00277431" w:rsidP="003F1A08">
      <w:pPr>
        <w:pStyle w:val="a0"/>
        <w:numPr>
          <w:ilvl w:val="0"/>
          <w:numId w:val="13"/>
        </w:numPr>
        <w:ind w:left="0" w:firstLine="567"/>
        <w:rPr>
          <w:lang w:val="uk-UA"/>
        </w:rPr>
      </w:pPr>
      <w:r w:rsidRPr="00277431">
        <w:rPr>
          <w:lang w:val="uk-UA"/>
        </w:rPr>
        <w:t>Василенко К., Шутяк І. Комунікативні бар'єри в професійному спілкуванні та шляхи їх подолання. </w:t>
      </w:r>
      <w:r w:rsidRPr="00277431">
        <w:rPr>
          <w:i/>
          <w:iCs/>
          <w:lang w:val="uk-UA"/>
        </w:rPr>
        <w:t>Grail of science</w:t>
      </w:r>
      <w:r w:rsidRPr="00277431">
        <w:rPr>
          <w:lang w:val="uk-UA"/>
        </w:rPr>
        <w:t>. 2023. № 26. С. 442–446. URL: </w:t>
      </w:r>
      <w:hyperlink r:id="rId55" w:tgtFrame="_blank" w:history="1">
        <w:r w:rsidRPr="00277431">
          <w:rPr>
            <w:rStyle w:val="a5"/>
            <w:lang w:val="uk-UA"/>
          </w:rPr>
          <w:t>https://doi.org/10.36074/grail-of-science.14.04.2023.079</w:t>
        </w:r>
      </w:hyperlink>
      <w:r w:rsidRPr="00277431">
        <w:rPr>
          <w:lang w:val="uk-UA"/>
        </w:rPr>
        <w:t> (дата звернення: 25.05.2023).</w:t>
      </w:r>
    </w:p>
    <w:p w14:paraId="2160F0AC" w14:textId="77777777" w:rsidR="00277431" w:rsidRPr="00277431" w:rsidRDefault="00277431" w:rsidP="003F1A08">
      <w:pPr>
        <w:pStyle w:val="a0"/>
        <w:numPr>
          <w:ilvl w:val="0"/>
          <w:numId w:val="13"/>
        </w:numPr>
        <w:ind w:left="0" w:firstLine="567"/>
        <w:rPr>
          <w:lang w:val="uk-UA"/>
        </w:rPr>
      </w:pPr>
      <w:r w:rsidRPr="00277431">
        <w:rPr>
          <w:lang w:val="uk-UA"/>
        </w:rPr>
        <w:t>Войцехівська Н. Конфліктний дискурс в українській художній літературі: структурний, семантичний, комунікативний і лінгвокогнітивний 56 аспекти : дисертація доктора філол. наук. Київ, 2018. 512 с. URL: </w:t>
      </w:r>
      <w:hyperlink r:id="rId56" w:tgtFrame="_blank" w:history="1">
        <w:r w:rsidRPr="00277431">
          <w:rPr>
            <w:rStyle w:val="a5"/>
            <w:lang w:val="uk-UA"/>
          </w:rPr>
          <w:t>http://www.inmo.org.ua/assets/files/disser2/Voitsekhivska_dys.pdf</w:t>
        </w:r>
      </w:hyperlink>
      <w:r w:rsidRPr="00277431">
        <w:rPr>
          <w:lang w:val="uk-UA"/>
        </w:rPr>
        <w:t> (дата звернення: 25.05.2023).</w:t>
      </w:r>
    </w:p>
    <w:p w14:paraId="1EFDCD1B" w14:textId="77777777" w:rsidR="00277431" w:rsidRPr="00277431" w:rsidRDefault="00277431" w:rsidP="003F1A08">
      <w:pPr>
        <w:pStyle w:val="a0"/>
        <w:numPr>
          <w:ilvl w:val="0"/>
          <w:numId w:val="13"/>
        </w:numPr>
        <w:ind w:left="0" w:firstLine="567"/>
        <w:rPr>
          <w:lang w:val="uk-UA"/>
        </w:rPr>
      </w:pPr>
      <w:r w:rsidRPr="00277431">
        <w:rPr>
          <w:lang w:val="uk-UA"/>
        </w:rPr>
        <w:t>Гнатюк Л. Опосередковані стратегії міжособистісного спілкування. </w:t>
      </w:r>
      <w:r w:rsidRPr="00277431">
        <w:rPr>
          <w:i/>
          <w:iCs/>
          <w:lang w:val="uk-UA"/>
        </w:rPr>
        <w:t>Донецький вісник Наукового товариства ім. Шевченка</w:t>
      </w:r>
      <w:r w:rsidRPr="00277431">
        <w:rPr>
          <w:lang w:val="uk-UA"/>
        </w:rPr>
        <w:t>. 2010. Т. 28. С. 207–214.</w:t>
      </w:r>
    </w:p>
    <w:p w14:paraId="09B23764" w14:textId="77777777" w:rsidR="00277431" w:rsidRPr="00277431" w:rsidRDefault="00277431" w:rsidP="003F1A08">
      <w:pPr>
        <w:pStyle w:val="a0"/>
        <w:numPr>
          <w:ilvl w:val="0"/>
          <w:numId w:val="13"/>
        </w:numPr>
        <w:ind w:left="0" w:firstLine="567"/>
        <w:rPr>
          <w:lang w:val="uk-UA"/>
        </w:rPr>
      </w:pPr>
      <w:r w:rsidRPr="00277431">
        <w:rPr>
          <w:lang w:val="uk-UA"/>
        </w:rPr>
        <w:t>Горішна, Н. М. (2009). Професійна компетентність соціального працівника як складова його фахової підготовки. Науковий вісник Ужгородського національного університету, 16, 114–117.</w:t>
      </w:r>
    </w:p>
    <w:p w14:paraId="15039BBF" w14:textId="77777777" w:rsidR="00277431" w:rsidRPr="00277431" w:rsidRDefault="00277431" w:rsidP="003F1A08">
      <w:pPr>
        <w:pStyle w:val="a0"/>
        <w:numPr>
          <w:ilvl w:val="0"/>
          <w:numId w:val="13"/>
        </w:numPr>
        <w:ind w:left="0" w:firstLine="567"/>
        <w:rPr>
          <w:lang w:val="uk-UA"/>
        </w:rPr>
      </w:pPr>
      <w:r w:rsidRPr="00277431">
        <w:rPr>
          <w:lang w:val="uk-UA"/>
        </w:rPr>
        <w:lastRenderedPageBreak/>
        <w:t>Гоян І., Будз В. Соціальна інклюзія vs соціальна ексклюзія. </w:t>
      </w:r>
      <w:r w:rsidRPr="00277431">
        <w:rPr>
          <w:i/>
          <w:iCs/>
          <w:lang w:val="uk-UA"/>
        </w:rPr>
        <w:t>Advanced discoveries of modern science: experience, approaches and innovations</w:t>
      </w:r>
      <w:r w:rsidRPr="00277431">
        <w:rPr>
          <w:lang w:val="uk-UA"/>
        </w:rPr>
        <w:t>. 2021. URL: </w:t>
      </w:r>
      <w:hyperlink r:id="rId57" w:tgtFrame="_blank" w:history="1">
        <w:r w:rsidRPr="00277431">
          <w:rPr>
            <w:rStyle w:val="a5"/>
            <w:lang w:val="uk-UA"/>
          </w:rPr>
          <w:t>https://doi.org/10.36074/logos-09.04.2021.v1.60</w:t>
        </w:r>
      </w:hyperlink>
      <w:r w:rsidRPr="00277431">
        <w:rPr>
          <w:lang w:val="uk-UA"/>
        </w:rPr>
        <w:t> (дата звернення: 25.05.2023).</w:t>
      </w:r>
    </w:p>
    <w:p w14:paraId="467AAC81" w14:textId="77777777" w:rsidR="00277431" w:rsidRPr="00277431" w:rsidRDefault="00277431" w:rsidP="003F1A08">
      <w:pPr>
        <w:pStyle w:val="a0"/>
        <w:numPr>
          <w:ilvl w:val="0"/>
          <w:numId w:val="13"/>
        </w:numPr>
        <w:ind w:left="0" w:firstLine="567"/>
        <w:rPr>
          <w:lang w:val="uk-UA"/>
        </w:rPr>
      </w:pPr>
      <w:r w:rsidRPr="00277431">
        <w:rPr>
          <w:lang w:val="uk-UA"/>
        </w:rPr>
        <w:t>Ісаченко В. Професійна самореалізація соціального працівника в системі соціального забезпечення. </w:t>
      </w:r>
      <w:r w:rsidRPr="00277431">
        <w:rPr>
          <w:i/>
          <w:iCs/>
          <w:lang w:val="uk-UA"/>
        </w:rPr>
        <w:t>Humanitas</w:t>
      </w:r>
      <w:r w:rsidRPr="00277431">
        <w:rPr>
          <w:lang w:val="uk-UA"/>
        </w:rPr>
        <w:t>. 2023. № 6. С. 58–64. URL: </w:t>
      </w:r>
      <w:hyperlink r:id="rId58" w:tgtFrame="_blank" w:history="1">
        <w:r w:rsidRPr="00277431">
          <w:rPr>
            <w:rStyle w:val="a5"/>
            <w:lang w:val="uk-UA"/>
          </w:rPr>
          <w:t>https://doi.org/10.32782/humanitas/2022.6.9</w:t>
        </w:r>
      </w:hyperlink>
      <w:r w:rsidRPr="00277431">
        <w:rPr>
          <w:lang w:val="uk-UA"/>
        </w:rPr>
        <w:t> (дата звернення: 25.05.2023).</w:t>
      </w:r>
    </w:p>
    <w:p w14:paraId="6B389A97" w14:textId="77777777" w:rsidR="00277431" w:rsidRPr="00277431" w:rsidRDefault="00277431" w:rsidP="003F1A08">
      <w:pPr>
        <w:pStyle w:val="a0"/>
        <w:numPr>
          <w:ilvl w:val="0"/>
          <w:numId w:val="13"/>
        </w:numPr>
        <w:ind w:left="0" w:firstLine="567"/>
        <w:rPr>
          <w:lang w:val="uk-UA"/>
        </w:rPr>
      </w:pPr>
      <w:r w:rsidRPr="00277431">
        <w:rPr>
          <w:lang w:val="uk-UA"/>
        </w:rPr>
        <w:t>Калаур, С. М. (2010). Соціальна конфліктологія. Тернопіль: Астон, 2010, 52–54.</w:t>
      </w:r>
    </w:p>
    <w:p w14:paraId="758F88DD" w14:textId="77777777" w:rsidR="00277431" w:rsidRPr="00277431" w:rsidRDefault="00277431" w:rsidP="003F1A08">
      <w:pPr>
        <w:pStyle w:val="a0"/>
        <w:numPr>
          <w:ilvl w:val="0"/>
          <w:numId w:val="13"/>
        </w:numPr>
        <w:ind w:left="0" w:firstLine="567"/>
        <w:rPr>
          <w:lang w:val="uk-UA"/>
        </w:rPr>
      </w:pPr>
      <w:r w:rsidRPr="00277431">
        <w:rPr>
          <w:lang w:val="uk-UA"/>
        </w:rPr>
        <w:t>Канівець А. Соціальний працівник: кар’єра чи професія?. </w:t>
      </w:r>
      <w:r w:rsidRPr="00277431">
        <w:rPr>
          <w:i/>
          <w:iCs/>
          <w:lang w:val="uk-UA"/>
        </w:rPr>
        <w:t>Грааль науки</w:t>
      </w:r>
      <w:r w:rsidRPr="00277431">
        <w:rPr>
          <w:lang w:val="uk-UA"/>
        </w:rPr>
        <w:t>. 2021. № 6. С. 52–53. URL: </w:t>
      </w:r>
      <w:hyperlink r:id="rId59" w:tgtFrame="_blank" w:history="1">
        <w:r w:rsidRPr="00277431">
          <w:rPr>
            <w:rStyle w:val="a5"/>
            <w:lang w:val="uk-UA"/>
          </w:rPr>
          <w:t>https://doi.org/10.36074/grail-of-science.25.06.2021.005</w:t>
        </w:r>
      </w:hyperlink>
      <w:r w:rsidRPr="00277431">
        <w:rPr>
          <w:lang w:val="uk-UA"/>
        </w:rPr>
        <w:t> (дата звернення: 25.05.2023).</w:t>
      </w:r>
    </w:p>
    <w:p w14:paraId="1E8289C9" w14:textId="77777777" w:rsidR="00277431" w:rsidRPr="00277431" w:rsidRDefault="00277431" w:rsidP="003F1A08">
      <w:pPr>
        <w:pStyle w:val="a0"/>
        <w:numPr>
          <w:ilvl w:val="0"/>
          <w:numId w:val="13"/>
        </w:numPr>
        <w:ind w:left="0" w:firstLine="567"/>
        <w:rPr>
          <w:lang w:val="uk-UA"/>
        </w:rPr>
      </w:pPr>
      <w:r w:rsidRPr="00277431">
        <w:rPr>
          <w:lang w:val="uk-UA"/>
        </w:rPr>
        <w:t>Капська, А.Й. (2009). Соціальна педагогіка. Київ, Центр учбової літератури, 488.</w:t>
      </w:r>
    </w:p>
    <w:p w14:paraId="10ECB578" w14:textId="77777777" w:rsidR="00277431" w:rsidRPr="00277431" w:rsidRDefault="00277431" w:rsidP="003F1A08">
      <w:pPr>
        <w:pStyle w:val="a0"/>
        <w:numPr>
          <w:ilvl w:val="0"/>
          <w:numId w:val="13"/>
        </w:numPr>
        <w:ind w:left="0" w:firstLine="567"/>
        <w:rPr>
          <w:lang w:val="uk-UA"/>
        </w:rPr>
      </w:pPr>
      <w:r w:rsidRPr="00277431">
        <w:rPr>
          <w:lang w:val="uk-UA"/>
        </w:rPr>
        <w:t>Кихтюк О. Особливості психологічної підтримки населення в період військових дій методом символдрами (імагінативної психотерапії) в роботі клінічного психолога. </w:t>
      </w:r>
      <w:r w:rsidRPr="00277431">
        <w:rPr>
          <w:i/>
          <w:iCs/>
          <w:lang w:val="uk-UA"/>
        </w:rPr>
        <w:t>Psychological prospects journal</w:t>
      </w:r>
      <w:r w:rsidRPr="00277431">
        <w:rPr>
          <w:lang w:val="uk-UA"/>
        </w:rPr>
        <w:t>. 2022. № 39. URL: </w:t>
      </w:r>
      <w:hyperlink r:id="rId60" w:tgtFrame="_blank" w:history="1">
        <w:r w:rsidRPr="00277431">
          <w:rPr>
            <w:rStyle w:val="a5"/>
            <w:lang w:val="uk-UA"/>
          </w:rPr>
          <w:t>https://doi.org/10.29038/2227-1376-2022-39-kyh</w:t>
        </w:r>
      </w:hyperlink>
      <w:r w:rsidRPr="00277431">
        <w:rPr>
          <w:lang w:val="uk-UA"/>
        </w:rPr>
        <w:t> (дата звернення: 25.05.2023).</w:t>
      </w:r>
    </w:p>
    <w:p w14:paraId="63FA8114" w14:textId="77777777" w:rsidR="00277431" w:rsidRPr="00277431" w:rsidRDefault="00277431" w:rsidP="003F1A08">
      <w:pPr>
        <w:pStyle w:val="a0"/>
        <w:numPr>
          <w:ilvl w:val="0"/>
          <w:numId w:val="13"/>
        </w:numPr>
        <w:ind w:left="0" w:firstLine="567"/>
        <w:rPr>
          <w:lang w:val="uk-UA"/>
        </w:rPr>
      </w:pPr>
      <w:r w:rsidRPr="00277431">
        <w:rPr>
          <w:lang w:val="uk-UA"/>
        </w:rPr>
        <w:t>Конституція україни : (з офіц. тлумаченням Конституц. Суду України). Київ : Ліра, 2006. 96 с.</w:t>
      </w:r>
    </w:p>
    <w:p w14:paraId="1C36B6DB" w14:textId="77777777" w:rsidR="00277431" w:rsidRPr="00277431" w:rsidRDefault="00277431" w:rsidP="003F1A08">
      <w:pPr>
        <w:pStyle w:val="a0"/>
        <w:numPr>
          <w:ilvl w:val="0"/>
          <w:numId w:val="13"/>
        </w:numPr>
        <w:ind w:left="0" w:firstLine="567"/>
        <w:rPr>
          <w:lang w:val="uk-UA"/>
        </w:rPr>
      </w:pPr>
      <w:r w:rsidRPr="00277431">
        <w:rPr>
          <w:lang w:val="uk-UA"/>
        </w:rPr>
        <w:t>Кримінальний кодекс України : Кодекс України від 05.04.2001 р. № 2341-III : станом на 28 квіт. 2023 р. URL: </w:t>
      </w:r>
      <w:hyperlink r:id="rId61" w:anchor="Text" w:tgtFrame="_blank" w:history="1">
        <w:r w:rsidRPr="00277431">
          <w:rPr>
            <w:rStyle w:val="a5"/>
            <w:lang w:val="uk-UA"/>
          </w:rPr>
          <w:t>https://zakon.rada.gov.ua/laws/show/2341-14#Text</w:t>
        </w:r>
      </w:hyperlink>
      <w:r w:rsidRPr="00277431">
        <w:rPr>
          <w:lang w:val="uk-UA"/>
        </w:rPr>
        <w:t> (дата звернення: 25.05.2023).</w:t>
      </w:r>
    </w:p>
    <w:p w14:paraId="7A11BA2F" w14:textId="77777777" w:rsidR="00277431" w:rsidRPr="00277431" w:rsidRDefault="00277431" w:rsidP="003F1A08">
      <w:pPr>
        <w:pStyle w:val="a0"/>
        <w:numPr>
          <w:ilvl w:val="0"/>
          <w:numId w:val="13"/>
        </w:numPr>
        <w:ind w:left="0" w:firstLine="567"/>
        <w:rPr>
          <w:lang w:val="uk-UA"/>
        </w:rPr>
      </w:pPr>
      <w:r w:rsidRPr="00277431">
        <w:rPr>
          <w:lang w:val="uk-UA"/>
        </w:rPr>
        <w:t>Кручек, В. А. (2010). Психолого-педагогічні основи міжособистісного спілкування. Київ, 273.</w:t>
      </w:r>
    </w:p>
    <w:p w14:paraId="152099FC" w14:textId="77777777" w:rsidR="00277431" w:rsidRPr="00277431" w:rsidRDefault="00277431" w:rsidP="003F1A08">
      <w:pPr>
        <w:pStyle w:val="a0"/>
        <w:numPr>
          <w:ilvl w:val="0"/>
          <w:numId w:val="13"/>
        </w:numPr>
        <w:ind w:left="0" w:firstLine="567"/>
        <w:rPr>
          <w:lang w:val="uk-UA"/>
        </w:rPr>
      </w:pPr>
      <w:r w:rsidRPr="00277431">
        <w:rPr>
          <w:lang w:val="uk-UA"/>
        </w:rPr>
        <w:t>Курова А. Психологія спілкування. Нац. ун-т "Од. юрид. акад.", 2020. URL: </w:t>
      </w:r>
      <w:hyperlink r:id="rId62" w:tgtFrame="_blank" w:history="1">
        <w:r w:rsidRPr="00277431">
          <w:rPr>
            <w:rStyle w:val="a5"/>
            <w:lang w:val="uk-UA"/>
          </w:rPr>
          <w:t>https://doi.org/10.32837/11300.13107</w:t>
        </w:r>
      </w:hyperlink>
      <w:r w:rsidRPr="00277431">
        <w:rPr>
          <w:lang w:val="uk-UA"/>
        </w:rPr>
        <w:t> (дата звернення: 25.05.2023).</w:t>
      </w:r>
    </w:p>
    <w:p w14:paraId="1EC0043C" w14:textId="77777777" w:rsidR="00277431" w:rsidRPr="00277431" w:rsidRDefault="00277431" w:rsidP="003F1A08">
      <w:pPr>
        <w:pStyle w:val="a0"/>
        <w:numPr>
          <w:ilvl w:val="0"/>
          <w:numId w:val="13"/>
        </w:numPr>
        <w:ind w:left="0" w:firstLine="567"/>
        <w:rPr>
          <w:lang w:val="uk-UA"/>
        </w:rPr>
      </w:pPr>
      <w:r w:rsidRPr="00277431">
        <w:rPr>
          <w:lang w:val="uk-UA"/>
        </w:rPr>
        <w:t>Курс: чинники успішного працевлаштування за фахом (думанська І. Ю.)/ немає в навч.планах на 2016-2017 н.р.;2017-2018 н.р. </w:t>
      </w:r>
      <w:r w:rsidRPr="00277431">
        <w:rPr>
          <w:i/>
          <w:iCs/>
          <w:lang w:val="uk-UA"/>
        </w:rPr>
        <w:t xml:space="preserve">Модульне середовище </w:t>
      </w:r>
      <w:r w:rsidRPr="00277431">
        <w:rPr>
          <w:i/>
          <w:iCs/>
          <w:lang w:val="uk-UA"/>
        </w:rPr>
        <w:lastRenderedPageBreak/>
        <w:t>для навчання</w:t>
      </w:r>
      <w:r w:rsidRPr="00277431">
        <w:rPr>
          <w:lang w:val="uk-UA"/>
        </w:rPr>
        <w:t>. URL: </w:t>
      </w:r>
      <w:hyperlink r:id="rId63" w:tgtFrame="_blank" w:history="1">
        <w:r w:rsidRPr="00277431">
          <w:rPr>
            <w:rStyle w:val="a5"/>
            <w:lang w:val="uk-UA"/>
          </w:rPr>
          <w:t>https://msn.khmnu.edu.ua/course/view.php?id=4608</w:t>
        </w:r>
      </w:hyperlink>
      <w:r w:rsidRPr="00277431">
        <w:rPr>
          <w:lang w:val="uk-UA"/>
        </w:rPr>
        <w:t> (дата звернення: 25.05.2023).</w:t>
      </w:r>
    </w:p>
    <w:p w14:paraId="476F214D" w14:textId="77777777" w:rsidR="00277431" w:rsidRPr="00277431" w:rsidRDefault="00277431" w:rsidP="003F1A08">
      <w:pPr>
        <w:pStyle w:val="a0"/>
        <w:numPr>
          <w:ilvl w:val="0"/>
          <w:numId w:val="13"/>
        </w:numPr>
        <w:ind w:left="0" w:firstLine="567"/>
        <w:rPr>
          <w:lang w:val="uk-UA"/>
        </w:rPr>
      </w:pPr>
      <w:r w:rsidRPr="00277431">
        <w:rPr>
          <w:lang w:val="uk-UA"/>
        </w:rPr>
        <w:t>Мигович І. Соціальна робота - навчальна дисципліна та сфера діяльності. </w:t>
      </w:r>
      <w:r w:rsidRPr="00277431">
        <w:rPr>
          <w:i/>
          <w:iCs/>
          <w:lang w:val="uk-UA"/>
        </w:rPr>
        <w:t>Віче</w:t>
      </w:r>
      <w:r w:rsidRPr="00277431">
        <w:rPr>
          <w:lang w:val="uk-UA"/>
        </w:rPr>
        <w:t>. 2008. № 19. С. 41–43.</w:t>
      </w:r>
    </w:p>
    <w:p w14:paraId="0D5D66F6" w14:textId="77777777" w:rsidR="00277431" w:rsidRPr="00277431" w:rsidRDefault="00277431" w:rsidP="003F1A08">
      <w:pPr>
        <w:pStyle w:val="a0"/>
        <w:numPr>
          <w:ilvl w:val="0"/>
          <w:numId w:val="13"/>
        </w:numPr>
        <w:ind w:left="0" w:firstLine="567"/>
        <w:rPr>
          <w:lang w:val="uk-UA"/>
        </w:rPr>
      </w:pPr>
      <w:r w:rsidRPr="00277431">
        <w:rPr>
          <w:lang w:val="uk-UA"/>
        </w:rPr>
        <w:t>Миколенко Т. М. Прагматична конкретизація комунікативного акту. </w:t>
      </w:r>
      <w:r w:rsidRPr="00277431">
        <w:rPr>
          <w:i/>
          <w:iCs/>
          <w:lang w:val="uk-UA"/>
        </w:rPr>
        <w:t>Nova fìlologìâ</w:t>
      </w:r>
      <w:r w:rsidRPr="00277431">
        <w:rPr>
          <w:lang w:val="uk-UA"/>
        </w:rPr>
        <w:t>. 2023. № 88. С. 59–63. URL: </w:t>
      </w:r>
      <w:hyperlink r:id="rId64" w:tgtFrame="_blank" w:history="1">
        <w:r w:rsidRPr="00277431">
          <w:rPr>
            <w:rStyle w:val="a5"/>
            <w:lang w:val="uk-UA"/>
          </w:rPr>
          <w:t>https://doi.org/10.26661/2414-1135-2022-88-9</w:t>
        </w:r>
      </w:hyperlink>
      <w:r w:rsidRPr="00277431">
        <w:rPr>
          <w:lang w:val="uk-UA"/>
        </w:rPr>
        <w:t> (дата звернення: 25.05.2023).</w:t>
      </w:r>
    </w:p>
    <w:p w14:paraId="534392A1" w14:textId="77777777" w:rsidR="00277431" w:rsidRPr="00277431" w:rsidRDefault="00277431" w:rsidP="003F1A08">
      <w:pPr>
        <w:pStyle w:val="a0"/>
        <w:numPr>
          <w:ilvl w:val="0"/>
          <w:numId w:val="13"/>
        </w:numPr>
        <w:ind w:left="0" w:firstLine="567"/>
        <w:rPr>
          <w:lang w:val="uk-UA"/>
        </w:rPr>
      </w:pPr>
      <w:r w:rsidRPr="00277431">
        <w:rPr>
          <w:lang w:val="uk-UA"/>
        </w:rPr>
        <w:t>Нерубасська А.  О., Сарнавська О. В., Пальшков К. Є. Параметричний аналіз системи «комунікація». </w:t>
      </w:r>
      <w:r w:rsidRPr="00277431">
        <w:rPr>
          <w:i/>
          <w:iCs/>
          <w:lang w:val="uk-UA"/>
        </w:rPr>
        <w:t>Актуальні проблеми філософії та соціології</w:t>
      </w:r>
      <w:r w:rsidRPr="00277431">
        <w:rPr>
          <w:lang w:val="uk-UA"/>
        </w:rPr>
        <w:t>. 2021. № 28. С. 14–19. URL: </w:t>
      </w:r>
      <w:hyperlink r:id="rId65" w:tgtFrame="_blank" w:history="1">
        <w:r w:rsidRPr="00277431">
          <w:rPr>
            <w:rStyle w:val="a5"/>
            <w:lang w:val="uk-UA"/>
          </w:rPr>
          <w:t>https://doi.org/10.32837/apfs.v0i28.941</w:t>
        </w:r>
      </w:hyperlink>
      <w:r w:rsidRPr="00277431">
        <w:rPr>
          <w:lang w:val="uk-UA"/>
        </w:rPr>
        <w:t> (дата звернення: 25.05.2023).</w:t>
      </w:r>
    </w:p>
    <w:p w14:paraId="625D0B38" w14:textId="77777777" w:rsidR="00277431" w:rsidRPr="00277431" w:rsidRDefault="00277431" w:rsidP="003F1A08">
      <w:pPr>
        <w:pStyle w:val="a0"/>
        <w:numPr>
          <w:ilvl w:val="0"/>
          <w:numId w:val="13"/>
        </w:numPr>
        <w:ind w:left="0" w:firstLine="567"/>
        <w:rPr>
          <w:lang w:val="uk-UA"/>
        </w:rPr>
      </w:pPr>
      <w:r w:rsidRPr="00277431">
        <w:rPr>
          <w:lang w:val="uk-UA"/>
        </w:rPr>
        <w:t>Омельченко C., Та І. Соціальна робота: реалії та виклики часу. Слов’янськ : Б. І. Маторіна, 2021. 219 с. URL: </w:t>
      </w:r>
      <w:hyperlink r:id="rId66" w:tgtFrame="_blank" w:history="1">
        <w:r w:rsidRPr="00277431">
          <w:rPr>
            <w:rStyle w:val="a5"/>
            <w:lang w:val="uk-UA"/>
          </w:rPr>
          <w:t>https://enpuir.npu.edu.ua/bitstream/handle/123456789/34954/Sotsialna%20Robota%20Realii%20Ta%20Vyklyky%20Chasu.pdf?sequence=1</w:t>
        </w:r>
      </w:hyperlink>
      <w:r w:rsidRPr="00277431">
        <w:rPr>
          <w:lang w:val="uk-UA"/>
        </w:rPr>
        <w:t> (дата звернення: 25.05.2023).</w:t>
      </w:r>
    </w:p>
    <w:p w14:paraId="2684504B" w14:textId="77777777" w:rsidR="00277431" w:rsidRPr="00277431" w:rsidRDefault="00277431" w:rsidP="003F1A08">
      <w:pPr>
        <w:pStyle w:val="a0"/>
        <w:numPr>
          <w:ilvl w:val="0"/>
          <w:numId w:val="13"/>
        </w:numPr>
        <w:ind w:left="0" w:firstLine="567"/>
        <w:rPr>
          <w:lang w:val="uk-UA"/>
        </w:rPr>
      </w:pPr>
      <w:r w:rsidRPr="00277431">
        <w:rPr>
          <w:lang w:val="uk-UA"/>
        </w:rPr>
        <w:t>Перхайло Н. Актуальні тенденції в соціальній роботі та виклики сьогодення: теоретична рефлексія. </w:t>
      </w:r>
      <w:r w:rsidRPr="00277431">
        <w:rPr>
          <w:i/>
          <w:iCs/>
          <w:lang w:val="uk-UA"/>
        </w:rPr>
        <w:t>Наукові інновації та передові технології</w:t>
      </w:r>
      <w:r w:rsidRPr="00277431">
        <w:rPr>
          <w:lang w:val="uk-UA"/>
        </w:rPr>
        <w:t>. 2023. № 5(19). URL: </w:t>
      </w:r>
      <w:hyperlink r:id="rId67" w:tgtFrame="_blank" w:history="1">
        <w:r w:rsidRPr="00277431">
          <w:rPr>
            <w:rStyle w:val="a5"/>
            <w:lang w:val="uk-UA"/>
          </w:rPr>
          <w:t>https://doi.org/10.52058/2786-5274-2023-5(19)-575-580</w:t>
        </w:r>
      </w:hyperlink>
      <w:r w:rsidRPr="00277431">
        <w:rPr>
          <w:lang w:val="uk-UA"/>
        </w:rPr>
        <w:t> (дата звернення: 25.05.2023).</w:t>
      </w:r>
    </w:p>
    <w:p w14:paraId="3D0904C5" w14:textId="77777777" w:rsidR="00277431" w:rsidRPr="00277431" w:rsidRDefault="00277431" w:rsidP="003F1A08">
      <w:pPr>
        <w:pStyle w:val="a0"/>
        <w:numPr>
          <w:ilvl w:val="0"/>
          <w:numId w:val="13"/>
        </w:numPr>
        <w:ind w:left="0" w:firstLine="567"/>
        <w:rPr>
          <w:lang w:val="uk-UA"/>
        </w:rPr>
      </w:pPr>
      <w:r w:rsidRPr="00277431">
        <w:rPr>
          <w:lang w:val="uk-UA"/>
        </w:rPr>
        <w:t>Про доступ до публічної інформації : Закон України від 13.01.2011 р. № 2939-VI : станом на 31 берез. 2023 р. URL: </w:t>
      </w:r>
      <w:hyperlink r:id="rId68" w:anchor="Text" w:tgtFrame="_blank" w:history="1">
        <w:r w:rsidRPr="00277431">
          <w:rPr>
            <w:rStyle w:val="a5"/>
            <w:lang w:val="uk-UA"/>
          </w:rPr>
          <w:t>https://zakon.rada.gov.ua/laws/show/2939-17#Text</w:t>
        </w:r>
      </w:hyperlink>
      <w:r w:rsidRPr="00277431">
        <w:rPr>
          <w:lang w:val="uk-UA"/>
        </w:rPr>
        <w:t> (дата звернення: 25.05.2023).</w:t>
      </w:r>
    </w:p>
    <w:p w14:paraId="1E08C3E6" w14:textId="77777777" w:rsidR="00277431" w:rsidRPr="00277431" w:rsidRDefault="00277431" w:rsidP="003F1A08">
      <w:pPr>
        <w:pStyle w:val="a0"/>
        <w:numPr>
          <w:ilvl w:val="0"/>
          <w:numId w:val="13"/>
        </w:numPr>
        <w:ind w:left="0" w:firstLine="567"/>
        <w:rPr>
          <w:lang w:val="uk-UA"/>
        </w:rPr>
      </w:pPr>
      <w:r w:rsidRPr="00277431">
        <w:rPr>
          <w:lang w:val="uk-UA"/>
        </w:rPr>
        <w:t>Про друковані засоби масової інформації (пресу) в Україні : Закон України від 16.11.1992 р. № 2782-XII : станом на 31 берез. 2023 р. URL: </w:t>
      </w:r>
      <w:hyperlink r:id="rId69" w:anchor="Text" w:tgtFrame="_blank" w:history="1">
        <w:r w:rsidRPr="00277431">
          <w:rPr>
            <w:rStyle w:val="a5"/>
            <w:lang w:val="uk-UA"/>
          </w:rPr>
          <w:t>https://zakon.rada.gov.ua/laws/show/2782-12#Text</w:t>
        </w:r>
      </w:hyperlink>
      <w:r w:rsidRPr="00277431">
        <w:rPr>
          <w:lang w:val="uk-UA"/>
        </w:rPr>
        <w:t> (дата звернення: 25.05.2023).</w:t>
      </w:r>
    </w:p>
    <w:p w14:paraId="51500939" w14:textId="77777777" w:rsidR="00277431" w:rsidRPr="00277431" w:rsidRDefault="00277431" w:rsidP="003F1A08">
      <w:pPr>
        <w:pStyle w:val="a0"/>
        <w:numPr>
          <w:ilvl w:val="0"/>
          <w:numId w:val="13"/>
        </w:numPr>
        <w:ind w:left="0" w:firstLine="567"/>
        <w:rPr>
          <w:lang w:val="uk-UA"/>
        </w:rPr>
      </w:pPr>
      <w:r w:rsidRPr="00277431">
        <w:rPr>
          <w:lang w:val="uk-UA"/>
        </w:rPr>
        <w:t xml:space="preserve">Про забезпечення участі громадськості у формуванні та реалізації державної політики : Постанова Каб. Міністрів України від 03.11.2010 р. № 996 : </w:t>
      </w:r>
      <w:r w:rsidRPr="00277431">
        <w:rPr>
          <w:lang w:val="uk-UA"/>
        </w:rPr>
        <w:lastRenderedPageBreak/>
        <w:t>станом на 15 верес. 2022 р. URL: </w:t>
      </w:r>
      <w:hyperlink r:id="rId70" w:anchor="Text" w:tgtFrame="_blank" w:history="1">
        <w:r w:rsidRPr="00277431">
          <w:rPr>
            <w:rStyle w:val="a5"/>
            <w:lang w:val="uk-UA"/>
          </w:rPr>
          <w:t>https://zakon.rada.gov.ua/laws/show/996-2010-п#Text</w:t>
        </w:r>
      </w:hyperlink>
      <w:r w:rsidRPr="00277431">
        <w:rPr>
          <w:lang w:val="uk-UA"/>
        </w:rPr>
        <w:t> (дата звернення: 25.05.2023).</w:t>
      </w:r>
    </w:p>
    <w:p w14:paraId="067EB22B" w14:textId="4F37EE04" w:rsidR="00277431" w:rsidRPr="00277431" w:rsidRDefault="00277431" w:rsidP="003F1A08">
      <w:pPr>
        <w:pStyle w:val="a0"/>
        <w:numPr>
          <w:ilvl w:val="0"/>
          <w:numId w:val="13"/>
        </w:numPr>
        <w:ind w:left="0" w:firstLine="567"/>
        <w:rPr>
          <w:lang w:val="uk-UA"/>
        </w:rPr>
      </w:pPr>
      <w:r w:rsidRPr="00277431">
        <w:rPr>
          <w:lang w:val="uk-UA"/>
        </w:rPr>
        <w:t>Про затвердження Етичного кодексу спеціалістів із соціальної роботи України : НАКАЗ</w:t>
      </w:r>
      <w:r w:rsidR="00B1492D">
        <w:rPr>
          <w:lang w:val="uk-UA"/>
        </w:rPr>
        <w:t xml:space="preserve"> </w:t>
      </w:r>
      <w:r w:rsidRPr="00277431">
        <w:rPr>
          <w:lang w:val="uk-UA"/>
        </w:rPr>
        <w:t>від 09.09.2005 р. № 1965. URL: </w:t>
      </w:r>
      <w:hyperlink r:id="rId71" w:anchor="Text" w:tgtFrame="_blank" w:history="1">
        <w:r w:rsidRPr="00277431">
          <w:rPr>
            <w:rStyle w:val="a5"/>
            <w:lang w:val="uk-UA"/>
          </w:rPr>
          <w:t>https://zakon.rada.gov.ua/rada/show/v1965643-05#Text</w:t>
        </w:r>
      </w:hyperlink>
      <w:r w:rsidRPr="00277431">
        <w:rPr>
          <w:lang w:val="uk-UA"/>
        </w:rPr>
        <w:t> (дата звернення: 25.05.2023).</w:t>
      </w:r>
    </w:p>
    <w:p w14:paraId="4585C2A9" w14:textId="77777777" w:rsidR="00277431" w:rsidRPr="00277431" w:rsidRDefault="00277431" w:rsidP="003F1A08">
      <w:pPr>
        <w:pStyle w:val="a0"/>
        <w:numPr>
          <w:ilvl w:val="0"/>
          <w:numId w:val="13"/>
        </w:numPr>
        <w:ind w:left="0" w:firstLine="567"/>
        <w:rPr>
          <w:lang w:val="uk-UA"/>
        </w:rPr>
      </w:pPr>
      <w:r w:rsidRPr="00277431">
        <w:rPr>
          <w:lang w:val="uk-UA"/>
        </w:rPr>
        <w:t>Про захист персональних даних : Закон України від 01.06.2010 р. № 2297-VI : станом на 27 жовт. 2022 р. URL: </w:t>
      </w:r>
      <w:hyperlink r:id="rId72" w:anchor="Text" w:tgtFrame="_blank" w:history="1">
        <w:r w:rsidRPr="00277431">
          <w:rPr>
            <w:rStyle w:val="a5"/>
            <w:lang w:val="uk-UA"/>
          </w:rPr>
          <w:t>https://zakon.rada.gov.ua/laws/show/2297-17#Text</w:t>
        </w:r>
      </w:hyperlink>
      <w:r w:rsidRPr="00277431">
        <w:rPr>
          <w:lang w:val="uk-UA"/>
        </w:rPr>
        <w:t> (дата звернення: 25.05.2023).</w:t>
      </w:r>
    </w:p>
    <w:p w14:paraId="37899939" w14:textId="77777777" w:rsidR="00277431" w:rsidRPr="00277431" w:rsidRDefault="00277431" w:rsidP="003F1A08">
      <w:pPr>
        <w:pStyle w:val="a0"/>
        <w:numPr>
          <w:ilvl w:val="0"/>
          <w:numId w:val="13"/>
        </w:numPr>
        <w:ind w:left="0" w:firstLine="567"/>
        <w:rPr>
          <w:lang w:val="uk-UA"/>
        </w:rPr>
      </w:pPr>
      <w:r w:rsidRPr="00277431">
        <w:rPr>
          <w:lang w:val="uk-UA"/>
        </w:rPr>
        <w:t>Про звернення громадян : Закон України від 02.10.1996 р. № 393/96-ВР : станом на 31 берез. 2023 р. URL: </w:t>
      </w:r>
      <w:hyperlink r:id="rId73" w:anchor="Text" w:tgtFrame="_blank" w:history="1">
        <w:r w:rsidRPr="00277431">
          <w:rPr>
            <w:rStyle w:val="a5"/>
            <w:lang w:val="uk-UA"/>
          </w:rPr>
          <w:t>https://zakon.rada.gov.ua/laws/show/393/96-вр#Text</w:t>
        </w:r>
      </w:hyperlink>
      <w:r w:rsidRPr="00277431">
        <w:rPr>
          <w:lang w:val="uk-UA"/>
        </w:rPr>
        <w:t> (дата звернення: 25.05.2023).</w:t>
      </w:r>
    </w:p>
    <w:p w14:paraId="34C7F2A7" w14:textId="77777777" w:rsidR="00277431" w:rsidRPr="00277431" w:rsidRDefault="00277431" w:rsidP="003F1A08">
      <w:pPr>
        <w:pStyle w:val="a0"/>
        <w:numPr>
          <w:ilvl w:val="0"/>
          <w:numId w:val="13"/>
        </w:numPr>
        <w:ind w:left="0" w:firstLine="567"/>
        <w:rPr>
          <w:lang w:val="uk-UA"/>
        </w:rPr>
      </w:pPr>
      <w:r w:rsidRPr="00277431">
        <w:rPr>
          <w:lang w:val="uk-UA"/>
        </w:rPr>
        <w:t>Про інформаційні агентства : Закон України від 28.02.1995 р. № 74/95-ВР : станом на 31 берез. 2023 р. URL: </w:t>
      </w:r>
      <w:hyperlink r:id="rId74" w:anchor="Text" w:tgtFrame="_blank" w:history="1">
        <w:r w:rsidRPr="00277431">
          <w:rPr>
            <w:rStyle w:val="a5"/>
            <w:lang w:val="uk-UA"/>
          </w:rPr>
          <w:t>https://zakon.rada.gov.ua/laws/show/74/95-вр#Text</w:t>
        </w:r>
      </w:hyperlink>
      <w:r w:rsidRPr="00277431">
        <w:rPr>
          <w:lang w:val="uk-UA"/>
        </w:rPr>
        <w:t> (дата звернення: 25.05.2023).</w:t>
      </w:r>
    </w:p>
    <w:p w14:paraId="75B4CD6D" w14:textId="77777777" w:rsidR="00277431" w:rsidRPr="00277431" w:rsidRDefault="00277431" w:rsidP="003F1A08">
      <w:pPr>
        <w:pStyle w:val="a0"/>
        <w:numPr>
          <w:ilvl w:val="0"/>
          <w:numId w:val="13"/>
        </w:numPr>
        <w:ind w:left="0" w:firstLine="567"/>
        <w:rPr>
          <w:lang w:val="uk-UA"/>
        </w:rPr>
      </w:pPr>
      <w:r w:rsidRPr="00277431">
        <w:rPr>
          <w:lang w:val="uk-UA"/>
        </w:rPr>
        <w:t>Про інформацію : Закон України від 02.10.1992 р. № 2657-XII : станом на 31 берез. 2023 р. URL: </w:t>
      </w:r>
      <w:hyperlink r:id="rId75" w:anchor="Text" w:tgtFrame="_blank" w:history="1">
        <w:r w:rsidRPr="00277431">
          <w:rPr>
            <w:rStyle w:val="a5"/>
            <w:lang w:val="uk-UA"/>
          </w:rPr>
          <w:t>https://zakon.rada.gov.ua/laws/show/2657-12#Text</w:t>
        </w:r>
      </w:hyperlink>
      <w:r w:rsidRPr="00277431">
        <w:rPr>
          <w:lang w:val="uk-UA"/>
        </w:rPr>
        <w:t> (дата звернення: 25.05.2023).</w:t>
      </w:r>
    </w:p>
    <w:p w14:paraId="3439C9DB" w14:textId="77777777" w:rsidR="00277431" w:rsidRPr="00277431" w:rsidRDefault="00277431" w:rsidP="003F1A08">
      <w:pPr>
        <w:pStyle w:val="a0"/>
        <w:numPr>
          <w:ilvl w:val="0"/>
          <w:numId w:val="13"/>
        </w:numPr>
        <w:ind w:left="0" w:firstLine="567"/>
        <w:rPr>
          <w:lang w:val="uk-UA"/>
        </w:rPr>
      </w:pPr>
      <w:r w:rsidRPr="00277431">
        <w:rPr>
          <w:lang w:val="uk-UA"/>
        </w:rPr>
        <w:t>Про порядок висвітлення діяльності органів державної влади та органів місцевого самоврядування в Україні засобами масової інформації : Закон України від 23.09.1997 р. № 539/97-ВР : станом на 31 берез. 2023 р. URL: </w:t>
      </w:r>
      <w:hyperlink r:id="rId76" w:anchor="Text" w:tgtFrame="_blank" w:history="1">
        <w:r w:rsidRPr="00277431">
          <w:rPr>
            <w:rStyle w:val="a5"/>
            <w:lang w:val="uk-UA"/>
          </w:rPr>
          <w:t>https://zakon.rada.gov.ua/laws/show/539/97-вр#Text</w:t>
        </w:r>
      </w:hyperlink>
      <w:r w:rsidRPr="00277431">
        <w:rPr>
          <w:lang w:val="uk-UA"/>
        </w:rPr>
        <w:t> (дата звернення: 25.05.2023).</w:t>
      </w:r>
    </w:p>
    <w:p w14:paraId="2801A8C2" w14:textId="77777777" w:rsidR="00277431" w:rsidRPr="00277431" w:rsidRDefault="00277431" w:rsidP="003F1A08">
      <w:pPr>
        <w:pStyle w:val="a0"/>
        <w:numPr>
          <w:ilvl w:val="0"/>
          <w:numId w:val="13"/>
        </w:numPr>
        <w:ind w:left="0" w:firstLine="567"/>
        <w:rPr>
          <w:lang w:val="uk-UA"/>
        </w:rPr>
      </w:pPr>
      <w:r w:rsidRPr="00277431">
        <w:rPr>
          <w:lang w:val="uk-UA"/>
        </w:rPr>
        <w:t>Психологія О. Б. Матеріали 3 Всеукраїнської науково-практичної конференції: психологія особистості безробітного. Київ : Ін-т підготов. кадрів держ. служби зайнятості України, 2006. 268 с.</w:t>
      </w:r>
    </w:p>
    <w:p w14:paraId="62B3D7EA" w14:textId="77777777" w:rsidR="00277431" w:rsidRPr="00277431" w:rsidRDefault="00277431" w:rsidP="003F1A08">
      <w:pPr>
        <w:pStyle w:val="a0"/>
        <w:numPr>
          <w:ilvl w:val="0"/>
          <w:numId w:val="13"/>
        </w:numPr>
        <w:ind w:left="0" w:firstLine="567"/>
        <w:rPr>
          <w:lang w:val="uk-UA"/>
        </w:rPr>
      </w:pPr>
      <w:r w:rsidRPr="00277431">
        <w:rPr>
          <w:lang w:val="uk-UA"/>
        </w:rPr>
        <w:t xml:space="preserve">Рідкодубська Г. А. Підготовка майбутніх соціальних працівників на засадах компетентнісного підходу під час вивчення навчальної дисципліни </w:t>
      </w:r>
      <w:r w:rsidRPr="00277431">
        <w:rPr>
          <w:lang w:val="uk-UA"/>
        </w:rPr>
        <w:lastRenderedPageBreak/>
        <w:t>"Основи наукових досліджень в соціальній роботі". </w:t>
      </w:r>
      <w:r w:rsidRPr="00277431">
        <w:rPr>
          <w:i/>
          <w:iCs/>
          <w:lang w:val="uk-UA"/>
        </w:rPr>
        <w:t>Professional education: methodology, theory and technologies</w:t>
      </w:r>
      <w:r w:rsidRPr="00277431">
        <w:rPr>
          <w:lang w:val="uk-UA"/>
        </w:rPr>
        <w:t>. 2020. Т. 11. С. 232–247.</w:t>
      </w:r>
    </w:p>
    <w:p w14:paraId="286F2A1D" w14:textId="77777777" w:rsidR="00277431" w:rsidRPr="00277431" w:rsidRDefault="00277431" w:rsidP="003F1A08">
      <w:pPr>
        <w:pStyle w:val="a0"/>
        <w:numPr>
          <w:ilvl w:val="0"/>
          <w:numId w:val="13"/>
        </w:numPr>
        <w:ind w:left="0" w:firstLine="567"/>
        <w:rPr>
          <w:lang w:val="uk-UA"/>
        </w:rPr>
      </w:pPr>
      <w:r w:rsidRPr="00277431">
        <w:rPr>
          <w:lang w:val="uk-UA"/>
        </w:rPr>
        <w:t>Рожак Н. В. Аспект міжкультурного спілкування у процесі формування комунікативної компетенції студентів неспеціальних факультетів. </w:t>
      </w:r>
      <w:r w:rsidRPr="00277431">
        <w:rPr>
          <w:i/>
          <w:iCs/>
          <w:lang w:val="uk-UA"/>
        </w:rPr>
        <w:t>Наукові записки. Серія: педагогічні науки</w:t>
      </w:r>
      <w:r w:rsidRPr="00277431">
        <w:rPr>
          <w:lang w:val="uk-UA"/>
        </w:rPr>
        <w:t>. 2019. Вип. 182. С. 110–114.</w:t>
      </w:r>
    </w:p>
    <w:p w14:paraId="4BAF68E9" w14:textId="77777777" w:rsidR="00277431" w:rsidRPr="00277431" w:rsidRDefault="00277431" w:rsidP="003F1A08">
      <w:pPr>
        <w:pStyle w:val="a0"/>
        <w:numPr>
          <w:ilvl w:val="0"/>
          <w:numId w:val="13"/>
        </w:numPr>
        <w:ind w:left="0" w:firstLine="567"/>
        <w:rPr>
          <w:lang w:val="uk-UA"/>
        </w:rPr>
      </w:pPr>
      <w:r w:rsidRPr="00277431">
        <w:rPr>
          <w:lang w:val="uk-UA"/>
        </w:rPr>
        <w:t>Савенкова, Л.О. (1998). Теоретико-методичні основи підготовки майбутніх педагогів до професійного спілкування : автореф. дис. …канд. пед. наук : спец. 13.00.01., Київ, 27.</w:t>
      </w:r>
    </w:p>
    <w:p w14:paraId="23588C56" w14:textId="77777777" w:rsidR="00277431" w:rsidRPr="00277431" w:rsidRDefault="00277431" w:rsidP="003F1A08">
      <w:pPr>
        <w:pStyle w:val="a0"/>
        <w:numPr>
          <w:ilvl w:val="0"/>
          <w:numId w:val="13"/>
        </w:numPr>
        <w:ind w:left="0" w:firstLine="567"/>
        <w:rPr>
          <w:lang w:val="uk-UA"/>
        </w:rPr>
      </w:pPr>
      <w:r w:rsidRPr="00277431">
        <w:rPr>
          <w:lang w:val="uk-UA"/>
        </w:rPr>
        <w:t>Семигіна Т. В. Критична парадигма досліджень у сучасній соціальній роботі. </w:t>
      </w:r>
      <w:r w:rsidRPr="00277431">
        <w:rPr>
          <w:i/>
          <w:iCs/>
          <w:lang w:val="uk-UA"/>
        </w:rPr>
        <w:t>Scholarly disputes in philosophy, sociology, political science, and history amidst globalization and digitalization</w:t>
      </w:r>
      <w:r w:rsidRPr="00277431">
        <w:rPr>
          <w:lang w:val="uk-UA"/>
        </w:rPr>
        <w:t>. 2021. URL: </w:t>
      </w:r>
      <w:hyperlink r:id="rId77" w:tgtFrame="_blank" w:history="1">
        <w:r w:rsidRPr="00277431">
          <w:rPr>
            <w:rStyle w:val="a5"/>
            <w:lang w:val="uk-UA"/>
          </w:rPr>
          <w:t>https://doi.org/10.30525/978-9934-26-181-7-25</w:t>
        </w:r>
      </w:hyperlink>
      <w:r w:rsidRPr="00277431">
        <w:rPr>
          <w:lang w:val="uk-UA"/>
        </w:rPr>
        <w:t> (дата звернення: 25.05.2023).</w:t>
      </w:r>
    </w:p>
    <w:p w14:paraId="170C82FB" w14:textId="77777777" w:rsidR="00277431" w:rsidRPr="00277431" w:rsidRDefault="00277431" w:rsidP="003F1A08">
      <w:pPr>
        <w:pStyle w:val="a0"/>
        <w:numPr>
          <w:ilvl w:val="0"/>
          <w:numId w:val="13"/>
        </w:numPr>
        <w:ind w:left="0" w:firstLine="567"/>
        <w:rPr>
          <w:lang w:val="uk-UA"/>
        </w:rPr>
      </w:pPr>
      <w:r w:rsidRPr="00277431">
        <w:rPr>
          <w:lang w:val="uk-UA"/>
        </w:rPr>
        <w:t>Соболенко О. І., Крикунова Е. Комунікативна компетентність майбутнього соціального працівника у змісті фахової підготовки. </w:t>
      </w:r>
      <w:r w:rsidRPr="00277431">
        <w:rPr>
          <w:i/>
          <w:iCs/>
          <w:lang w:val="uk-UA"/>
        </w:rPr>
        <w:t>Modern engineering and innovative technologies</w:t>
      </w:r>
      <w:r w:rsidRPr="00277431">
        <w:rPr>
          <w:lang w:val="uk-UA"/>
        </w:rPr>
        <w:t>. 2020. № 25-05. С. 178–182. URL: </w:t>
      </w:r>
      <w:hyperlink r:id="rId78" w:tgtFrame="_blank" w:history="1">
        <w:r w:rsidRPr="00277431">
          <w:rPr>
            <w:rStyle w:val="a5"/>
            <w:lang w:val="uk-UA"/>
          </w:rPr>
          <w:t>https://doi.org/10.30890/2567-5273.2023-25-05-117</w:t>
        </w:r>
      </w:hyperlink>
      <w:r w:rsidRPr="00277431">
        <w:rPr>
          <w:lang w:val="uk-UA"/>
        </w:rPr>
        <w:t> (дата звернення: 25.05.2023).</w:t>
      </w:r>
    </w:p>
    <w:p w14:paraId="56099273" w14:textId="77777777" w:rsidR="00277431" w:rsidRPr="00277431" w:rsidRDefault="00277431" w:rsidP="003F1A08">
      <w:pPr>
        <w:pStyle w:val="a0"/>
        <w:numPr>
          <w:ilvl w:val="0"/>
          <w:numId w:val="13"/>
        </w:numPr>
        <w:ind w:left="0" w:firstLine="567"/>
        <w:rPr>
          <w:lang w:val="uk-UA"/>
        </w:rPr>
      </w:pPr>
      <w:r w:rsidRPr="00277431">
        <w:rPr>
          <w:lang w:val="uk-UA"/>
        </w:rPr>
        <w:t>Стьопкіна А. С., Трубник І. В. Формування соціально-комунікативної компетентності майбутніх фахівців соціальної сфери. </w:t>
      </w:r>
      <w:r w:rsidRPr="00277431">
        <w:rPr>
          <w:i/>
          <w:iCs/>
          <w:lang w:val="uk-UA"/>
        </w:rPr>
        <w:t>Духовність особистості: методологія, теорія і практика</w:t>
      </w:r>
      <w:r w:rsidRPr="00277431">
        <w:rPr>
          <w:lang w:val="uk-UA"/>
        </w:rPr>
        <w:t>. 2021. Т. 100, № 1. С. 247–256. URL: </w:t>
      </w:r>
      <w:hyperlink r:id="rId79" w:tgtFrame="_blank" w:history="1">
        <w:r w:rsidRPr="00277431">
          <w:rPr>
            <w:rStyle w:val="a5"/>
            <w:lang w:val="uk-UA"/>
          </w:rPr>
          <w:t>https://doi.org/10.33216/2220-6310-2021-100-1-247-256</w:t>
        </w:r>
      </w:hyperlink>
      <w:r w:rsidRPr="00277431">
        <w:rPr>
          <w:lang w:val="uk-UA"/>
        </w:rPr>
        <w:t> (дата звернення: 25.05.2023).</w:t>
      </w:r>
    </w:p>
    <w:p w14:paraId="4844399E" w14:textId="77777777" w:rsidR="00277431" w:rsidRPr="00277431" w:rsidRDefault="00277431" w:rsidP="003F1A08">
      <w:pPr>
        <w:pStyle w:val="a0"/>
        <w:numPr>
          <w:ilvl w:val="0"/>
          <w:numId w:val="13"/>
        </w:numPr>
        <w:ind w:left="0" w:firstLine="567"/>
        <w:rPr>
          <w:lang w:val="uk-UA"/>
        </w:rPr>
      </w:pPr>
      <w:r w:rsidRPr="00277431">
        <w:rPr>
          <w:lang w:val="uk-UA"/>
        </w:rPr>
        <w:t>Україна З. Цивільний процесуальний кодекс України. </w:t>
      </w:r>
      <w:r w:rsidRPr="00277431">
        <w:rPr>
          <w:i/>
          <w:iCs/>
          <w:lang w:val="uk-UA"/>
        </w:rPr>
        <w:t>Кодекси України</w:t>
      </w:r>
      <w:r w:rsidRPr="00277431">
        <w:rPr>
          <w:lang w:val="uk-UA"/>
        </w:rPr>
        <w:t>. 2008. № 4. С. 3–214.</w:t>
      </w:r>
    </w:p>
    <w:p w14:paraId="7C633531" w14:textId="77777777" w:rsidR="00277431" w:rsidRPr="00277431" w:rsidRDefault="00277431" w:rsidP="003F1A08">
      <w:pPr>
        <w:pStyle w:val="a0"/>
        <w:numPr>
          <w:ilvl w:val="0"/>
          <w:numId w:val="13"/>
        </w:numPr>
        <w:ind w:left="0" w:firstLine="567"/>
        <w:rPr>
          <w:lang w:val="uk-UA"/>
        </w:rPr>
      </w:pPr>
      <w:r w:rsidRPr="00277431">
        <w:rPr>
          <w:lang w:val="uk-UA"/>
        </w:rPr>
        <w:t>Фурман В. В. Психологічні особливості взаємозв"язку емоційного інтелекту та креативності студента. </w:t>
      </w:r>
      <w:r w:rsidRPr="00277431">
        <w:rPr>
          <w:i/>
          <w:iCs/>
          <w:lang w:val="uk-UA"/>
        </w:rPr>
        <w:t>Вісник післядипломної освіти. Серія "Соціальні та поведінкові науки"</w:t>
      </w:r>
      <w:r w:rsidRPr="00277431">
        <w:rPr>
          <w:lang w:val="uk-UA"/>
        </w:rPr>
        <w:t>. 2020. Вип. 13 (42). С. 99–114.</w:t>
      </w:r>
    </w:p>
    <w:p w14:paraId="04FC8DFE" w14:textId="77777777" w:rsidR="00277431" w:rsidRPr="00277431" w:rsidRDefault="00277431" w:rsidP="003F1A08">
      <w:pPr>
        <w:pStyle w:val="a0"/>
        <w:numPr>
          <w:ilvl w:val="0"/>
          <w:numId w:val="13"/>
        </w:numPr>
        <w:ind w:left="0" w:firstLine="567"/>
        <w:rPr>
          <w:lang w:val="uk-UA"/>
        </w:rPr>
      </w:pPr>
      <w:r w:rsidRPr="00277431">
        <w:rPr>
          <w:lang w:val="uk-UA"/>
        </w:rPr>
        <w:lastRenderedPageBreak/>
        <w:t>Шкаріна О. В. Особливості міжособистісного спілкування в умовах пандемії коронавірусу : магістерська робота. 2020. URL: </w:t>
      </w:r>
      <w:hyperlink r:id="rId80" w:tgtFrame="_blank" w:history="1">
        <w:r w:rsidRPr="00277431">
          <w:rPr>
            <w:rStyle w:val="a5"/>
            <w:lang w:val="uk-UA"/>
          </w:rPr>
          <w:t>https://dspace.znu.edu.ua/jspui/handle/12345/4799</w:t>
        </w:r>
      </w:hyperlink>
      <w:r w:rsidRPr="00277431">
        <w:rPr>
          <w:lang w:val="uk-UA"/>
        </w:rPr>
        <w:t> (дата звернення: 25.05.2023).</w:t>
      </w:r>
    </w:p>
    <w:p w14:paraId="4B2B1CD4" w14:textId="77777777" w:rsidR="00277431" w:rsidRPr="00277431" w:rsidRDefault="00277431" w:rsidP="003F1A08">
      <w:pPr>
        <w:pStyle w:val="a0"/>
        <w:numPr>
          <w:ilvl w:val="0"/>
          <w:numId w:val="13"/>
        </w:numPr>
        <w:ind w:left="0" w:firstLine="567"/>
        <w:rPr>
          <w:lang w:val="uk-UA"/>
        </w:rPr>
      </w:pPr>
      <w:r w:rsidRPr="00277431">
        <w:rPr>
          <w:lang w:val="uk-UA"/>
        </w:rPr>
        <w:t>Berezovska L. Communication barriers in social worker communication: ways to take over. </w:t>
      </w:r>
      <w:r w:rsidRPr="00277431">
        <w:rPr>
          <w:i/>
          <w:iCs/>
          <w:lang w:val="uk-UA"/>
        </w:rPr>
        <w:t>Ukrainian educational journal</w:t>
      </w:r>
      <w:r w:rsidRPr="00277431">
        <w:rPr>
          <w:lang w:val="uk-UA"/>
        </w:rPr>
        <w:t>. 2020. No. 2. P. 87–94. URL: </w:t>
      </w:r>
      <w:hyperlink r:id="rId81" w:tgtFrame="_blank" w:history="1">
        <w:r w:rsidRPr="00277431">
          <w:rPr>
            <w:rStyle w:val="a5"/>
            <w:lang w:val="uk-UA"/>
          </w:rPr>
          <w:t>https://doi.org/10.32405/2411-1317-2020-2-87-94</w:t>
        </w:r>
      </w:hyperlink>
      <w:r w:rsidRPr="00277431">
        <w:rPr>
          <w:lang w:val="uk-UA"/>
        </w:rPr>
        <w:t> (date of access: 25.05.2023).</w:t>
      </w:r>
    </w:p>
    <w:p w14:paraId="4FFDD21F" w14:textId="77777777" w:rsidR="00277431" w:rsidRPr="00277431" w:rsidRDefault="00277431" w:rsidP="003F1A08">
      <w:pPr>
        <w:pStyle w:val="a0"/>
        <w:numPr>
          <w:ilvl w:val="0"/>
          <w:numId w:val="13"/>
        </w:numPr>
        <w:ind w:left="0" w:firstLine="567"/>
        <w:rPr>
          <w:lang w:val="uk-UA"/>
        </w:rPr>
      </w:pPr>
      <w:r w:rsidRPr="00277431">
        <w:rPr>
          <w:lang w:val="uk-UA"/>
        </w:rPr>
        <w:t>Cordell A., Thompson I. Johari window. </w:t>
      </w:r>
      <w:r w:rsidRPr="00277431">
        <w:rPr>
          <w:i/>
          <w:iCs/>
          <w:lang w:val="uk-UA"/>
        </w:rPr>
        <w:t>The procurement models handbook</w:t>
      </w:r>
      <w:r w:rsidRPr="00277431">
        <w:rPr>
          <w:lang w:val="uk-UA"/>
        </w:rPr>
        <w:t>. Third edition. | Abingdon, Oxon ; New York, NY : Routledge, 2019. | Earlier editions published as: Purchasing models han, 2019. P. 94–96. URL: </w:t>
      </w:r>
      <w:hyperlink r:id="rId82" w:tgtFrame="_blank" w:history="1">
        <w:r w:rsidRPr="00277431">
          <w:rPr>
            <w:rStyle w:val="a5"/>
            <w:lang w:val="uk-UA"/>
          </w:rPr>
          <w:t>https://doi.org/10.4324/9781351239509-29</w:t>
        </w:r>
      </w:hyperlink>
      <w:r w:rsidRPr="00277431">
        <w:rPr>
          <w:lang w:val="uk-UA"/>
        </w:rPr>
        <w:t> (date of access: 25.05.2023).</w:t>
      </w:r>
    </w:p>
    <w:p w14:paraId="5772D8AF" w14:textId="77777777" w:rsidR="00277431" w:rsidRPr="00277431" w:rsidRDefault="00277431" w:rsidP="003F1A08">
      <w:pPr>
        <w:pStyle w:val="a0"/>
        <w:numPr>
          <w:ilvl w:val="0"/>
          <w:numId w:val="13"/>
        </w:numPr>
        <w:ind w:left="0" w:firstLine="567"/>
        <w:rPr>
          <w:lang w:val="uk-UA"/>
        </w:rPr>
      </w:pPr>
      <w:r w:rsidRPr="00277431">
        <w:rPr>
          <w:lang w:val="uk-UA"/>
        </w:rPr>
        <w:t>Foundations of interpersonal practice in social work: promoting competence in generalist practice. 3rd ed. Washington : Sage, 2011. 590 p.</w:t>
      </w:r>
    </w:p>
    <w:p w14:paraId="6BEFA137" w14:textId="77777777" w:rsidR="00277431" w:rsidRPr="00277431" w:rsidRDefault="00277431" w:rsidP="003F1A08">
      <w:pPr>
        <w:pStyle w:val="a0"/>
        <w:numPr>
          <w:ilvl w:val="0"/>
          <w:numId w:val="13"/>
        </w:numPr>
        <w:ind w:left="0" w:firstLine="567"/>
        <w:rPr>
          <w:lang w:val="uk-UA"/>
        </w:rPr>
      </w:pPr>
      <w:r w:rsidRPr="00277431">
        <w:rPr>
          <w:lang w:val="uk-UA"/>
        </w:rPr>
        <w:t>Glynn L. H., Moyers T. B. Motivational interviewing for addictions. </w:t>
      </w:r>
      <w:r w:rsidRPr="00277431">
        <w:rPr>
          <w:i/>
          <w:iCs/>
          <w:lang w:val="uk-UA"/>
        </w:rPr>
        <w:t>Evidence-Based addiction treatment</w:t>
      </w:r>
      <w:r w:rsidRPr="00277431">
        <w:rPr>
          <w:lang w:val="uk-UA"/>
        </w:rPr>
        <w:t>. 2009. P. 175–188. URL: </w:t>
      </w:r>
      <w:hyperlink r:id="rId83" w:tgtFrame="_blank" w:history="1">
        <w:r w:rsidRPr="00277431">
          <w:rPr>
            <w:rStyle w:val="a5"/>
            <w:lang w:val="uk-UA"/>
          </w:rPr>
          <w:t>https://doi.org/10.1016/b978-0-12-374348-0.00009-4</w:t>
        </w:r>
      </w:hyperlink>
      <w:r w:rsidRPr="00277431">
        <w:rPr>
          <w:lang w:val="uk-UA"/>
        </w:rPr>
        <w:t> (date of access: 25.05.2023).</w:t>
      </w:r>
    </w:p>
    <w:p w14:paraId="6308AD8B" w14:textId="77777777" w:rsidR="00277431" w:rsidRPr="00277431" w:rsidRDefault="00277431" w:rsidP="003F1A08">
      <w:pPr>
        <w:pStyle w:val="a0"/>
        <w:numPr>
          <w:ilvl w:val="0"/>
          <w:numId w:val="13"/>
        </w:numPr>
        <w:ind w:left="0" w:firstLine="567"/>
        <w:rPr>
          <w:lang w:val="uk-UA"/>
        </w:rPr>
      </w:pPr>
      <w:r w:rsidRPr="00277431">
        <w:rPr>
          <w:lang w:val="uk-UA"/>
        </w:rPr>
        <w:t>Joubert L., Webber M. The routledge handbook of social work practice research. London : Routledge, 2020. 524 p.</w:t>
      </w:r>
    </w:p>
    <w:p w14:paraId="5EF6A35B" w14:textId="77777777" w:rsidR="00277431" w:rsidRPr="00277431" w:rsidRDefault="00277431" w:rsidP="003F1A08">
      <w:pPr>
        <w:pStyle w:val="a0"/>
        <w:numPr>
          <w:ilvl w:val="0"/>
          <w:numId w:val="13"/>
        </w:numPr>
        <w:ind w:left="0" w:firstLine="567"/>
        <w:rPr>
          <w:lang w:val="uk-UA"/>
        </w:rPr>
      </w:pPr>
      <w:r w:rsidRPr="00277431">
        <w:rPr>
          <w:lang w:val="uk-UA"/>
        </w:rPr>
        <w:t>Karatzaferis L. The palo alto group: the context and the context of the group that discussed it – political, social and personal questions. </w:t>
      </w:r>
      <w:r w:rsidRPr="00277431">
        <w:rPr>
          <w:i/>
          <w:iCs/>
          <w:lang w:val="uk-UA"/>
        </w:rPr>
        <w:t>Hestafta</w:t>
      </w:r>
      <w:r w:rsidRPr="00277431">
        <w:rPr>
          <w:lang w:val="uk-UA"/>
        </w:rPr>
        <w:t>. 2020. No. 21. 5.</w:t>
      </w:r>
    </w:p>
    <w:p w14:paraId="36E5CF8C" w14:textId="77777777" w:rsidR="00277431" w:rsidRPr="00277431" w:rsidRDefault="00277431" w:rsidP="003F1A08">
      <w:pPr>
        <w:pStyle w:val="a0"/>
        <w:numPr>
          <w:ilvl w:val="0"/>
          <w:numId w:val="13"/>
        </w:numPr>
        <w:ind w:left="0" w:firstLine="567"/>
        <w:rPr>
          <w:lang w:val="uk-UA"/>
        </w:rPr>
      </w:pPr>
      <w:r w:rsidRPr="00277431">
        <w:rPr>
          <w:lang w:val="uk-UA"/>
        </w:rPr>
        <w:t>Key works by albert mehrabian books. </w:t>
      </w:r>
      <w:r w:rsidRPr="00277431">
        <w:rPr>
          <w:i/>
          <w:iCs/>
          <w:lang w:val="uk-UA"/>
        </w:rPr>
        <w:t>The British Library - The British Library</w:t>
      </w:r>
      <w:r w:rsidRPr="00277431">
        <w:rPr>
          <w:lang w:val="uk-UA"/>
        </w:rPr>
        <w:t>. URL: </w:t>
      </w:r>
      <w:hyperlink r:id="rId84" w:tgtFrame="_blank" w:history="1">
        <w:r w:rsidRPr="00277431">
          <w:rPr>
            <w:rStyle w:val="a5"/>
            <w:lang w:val="uk-UA"/>
          </w:rPr>
          <w:t>https://www.bl.uk/people/albert-mehrabian</w:t>
        </w:r>
      </w:hyperlink>
      <w:r w:rsidRPr="00277431">
        <w:rPr>
          <w:lang w:val="uk-UA"/>
        </w:rPr>
        <w:t> (date of access: 25.05.2023).</w:t>
      </w:r>
    </w:p>
    <w:p w14:paraId="29580082" w14:textId="77777777" w:rsidR="00277431" w:rsidRPr="00277431" w:rsidRDefault="00277431" w:rsidP="003F1A08">
      <w:pPr>
        <w:pStyle w:val="a0"/>
        <w:numPr>
          <w:ilvl w:val="0"/>
          <w:numId w:val="13"/>
        </w:numPr>
        <w:ind w:left="0" w:firstLine="567"/>
        <w:rPr>
          <w:lang w:val="uk-UA"/>
        </w:rPr>
      </w:pPr>
      <w:r w:rsidRPr="00277431">
        <w:rPr>
          <w:lang w:val="uk-UA"/>
        </w:rPr>
        <w:t>Kirkendall L. A., Satir V. Peoplemaking. </w:t>
      </w:r>
      <w:r w:rsidRPr="00277431">
        <w:rPr>
          <w:i/>
          <w:iCs/>
          <w:lang w:val="uk-UA"/>
        </w:rPr>
        <w:t>Journal of marriage and the family</w:t>
      </w:r>
      <w:r w:rsidRPr="00277431">
        <w:rPr>
          <w:lang w:val="uk-UA"/>
        </w:rPr>
        <w:t>. 1973. Vol. 35, no. 2. P. 355. URL: </w:t>
      </w:r>
      <w:hyperlink r:id="rId85" w:tgtFrame="_blank" w:history="1">
        <w:r w:rsidRPr="00277431">
          <w:rPr>
            <w:rStyle w:val="a5"/>
            <w:lang w:val="uk-UA"/>
          </w:rPr>
          <w:t>https://doi.org/10.2307/350665</w:t>
        </w:r>
      </w:hyperlink>
      <w:r w:rsidRPr="00277431">
        <w:rPr>
          <w:lang w:val="uk-UA"/>
        </w:rPr>
        <w:t> (date of access: 25.05.2023).</w:t>
      </w:r>
    </w:p>
    <w:p w14:paraId="30183C1E" w14:textId="77777777" w:rsidR="00277431" w:rsidRPr="00277431" w:rsidRDefault="00277431" w:rsidP="003F1A08">
      <w:pPr>
        <w:pStyle w:val="a0"/>
        <w:numPr>
          <w:ilvl w:val="0"/>
          <w:numId w:val="13"/>
        </w:numPr>
        <w:ind w:left="0" w:firstLine="567"/>
        <w:rPr>
          <w:lang w:val="uk-UA"/>
        </w:rPr>
      </w:pPr>
      <w:r w:rsidRPr="00277431">
        <w:rPr>
          <w:lang w:val="uk-UA"/>
        </w:rPr>
        <w:t>Lowry C. F. Generic social work practice and family practice. </w:t>
      </w:r>
      <w:r w:rsidRPr="00277431">
        <w:rPr>
          <w:i/>
          <w:iCs/>
          <w:lang w:val="uk-UA"/>
        </w:rPr>
        <w:t>Social work in health care</w:t>
      </w:r>
      <w:r w:rsidRPr="00277431">
        <w:rPr>
          <w:lang w:val="uk-UA"/>
        </w:rPr>
        <w:t>. 1987. Vol. 12, no. 2. P. 15–25. URL: </w:t>
      </w:r>
      <w:hyperlink r:id="rId86" w:tgtFrame="_blank" w:history="1">
        <w:r w:rsidRPr="00277431">
          <w:rPr>
            <w:rStyle w:val="a5"/>
            <w:lang w:val="uk-UA"/>
          </w:rPr>
          <w:t>https://doi.org/10.1300/j010v12n02_02</w:t>
        </w:r>
      </w:hyperlink>
      <w:r w:rsidRPr="00277431">
        <w:rPr>
          <w:lang w:val="uk-UA"/>
        </w:rPr>
        <w:t> (date of access: 25.05.2023).</w:t>
      </w:r>
    </w:p>
    <w:p w14:paraId="2CC709EA" w14:textId="77777777" w:rsidR="00277431" w:rsidRPr="00277431" w:rsidRDefault="00277431" w:rsidP="003F1A08">
      <w:pPr>
        <w:pStyle w:val="a0"/>
        <w:numPr>
          <w:ilvl w:val="0"/>
          <w:numId w:val="13"/>
        </w:numPr>
        <w:ind w:left="0" w:firstLine="567"/>
        <w:rPr>
          <w:lang w:val="uk-UA"/>
        </w:rPr>
      </w:pPr>
      <w:r w:rsidRPr="00277431">
        <w:rPr>
          <w:lang w:val="uk-UA"/>
        </w:rPr>
        <w:lastRenderedPageBreak/>
        <w:t>Montrose Н. Cultural differences in communication: a review of the literature. </w:t>
      </w:r>
      <w:r w:rsidRPr="00277431">
        <w:rPr>
          <w:i/>
          <w:iCs/>
          <w:lang w:val="uk-UA"/>
        </w:rPr>
        <w:t>International journal of intercultural relations</w:t>
      </w:r>
      <w:r w:rsidRPr="00277431">
        <w:rPr>
          <w:lang w:val="uk-UA"/>
        </w:rPr>
        <w:t>. 2004. No. 1. P. 1–28.</w:t>
      </w:r>
    </w:p>
    <w:p w14:paraId="6AD426A1" w14:textId="77777777" w:rsidR="00277431" w:rsidRPr="00277431" w:rsidRDefault="00277431" w:rsidP="003F1A08">
      <w:pPr>
        <w:pStyle w:val="a0"/>
        <w:numPr>
          <w:ilvl w:val="0"/>
          <w:numId w:val="13"/>
        </w:numPr>
        <w:ind w:left="0" w:firstLine="567"/>
        <w:rPr>
          <w:lang w:val="uk-UA"/>
        </w:rPr>
      </w:pPr>
      <w:r w:rsidRPr="00277431">
        <w:rPr>
          <w:lang w:val="uk-UA"/>
        </w:rPr>
        <w:t>Origins of social work, the: continuity and change. Palgrave Macmillan, 2005. 272 p.</w:t>
      </w:r>
    </w:p>
    <w:p w14:paraId="67DAD969" w14:textId="77777777" w:rsidR="00277431" w:rsidRPr="00277431" w:rsidRDefault="00277431" w:rsidP="003F1A08">
      <w:pPr>
        <w:pStyle w:val="a0"/>
        <w:numPr>
          <w:ilvl w:val="0"/>
          <w:numId w:val="13"/>
        </w:numPr>
        <w:ind w:left="0" w:firstLine="567"/>
        <w:rPr>
          <w:lang w:val="uk-UA"/>
        </w:rPr>
      </w:pPr>
      <w:r w:rsidRPr="00277431">
        <w:rPr>
          <w:lang w:val="uk-UA"/>
        </w:rPr>
        <w:t>Pickerill J. Finding common ground? Spaces of dialogue and the negotiation of Indigenous interests in environmental campaigns in Australia. </w:t>
      </w:r>
      <w:r w:rsidRPr="00277431">
        <w:rPr>
          <w:i/>
          <w:iCs/>
          <w:lang w:val="uk-UA"/>
        </w:rPr>
        <w:t>Geoforum</w:t>
      </w:r>
      <w:r w:rsidRPr="00277431">
        <w:rPr>
          <w:lang w:val="uk-UA"/>
        </w:rPr>
        <w:t>. 2009. Vol. 40, no. 1. P. 66–79. URL: </w:t>
      </w:r>
      <w:hyperlink r:id="rId87" w:tgtFrame="_blank" w:history="1">
        <w:r w:rsidRPr="00277431">
          <w:rPr>
            <w:rStyle w:val="a5"/>
            <w:lang w:val="uk-UA"/>
          </w:rPr>
          <w:t>https://doi.org/10.1016/j.geoforum.2008.06.009</w:t>
        </w:r>
      </w:hyperlink>
      <w:r w:rsidRPr="00277431">
        <w:rPr>
          <w:lang w:val="uk-UA"/>
        </w:rPr>
        <w:t> (date of access: 25.05.2023).</w:t>
      </w:r>
    </w:p>
    <w:p w14:paraId="51D372C6" w14:textId="77777777" w:rsidR="00277431" w:rsidRPr="00277431" w:rsidRDefault="00277431" w:rsidP="003F1A08">
      <w:pPr>
        <w:pStyle w:val="a0"/>
        <w:numPr>
          <w:ilvl w:val="0"/>
          <w:numId w:val="13"/>
        </w:numPr>
        <w:ind w:left="0" w:firstLine="567"/>
        <w:rPr>
          <w:lang w:val="uk-UA"/>
        </w:rPr>
      </w:pPr>
      <w:r w:rsidRPr="00277431">
        <w:rPr>
          <w:lang w:val="uk-UA"/>
        </w:rPr>
        <w:t>Reblin M., Uchino B. N. Social and emotional support and its implication for health. </w:t>
      </w:r>
      <w:r w:rsidRPr="00277431">
        <w:rPr>
          <w:i/>
          <w:iCs/>
          <w:lang w:val="uk-UA"/>
        </w:rPr>
        <w:t>Current opinion in psychiatry</w:t>
      </w:r>
      <w:r w:rsidRPr="00277431">
        <w:rPr>
          <w:lang w:val="uk-UA"/>
        </w:rPr>
        <w:t>. 2008. Vol. 21, no. 2. P. 201–205. URL: </w:t>
      </w:r>
      <w:hyperlink r:id="rId88" w:tgtFrame="_blank" w:history="1">
        <w:r w:rsidRPr="00277431">
          <w:rPr>
            <w:rStyle w:val="a5"/>
            <w:lang w:val="uk-UA"/>
          </w:rPr>
          <w:t>https://doi.org/10.1097/yco.0b013e3282f3ad89</w:t>
        </w:r>
      </w:hyperlink>
      <w:r w:rsidRPr="00277431">
        <w:rPr>
          <w:lang w:val="uk-UA"/>
        </w:rPr>
        <w:t> (date of access: 25.05.2023).</w:t>
      </w:r>
    </w:p>
    <w:p w14:paraId="37E709C5" w14:textId="77777777" w:rsidR="00277431" w:rsidRPr="00277431" w:rsidRDefault="00277431" w:rsidP="003F1A08">
      <w:pPr>
        <w:pStyle w:val="a0"/>
        <w:numPr>
          <w:ilvl w:val="0"/>
          <w:numId w:val="13"/>
        </w:numPr>
        <w:ind w:left="0" w:firstLine="567"/>
        <w:rPr>
          <w:lang w:val="uk-UA"/>
        </w:rPr>
      </w:pPr>
      <w:r w:rsidRPr="00277431">
        <w:rPr>
          <w:lang w:val="uk-UA"/>
        </w:rPr>
        <w:t>Rosenberg M. B. Nonviolent communication. Puddledancer Press, 2003. 224 p.</w:t>
      </w:r>
    </w:p>
    <w:p w14:paraId="356E9D5D" w14:textId="77777777" w:rsidR="00277431" w:rsidRPr="00277431" w:rsidRDefault="00277431" w:rsidP="003F1A08">
      <w:pPr>
        <w:pStyle w:val="a0"/>
        <w:numPr>
          <w:ilvl w:val="0"/>
          <w:numId w:val="13"/>
        </w:numPr>
        <w:ind w:left="0" w:firstLine="567"/>
        <w:rPr>
          <w:lang w:val="uk-UA"/>
        </w:rPr>
      </w:pPr>
      <w:r w:rsidRPr="00277431">
        <w:rPr>
          <w:lang w:val="uk-UA"/>
        </w:rPr>
        <w:t>Roulstone A. Vic Finkelstein, disability rights and lessons for contemporary social work. </w:t>
      </w:r>
      <w:r w:rsidRPr="00277431">
        <w:rPr>
          <w:i/>
          <w:iCs/>
          <w:lang w:val="uk-UA"/>
        </w:rPr>
        <w:t>Critical and radical social work</w:t>
      </w:r>
      <w:r w:rsidRPr="00277431">
        <w:rPr>
          <w:lang w:val="uk-UA"/>
        </w:rPr>
        <w:t>. 2013. Vol. 1, no. 2. P. 247–252. URL: </w:t>
      </w:r>
      <w:hyperlink r:id="rId89" w:tgtFrame="_blank" w:history="1">
        <w:r w:rsidRPr="00277431">
          <w:rPr>
            <w:rStyle w:val="a5"/>
            <w:lang w:val="uk-UA"/>
          </w:rPr>
          <w:t>https://doi.org/10.1332/204986013x673308</w:t>
        </w:r>
      </w:hyperlink>
      <w:r w:rsidRPr="00277431">
        <w:rPr>
          <w:lang w:val="uk-UA"/>
        </w:rPr>
        <w:t> (date of access: 25.05.2023).</w:t>
      </w:r>
    </w:p>
    <w:p w14:paraId="6F97C79B" w14:textId="77777777" w:rsidR="00277431" w:rsidRPr="00277431" w:rsidRDefault="00277431" w:rsidP="003F1A08">
      <w:pPr>
        <w:pStyle w:val="a0"/>
        <w:numPr>
          <w:ilvl w:val="0"/>
          <w:numId w:val="13"/>
        </w:numPr>
        <w:ind w:left="0" w:firstLine="567"/>
        <w:rPr>
          <w:lang w:val="uk-UA"/>
        </w:rPr>
      </w:pPr>
      <w:r w:rsidRPr="00277431">
        <w:rPr>
          <w:lang w:val="uk-UA"/>
        </w:rPr>
        <w:t>Thorpe C. Michel foucault. </w:t>
      </w:r>
      <w:r w:rsidRPr="00277431">
        <w:rPr>
          <w:i/>
          <w:iCs/>
          <w:lang w:val="uk-UA"/>
        </w:rPr>
        <w:t>Social theory for social work</w:t>
      </w:r>
      <w:r w:rsidRPr="00277431">
        <w:rPr>
          <w:lang w:val="uk-UA"/>
        </w:rPr>
        <w:t>. 2017. P. 89–106. URL: </w:t>
      </w:r>
      <w:hyperlink r:id="rId90" w:tgtFrame="_blank" w:history="1">
        <w:r w:rsidRPr="00277431">
          <w:rPr>
            <w:rStyle w:val="a5"/>
            <w:lang w:val="uk-UA"/>
          </w:rPr>
          <w:t>https://doi.org/10.4324/9780203529638-6</w:t>
        </w:r>
      </w:hyperlink>
      <w:r w:rsidRPr="00277431">
        <w:rPr>
          <w:lang w:val="uk-UA"/>
        </w:rPr>
        <w:t> (date of access: 25.05.2023).</w:t>
      </w:r>
    </w:p>
    <w:p w14:paraId="633D974D" w14:textId="2A130B8A" w:rsidR="00212823" w:rsidRPr="001C786E" w:rsidRDefault="00212823" w:rsidP="008F537A">
      <w:pPr>
        <w:rPr>
          <w:lang w:val="uk-UA"/>
        </w:rPr>
      </w:pPr>
    </w:p>
    <w:sectPr w:rsidR="00212823" w:rsidRPr="001C786E" w:rsidSect="00A72C6B">
      <w:headerReference w:type="default" r:id="rId91"/>
      <w:footerReference w:type="default" r:id="rId92"/>
      <w:pgSz w:w="12240" w:h="15840"/>
      <w:pgMar w:top="851" w:right="567" w:bottom="993"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F220" w14:textId="77777777" w:rsidR="00AD153A" w:rsidRDefault="00AD153A" w:rsidP="00FC5AFF">
      <w:pPr>
        <w:spacing w:line="240" w:lineRule="auto"/>
      </w:pPr>
      <w:r>
        <w:separator/>
      </w:r>
    </w:p>
  </w:endnote>
  <w:endnote w:type="continuationSeparator" w:id="0">
    <w:p w14:paraId="5679AD9E" w14:textId="77777777" w:rsidR="00AD153A" w:rsidRDefault="00AD153A" w:rsidP="00FC5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4249"/>
      <w:docPartObj>
        <w:docPartGallery w:val="Page Numbers (Bottom of Page)"/>
        <w:docPartUnique/>
      </w:docPartObj>
    </w:sdtPr>
    <w:sdtEndPr/>
    <w:sdtContent>
      <w:p w14:paraId="386CC7BD" w14:textId="4AD81A2D" w:rsidR="00EE02D4" w:rsidRDefault="00EE02D4">
        <w:pPr>
          <w:pStyle w:val="a8"/>
          <w:jc w:val="right"/>
        </w:pPr>
        <w:r>
          <w:fldChar w:fldCharType="begin"/>
        </w:r>
        <w:r>
          <w:instrText>PAGE   \* MERGEFORMAT</w:instrText>
        </w:r>
        <w:r>
          <w:fldChar w:fldCharType="separate"/>
        </w:r>
        <w:r w:rsidR="0034737C" w:rsidRPr="0034737C">
          <w:rPr>
            <w:noProof/>
            <w:lang w:val="uk-UA"/>
          </w:rPr>
          <w:t>3</w:t>
        </w:r>
        <w:r>
          <w:fldChar w:fldCharType="end"/>
        </w:r>
      </w:p>
    </w:sdtContent>
  </w:sdt>
  <w:p w14:paraId="45EB944B" w14:textId="7464C367" w:rsidR="00EE02D4" w:rsidRPr="00026DA8" w:rsidRDefault="00EE02D4" w:rsidP="00026DA8">
    <w:pPr>
      <w:pStyle w:val="a8"/>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89545" w14:textId="77777777" w:rsidR="00AD153A" w:rsidRDefault="00AD153A" w:rsidP="00FC5AFF">
      <w:pPr>
        <w:spacing w:line="240" w:lineRule="auto"/>
      </w:pPr>
      <w:r>
        <w:separator/>
      </w:r>
    </w:p>
  </w:footnote>
  <w:footnote w:type="continuationSeparator" w:id="0">
    <w:p w14:paraId="151600B8" w14:textId="77777777" w:rsidR="00AD153A" w:rsidRDefault="00AD153A" w:rsidP="00FC5A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FE0" w14:textId="4242E19E" w:rsidR="00EE02D4" w:rsidRPr="00FC5AFF" w:rsidRDefault="00EE02D4" w:rsidP="00FC5AFF">
    <w:pPr>
      <w:pStyle w:val="a6"/>
      <w:jc w:val="right"/>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E59"/>
    <w:multiLevelType w:val="multilevel"/>
    <w:tmpl w:val="EB7C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A7A5E"/>
    <w:multiLevelType w:val="multilevel"/>
    <w:tmpl w:val="83CA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24FE4"/>
    <w:multiLevelType w:val="multilevel"/>
    <w:tmpl w:val="55CC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80EC2"/>
    <w:multiLevelType w:val="hybridMultilevel"/>
    <w:tmpl w:val="A49EE9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3F70CA"/>
    <w:multiLevelType w:val="multilevel"/>
    <w:tmpl w:val="95F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11353"/>
    <w:multiLevelType w:val="multilevel"/>
    <w:tmpl w:val="016C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A0ED4"/>
    <w:multiLevelType w:val="multilevel"/>
    <w:tmpl w:val="12AA86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D20949"/>
    <w:multiLevelType w:val="multilevel"/>
    <w:tmpl w:val="129C7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F47C4"/>
    <w:multiLevelType w:val="hybridMultilevel"/>
    <w:tmpl w:val="EA8228A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233A48"/>
    <w:multiLevelType w:val="multilevel"/>
    <w:tmpl w:val="52585424"/>
    <w:lvl w:ilvl="0">
      <w:start w:val="3"/>
      <w:numFmt w:val="decimal"/>
      <w:lvlText w:val="%1."/>
      <w:lvlJc w:val="left"/>
      <w:pPr>
        <w:ind w:left="360" w:hanging="360"/>
      </w:pPr>
      <w:rPr>
        <w:rFonts w:cs="Times New Roman"/>
      </w:rPr>
    </w:lvl>
    <w:lvl w:ilvl="1">
      <w:start w:val="8"/>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0">
    <w:nsid w:val="56BC36AF"/>
    <w:multiLevelType w:val="hybridMultilevel"/>
    <w:tmpl w:val="7A74529C"/>
    <w:lvl w:ilvl="0" w:tplc="0419000B">
      <w:start w:val="1"/>
      <w:numFmt w:val="bullet"/>
      <w:lvlText w:val=""/>
      <w:lvlJc w:val="left"/>
      <w:pPr>
        <w:ind w:left="1429" w:hanging="360"/>
      </w:pPr>
      <w:rPr>
        <w:rFonts w:ascii="Wingdings" w:hAnsi="Wingdings" w:hint="default"/>
      </w:rPr>
    </w:lvl>
    <w:lvl w:ilvl="1" w:tplc="A6045F6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437840"/>
    <w:multiLevelType w:val="multilevel"/>
    <w:tmpl w:val="E2B4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DE0239"/>
    <w:multiLevelType w:val="multilevel"/>
    <w:tmpl w:val="F3DA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58310C"/>
    <w:multiLevelType w:val="multilevel"/>
    <w:tmpl w:val="92A6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C56834"/>
    <w:multiLevelType w:val="multilevel"/>
    <w:tmpl w:val="9A9E2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F521C9"/>
    <w:multiLevelType w:val="multilevel"/>
    <w:tmpl w:val="B05C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C26D8A"/>
    <w:multiLevelType w:val="hybridMultilevel"/>
    <w:tmpl w:val="431E574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76B37FC6"/>
    <w:multiLevelType w:val="hybridMultilevel"/>
    <w:tmpl w:val="5EEE698A"/>
    <w:lvl w:ilvl="0" w:tplc="7D1873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7E3BA4"/>
    <w:multiLevelType w:val="multilevel"/>
    <w:tmpl w:val="6DC8F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42030A"/>
    <w:multiLevelType w:val="multilevel"/>
    <w:tmpl w:val="AB44F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2"/>
  </w:num>
  <w:num w:numId="4">
    <w:abstractNumId w:val="1"/>
  </w:num>
  <w:num w:numId="5">
    <w:abstractNumId w:val="10"/>
  </w:num>
  <w:num w:numId="6">
    <w:abstractNumId w:val="3"/>
  </w:num>
  <w:num w:numId="7">
    <w:abstractNumId w:val="17"/>
  </w:num>
  <w:num w:numId="8">
    <w:abstractNumId w:val="11"/>
  </w:num>
  <w:num w:numId="9">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5"/>
  </w:num>
  <w:num w:numId="13">
    <w:abstractNumId w:val="8"/>
  </w:num>
  <w:num w:numId="14">
    <w:abstractNumId w:val="13"/>
  </w:num>
  <w:num w:numId="15">
    <w:abstractNumId w:val="0"/>
  </w:num>
  <w:num w:numId="16">
    <w:abstractNumId w:val="14"/>
  </w:num>
  <w:num w:numId="17">
    <w:abstractNumId w:val="18"/>
  </w:num>
  <w:num w:numId="18">
    <w:abstractNumId w:val="19"/>
  </w:num>
  <w:num w:numId="19">
    <w:abstractNumId w:val="6"/>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A1"/>
    <w:rsid w:val="00026DA8"/>
    <w:rsid w:val="00050107"/>
    <w:rsid w:val="00066257"/>
    <w:rsid w:val="00067B53"/>
    <w:rsid w:val="00071B99"/>
    <w:rsid w:val="000802CC"/>
    <w:rsid w:val="000B5099"/>
    <w:rsid w:val="000B61F7"/>
    <w:rsid w:val="000E10CB"/>
    <w:rsid w:val="000E447F"/>
    <w:rsid w:val="000F2F6D"/>
    <w:rsid w:val="00102C5C"/>
    <w:rsid w:val="001040F3"/>
    <w:rsid w:val="00114FBE"/>
    <w:rsid w:val="001378DF"/>
    <w:rsid w:val="001379B4"/>
    <w:rsid w:val="001427DF"/>
    <w:rsid w:val="001A4D7F"/>
    <w:rsid w:val="001A5AE6"/>
    <w:rsid w:val="001C786E"/>
    <w:rsid w:val="001F228B"/>
    <w:rsid w:val="001F2A22"/>
    <w:rsid w:val="001F5926"/>
    <w:rsid w:val="00212823"/>
    <w:rsid w:val="00215080"/>
    <w:rsid w:val="002530CB"/>
    <w:rsid w:val="00277431"/>
    <w:rsid w:val="002D72A5"/>
    <w:rsid w:val="002E360C"/>
    <w:rsid w:val="00313776"/>
    <w:rsid w:val="00327117"/>
    <w:rsid w:val="0034737C"/>
    <w:rsid w:val="003526F2"/>
    <w:rsid w:val="003579B7"/>
    <w:rsid w:val="0037666A"/>
    <w:rsid w:val="003C0EFB"/>
    <w:rsid w:val="003D16D8"/>
    <w:rsid w:val="003D6AF9"/>
    <w:rsid w:val="003F1A08"/>
    <w:rsid w:val="003F6399"/>
    <w:rsid w:val="00410030"/>
    <w:rsid w:val="00414E4C"/>
    <w:rsid w:val="00464536"/>
    <w:rsid w:val="004755C7"/>
    <w:rsid w:val="0047727D"/>
    <w:rsid w:val="004A54C1"/>
    <w:rsid w:val="004A7F8B"/>
    <w:rsid w:val="004D076E"/>
    <w:rsid w:val="004D533D"/>
    <w:rsid w:val="00501987"/>
    <w:rsid w:val="00512BC3"/>
    <w:rsid w:val="005415A8"/>
    <w:rsid w:val="00542F10"/>
    <w:rsid w:val="00550FBF"/>
    <w:rsid w:val="005A5684"/>
    <w:rsid w:val="005B3FCE"/>
    <w:rsid w:val="005D23AA"/>
    <w:rsid w:val="005E1AA7"/>
    <w:rsid w:val="005F10BA"/>
    <w:rsid w:val="00641C6D"/>
    <w:rsid w:val="00653E04"/>
    <w:rsid w:val="00684CC8"/>
    <w:rsid w:val="00690A07"/>
    <w:rsid w:val="00695D75"/>
    <w:rsid w:val="006D1EA1"/>
    <w:rsid w:val="006E7E9F"/>
    <w:rsid w:val="006F01C6"/>
    <w:rsid w:val="006F3A07"/>
    <w:rsid w:val="006F70BE"/>
    <w:rsid w:val="007132B3"/>
    <w:rsid w:val="00717C7D"/>
    <w:rsid w:val="00736130"/>
    <w:rsid w:val="007370F3"/>
    <w:rsid w:val="007B00A5"/>
    <w:rsid w:val="007D1A2B"/>
    <w:rsid w:val="007E247C"/>
    <w:rsid w:val="007F2DAE"/>
    <w:rsid w:val="008279FF"/>
    <w:rsid w:val="00897977"/>
    <w:rsid w:val="008A3851"/>
    <w:rsid w:val="008A5527"/>
    <w:rsid w:val="008A7C81"/>
    <w:rsid w:val="008F27DA"/>
    <w:rsid w:val="008F537A"/>
    <w:rsid w:val="00903309"/>
    <w:rsid w:val="009350C4"/>
    <w:rsid w:val="00943954"/>
    <w:rsid w:val="009737B6"/>
    <w:rsid w:val="009A2DC2"/>
    <w:rsid w:val="009A6F20"/>
    <w:rsid w:val="009B5814"/>
    <w:rsid w:val="00A25DB6"/>
    <w:rsid w:val="00A427E7"/>
    <w:rsid w:val="00A42B2D"/>
    <w:rsid w:val="00A64570"/>
    <w:rsid w:val="00A6500D"/>
    <w:rsid w:val="00A72C6B"/>
    <w:rsid w:val="00A76B20"/>
    <w:rsid w:val="00A948C4"/>
    <w:rsid w:val="00AD153A"/>
    <w:rsid w:val="00B054CF"/>
    <w:rsid w:val="00B07252"/>
    <w:rsid w:val="00B1492D"/>
    <w:rsid w:val="00B228F7"/>
    <w:rsid w:val="00BA10AC"/>
    <w:rsid w:val="00BD4068"/>
    <w:rsid w:val="00BE3650"/>
    <w:rsid w:val="00BF4346"/>
    <w:rsid w:val="00BF72E0"/>
    <w:rsid w:val="00C34394"/>
    <w:rsid w:val="00C36A0E"/>
    <w:rsid w:val="00C77AA4"/>
    <w:rsid w:val="00C83B73"/>
    <w:rsid w:val="00C91EF3"/>
    <w:rsid w:val="00C96F99"/>
    <w:rsid w:val="00CC1ED1"/>
    <w:rsid w:val="00CE51C6"/>
    <w:rsid w:val="00CF0B91"/>
    <w:rsid w:val="00D01157"/>
    <w:rsid w:val="00D149E2"/>
    <w:rsid w:val="00D55C06"/>
    <w:rsid w:val="00D608B2"/>
    <w:rsid w:val="00D8112D"/>
    <w:rsid w:val="00D822D5"/>
    <w:rsid w:val="00DA0DAD"/>
    <w:rsid w:val="00DA30E0"/>
    <w:rsid w:val="00DC2A83"/>
    <w:rsid w:val="00DF197E"/>
    <w:rsid w:val="00E15BAF"/>
    <w:rsid w:val="00E45FF0"/>
    <w:rsid w:val="00E55C12"/>
    <w:rsid w:val="00EA15F6"/>
    <w:rsid w:val="00EB2E34"/>
    <w:rsid w:val="00EB3444"/>
    <w:rsid w:val="00EC666B"/>
    <w:rsid w:val="00EC7D8D"/>
    <w:rsid w:val="00ED294D"/>
    <w:rsid w:val="00ED3DF8"/>
    <w:rsid w:val="00EE02D4"/>
    <w:rsid w:val="00F02D0C"/>
    <w:rsid w:val="00F03961"/>
    <w:rsid w:val="00F24E90"/>
    <w:rsid w:val="00F54BE1"/>
    <w:rsid w:val="00F54D27"/>
    <w:rsid w:val="00F6484D"/>
    <w:rsid w:val="00F67DBB"/>
    <w:rsid w:val="00F81E2E"/>
    <w:rsid w:val="00FB286E"/>
    <w:rsid w:val="00FB4266"/>
    <w:rsid w:val="00FC4BA3"/>
    <w:rsid w:val="00FC5AFF"/>
    <w:rsid w:val="00FF0F9A"/>
    <w:rsid w:val="00FF4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36"/>
    <w:pPr>
      <w:spacing w:after="0" w:line="360" w:lineRule="auto"/>
      <w:ind w:firstLine="567"/>
      <w:contextualSpacing/>
      <w:jc w:val="both"/>
    </w:pPr>
    <w:rPr>
      <w:rFonts w:ascii="Times New Roman" w:hAnsi="Times New Roman"/>
      <w:sz w:val="28"/>
    </w:rPr>
  </w:style>
  <w:style w:type="paragraph" w:styleId="1">
    <w:name w:val="heading 1"/>
    <w:basedOn w:val="a"/>
    <w:next w:val="a"/>
    <w:link w:val="10"/>
    <w:uiPriority w:val="9"/>
    <w:qFormat/>
    <w:rsid w:val="00FC5AFF"/>
    <w:pPr>
      <w:jc w:val="center"/>
      <w:outlineLvl w:val="0"/>
    </w:pPr>
    <w:rPr>
      <w:rFonts w:cs="Times New Roman"/>
      <w:b/>
      <w:bCs/>
      <w:szCs w:val="28"/>
      <w:lang w:val="uk-UA"/>
    </w:rPr>
  </w:style>
  <w:style w:type="paragraph" w:styleId="2">
    <w:name w:val="heading 2"/>
    <w:basedOn w:val="a0"/>
    <w:next w:val="a"/>
    <w:link w:val="20"/>
    <w:uiPriority w:val="9"/>
    <w:unhideWhenUsed/>
    <w:qFormat/>
    <w:rsid w:val="00215080"/>
    <w:pPr>
      <w:ind w:left="0"/>
      <w:outlineLvl w:val="1"/>
    </w:pPr>
    <w:rPr>
      <w:rFonts w:cs="Times New Roman"/>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A6500D"/>
    <w:pPr>
      <w:ind w:left="720"/>
    </w:pPr>
  </w:style>
  <w:style w:type="character" w:customStyle="1" w:styleId="10">
    <w:name w:val="Заголовок 1 Знак"/>
    <w:basedOn w:val="a1"/>
    <w:link w:val="1"/>
    <w:uiPriority w:val="9"/>
    <w:rsid w:val="00FC5AFF"/>
    <w:rPr>
      <w:rFonts w:ascii="Times New Roman" w:hAnsi="Times New Roman" w:cs="Times New Roman"/>
      <w:b/>
      <w:bCs/>
      <w:sz w:val="28"/>
      <w:szCs w:val="28"/>
      <w:lang w:val="uk-UA"/>
    </w:rPr>
  </w:style>
  <w:style w:type="character" w:customStyle="1" w:styleId="20">
    <w:name w:val="Заголовок 2 Знак"/>
    <w:basedOn w:val="a1"/>
    <w:link w:val="2"/>
    <w:uiPriority w:val="9"/>
    <w:rsid w:val="00215080"/>
    <w:rPr>
      <w:rFonts w:ascii="Times New Roman" w:hAnsi="Times New Roman" w:cs="Times New Roman"/>
      <w:b/>
      <w:bCs/>
      <w:sz w:val="28"/>
      <w:szCs w:val="28"/>
      <w:lang w:val="uk-UA"/>
    </w:rPr>
  </w:style>
  <w:style w:type="paragraph" w:styleId="a4">
    <w:name w:val="TOC Heading"/>
    <w:basedOn w:val="1"/>
    <w:next w:val="a"/>
    <w:uiPriority w:val="39"/>
    <w:unhideWhenUsed/>
    <w:qFormat/>
    <w:rsid w:val="00102C5C"/>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ru-RU" w:eastAsia="ru-RU"/>
      <w14:ligatures w14:val="none"/>
    </w:rPr>
  </w:style>
  <w:style w:type="paragraph" w:styleId="11">
    <w:name w:val="toc 1"/>
    <w:basedOn w:val="a"/>
    <w:next w:val="a"/>
    <w:autoRedefine/>
    <w:uiPriority w:val="39"/>
    <w:unhideWhenUsed/>
    <w:rsid w:val="001427DF"/>
    <w:pPr>
      <w:tabs>
        <w:tab w:val="right" w:leader="dot" w:pos="9963"/>
      </w:tabs>
      <w:ind w:firstLine="0"/>
    </w:pPr>
    <w:rPr>
      <w:b/>
    </w:rPr>
  </w:style>
  <w:style w:type="paragraph" w:styleId="21">
    <w:name w:val="toc 2"/>
    <w:basedOn w:val="a"/>
    <w:next w:val="a"/>
    <w:autoRedefine/>
    <w:uiPriority w:val="39"/>
    <w:unhideWhenUsed/>
    <w:rsid w:val="00A72C6B"/>
    <w:pPr>
      <w:tabs>
        <w:tab w:val="right" w:leader="dot" w:pos="9781"/>
        <w:tab w:val="right" w:leader="dot" w:pos="9923"/>
      </w:tabs>
    </w:pPr>
    <w:rPr>
      <w:b/>
    </w:rPr>
  </w:style>
  <w:style w:type="character" w:styleId="a5">
    <w:name w:val="Hyperlink"/>
    <w:basedOn w:val="a1"/>
    <w:uiPriority w:val="99"/>
    <w:unhideWhenUsed/>
    <w:rsid w:val="00102C5C"/>
    <w:rPr>
      <w:color w:val="0563C1" w:themeColor="hyperlink"/>
      <w:u w:val="single"/>
    </w:rPr>
  </w:style>
  <w:style w:type="paragraph" w:styleId="a6">
    <w:name w:val="header"/>
    <w:basedOn w:val="a"/>
    <w:link w:val="a7"/>
    <w:uiPriority w:val="99"/>
    <w:unhideWhenUsed/>
    <w:rsid w:val="00FC5AFF"/>
    <w:pPr>
      <w:tabs>
        <w:tab w:val="center" w:pos="4986"/>
        <w:tab w:val="right" w:pos="9973"/>
      </w:tabs>
      <w:spacing w:line="240" w:lineRule="auto"/>
    </w:pPr>
  </w:style>
  <w:style w:type="paragraph" w:styleId="3">
    <w:name w:val="toc 3"/>
    <w:basedOn w:val="a"/>
    <w:next w:val="a"/>
    <w:autoRedefine/>
    <w:uiPriority w:val="39"/>
    <w:semiHidden/>
    <w:unhideWhenUsed/>
    <w:rsid w:val="00512BC3"/>
    <w:pPr>
      <w:spacing w:after="100"/>
      <w:ind w:left="442"/>
    </w:pPr>
    <w:rPr>
      <w:b/>
    </w:rPr>
  </w:style>
  <w:style w:type="character" w:customStyle="1" w:styleId="a7">
    <w:name w:val="Верхний колонтитул Знак"/>
    <w:basedOn w:val="a1"/>
    <w:link w:val="a6"/>
    <w:uiPriority w:val="99"/>
    <w:rsid w:val="00FC5AFF"/>
  </w:style>
  <w:style w:type="paragraph" w:styleId="a8">
    <w:name w:val="footer"/>
    <w:basedOn w:val="a"/>
    <w:link w:val="a9"/>
    <w:uiPriority w:val="99"/>
    <w:unhideWhenUsed/>
    <w:rsid w:val="00FC5AFF"/>
    <w:pPr>
      <w:tabs>
        <w:tab w:val="center" w:pos="4986"/>
        <w:tab w:val="right" w:pos="9973"/>
      </w:tabs>
      <w:spacing w:line="240" w:lineRule="auto"/>
    </w:pPr>
  </w:style>
  <w:style w:type="character" w:customStyle="1" w:styleId="a9">
    <w:name w:val="Нижний колонтитул Знак"/>
    <w:basedOn w:val="a1"/>
    <w:link w:val="a8"/>
    <w:uiPriority w:val="99"/>
    <w:rsid w:val="00FC5AFF"/>
  </w:style>
  <w:style w:type="paragraph" w:styleId="aa">
    <w:name w:val="Normal (Web)"/>
    <w:basedOn w:val="a"/>
    <w:uiPriority w:val="99"/>
    <w:semiHidden/>
    <w:unhideWhenUsed/>
    <w:rsid w:val="00E45FF0"/>
    <w:pPr>
      <w:spacing w:before="100" w:beforeAutospacing="1" w:after="100" w:afterAutospacing="1" w:line="240" w:lineRule="auto"/>
      <w:ind w:firstLine="0"/>
      <w:contextualSpacing w:val="0"/>
    </w:pPr>
    <w:rPr>
      <w:rFonts w:eastAsia="Times New Roman" w:cs="Times New Roman"/>
      <w:kern w:val="0"/>
      <w:sz w:val="24"/>
      <w:szCs w:val="24"/>
      <w:lang w:val="ru-RU" w:eastAsia="ru-RU"/>
      <w14:ligatures w14:val="none"/>
    </w:rPr>
  </w:style>
  <w:style w:type="character" w:styleId="ab">
    <w:name w:val="Strong"/>
    <w:basedOn w:val="a1"/>
    <w:uiPriority w:val="22"/>
    <w:qFormat/>
    <w:rsid w:val="00E45FF0"/>
    <w:rPr>
      <w:b/>
      <w:bCs/>
    </w:rPr>
  </w:style>
  <w:style w:type="character" w:customStyle="1" w:styleId="12">
    <w:name w:val="Неразрешенное упоминание1"/>
    <w:basedOn w:val="a1"/>
    <w:uiPriority w:val="99"/>
    <w:semiHidden/>
    <w:unhideWhenUsed/>
    <w:rsid w:val="00212823"/>
    <w:rPr>
      <w:color w:val="605E5C"/>
      <w:shd w:val="clear" w:color="auto" w:fill="E1DFDD"/>
    </w:rPr>
  </w:style>
  <w:style w:type="paragraph" w:styleId="ac">
    <w:name w:val="Balloon Text"/>
    <w:basedOn w:val="a"/>
    <w:link w:val="ad"/>
    <w:uiPriority w:val="99"/>
    <w:semiHidden/>
    <w:unhideWhenUsed/>
    <w:rsid w:val="008A5527"/>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8A5527"/>
    <w:rPr>
      <w:rFonts w:ascii="Tahoma" w:hAnsi="Tahoma" w:cs="Tahoma"/>
      <w:sz w:val="16"/>
      <w:szCs w:val="16"/>
    </w:rPr>
  </w:style>
  <w:style w:type="paragraph" w:styleId="ae">
    <w:name w:val="footnote text"/>
    <w:basedOn w:val="a"/>
    <w:link w:val="af"/>
    <w:uiPriority w:val="99"/>
    <w:semiHidden/>
    <w:unhideWhenUsed/>
    <w:rsid w:val="00FF44D2"/>
    <w:pPr>
      <w:spacing w:line="240" w:lineRule="auto"/>
    </w:pPr>
    <w:rPr>
      <w:sz w:val="20"/>
      <w:szCs w:val="20"/>
    </w:rPr>
  </w:style>
  <w:style w:type="character" w:customStyle="1" w:styleId="af">
    <w:name w:val="Текст сноски Знак"/>
    <w:basedOn w:val="a1"/>
    <w:link w:val="ae"/>
    <w:uiPriority w:val="99"/>
    <w:semiHidden/>
    <w:rsid w:val="00FF44D2"/>
    <w:rPr>
      <w:rFonts w:ascii="Times New Roman" w:hAnsi="Times New Roman"/>
      <w:sz w:val="20"/>
      <w:szCs w:val="20"/>
    </w:rPr>
  </w:style>
  <w:style w:type="character" w:styleId="af0">
    <w:name w:val="footnote reference"/>
    <w:basedOn w:val="a1"/>
    <w:uiPriority w:val="99"/>
    <w:semiHidden/>
    <w:unhideWhenUsed/>
    <w:rsid w:val="00FF44D2"/>
    <w:rPr>
      <w:vertAlign w:val="superscript"/>
    </w:rPr>
  </w:style>
  <w:style w:type="table" w:styleId="af1">
    <w:name w:val="Table Grid"/>
    <w:basedOn w:val="a2"/>
    <w:uiPriority w:val="39"/>
    <w:rsid w:val="009A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1"/>
    <w:uiPriority w:val="99"/>
    <w:semiHidden/>
    <w:unhideWhenUsed/>
    <w:rsid w:val="00641C6D"/>
    <w:rPr>
      <w:color w:val="605E5C"/>
      <w:shd w:val="clear" w:color="auto" w:fill="E1DFDD"/>
    </w:rPr>
  </w:style>
  <w:style w:type="character" w:customStyle="1" w:styleId="docdata">
    <w:name w:val="docdata"/>
    <w:aliases w:val="docy,v5,3060,baiaagaaboqcaaadcgqaaau7cgaaaaaaaaaaaaaaaaaaaaaaaaaaaaaaaaaaaaaaaaaaaaaaaaaaaaaaaaaaaaaaaaaaaaaaaaaaaaaaaaaaaaaaaaaaaaaaaaaaaaaaaaaaaaaaaaaaaaaaaaaaaaaaaaaaaaaaaaaaaaaaaaaaaaaaaaaaaaaaaaaaaaaaaaaaaaaaaaaaaaaaaaaaaaaaaaaaaaaaaaaaaaaa"/>
    <w:basedOn w:val="a1"/>
    <w:rsid w:val="003D6AF9"/>
  </w:style>
  <w:style w:type="character" w:styleId="af2">
    <w:name w:val="FollowedHyperlink"/>
    <w:basedOn w:val="a1"/>
    <w:uiPriority w:val="99"/>
    <w:semiHidden/>
    <w:unhideWhenUsed/>
    <w:rsid w:val="00BA10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36"/>
    <w:pPr>
      <w:spacing w:after="0" w:line="360" w:lineRule="auto"/>
      <w:ind w:firstLine="567"/>
      <w:contextualSpacing/>
      <w:jc w:val="both"/>
    </w:pPr>
    <w:rPr>
      <w:rFonts w:ascii="Times New Roman" w:hAnsi="Times New Roman"/>
      <w:sz w:val="28"/>
    </w:rPr>
  </w:style>
  <w:style w:type="paragraph" w:styleId="1">
    <w:name w:val="heading 1"/>
    <w:basedOn w:val="a"/>
    <w:next w:val="a"/>
    <w:link w:val="10"/>
    <w:uiPriority w:val="9"/>
    <w:qFormat/>
    <w:rsid w:val="00FC5AFF"/>
    <w:pPr>
      <w:jc w:val="center"/>
      <w:outlineLvl w:val="0"/>
    </w:pPr>
    <w:rPr>
      <w:rFonts w:cs="Times New Roman"/>
      <w:b/>
      <w:bCs/>
      <w:szCs w:val="28"/>
      <w:lang w:val="uk-UA"/>
    </w:rPr>
  </w:style>
  <w:style w:type="paragraph" w:styleId="2">
    <w:name w:val="heading 2"/>
    <w:basedOn w:val="a0"/>
    <w:next w:val="a"/>
    <w:link w:val="20"/>
    <w:uiPriority w:val="9"/>
    <w:unhideWhenUsed/>
    <w:qFormat/>
    <w:rsid w:val="00215080"/>
    <w:pPr>
      <w:ind w:left="0"/>
      <w:outlineLvl w:val="1"/>
    </w:pPr>
    <w:rPr>
      <w:rFonts w:cs="Times New Roman"/>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A6500D"/>
    <w:pPr>
      <w:ind w:left="720"/>
    </w:pPr>
  </w:style>
  <w:style w:type="character" w:customStyle="1" w:styleId="10">
    <w:name w:val="Заголовок 1 Знак"/>
    <w:basedOn w:val="a1"/>
    <w:link w:val="1"/>
    <w:uiPriority w:val="9"/>
    <w:rsid w:val="00FC5AFF"/>
    <w:rPr>
      <w:rFonts w:ascii="Times New Roman" w:hAnsi="Times New Roman" w:cs="Times New Roman"/>
      <w:b/>
      <w:bCs/>
      <w:sz w:val="28"/>
      <w:szCs w:val="28"/>
      <w:lang w:val="uk-UA"/>
    </w:rPr>
  </w:style>
  <w:style w:type="character" w:customStyle="1" w:styleId="20">
    <w:name w:val="Заголовок 2 Знак"/>
    <w:basedOn w:val="a1"/>
    <w:link w:val="2"/>
    <w:uiPriority w:val="9"/>
    <w:rsid w:val="00215080"/>
    <w:rPr>
      <w:rFonts w:ascii="Times New Roman" w:hAnsi="Times New Roman" w:cs="Times New Roman"/>
      <w:b/>
      <w:bCs/>
      <w:sz w:val="28"/>
      <w:szCs w:val="28"/>
      <w:lang w:val="uk-UA"/>
    </w:rPr>
  </w:style>
  <w:style w:type="paragraph" w:styleId="a4">
    <w:name w:val="TOC Heading"/>
    <w:basedOn w:val="1"/>
    <w:next w:val="a"/>
    <w:uiPriority w:val="39"/>
    <w:unhideWhenUsed/>
    <w:qFormat/>
    <w:rsid w:val="00102C5C"/>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ru-RU" w:eastAsia="ru-RU"/>
      <w14:ligatures w14:val="none"/>
    </w:rPr>
  </w:style>
  <w:style w:type="paragraph" w:styleId="11">
    <w:name w:val="toc 1"/>
    <w:basedOn w:val="a"/>
    <w:next w:val="a"/>
    <w:autoRedefine/>
    <w:uiPriority w:val="39"/>
    <w:unhideWhenUsed/>
    <w:rsid w:val="001427DF"/>
    <w:pPr>
      <w:tabs>
        <w:tab w:val="right" w:leader="dot" w:pos="9963"/>
      </w:tabs>
      <w:ind w:firstLine="0"/>
    </w:pPr>
    <w:rPr>
      <w:b/>
    </w:rPr>
  </w:style>
  <w:style w:type="paragraph" w:styleId="21">
    <w:name w:val="toc 2"/>
    <w:basedOn w:val="a"/>
    <w:next w:val="a"/>
    <w:autoRedefine/>
    <w:uiPriority w:val="39"/>
    <w:unhideWhenUsed/>
    <w:rsid w:val="00A72C6B"/>
    <w:pPr>
      <w:tabs>
        <w:tab w:val="right" w:leader="dot" w:pos="9781"/>
        <w:tab w:val="right" w:leader="dot" w:pos="9923"/>
      </w:tabs>
    </w:pPr>
    <w:rPr>
      <w:b/>
    </w:rPr>
  </w:style>
  <w:style w:type="character" w:styleId="a5">
    <w:name w:val="Hyperlink"/>
    <w:basedOn w:val="a1"/>
    <w:uiPriority w:val="99"/>
    <w:unhideWhenUsed/>
    <w:rsid w:val="00102C5C"/>
    <w:rPr>
      <w:color w:val="0563C1" w:themeColor="hyperlink"/>
      <w:u w:val="single"/>
    </w:rPr>
  </w:style>
  <w:style w:type="paragraph" w:styleId="a6">
    <w:name w:val="header"/>
    <w:basedOn w:val="a"/>
    <w:link w:val="a7"/>
    <w:uiPriority w:val="99"/>
    <w:unhideWhenUsed/>
    <w:rsid w:val="00FC5AFF"/>
    <w:pPr>
      <w:tabs>
        <w:tab w:val="center" w:pos="4986"/>
        <w:tab w:val="right" w:pos="9973"/>
      </w:tabs>
      <w:spacing w:line="240" w:lineRule="auto"/>
    </w:pPr>
  </w:style>
  <w:style w:type="paragraph" w:styleId="3">
    <w:name w:val="toc 3"/>
    <w:basedOn w:val="a"/>
    <w:next w:val="a"/>
    <w:autoRedefine/>
    <w:uiPriority w:val="39"/>
    <w:semiHidden/>
    <w:unhideWhenUsed/>
    <w:rsid w:val="00512BC3"/>
    <w:pPr>
      <w:spacing w:after="100"/>
      <w:ind w:left="442"/>
    </w:pPr>
    <w:rPr>
      <w:b/>
    </w:rPr>
  </w:style>
  <w:style w:type="character" w:customStyle="1" w:styleId="a7">
    <w:name w:val="Верхний колонтитул Знак"/>
    <w:basedOn w:val="a1"/>
    <w:link w:val="a6"/>
    <w:uiPriority w:val="99"/>
    <w:rsid w:val="00FC5AFF"/>
  </w:style>
  <w:style w:type="paragraph" w:styleId="a8">
    <w:name w:val="footer"/>
    <w:basedOn w:val="a"/>
    <w:link w:val="a9"/>
    <w:uiPriority w:val="99"/>
    <w:unhideWhenUsed/>
    <w:rsid w:val="00FC5AFF"/>
    <w:pPr>
      <w:tabs>
        <w:tab w:val="center" w:pos="4986"/>
        <w:tab w:val="right" w:pos="9973"/>
      </w:tabs>
      <w:spacing w:line="240" w:lineRule="auto"/>
    </w:pPr>
  </w:style>
  <w:style w:type="character" w:customStyle="1" w:styleId="a9">
    <w:name w:val="Нижний колонтитул Знак"/>
    <w:basedOn w:val="a1"/>
    <w:link w:val="a8"/>
    <w:uiPriority w:val="99"/>
    <w:rsid w:val="00FC5AFF"/>
  </w:style>
  <w:style w:type="paragraph" w:styleId="aa">
    <w:name w:val="Normal (Web)"/>
    <w:basedOn w:val="a"/>
    <w:uiPriority w:val="99"/>
    <w:semiHidden/>
    <w:unhideWhenUsed/>
    <w:rsid w:val="00E45FF0"/>
    <w:pPr>
      <w:spacing w:before="100" w:beforeAutospacing="1" w:after="100" w:afterAutospacing="1" w:line="240" w:lineRule="auto"/>
      <w:ind w:firstLine="0"/>
      <w:contextualSpacing w:val="0"/>
    </w:pPr>
    <w:rPr>
      <w:rFonts w:eastAsia="Times New Roman" w:cs="Times New Roman"/>
      <w:kern w:val="0"/>
      <w:sz w:val="24"/>
      <w:szCs w:val="24"/>
      <w:lang w:val="ru-RU" w:eastAsia="ru-RU"/>
      <w14:ligatures w14:val="none"/>
    </w:rPr>
  </w:style>
  <w:style w:type="character" w:styleId="ab">
    <w:name w:val="Strong"/>
    <w:basedOn w:val="a1"/>
    <w:uiPriority w:val="22"/>
    <w:qFormat/>
    <w:rsid w:val="00E45FF0"/>
    <w:rPr>
      <w:b/>
      <w:bCs/>
    </w:rPr>
  </w:style>
  <w:style w:type="character" w:customStyle="1" w:styleId="12">
    <w:name w:val="Неразрешенное упоминание1"/>
    <w:basedOn w:val="a1"/>
    <w:uiPriority w:val="99"/>
    <w:semiHidden/>
    <w:unhideWhenUsed/>
    <w:rsid w:val="00212823"/>
    <w:rPr>
      <w:color w:val="605E5C"/>
      <w:shd w:val="clear" w:color="auto" w:fill="E1DFDD"/>
    </w:rPr>
  </w:style>
  <w:style w:type="paragraph" w:styleId="ac">
    <w:name w:val="Balloon Text"/>
    <w:basedOn w:val="a"/>
    <w:link w:val="ad"/>
    <w:uiPriority w:val="99"/>
    <w:semiHidden/>
    <w:unhideWhenUsed/>
    <w:rsid w:val="008A5527"/>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8A5527"/>
    <w:rPr>
      <w:rFonts w:ascii="Tahoma" w:hAnsi="Tahoma" w:cs="Tahoma"/>
      <w:sz w:val="16"/>
      <w:szCs w:val="16"/>
    </w:rPr>
  </w:style>
  <w:style w:type="paragraph" w:styleId="ae">
    <w:name w:val="footnote text"/>
    <w:basedOn w:val="a"/>
    <w:link w:val="af"/>
    <w:uiPriority w:val="99"/>
    <w:semiHidden/>
    <w:unhideWhenUsed/>
    <w:rsid w:val="00FF44D2"/>
    <w:pPr>
      <w:spacing w:line="240" w:lineRule="auto"/>
    </w:pPr>
    <w:rPr>
      <w:sz w:val="20"/>
      <w:szCs w:val="20"/>
    </w:rPr>
  </w:style>
  <w:style w:type="character" w:customStyle="1" w:styleId="af">
    <w:name w:val="Текст сноски Знак"/>
    <w:basedOn w:val="a1"/>
    <w:link w:val="ae"/>
    <w:uiPriority w:val="99"/>
    <w:semiHidden/>
    <w:rsid w:val="00FF44D2"/>
    <w:rPr>
      <w:rFonts w:ascii="Times New Roman" w:hAnsi="Times New Roman"/>
      <w:sz w:val="20"/>
      <w:szCs w:val="20"/>
    </w:rPr>
  </w:style>
  <w:style w:type="character" w:styleId="af0">
    <w:name w:val="footnote reference"/>
    <w:basedOn w:val="a1"/>
    <w:uiPriority w:val="99"/>
    <w:semiHidden/>
    <w:unhideWhenUsed/>
    <w:rsid w:val="00FF44D2"/>
    <w:rPr>
      <w:vertAlign w:val="superscript"/>
    </w:rPr>
  </w:style>
  <w:style w:type="table" w:styleId="af1">
    <w:name w:val="Table Grid"/>
    <w:basedOn w:val="a2"/>
    <w:uiPriority w:val="39"/>
    <w:rsid w:val="009A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1"/>
    <w:uiPriority w:val="99"/>
    <w:semiHidden/>
    <w:unhideWhenUsed/>
    <w:rsid w:val="00641C6D"/>
    <w:rPr>
      <w:color w:val="605E5C"/>
      <w:shd w:val="clear" w:color="auto" w:fill="E1DFDD"/>
    </w:rPr>
  </w:style>
  <w:style w:type="character" w:customStyle="1" w:styleId="docdata">
    <w:name w:val="docdata"/>
    <w:aliases w:val="docy,v5,3060,baiaagaaboqcaaadcgqaaau7cgaaaaaaaaaaaaaaaaaaaaaaaaaaaaaaaaaaaaaaaaaaaaaaaaaaaaaaaaaaaaaaaaaaaaaaaaaaaaaaaaaaaaaaaaaaaaaaaaaaaaaaaaaaaaaaaaaaaaaaaaaaaaaaaaaaaaaaaaaaaaaaaaaaaaaaaaaaaaaaaaaaaaaaaaaaaaaaaaaaaaaaaaaaaaaaaaaaaaaaaaaaaaaa"/>
    <w:basedOn w:val="a1"/>
    <w:rsid w:val="003D6AF9"/>
  </w:style>
  <w:style w:type="character" w:styleId="af2">
    <w:name w:val="FollowedHyperlink"/>
    <w:basedOn w:val="a1"/>
    <w:uiPriority w:val="99"/>
    <w:semiHidden/>
    <w:unhideWhenUsed/>
    <w:rsid w:val="00BA1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662">
      <w:bodyDiv w:val="1"/>
      <w:marLeft w:val="0"/>
      <w:marRight w:val="0"/>
      <w:marTop w:val="0"/>
      <w:marBottom w:val="0"/>
      <w:divBdr>
        <w:top w:val="none" w:sz="0" w:space="0" w:color="auto"/>
        <w:left w:val="none" w:sz="0" w:space="0" w:color="auto"/>
        <w:bottom w:val="none" w:sz="0" w:space="0" w:color="auto"/>
        <w:right w:val="none" w:sz="0" w:space="0" w:color="auto"/>
      </w:divBdr>
    </w:div>
    <w:div w:id="37634198">
      <w:bodyDiv w:val="1"/>
      <w:marLeft w:val="0"/>
      <w:marRight w:val="0"/>
      <w:marTop w:val="0"/>
      <w:marBottom w:val="0"/>
      <w:divBdr>
        <w:top w:val="none" w:sz="0" w:space="0" w:color="auto"/>
        <w:left w:val="none" w:sz="0" w:space="0" w:color="auto"/>
        <w:bottom w:val="none" w:sz="0" w:space="0" w:color="auto"/>
        <w:right w:val="none" w:sz="0" w:space="0" w:color="auto"/>
      </w:divBdr>
    </w:div>
    <w:div w:id="41901695">
      <w:bodyDiv w:val="1"/>
      <w:marLeft w:val="0"/>
      <w:marRight w:val="0"/>
      <w:marTop w:val="0"/>
      <w:marBottom w:val="0"/>
      <w:divBdr>
        <w:top w:val="none" w:sz="0" w:space="0" w:color="auto"/>
        <w:left w:val="none" w:sz="0" w:space="0" w:color="auto"/>
        <w:bottom w:val="none" w:sz="0" w:space="0" w:color="auto"/>
        <w:right w:val="none" w:sz="0" w:space="0" w:color="auto"/>
      </w:divBdr>
    </w:div>
    <w:div w:id="56317807">
      <w:bodyDiv w:val="1"/>
      <w:marLeft w:val="0"/>
      <w:marRight w:val="0"/>
      <w:marTop w:val="0"/>
      <w:marBottom w:val="0"/>
      <w:divBdr>
        <w:top w:val="none" w:sz="0" w:space="0" w:color="auto"/>
        <w:left w:val="none" w:sz="0" w:space="0" w:color="auto"/>
        <w:bottom w:val="none" w:sz="0" w:space="0" w:color="auto"/>
        <w:right w:val="none" w:sz="0" w:space="0" w:color="auto"/>
      </w:divBdr>
    </w:div>
    <w:div w:id="121119084">
      <w:bodyDiv w:val="1"/>
      <w:marLeft w:val="0"/>
      <w:marRight w:val="0"/>
      <w:marTop w:val="0"/>
      <w:marBottom w:val="0"/>
      <w:divBdr>
        <w:top w:val="none" w:sz="0" w:space="0" w:color="auto"/>
        <w:left w:val="none" w:sz="0" w:space="0" w:color="auto"/>
        <w:bottom w:val="none" w:sz="0" w:space="0" w:color="auto"/>
        <w:right w:val="none" w:sz="0" w:space="0" w:color="auto"/>
      </w:divBdr>
    </w:div>
    <w:div w:id="146213323">
      <w:bodyDiv w:val="1"/>
      <w:marLeft w:val="0"/>
      <w:marRight w:val="0"/>
      <w:marTop w:val="0"/>
      <w:marBottom w:val="0"/>
      <w:divBdr>
        <w:top w:val="none" w:sz="0" w:space="0" w:color="auto"/>
        <w:left w:val="none" w:sz="0" w:space="0" w:color="auto"/>
        <w:bottom w:val="none" w:sz="0" w:space="0" w:color="auto"/>
        <w:right w:val="none" w:sz="0" w:space="0" w:color="auto"/>
      </w:divBdr>
    </w:div>
    <w:div w:id="161825037">
      <w:bodyDiv w:val="1"/>
      <w:marLeft w:val="0"/>
      <w:marRight w:val="0"/>
      <w:marTop w:val="0"/>
      <w:marBottom w:val="0"/>
      <w:divBdr>
        <w:top w:val="none" w:sz="0" w:space="0" w:color="auto"/>
        <w:left w:val="none" w:sz="0" w:space="0" w:color="auto"/>
        <w:bottom w:val="none" w:sz="0" w:space="0" w:color="auto"/>
        <w:right w:val="none" w:sz="0" w:space="0" w:color="auto"/>
      </w:divBdr>
    </w:div>
    <w:div w:id="164058110">
      <w:bodyDiv w:val="1"/>
      <w:marLeft w:val="0"/>
      <w:marRight w:val="0"/>
      <w:marTop w:val="0"/>
      <w:marBottom w:val="0"/>
      <w:divBdr>
        <w:top w:val="none" w:sz="0" w:space="0" w:color="auto"/>
        <w:left w:val="none" w:sz="0" w:space="0" w:color="auto"/>
        <w:bottom w:val="none" w:sz="0" w:space="0" w:color="auto"/>
        <w:right w:val="none" w:sz="0" w:space="0" w:color="auto"/>
      </w:divBdr>
    </w:div>
    <w:div w:id="166288181">
      <w:bodyDiv w:val="1"/>
      <w:marLeft w:val="0"/>
      <w:marRight w:val="0"/>
      <w:marTop w:val="0"/>
      <w:marBottom w:val="0"/>
      <w:divBdr>
        <w:top w:val="none" w:sz="0" w:space="0" w:color="auto"/>
        <w:left w:val="none" w:sz="0" w:space="0" w:color="auto"/>
        <w:bottom w:val="none" w:sz="0" w:space="0" w:color="auto"/>
        <w:right w:val="none" w:sz="0" w:space="0" w:color="auto"/>
      </w:divBdr>
    </w:div>
    <w:div w:id="189996879">
      <w:bodyDiv w:val="1"/>
      <w:marLeft w:val="0"/>
      <w:marRight w:val="0"/>
      <w:marTop w:val="0"/>
      <w:marBottom w:val="0"/>
      <w:divBdr>
        <w:top w:val="none" w:sz="0" w:space="0" w:color="auto"/>
        <w:left w:val="none" w:sz="0" w:space="0" w:color="auto"/>
        <w:bottom w:val="none" w:sz="0" w:space="0" w:color="auto"/>
        <w:right w:val="none" w:sz="0" w:space="0" w:color="auto"/>
      </w:divBdr>
    </w:div>
    <w:div w:id="192234468">
      <w:bodyDiv w:val="1"/>
      <w:marLeft w:val="0"/>
      <w:marRight w:val="0"/>
      <w:marTop w:val="0"/>
      <w:marBottom w:val="0"/>
      <w:divBdr>
        <w:top w:val="none" w:sz="0" w:space="0" w:color="auto"/>
        <w:left w:val="none" w:sz="0" w:space="0" w:color="auto"/>
        <w:bottom w:val="none" w:sz="0" w:space="0" w:color="auto"/>
        <w:right w:val="none" w:sz="0" w:space="0" w:color="auto"/>
      </w:divBdr>
    </w:div>
    <w:div w:id="212228947">
      <w:bodyDiv w:val="1"/>
      <w:marLeft w:val="0"/>
      <w:marRight w:val="0"/>
      <w:marTop w:val="0"/>
      <w:marBottom w:val="0"/>
      <w:divBdr>
        <w:top w:val="none" w:sz="0" w:space="0" w:color="auto"/>
        <w:left w:val="none" w:sz="0" w:space="0" w:color="auto"/>
        <w:bottom w:val="none" w:sz="0" w:space="0" w:color="auto"/>
        <w:right w:val="none" w:sz="0" w:space="0" w:color="auto"/>
      </w:divBdr>
    </w:div>
    <w:div w:id="232668407">
      <w:bodyDiv w:val="1"/>
      <w:marLeft w:val="0"/>
      <w:marRight w:val="0"/>
      <w:marTop w:val="0"/>
      <w:marBottom w:val="0"/>
      <w:divBdr>
        <w:top w:val="none" w:sz="0" w:space="0" w:color="auto"/>
        <w:left w:val="none" w:sz="0" w:space="0" w:color="auto"/>
        <w:bottom w:val="none" w:sz="0" w:space="0" w:color="auto"/>
        <w:right w:val="none" w:sz="0" w:space="0" w:color="auto"/>
      </w:divBdr>
    </w:div>
    <w:div w:id="268318485">
      <w:bodyDiv w:val="1"/>
      <w:marLeft w:val="0"/>
      <w:marRight w:val="0"/>
      <w:marTop w:val="0"/>
      <w:marBottom w:val="0"/>
      <w:divBdr>
        <w:top w:val="none" w:sz="0" w:space="0" w:color="auto"/>
        <w:left w:val="none" w:sz="0" w:space="0" w:color="auto"/>
        <w:bottom w:val="none" w:sz="0" w:space="0" w:color="auto"/>
        <w:right w:val="none" w:sz="0" w:space="0" w:color="auto"/>
      </w:divBdr>
    </w:div>
    <w:div w:id="281768722">
      <w:bodyDiv w:val="1"/>
      <w:marLeft w:val="0"/>
      <w:marRight w:val="0"/>
      <w:marTop w:val="0"/>
      <w:marBottom w:val="0"/>
      <w:divBdr>
        <w:top w:val="none" w:sz="0" w:space="0" w:color="auto"/>
        <w:left w:val="none" w:sz="0" w:space="0" w:color="auto"/>
        <w:bottom w:val="none" w:sz="0" w:space="0" w:color="auto"/>
        <w:right w:val="none" w:sz="0" w:space="0" w:color="auto"/>
      </w:divBdr>
    </w:div>
    <w:div w:id="288316342">
      <w:bodyDiv w:val="1"/>
      <w:marLeft w:val="0"/>
      <w:marRight w:val="0"/>
      <w:marTop w:val="0"/>
      <w:marBottom w:val="0"/>
      <w:divBdr>
        <w:top w:val="none" w:sz="0" w:space="0" w:color="auto"/>
        <w:left w:val="none" w:sz="0" w:space="0" w:color="auto"/>
        <w:bottom w:val="none" w:sz="0" w:space="0" w:color="auto"/>
        <w:right w:val="none" w:sz="0" w:space="0" w:color="auto"/>
      </w:divBdr>
    </w:div>
    <w:div w:id="323512972">
      <w:bodyDiv w:val="1"/>
      <w:marLeft w:val="0"/>
      <w:marRight w:val="0"/>
      <w:marTop w:val="0"/>
      <w:marBottom w:val="0"/>
      <w:divBdr>
        <w:top w:val="none" w:sz="0" w:space="0" w:color="auto"/>
        <w:left w:val="none" w:sz="0" w:space="0" w:color="auto"/>
        <w:bottom w:val="none" w:sz="0" w:space="0" w:color="auto"/>
        <w:right w:val="none" w:sz="0" w:space="0" w:color="auto"/>
      </w:divBdr>
    </w:div>
    <w:div w:id="366876382">
      <w:bodyDiv w:val="1"/>
      <w:marLeft w:val="0"/>
      <w:marRight w:val="0"/>
      <w:marTop w:val="0"/>
      <w:marBottom w:val="0"/>
      <w:divBdr>
        <w:top w:val="none" w:sz="0" w:space="0" w:color="auto"/>
        <w:left w:val="none" w:sz="0" w:space="0" w:color="auto"/>
        <w:bottom w:val="none" w:sz="0" w:space="0" w:color="auto"/>
        <w:right w:val="none" w:sz="0" w:space="0" w:color="auto"/>
      </w:divBdr>
    </w:div>
    <w:div w:id="374503141">
      <w:bodyDiv w:val="1"/>
      <w:marLeft w:val="0"/>
      <w:marRight w:val="0"/>
      <w:marTop w:val="0"/>
      <w:marBottom w:val="0"/>
      <w:divBdr>
        <w:top w:val="none" w:sz="0" w:space="0" w:color="auto"/>
        <w:left w:val="none" w:sz="0" w:space="0" w:color="auto"/>
        <w:bottom w:val="none" w:sz="0" w:space="0" w:color="auto"/>
        <w:right w:val="none" w:sz="0" w:space="0" w:color="auto"/>
      </w:divBdr>
    </w:div>
    <w:div w:id="377122958">
      <w:bodyDiv w:val="1"/>
      <w:marLeft w:val="0"/>
      <w:marRight w:val="0"/>
      <w:marTop w:val="0"/>
      <w:marBottom w:val="0"/>
      <w:divBdr>
        <w:top w:val="none" w:sz="0" w:space="0" w:color="auto"/>
        <w:left w:val="none" w:sz="0" w:space="0" w:color="auto"/>
        <w:bottom w:val="none" w:sz="0" w:space="0" w:color="auto"/>
        <w:right w:val="none" w:sz="0" w:space="0" w:color="auto"/>
      </w:divBdr>
    </w:div>
    <w:div w:id="417872806">
      <w:bodyDiv w:val="1"/>
      <w:marLeft w:val="0"/>
      <w:marRight w:val="0"/>
      <w:marTop w:val="0"/>
      <w:marBottom w:val="0"/>
      <w:divBdr>
        <w:top w:val="none" w:sz="0" w:space="0" w:color="auto"/>
        <w:left w:val="none" w:sz="0" w:space="0" w:color="auto"/>
        <w:bottom w:val="none" w:sz="0" w:space="0" w:color="auto"/>
        <w:right w:val="none" w:sz="0" w:space="0" w:color="auto"/>
      </w:divBdr>
    </w:div>
    <w:div w:id="527523426">
      <w:bodyDiv w:val="1"/>
      <w:marLeft w:val="0"/>
      <w:marRight w:val="0"/>
      <w:marTop w:val="0"/>
      <w:marBottom w:val="0"/>
      <w:divBdr>
        <w:top w:val="none" w:sz="0" w:space="0" w:color="auto"/>
        <w:left w:val="none" w:sz="0" w:space="0" w:color="auto"/>
        <w:bottom w:val="none" w:sz="0" w:space="0" w:color="auto"/>
        <w:right w:val="none" w:sz="0" w:space="0" w:color="auto"/>
      </w:divBdr>
    </w:div>
    <w:div w:id="538708373">
      <w:bodyDiv w:val="1"/>
      <w:marLeft w:val="0"/>
      <w:marRight w:val="0"/>
      <w:marTop w:val="0"/>
      <w:marBottom w:val="0"/>
      <w:divBdr>
        <w:top w:val="none" w:sz="0" w:space="0" w:color="auto"/>
        <w:left w:val="none" w:sz="0" w:space="0" w:color="auto"/>
        <w:bottom w:val="none" w:sz="0" w:space="0" w:color="auto"/>
        <w:right w:val="none" w:sz="0" w:space="0" w:color="auto"/>
      </w:divBdr>
    </w:div>
    <w:div w:id="599918214">
      <w:bodyDiv w:val="1"/>
      <w:marLeft w:val="0"/>
      <w:marRight w:val="0"/>
      <w:marTop w:val="0"/>
      <w:marBottom w:val="0"/>
      <w:divBdr>
        <w:top w:val="none" w:sz="0" w:space="0" w:color="auto"/>
        <w:left w:val="none" w:sz="0" w:space="0" w:color="auto"/>
        <w:bottom w:val="none" w:sz="0" w:space="0" w:color="auto"/>
        <w:right w:val="none" w:sz="0" w:space="0" w:color="auto"/>
      </w:divBdr>
    </w:div>
    <w:div w:id="604388992">
      <w:bodyDiv w:val="1"/>
      <w:marLeft w:val="0"/>
      <w:marRight w:val="0"/>
      <w:marTop w:val="0"/>
      <w:marBottom w:val="0"/>
      <w:divBdr>
        <w:top w:val="none" w:sz="0" w:space="0" w:color="auto"/>
        <w:left w:val="none" w:sz="0" w:space="0" w:color="auto"/>
        <w:bottom w:val="none" w:sz="0" w:space="0" w:color="auto"/>
        <w:right w:val="none" w:sz="0" w:space="0" w:color="auto"/>
      </w:divBdr>
    </w:div>
    <w:div w:id="608196471">
      <w:bodyDiv w:val="1"/>
      <w:marLeft w:val="0"/>
      <w:marRight w:val="0"/>
      <w:marTop w:val="0"/>
      <w:marBottom w:val="0"/>
      <w:divBdr>
        <w:top w:val="none" w:sz="0" w:space="0" w:color="auto"/>
        <w:left w:val="none" w:sz="0" w:space="0" w:color="auto"/>
        <w:bottom w:val="none" w:sz="0" w:space="0" w:color="auto"/>
        <w:right w:val="none" w:sz="0" w:space="0" w:color="auto"/>
      </w:divBdr>
    </w:div>
    <w:div w:id="619382125">
      <w:bodyDiv w:val="1"/>
      <w:marLeft w:val="0"/>
      <w:marRight w:val="0"/>
      <w:marTop w:val="0"/>
      <w:marBottom w:val="0"/>
      <w:divBdr>
        <w:top w:val="none" w:sz="0" w:space="0" w:color="auto"/>
        <w:left w:val="none" w:sz="0" w:space="0" w:color="auto"/>
        <w:bottom w:val="none" w:sz="0" w:space="0" w:color="auto"/>
        <w:right w:val="none" w:sz="0" w:space="0" w:color="auto"/>
      </w:divBdr>
    </w:div>
    <w:div w:id="651297857">
      <w:bodyDiv w:val="1"/>
      <w:marLeft w:val="0"/>
      <w:marRight w:val="0"/>
      <w:marTop w:val="0"/>
      <w:marBottom w:val="0"/>
      <w:divBdr>
        <w:top w:val="none" w:sz="0" w:space="0" w:color="auto"/>
        <w:left w:val="none" w:sz="0" w:space="0" w:color="auto"/>
        <w:bottom w:val="none" w:sz="0" w:space="0" w:color="auto"/>
        <w:right w:val="none" w:sz="0" w:space="0" w:color="auto"/>
      </w:divBdr>
    </w:div>
    <w:div w:id="659770951">
      <w:bodyDiv w:val="1"/>
      <w:marLeft w:val="0"/>
      <w:marRight w:val="0"/>
      <w:marTop w:val="0"/>
      <w:marBottom w:val="0"/>
      <w:divBdr>
        <w:top w:val="none" w:sz="0" w:space="0" w:color="auto"/>
        <w:left w:val="none" w:sz="0" w:space="0" w:color="auto"/>
        <w:bottom w:val="none" w:sz="0" w:space="0" w:color="auto"/>
        <w:right w:val="none" w:sz="0" w:space="0" w:color="auto"/>
      </w:divBdr>
    </w:div>
    <w:div w:id="689063321">
      <w:bodyDiv w:val="1"/>
      <w:marLeft w:val="0"/>
      <w:marRight w:val="0"/>
      <w:marTop w:val="0"/>
      <w:marBottom w:val="0"/>
      <w:divBdr>
        <w:top w:val="none" w:sz="0" w:space="0" w:color="auto"/>
        <w:left w:val="none" w:sz="0" w:space="0" w:color="auto"/>
        <w:bottom w:val="none" w:sz="0" w:space="0" w:color="auto"/>
        <w:right w:val="none" w:sz="0" w:space="0" w:color="auto"/>
      </w:divBdr>
    </w:div>
    <w:div w:id="693464404">
      <w:bodyDiv w:val="1"/>
      <w:marLeft w:val="0"/>
      <w:marRight w:val="0"/>
      <w:marTop w:val="0"/>
      <w:marBottom w:val="0"/>
      <w:divBdr>
        <w:top w:val="none" w:sz="0" w:space="0" w:color="auto"/>
        <w:left w:val="none" w:sz="0" w:space="0" w:color="auto"/>
        <w:bottom w:val="none" w:sz="0" w:space="0" w:color="auto"/>
        <w:right w:val="none" w:sz="0" w:space="0" w:color="auto"/>
      </w:divBdr>
    </w:div>
    <w:div w:id="698118981">
      <w:bodyDiv w:val="1"/>
      <w:marLeft w:val="0"/>
      <w:marRight w:val="0"/>
      <w:marTop w:val="0"/>
      <w:marBottom w:val="0"/>
      <w:divBdr>
        <w:top w:val="none" w:sz="0" w:space="0" w:color="auto"/>
        <w:left w:val="none" w:sz="0" w:space="0" w:color="auto"/>
        <w:bottom w:val="none" w:sz="0" w:space="0" w:color="auto"/>
        <w:right w:val="none" w:sz="0" w:space="0" w:color="auto"/>
      </w:divBdr>
    </w:div>
    <w:div w:id="701517600">
      <w:bodyDiv w:val="1"/>
      <w:marLeft w:val="0"/>
      <w:marRight w:val="0"/>
      <w:marTop w:val="0"/>
      <w:marBottom w:val="0"/>
      <w:divBdr>
        <w:top w:val="none" w:sz="0" w:space="0" w:color="auto"/>
        <w:left w:val="none" w:sz="0" w:space="0" w:color="auto"/>
        <w:bottom w:val="none" w:sz="0" w:space="0" w:color="auto"/>
        <w:right w:val="none" w:sz="0" w:space="0" w:color="auto"/>
      </w:divBdr>
    </w:div>
    <w:div w:id="712923178">
      <w:bodyDiv w:val="1"/>
      <w:marLeft w:val="0"/>
      <w:marRight w:val="0"/>
      <w:marTop w:val="0"/>
      <w:marBottom w:val="0"/>
      <w:divBdr>
        <w:top w:val="none" w:sz="0" w:space="0" w:color="auto"/>
        <w:left w:val="none" w:sz="0" w:space="0" w:color="auto"/>
        <w:bottom w:val="none" w:sz="0" w:space="0" w:color="auto"/>
        <w:right w:val="none" w:sz="0" w:space="0" w:color="auto"/>
      </w:divBdr>
    </w:div>
    <w:div w:id="769351106">
      <w:bodyDiv w:val="1"/>
      <w:marLeft w:val="0"/>
      <w:marRight w:val="0"/>
      <w:marTop w:val="0"/>
      <w:marBottom w:val="0"/>
      <w:divBdr>
        <w:top w:val="none" w:sz="0" w:space="0" w:color="auto"/>
        <w:left w:val="none" w:sz="0" w:space="0" w:color="auto"/>
        <w:bottom w:val="none" w:sz="0" w:space="0" w:color="auto"/>
        <w:right w:val="none" w:sz="0" w:space="0" w:color="auto"/>
      </w:divBdr>
    </w:div>
    <w:div w:id="834998925">
      <w:bodyDiv w:val="1"/>
      <w:marLeft w:val="0"/>
      <w:marRight w:val="0"/>
      <w:marTop w:val="0"/>
      <w:marBottom w:val="0"/>
      <w:divBdr>
        <w:top w:val="none" w:sz="0" w:space="0" w:color="auto"/>
        <w:left w:val="none" w:sz="0" w:space="0" w:color="auto"/>
        <w:bottom w:val="none" w:sz="0" w:space="0" w:color="auto"/>
        <w:right w:val="none" w:sz="0" w:space="0" w:color="auto"/>
      </w:divBdr>
    </w:div>
    <w:div w:id="847980879">
      <w:bodyDiv w:val="1"/>
      <w:marLeft w:val="0"/>
      <w:marRight w:val="0"/>
      <w:marTop w:val="0"/>
      <w:marBottom w:val="0"/>
      <w:divBdr>
        <w:top w:val="none" w:sz="0" w:space="0" w:color="auto"/>
        <w:left w:val="none" w:sz="0" w:space="0" w:color="auto"/>
        <w:bottom w:val="none" w:sz="0" w:space="0" w:color="auto"/>
        <w:right w:val="none" w:sz="0" w:space="0" w:color="auto"/>
      </w:divBdr>
    </w:div>
    <w:div w:id="850334160">
      <w:bodyDiv w:val="1"/>
      <w:marLeft w:val="0"/>
      <w:marRight w:val="0"/>
      <w:marTop w:val="0"/>
      <w:marBottom w:val="0"/>
      <w:divBdr>
        <w:top w:val="none" w:sz="0" w:space="0" w:color="auto"/>
        <w:left w:val="none" w:sz="0" w:space="0" w:color="auto"/>
        <w:bottom w:val="none" w:sz="0" w:space="0" w:color="auto"/>
        <w:right w:val="none" w:sz="0" w:space="0" w:color="auto"/>
      </w:divBdr>
    </w:div>
    <w:div w:id="850754587">
      <w:bodyDiv w:val="1"/>
      <w:marLeft w:val="0"/>
      <w:marRight w:val="0"/>
      <w:marTop w:val="0"/>
      <w:marBottom w:val="0"/>
      <w:divBdr>
        <w:top w:val="none" w:sz="0" w:space="0" w:color="auto"/>
        <w:left w:val="none" w:sz="0" w:space="0" w:color="auto"/>
        <w:bottom w:val="none" w:sz="0" w:space="0" w:color="auto"/>
        <w:right w:val="none" w:sz="0" w:space="0" w:color="auto"/>
      </w:divBdr>
    </w:div>
    <w:div w:id="853685592">
      <w:bodyDiv w:val="1"/>
      <w:marLeft w:val="0"/>
      <w:marRight w:val="0"/>
      <w:marTop w:val="0"/>
      <w:marBottom w:val="0"/>
      <w:divBdr>
        <w:top w:val="none" w:sz="0" w:space="0" w:color="auto"/>
        <w:left w:val="none" w:sz="0" w:space="0" w:color="auto"/>
        <w:bottom w:val="none" w:sz="0" w:space="0" w:color="auto"/>
        <w:right w:val="none" w:sz="0" w:space="0" w:color="auto"/>
      </w:divBdr>
    </w:div>
    <w:div w:id="872810508">
      <w:bodyDiv w:val="1"/>
      <w:marLeft w:val="0"/>
      <w:marRight w:val="0"/>
      <w:marTop w:val="0"/>
      <w:marBottom w:val="0"/>
      <w:divBdr>
        <w:top w:val="none" w:sz="0" w:space="0" w:color="auto"/>
        <w:left w:val="none" w:sz="0" w:space="0" w:color="auto"/>
        <w:bottom w:val="none" w:sz="0" w:space="0" w:color="auto"/>
        <w:right w:val="none" w:sz="0" w:space="0" w:color="auto"/>
      </w:divBdr>
    </w:div>
    <w:div w:id="878592205">
      <w:bodyDiv w:val="1"/>
      <w:marLeft w:val="0"/>
      <w:marRight w:val="0"/>
      <w:marTop w:val="0"/>
      <w:marBottom w:val="0"/>
      <w:divBdr>
        <w:top w:val="none" w:sz="0" w:space="0" w:color="auto"/>
        <w:left w:val="none" w:sz="0" w:space="0" w:color="auto"/>
        <w:bottom w:val="none" w:sz="0" w:space="0" w:color="auto"/>
        <w:right w:val="none" w:sz="0" w:space="0" w:color="auto"/>
      </w:divBdr>
    </w:div>
    <w:div w:id="884295672">
      <w:bodyDiv w:val="1"/>
      <w:marLeft w:val="0"/>
      <w:marRight w:val="0"/>
      <w:marTop w:val="0"/>
      <w:marBottom w:val="0"/>
      <w:divBdr>
        <w:top w:val="none" w:sz="0" w:space="0" w:color="auto"/>
        <w:left w:val="none" w:sz="0" w:space="0" w:color="auto"/>
        <w:bottom w:val="none" w:sz="0" w:space="0" w:color="auto"/>
        <w:right w:val="none" w:sz="0" w:space="0" w:color="auto"/>
      </w:divBdr>
    </w:div>
    <w:div w:id="913321358">
      <w:bodyDiv w:val="1"/>
      <w:marLeft w:val="0"/>
      <w:marRight w:val="0"/>
      <w:marTop w:val="0"/>
      <w:marBottom w:val="0"/>
      <w:divBdr>
        <w:top w:val="none" w:sz="0" w:space="0" w:color="auto"/>
        <w:left w:val="none" w:sz="0" w:space="0" w:color="auto"/>
        <w:bottom w:val="none" w:sz="0" w:space="0" w:color="auto"/>
        <w:right w:val="none" w:sz="0" w:space="0" w:color="auto"/>
      </w:divBdr>
    </w:div>
    <w:div w:id="924848573">
      <w:bodyDiv w:val="1"/>
      <w:marLeft w:val="0"/>
      <w:marRight w:val="0"/>
      <w:marTop w:val="0"/>
      <w:marBottom w:val="0"/>
      <w:divBdr>
        <w:top w:val="none" w:sz="0" w:space="0" w:color="auto"/>
        <w:left w:val="none" w:sz="0" w:space="0" w:color="auto"/>
        <w:bottom w:val="none" w:sz="0" w:space="0" w:color="auto"/>
        <w:right w:val="none" w:sz="0" w:space="0" w:color="auto"/>
      </w:divBdr>
    </w:div>
    <w:div w:id="925531427">
      <w:bodyDiv w:val="1"/>
      <w:marLeft w:val="0"/>
      <w:marRight w:val="0"/>
      <w:marTop w:val="0"/>
      <w:marBottom w:val="0"/>
      <w:divBdr>
        <w:top w:val="none" w:sz="0" w:space="0" w:color="auto"/>
        <w:left w:val="none" w:sz="0" w:space="0" w:color="auto"/>
        <w:bottom w:val="none" w:sz="0" w:space="0" w:color="auto"/>
        <w:right w:val="none" w:sz="0" w:space="0" w:color="auto"/>
      </w:divBdr>
    </w:div>
    <w:div w:id="945305592">
      <w:bodyDiv w:val="1"/>
      <w:marLeft w:val="0"/>
      <w:marRight w:val="0"/>
      <w:marTop w:val="0"/>
      <w:marBottom w:val="0"/>
      <w:divBdr>
        <w:top w:val="none" w:sz="0" w:space="0" w:color="auto"/>
        <w:left w:val="none" w:sz="0" w:space="0" w:color="auto"/>
        <w:bottom w:val="none" w:sz="0" w:space="0" w:color="auto"/>
        <w:right w:val="none" w:sz="0" w:space="0" w:color="auto"/>
      </w:divBdr>
    </w:div>
    <w:div w:id="947783060">
      <w:bodyDiv w:val="1"/>
      <w:marLeft w:val="0"/>
      <w:marRight w:val="0"/>
      <w:marTop w:val="0"/>
      <w:marBottom w:val="0"/>
      <w:divBdr>
        <w:top w:val="none" w:sz="0" w:space="0" w:color="auto"/>
        <w:left w:val="none" w:sz="0" w:space="0" w:color="auto"/>
        <w:bottom w:val="none" w:sz="0" w:space="0" w:color="auto"/>
        <w:right w:val="none" w:sz="0" w:space="0" w:color="auto"/>
      </w:divBdr>
    </w:div>
    <w:div w:id="1051346000">
      <w:bodyDiv w:val="1"/>
      <w:marLeft w:val="0"/>
      <w:marRight w:val="0"/>
      <w:marTop w:val="0"/>
      <w:marBottom w:val="0"/>
      <w:divBdr>
        <w:top w:val="none" w:sz="0" w:space="0" w:color="auto"/>
        <w:left w:val="none" w:sz="0" w:space="0" w:color="auto"/>
        <w:bottom w:val="none" w:sz="0" w:space="0" w:color="auto"/>
        <w:right w:val="none" w:sz="0" w:space="0" w:color="auto"/>
      </w:divBdr>
    </w:div>
    <w:div w:id="1054430964">
      <w:bodyDiv w:val="1"/>
      <w:marLeft w:val="0"/>
      <w:marRight w:val="0"/>
      <w:marTop w:val="0"/>
      <w:marBottom w:val="0"/>
      <w:divBdr>
        <w:top w:val="none" w:sz="0" w:space="0" w:color="auto"/>
        <w:left w:val="none" w:sz="0" w:space="0" w:color="auto"/>
        <w:bottom w:val="none" w:sz="0" w:space="0" w:color="auto"/>
        <w:right w:val="none" w:sz="0" w:space="0" w:color="auto"/>
      </w:divBdr>
    </w:div>
    <w:div w:id="1058433369">
      <w:bodyDiv w:val="1"/>
      <w:marLeft w:val="0"/>
      <w:marRight w:val="0"/>
      <w:marTop w:val="0"/>
      <w:marBottom w:val="0"/>
      <w:divBdr>
        <w:top w:val="none" w:sz="0" w:space="0" w:color="auto"/>
        <w:left w:val="none" w:sz="0" w:space="0" w:color="auto"/>
        <w:bottom w:val="none" w:sz="0" w:space="0" w:color="auto"/>
        <w:right w:val="none" w:sz="0" w:space="0" w:color="auto"/>
      </w:divBdr>
    </w:div>
    <w:div w:id="1063871954">
      <w:bodyDiv w:val="1"/>
      <w:marLeft w:val="0"/>
      <w:marRight w:val="0"/>
      <w:marTop w:val="0"/>
      <w:marBottom w:val="0"/>
      <w:divBdr>
        <w:top w:val="none" w:sz="0" w:space="0" w:color="auto"/>
        <w:left w:val="none" w:sz="0" w:space="0" w:color="auto"/>
        <w:bottom w:val="none" w:sz="0" w:space="0" w:color="auto"/>
        <w:right w:val="none" w:sz="0" w:space="0" w:color="auto"/>
      </w:divBdr>
    </w:div>
    <w:div w:id="1071077352">
      <w:bodyDiv w:val="1"/>
      <w:marLeft w:val="0"/>
      <w:marRight w:val="0"/>
      <w:marTop w:val="0"/>
      <w:marBottom w:val="0"/>
      <w:divBdr>
        <w:top w:val="none" w:sz="0" w:space="0" w:color="auto"/>
        <w:left w:val="none" w:sz="0" w:space="0" w:color="auto"/>
        <w:bottom w:val="none" w:sz="0" w:space="0" w:color="auto"/>
        <w:right w:val="none" w:sz="0" w:space="0" w:color="auto"/>
      </w:divBdr>
    </w:div>
    <w:div w:id="1092093453">
      <w:bodyDiv w:val="1"/>
      <w:marLeft w:val="0"/>
      <w:marRight w:val="0"/>
      <w:marTop w:val="0"/>
      <w:marBottom w:val="0"/>
      <w:divBdr>
        <w:top w:val="none" w:sz="0" w:space="0" w:color="auto"/>
        <w:left w:val="none" w:sz="0" w:space="0" w:color="auto"/>
        <w:bottom w:val="none" w:sz="0" w:space="0" w:color="auto"/>
        <w:right w:val="none" w:sz="0" w:space="0" w:color="auto"/>
      </w:divBdr>
    </w:div>
    <w:div w:id="1101028568">
      <w:bodyDiv w:val="1"/>
      <w:marLeft w:val="0"/>
      <w:marRight w:val="0"/>
      <w:marTop w:val="0"/>
      <w:marBottom w:val="0"/>
      <w:divBdr>
        <w:top w:val="none" w:sz="0" w:space="0" w:color="auto"/>
        <w:left w:val="none" w:sz="0" w:space="0" w:color="auto"/>
        <w:bottom w:val="none" w:sz="0" w:space="0" w:color="auto"/>
        <w:right w:val="none" w:sz="0" w:space="0" w:color="auto"/>
      </w:divBdr>
    </w:div>
    <w:div w:id="1112087277">
      <w:bodyDiv w:val="1"/>
      <w:marLeft w:val="0"/>
      <w:marRight w:val="0"/>
      <w:marTop w:val="0"/>
      <w:marBottom w:val="0"/>
      <w:divBdr>
        <w:top w:val="none" w:sz="0" w:space="0" w:color="auto"/>
        <w:left w:val="none" w:sz="0" w:space="0" w:color="auto"/>
        <w:bottom w:val="none" w:sz="0" w:space="0" w:color="auto"/>
        <w:right w:val="none" w:sz="0" w:space="0" w:color="auto"/>
      </w:divBdr>
    </w:div>
    <w:div w:id="1124276538">
      <w:bodyDiv w:val="1"/>
      <w:marLeft w:val="0"/>
      <w:marRight w:val="0"/>
      <w:marTop w:val="0"/>
      <w:marBottom w:val="0"/>
      <w:divBdr>
        <w:top w:val="none" w:sz="0" w:space="0" w:color="auto"/>
        <w:left w:val="none" w:sz="0" w:space="0" w:color="auto"/>
        <w:bottom w:val="none" w:sz="0" w:space="0" w:color="auto"/>
        <w:right w:val="none" w:sz="0" w:space="0" w:color="auto"/>
      </w:divBdr>
    </w:div>
    <w:div w:id="1145584367">
      <w:bodyDiv w:val="1"/>
      <w:marLeft w:val="0"/>
      <w:marRight w:val="0"/>
      <w:marTop w:val="0"/>
      <w:marBottom w:val="0"/>
      <w:divBdr>
        <w:top w:val="none" w:sz="0" w:space="0" w:color="auto"/>
        <w:left w:val="none" w:sz="0" w:space="0" w:color="auto"/>
        <w:bottom w:val="none" w:sz="0" w:space="0" w:color="auto"/>
        <w:right w:val="none" w:sz="0" w:space="0" w:color="auto"/>
      </w:divBdr>
    </w:div>
    <w:div w:id="1150944494">
      <w:bodyDiv w:val="1"/>
      <w:marLeft w:val="0"/>
      <w:marRight w:val="0"/>
      <w:marTop w:val="0"/>
      <w:marBottom w:val="0"/>
      <w:divBdr>
        <w:top w:val="none" w:sz="0" w:space="0" w:color="auto"/>
        <w:left w:val="none" w:sz="0" w:space="0" w:color="auto"/>
        <w:bottom w:val="none" w:sz="0" w:space="0" w:color="auto"/>
        <w:right w:val="none" w:sz="0" w:space="0" w:color="auto"/>
      </w:divBdr>
    </w:div>
    <w:div w:id="1167555790">
      <w:bodyDiv w:val="1"/>
      <w:marLeft w:val="0"/>
      <w:marRight w:val="0"/>
      <w:marTop w:val="0"/>
      <w:marBottom w:val="0"/>
      <w:divBdr>
        <w:top w:val="none" w:sz="0" w:space="0" w:color="auto"/>
        <w:left w:val="none" w:sz="0" w:space="0" w:color="auto"/>
        <w:bottom w:val="none" w:sz="0" w:space="0" w:color="auto"/>
        <w:right w:val="none" w:sz="0" w:space="0" w:color="auto"/>
      </w:divBdr>
    </w:div>
    <w:div w:id="1218860998">
      <w:bodyDiv w:val="1"/>
      <w:marLeft w:val="0"/>
      <w:marRight w:val="0"/>
      <w:marTop w:val="0"/>
      <w:marBottom w:val="0"/>
      <w:divBdr>
        <w:top w:val="none" w:sz="0" w:space="0" w:color="auto"/>
        <w:left w:val="none" w:sz="0" w:space="0" w:color="auto"/>
        <w:bottom w:val="none" w:sz="0" w:space="0" w:color="auto"/>
        <w:right w:val="none" w:sz="0" w:space="0" w:color="auto"/>
      </w:divBdr>
    </w:div>
    <w:div w:id="1223836062">
      <w:bodyDiv w:val="1"/>
      <w:marLeft w:val="0"/>
      <w:marRight w:val="0"/>
      <w:marTop w:val="0"/>
      <w:marBottom w:val="0"/>
      <w:divBdr>
        <w:top w:val="none" w:sz="0" w:space="0" w:color="auto"/>
        <w:left w:val="none" w:sz="0" w:space="0" w:color="auto"/>
        <w:bottom w:val="none" w:sz="0" w:space="0" w:color="auto"/>
        <w:right w:val="none" w:sz="0" w:space="0" w:color="auto"/>
      </w:divBdr>
    </w:div>
    <w:div w:id="1228609010">
      <w:bodyDiv w:val="1"/>
      <w:marLeft w:val="0"/>
      <w:marRight w:val="0"/>
      <w:marTop w:val="0"/>
      <w:marBottom w:val="0"/>
      <w:divBdr>
        <w:top w:val="none" w:sz="0" w:space="0" w:color="auto"/>
        <w:left w:val="none" w:sz="0" w:space="0" w:color="auto"/>
        <w:bottom w:val="none" w:sz="0" w:space="0" w:color="auto"/>
        <w:right w:val="none" w:sz="0" w:space="0" w:color="auto"/>
      </w:divBdr>
    </w:div>
    <w:div w:id="1251043557">
      <w:bodyDiv w:val="1"/>
      <w:marLeft w:val="0"/>
      <w:marRight w:val="0"/>
      <w:marTop w:val="0"/>
      <w:marBottom w:val="0"/>
      <w:divBdr>
        <w:top w:val="none" w:sz="0" w:space="0" w:color="auto"/>
        <w:left w:val="none" w:sz="0" w:space="0" w:color="auto"/>
        <w:bottom w:val="none" w:sz="0" w:space="0" w:color="auto"/>
        <w:right w:val="none" w:sz="0" w:space="0" w:color="auto"/>
      </w:divBdr>
    </w:div>
    <w:div w:id="1256863209">
      <w:bodyDiv w:val="1"/>
      <w:marLeft w:val="0"/>
      <w:marRight w:val="0"/>
      <w:marTop w:val="0"/>
      <w:marBottom w:val="0"/>
      <w:divBdr>
        <w:top w:val="none" w:sz="0" w:space="0" w:color="auto"/>
        <w:left w:val="none" w:sz="0" w:space="0" w:color="auto"/>
        <w:bottom w:val="none" w:sz="0" w:space="0" w:color="auto"/>
        <w:right w:val="none" w:sz="0" w:space="0" w:color="auto"/>
      </w:divBdr>
    </w:div>
    <w:div w:id="1261258758">
      <w:bodyDiv w:val="1"/>
      <w:marLeft w:val="0"/>
      <w:marRight w:val="0"/>
      <w:marTop w:val="0"/>
      <w:marBottom w:val="0"/>
      <w:divBdr>
        <w:top w:val="none" w:sz="0" w:space="0" w:color="auto"/>
        <w:left w:val="none" w:sz="0" w:space="0" w:color="auto"/>
        <w:bottom w:val="none" w:sz="0" w:space="0" w:color="auto"/>
        <w:right w:val="none" w:sz="0" w:space="0" w:color="auto"/>
      </w:divBdr>
    </w:div>
    <w:div w:id="1273245472">
      <w:bodyDiv w:val="1"/>
      <w:marLeft w:val="0"/>
      <w:marRight w:val="0"/>
      <w:marTop w:val="0"/>
      <w:marBottom w:val="0"/>
      <w:divBdr>
        <w:top w:val="none" w:sz="0" w:space="0" w:color="auto"/>
        <w:left w:val="none" w:sz="0" w:space="0" w:color="auto"/>
        <w:bottom w:val="none" w:sz="0" w:space="0" w:color="auto"/>
        <w:right w:val="none" w:sz="0" w:space="0" w:color="auto"/>
      </w:divBdr>
    </w:div>
    <w:div w:id="1283072348">
      <w:bodyDiv w:val="1"/>
      <w:marLeft w:val="0"/>
      <w:marRight w:val="0"/>
      <w:marTop w:val="0"/>
      <w:marBottom w:val="0"/>
      <w:divBdr>
        <w:top w:val="none" w:sz="0" w:space="0" w:color="auto"/>
        <w:left w:val="none" w:sz="0" w:space="0" w:color="auto"/>
        <w:bottom w:val="none" w:sz="0" w:space="0" w:color="auto"/>
        <w:right w:val="none" w:sz="0" w:space="0" w:color="auto"/>
      </w:divBdr>
    </w:div>
    <w:div w:id="1296253237">
      <w:bodyDiv w:val="1"/>
      <w:marLeft w:val="0"/>
      <w:marRight w:val="0"/>
      <w:marTop w:val="0"/>
      <w:marBottom w:val="0"/>
      <w:divBdr>
        <w:top w:val="none" w:sz="0" w:space="0" w:color="auto"/>
        <w:left w:val="none" w:sz="0" w:space="0" w:color="auto"/>
        <w:bottom w:val="none" w:sz="0" w:space="0" w:color="auto"/>
        <w:right w:val="none" w:sz="0" w:space="0" w:color="auto"/>
      </w:divBdr>
    </w:div>
    <w:div w:id="1307276545">
      <w:bodyDiv w:val="1"/>
      <w:marLeft w:val="0"/>
      <w:marRight w:val="0"/>
      <w:marTop w:val="0"/>
      <w:marBottom w:val="0"/>
      <w:divBdr>
        <w:top w:val="none" w:sz="0" w:space="0" w:color="auto"/>
        <w:left w:val="none" w:sz="0" w:space="0" w:color="auto"/>
        <w:bottom w:val="none" w:sz="0" w:space="0" w:color="auto"/>
        <w:right w:val="none" w:sz="0" w:space="0" w:color="auto"/>
      </w:divBdr>
    </w:div>
    <w:div w:id="1324554467">
      <w:bodyDiv w:val="1"/>
      <w:marLeft w:val="0"/>
      <w:marRight w:val="0"/>
      <w:marTop w:val="0"/>
      <w:marBottom w:val="0"/>
      <w:divBdr>
        <w:top w:val="none" w:sz="0" w:space="0" w:color="auto"/>
        <w:left w:val="none" w:sz="0" w:space="0" w:color="auto"/>
        <w:bottom w:val="none" w:sz="0" w:space="0" w:color="auto"/>
        <w:right w:val="none" w:sz="0" w:space="0" w:color="auto"/>
      </w:divBdr>
    </w:div>
    <w:div w:id="1374769042">
      <w:bodyDiv w:val="1"/>
      <w:marLeft w:val="0"/>
      <w:marRight w:val="0"/>
      <w:marTop w:val="0"/>
      <w:marBottom w:val="0"/>
      <w:divBdr>
        <w:top w:val="none" w:sz="0" w:space="0" w:color="auto"/>
        <w:left w:val="none" w:sz="0" w:space="0" w:color="auto"/>
        <w:bottom w:val="none" w:sz="0" w:space="0" w:color="auto"/>
        <w:right w:val="none" w:sz="0" w:space="0" w:color="auto"/>
      </w:divBdr>
    </w:div>
    <w:div w:id="1393692707">
      <w:bodyDiv w:val="1"/>
      <w:marLeft w:val="0"/>
      <w:marRight w:val="0"/>
      <w:marTop w:val="0"/>
      <w:marBottom w:val="0"/>
      <w:divBdr>
        <w:top w:val="none" w:sz="0" w:space="0" w:color="auto"/>
        <w:left w:val="none" w:sz="0" w:space="0" w:color="auto"/>
        <w:bottom w:val="none" w:sz="0" w:space="0" w:color="auto"/>
        <w:right w:val="none" w:sz="0" w:space="0" w:color="auto"/>
      </w:divBdr>
    </w:div>
    <w:div w:id="1396852897">
      <w:bodyDiv w:val="1"/>
      <w:marLeft w:val="0"/>
      <w:marRight w:val="0"/>
      <w:marTop w:val="0"/>
      <w:marBottom w:val="0"/>
      <w:divBdr>
        <w:top w:val="none" w:sz="0" w:space="0" w:color="auto"/>
        <w:left w:val="none" w:sz="0" w:space="0" w:color="auto"/>
        <w:bottom w:val="none" w:sz="0" w:space="0" w:color="auto"/>
        <w:right w:val="none" w:sz="0" w:space="0" w:color="auto"/>
      </w:divBdr>
    </w:div>
    <w:div w:id="1430154806">
      <w:bodyDiv w:val="1"/>
      <w:marLeft w:val="0"/>
      <w:marRight w:val="0"/>
      <w:marTop w:val="0"/>
      <w:marBottom w:val="0"/>
      <w:divBdr>
        <w:top w:val="none" w:sz="0" w:space="0" w:color="auto"/>
        <w:left w:val="none" w:sz="0" w:space="0" w:color="auto"/>
        <w:bottom w:val="none" w:sz="0" w:space="0" w:color="auto"/>
        <w:right w:val="none" w:sz="0" w:space="0" w:color="auto"/>
      </w:divBdr>
    </w:div>
    <w:div w:id="145058782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473937110">
      <w:bodyDiv w:val="1"/>
      <w:marLeft w:val="0"/>
      <w:marRight w:val="0"/>
      <w:marTop w:val="0"/>
      <w:marBottom w:val="0"/>
      <w:divBdr>
        <w:top w:val="none" w:sz="0" w:space="0" w:color="auto"/>
        <w:left w:val="none" w:sz="0" w:space="0" w:color="auto"/>
        <w:bottom w:val="none" w:sz="0" w:space="0" w:color="auto"/>
        <w:right w:val="none" w:sz="0" w:space="0" w:color="auto"/>
      </w:divBdr>
    </w:div>
    <w:div w:id="1483694635">
      <w:bodyDiv w:val="1"/>
      <w:marLeft w:val="0"/>
      <w:marRight w:val="0"/>
      <w:marTop w:val="0"/>
      <w:marBottom w:val="0"/>
      <w:divBdr>
        <w:top w:val="none" w:sz="0" w:space="0" w:color="auto"/>
        <w:left w:val="none" w:sz="0" w:space="0" w:color="auto"/>
        <w:bottom w:val="none" w:sz="0" w:space="0" w:color="auto"/>
        <w:right w:val="none" w:sz="0" w:space="0" w:color="auto"/>
      </w:divBdr>
    </w:div>
    <w:div w:id="1516383823">
      <w:bodyDiv w:val="1"/>
      <w:marLeft w:val="0"/>
      <w:marRight w:val="0"/>
      <w:marTop w:val="0"/>
      <w:marBottom w:val="0"/>
      <w:divBdr>
        <w:top w:val="none" w:sz="0" w:space="0" w:color="auto"/>
        <w:left w:val="none" w:sz="0" w:space="0" w:color="auto"/>
        <w:bottom w:val="none" w:sz="0" w:space="0" w:color="auto"/>
        <w:right w:val="none" w:sz="0" w:space="0" w:color="auto"/>
      </w:divBdr>
    </w:div>
    <w:div w:id="1545673429">
      <w:bodyDiv w:val="1"/>
      <w:marLeft w:val="0"/>
      <w:marRight w:val="0"/>
      <w:marTop w:val="0"/>
      <w:marBottom w:val="0"/>
      <w:divBdr>
        <w:top w:val="none" w:sz="0" w:space="0" w:color="auto"/>
        <w:left w:val="none" w:sz="0" w:space="0" w:color="auto"/>
        <w:bottom w:val="none" w:sz="0" w:space="0" w:color="auto"/>
        <w:right w:val="none" w:sz="0" w:space="0" w:color="auto"/>
      </w:divBdr>
    </w:div>
    <w:div w:id="1557857129">
      <w:bodyDiv w:val="1"/>
      <w:marLeft w:val="0"/>
      <w:marRight w:val="0"/>
      <w:marTop w:val="0"/>
      <w:marBottom w:val="0"/>
      <w:divBdr>
        <w:top w:val="none" w:sz="0" w:space="0" w:color="auto"/>
        <w:left w:val="none" w:sz="0" w:space="0" w:color="auto"/>
        <w:bottom w:val="none" w:sz="0" w:space="0" w:color="auto"/>
        <w:right w:val="none" w:sz="0" w:space="0" w:color="auto"/>
      </w:divBdr>
    </w:div>
    <w:div w:id="1573852488">
      <w:bodyDiv w:val="1"/>
      <w:marLeft w:val="0"/>
      <w:marRight w:val="0"/>
      <w:marTop w:val="0"/>
      <w:marBottom w:val="0"/>
      <w:divBdr>
        <w:top w:val="none" w:sz="0" w:space="0" w:color="auto"/>
        <w:left w:val="none" w:sz="0" w:space="0" w:color="auto"/>
        <w:bottom w:val="none" w:sz="0" w:space="0" w:color="auto"/>
        <w:right w:val="none" w:sz="0" w:space="0" w:color="auto"/>
      </w:divBdr>
    </w:div>
    <w:div w:id="1580365608">
      <w:bodyDiv w:val="1"/>
      <w:marLeft w:val="0"/>
      <w:marRight w:val="0"/>
      <w:marTop w:val="0"/>
      <w:marBottom w:val="0"/>
      <w:divBdr>
        <w:top w:val="none" w:sz="0" w:space="0" w:color="auto"/>
        <w:left w:val="none" w:sz="0" w:space="0" w:color="auto"/>
        <w:bottom w:val="none" w:sz="0" w:space="0" w:color="auto"/>
        <w:right w:val="none" w:sz="0" w:space="0" w:color="auto"/>
      </w:divBdr>
    </w:div>
    <w:div w:id="1603611855">
      <w:bodyDiv w:val="1"/>
      <w:marLeft w:val="0"/>
      <w:marRight w:val="0"/>
      <w:marTop w:val="0"/>
      <w:marBottom w:val="0"/>
      <w:divBdr>
        <w:top w:val="none" w:sz="0" w:space="0" w:color="auto"/>
        <w:left w:val="none" w:sz="0" w:space="0" w:color="auto"/>
        <w:bottom w:val="none" w:sz="0" w:space="0" w:color="auto"/>
        <w:right w:val="none" w:sz="0" w:space="0" w:color="auto"/>
      </w:divBdr>
    </w:div>
    <w:div w:id="1615751557">
      <w:bodyDiv w:val="1"/>
      <w:marLeft w:val="0"/>
      <w:marRight w:val="0"/>
      <w:marTop w:val="0"/>
      <w:marBottom w:val="0"/>
      <w:divBdr>
        <w:top w:val="none" w:sz="0" w:space="0" w:color="auto"/>
        <w:left w:val="none" w:sz="0" w:space="0" w:color="auto"/>
        <w:bottom w:val="none" w:sz="0" w:space="0" w:color="auto"/>
        <w:right w:val="none" w:sz="0" w:space="0" w:color="auto"/>
      </w:divBdr>
    </w:div>
    <w:div w:id="1643267839">
      <w:bodyDiv w:val="1"/>
      <w:marLeft w:val="0"/>
      <w:marRight w:val="0"/>
      <w:marTop w:val="0"/>
      <w:marBottom w:val="0"/>
      <w:divBdr>
        <w:top w:val="none" w:sz="0" w:space="0" w:color="auto"/>
        <w:left w:val="none" w:sz="0" w:space="0" w:color="auto"/>
        <w:bottom w:val="none" w:sz="0" w:space="0" w:color="auto"/>
        <w:right w:val="none" w:sz="0" w:space="0" w:color="auto"/>
      </w:divBdr>
    </w:div>
    <w:div w:id="1644113544">
      <w:bodyDiv w:val="1"/>
      <w:marLeft w:val="0"/>
      <w:marRight w:val="0"/>
      <w:marTop w:val="0"/>
      <w:marBottom w:val="0"/>
      <w:divBdr>
        <w:top w:val="none" w:sz="0" w:space="0" w:color="auto"/>
        <w:left w:val="none" w:sz="0" w:space="0" w:color="auto"/>
        <w:bottom w:val="none" w:sz="0" w:space="0" w:color="auto"/>
        <w:right w:val="none" w:sz="0" w:space="0" w:color="auto"/>
      </w:divBdr>
    </w:div>
    <w:div w:id="1646665730">
      <w:bodyDiv w:val="1"/>
      <w:marLeft w:val="0"/>
      <w:marRight w:val="0"/>
      <w:marTop w:val="0"/>
      <w:marBottom w:val="0"/>
      <w:divBdr>
        <w:top w:val="none" w:sz="0" w:space="0" w:color="auto"/>
        <w:left w:val="none" w:sz="0" w:space="0" w:color="auto"/>
        <w:bottom w:val="none" w:sz="0" w:space="0" w:color="auto"/>
        <w:right w:val="none" w:sz="0" w:space="0" w:color="auto"/>
      </w:divBdr>
    </w:div>
    <w:div w:id="1647205295">
      <w:bodyDiv w:val="1"/>
      <w:marLeft w:val="0"/>
      <w:marRight w:val="0"/>
      <w:marTop w:val="0"/>
      <w:marBottom w:val="0"/>
      <w:divBdr>
        <w:top w:val="none" w:sz="0" w:space="0" w:color="auto"/>
        <w:left w:val="none" w:sz="0" w:space="0" w:color="auto"/>
        <w:bottom w:val="none" w:sz="0" w:space="0" w:color="auto"/>
        <w:right w:val="none" w:sz="0" w:space="0" w:color="auto"/>
      </w:divBdr>
    </w:div>
    <w:div w:id="1658876088">
      <w:bodyDiv w:val="1"/>
      <w:marLeft w:val="0"/>
      <w:marRight w:val="0"/>
      <w:marTop w:val="0"/>
      <w:marBottom w:val="0"/>
      <w:divBdr>
        <w:top w:val="none" w:sz="0" w:space="0" w:color="auto"/>
        <w:left w:val="none" w:sz="0" w:space="0" w:color="auto"/>
        <w:bottom w:val="none" w:sz="0" w:space="0" w:color="auto"/>
        <w:right w:val="none" w:sz="0" w:space="0" w:color="auto"/>
      </w:divBdr>
    </w:div>
    <w:div w:id="1686050258">
      <w:bodyDiv w:val="1"/>
      <w:marLeft w:val="0"/>
      <w:marRight w:val="0"/>
      <w:marTop w:val="0"/>
      <w:marBottom w:val="0"/>
      <w:divBdr>
        <w:top w:val="none" w:sz="0" w:space="0" w:color="auto"/>
        <w:left w:val="none" w:sz="0" w:space="0" w:color="auto"/>
        <w:bottom w:val="none" w:sz="0" w:space="0" w:color="auto"/>
        <w:right w:val="none" w:sz="0" w:space="0" w:color="auto"/>
      </w:divBdr>
    </w:div>
    <w:div w:id="1697122083">
      <w:bodyDiv w:val="1"/>
      <w:marLeft w:val="0"/>
      <w:marRight w:val="0"/>
      <w:marTop w:val="0"/>
      <w:marBottom w:val="0"/>
      <w:divBdr>
        <w:top w:val="none" w:sz="0" w:space="0" w:color="auto"/>
        <w:left w:val="none" w:sz="0" w:space="0" w:color="auto"/>
        <w:bottom w:val="none" w:sz="0" w:space="0" w:color="auto"/>
        <w:right w:val="none" w:sz="0" w:space="0" w:color="auto"/>
      </w:divBdr>
    </w:div>
    <w:div w:id="1716077285">
      <w:bodyDiv w:val="1"/>
      <w:marLeft w:val="0"/>
      <w:marRight w:val="0"/>
      <w:marTop w:val="0"/>
      <w:marBottom w:val="0"/>
      <w:divBdr>
        <w:top w:val="none" w:sz="0" w:space="0" w:color="auto"/>
        <w:left w:val="none" w:sz="0" w:space="0" w:color="auto"/>
        <w:bottom w:val="none" w:sz="0" w:space="0" w:color="auto"/>
        <w:right w:val="none" w:sz="0" w:space="0" w:color="auto"/>
      </w:divBdr>
    </w:div>
    <w:div w:id="1724017453">
      <w:bodyDiv w:val="1"/>
      <w:marLeft w:val="0"/>
      <w:marRight w:val="0"/>
      <w:marTop w:val="0"/>
      <w:marBottom w:val="0"/>
      <w:divBdr>
        <w:top w:val="none" w:sz="0" w:space="0" w:color="auto"/>
        <w:left w:val="none" w:sz="0" w:space="0" w:color="auto"/>
        <w:bottom w:val="none" w:sz="0" w:space="0" w:color="auto"/>
        <w:right w:val="none" w:sz="0" w:space="0" w:color="auto"/>
      </w:divBdr>
    </w:div>
    <w:div w:id="1821848923">
      <w:bodyDiv w:val="1"/>
      <w:marLeft w:val="0"/>
      <w:marRight w:val="0"/>
      <w:marTop w:val="0"/>
      <w:marBottom w:val="0"/>
      <w:divBdr>
        <w:top w:val="none" w:sz="0" w:space="0" w:color="auto"/>
        <w:left w:val="none" w:sz="0" w:space="0" w:color="auto"/>
        <w:bottom w:val="none" w:sz="0" w:space="0" w:color="auto"/>
        <w:right w:val="none" w:sz="0" w:space="0" w:color="auto"/>
      </w:divBdr>
    </w:div>
    <w:div w:id="1926648337">
      <w:bodyDiv w:val="1"/>
      <w:marLeft w:val="0"/>
      <w:marRight w:val="0"/>
      <w:marTop w:val="0"/>
      <w:marBottom w:val="0"/>
      <w:divBdr>
        <w:top w:val="none" w:sz="0" w:space="0" w:color="auto"/>
        <w:left w:val="none" w:sz="0" w:space="0" w:color="auto"/>
        <w:bottom w:val="none" w:sz="0" w:space="0" w:color="auto"/>
        <w:right w:val="none" w:sz="0" w:space="0" w:color="auto"/>
      </w:divBdr>
    </w:div>
    <w:div w:id="1931548542">
      <w:bodyDiv w:val="1"/>
      <w:marLeft w:val="0"/>
      <w:marRight w:val="0"/>
      <w:marTop w:val="0"/>
      <w:marBottom w:val="0"/>
      <w:divBdr>
        <w:top w:val="none" w:sz="0" w:space="0" w:color="auto"/>
        <w:left w:val="none" w:sz="0" w:space="0" w:color="auto"/>
        <w:bottom w:val="none" w:sz="0" w:space="0" w:color="auto"/>
        <w:right w:val="none" w:sz="0" w:space="0" w:color="auto"/>
      </w:divBdr>
    </w:div>
    <w:div w:id="1934821288">
      <w:bodyDiv w:val="1"/>
      <w:marLeft w:val="0"/>
      <w:marRight w:val="0"/>
      <w:marTop w:val="0"/>
      <w:marBottom w:val="0"/>
      <w:divBdr>
        <w:top w:val="none" w:sz="0" w:space="0" w:color="auto"/>
        <w:left w:val="none" w:sz="0" w:space="0" w:color="auto"/>
        <w:bottom w:val="none" w:sz="0" w:space="0" w:color="auto"/>
        <w:right w:val="none" w:sz="0" w:space="0" w:color="auto"/>
      </w:divBdr>
    </w:div>
    <w:div w:id="1943298534">
      <w:bodyDiv w:val="1"/>
      <w:marLeft w:val="0"/>
      <w:marRight w:val="0"/>
      <w:marTop w:val="0"/>
      <w:marBottom w:val="0"/>
      <w:divBdr>
        <w:top w:val="none" w:sz="0" w:space="0" w:color="auto"/>
        <w:left w:val="none" w:sz="0" w:space="0" w:color="auto"/>
        <w:bottom w:val="none" w:sz="0" w:space="0" w:color="auto"/>
        <w:right w:val="none" w:sz="0" w:space="0" w:color="auto"/>
      </w:divBdr>
    </w:div>
    <w:div w:id="1953977223">
      <w:bodyDiv w:val="1"/>
      <w:marLeft w:val="0"/>
      <w:marRight w:val="0"/>
      <w:marTop w:val="0"/>
      <w:marBottom w:val="0"/>
      <w:divBdr>
        <w:top w:val="none" w:sz="0" w:space="0" w:color="auto"/>
        <w:left w:val="none" w:sz="0" w:space="0" w:color="auto"/>
        <w:bottom w:val="none" w:sz="0" w:space="0" w:color="auto"/>
        <w:right w:val="none" w:sz="0" w:space="0" w:color="auto"/>
      </w:divBdr>
    </w:div>
    <w:div w:id="1994747921">
      <w:bodyDiv w:val="1"/>
      <w:marLeft w:val="0"/>
      <w:marRight w:val="0"/>
      <w:marTop w:val="0"/>
      <w:marBottom w:val="0"/>
      <w:divBdr>
        <w:top w:val="none" w:sz="0" w:space="0" w:color="auto"/>
        <w:left w:val="none" w:sz="0" w:space="0" w:color="auto"/>
        <w:bottom w:val="none" w:sz="0" w:space="0" w:color="auto"/>
        <w:right w:val="none" w:sz="0" w:space="0" w:color="auto"/>
      </w:divBdr>
    </w:div>
    <w:div w:id="2021858383">
      <w:bodyDiv w:val="1"/>
      <w:marLeft w:val="0"/>
      <w:marRight w:val="0"/>
      <w:marTop w:val="0"/>
      <w:marBottom w:val="0"/>
      <w:divBdr>
        <w:top w:val="none" w:sz="0" w:space="0" w:color="auto"/>
        <w:left w:val="none" w:sz="0" w:space="0" w:color="auto"/>
        <w:bottom w:val="none" w:sz="0" w:space="0" w:color="auto"/>
        <w:right w:val="none" w:sz="0" w:space="0" w:color="auto"/>
      </w:divBdr>
    </w:div>
    <w:div w:id="2044674339">
      <w:bodyDiv w:val="1"/>
      <w:marLeft w:val="0"/>
      <w:marRight w:val="0"/>
      <w:marTop w:val="0"/>
      <w:marBottom w:val="0"/>
      <w:divBdr>
        <w:top w:val="none" w:sz="0" w:space="0" w:color="auto"/>
        <w:left w:val="none" w:sz="0" w:space="0" w:color="auto"/>
        <w:bottom w:val="none" w:sz="0" w:space="0" w:color="auto"/>
        <w:right w:val="none" w:sz="0" w:space="0" w:color="auto"/>
      </w:divBdr>
    </w:div>
    <w:div w:id="2056737796">
      <w:bodyDiv w:val="1"/>
      <w:marLeft w:val="0"/>
      <w:marRight w:val="0"/>
      <w:marTop w:val="0"/>
      <w:marBottom w:val="0"/>
      <w:divBdr>
        <w:top w:val="none" w:sz="0" w:space="0" w:color="auto"/>
        <w:left w:val="none" w:sz="0" w:space="0" w:color="auto"/>
        <w:bottom w:val="none" w:sz="0" w:space="0" w:color="auto"/>
        <w:right w:val="none" w:sz="0" w:space="0" w:color="auto"/>
      </w:divBdr>
    </w:div>
    <w:div w:id="2073502338">
      <w:bodyDiv w:val="1"/>
      <w:marLeft w:val="0"/>
      <w:marRight w:val="0"/>
      <w:marTop w:val="0"/>
      <w:marBottom w:val="0"/>
      <w:divBdr>
        <w:top w:val="none" w:sz="0" w:space="0" w:color="auto"/>
        <w:left w:val="none" w:sz="0" w:space="0" w:color="auto"/>
        <w:bottom w:val="none" w:sz="0" w:space="0" w:color="auto"/>
        <w:right w:val="none" w:sz="0" w:space="0" w:color="auto"/>
      </w:divBdr>
    </w:div>
    <w:div w:id="2085300663">
      <w:bodyDiv w:val="1"/>
      <w:marLeft w:val="0"/>
      <w:marRight w:val="0"/>
      <w:marTop w:val="0"/>
      <w:marBottom w:val="0"/>
      <w:divBdr>
        <w:top w:val="none" w:sz="0" w:space="0" w:color="auto"/>
        <w:left w:val="none" w:sz="0" w:space="0" w:color="auto"/>
        <w:bottom w:val="none" w:sz="0" w:space="0" w:color="auto"/>
        <w:right w:val="none" w:sz="0" w:space="0" w:color="auto"/>
      </w:divBdr>
    </w:div>
    <w:div w:id="2113012198">
      <w:bodyDiv w:val="1"/>
      <w:marLeft w:val="0"/>
      <w:marRight w:val="0"/>
      <w:marTop w:val="0"/>
      <w:marBottom w:val="0"/>
      <w:divBdr>
        <w:top w:val="none" w:sz="0" w:space="0" w:color="auto"/>
        <w:left w:val="none" w:sz="0" w:space="0" w:color="auto"/>
        <w:bottom w:val="none" w:sz="0" w:space="0" w:color="auto"/>
        <w:right w:val="none" w:sz="0" w:space="0" w:color="auto"/>
      </w:divBdr>
    </w:div>
    <w:div w:id="2113891181">
      <w:bodyDiv w:val="1"/>
      <w:marLeft w:val="0"/>
      <w:marRight w:val="0"/>
      <w:marTop w:val="0"/>
      <w:marBottom w:val="0"/>
      <w:divBdr>
        <w:top w:val="none" w:sz="0" w:space="0" w:color="auto"/>
        <w:left w:val="none" w:sz="0" w:space="0" w:color="auto"/>
        <w:bottom w:val="none" w:sz="0" w:space="0" w:color="auto"/>
        <w:right w:val="none" w:sz="0" w:space="0" w:color="auto"/>
      </w:divBdr>
    </w:div>
    <w:div w:id="2114787202">
      <w:bodyDiv w:val="1"/>
      <w:marLeft w:val="0"/>
      <w:marRight w:val="0"/>
      <w:marTop w:val="0"/>
      <w:marBottom w:val="0"/>
      <w:divBdr>
        <w:top w:val="none" w:sz="0" w:space="0" w:color="auto"/>
        <w:left w:val="none" w:sz="0" w:space="0" w:color="auto"/>
        <w:bottom w:val="none" w:sz="0" w:space="0" w:color="auto"/>
        <w:right w:val="none" w:sz="0" w:space="0" w:color="auto"/>
      </w:divBdr>
    </w:div>
    <w:div w:id="2117216226">
      <w:bodyDiv w:val="1"/>
      <w:marLeft w:val="0"/>
      <w:marRight w:val="0"/>
      <w:marTop w:val="0"/>
      <w:marBottom w:val="0"/>
      <w:divBdr>
        <w:top w:val="none" w:sz="0" w:space="0" w:color="auto"/>
        <w:left w:val="none" w:sz="0" w:space="0" w:color="auto"/>
        <w:bottom w:val="none" w:sz="0" w:space="0" w:color="auto"/>
        <w:right w:val="none" w:sz="0" w:space="0" w:color="auto"/>
      </w:divBdr>
    </w:div>
    <w:div w:id="2119905758">
      <w:bodyDiv w:val="1"/>
      <w:marLeft w:val="0"/>
      <w:marRight w:val="0"/>
      <w:marTop w:val="0"/>
      <w:marBottom w:val="0"/>
      <w:divBdr>
        <w:top w:val="none" w:sz="0" w:space="0" w:color="auto"/>
        <w:left w:val="none" w:sz="0" w:space="0" w:color="auto"/>
        <w:bottom w:val="none" w:sz="0" w:space="0" w:color="auto"/>
        <w:right w:val="none" w:sz="0" w:space="0" w:color="auto"/>
      </w:divBdr>
    </w:div>
    <w:div w:id="2128623332">
      <w:bodyDiv w:val="1"/>
      <w:marLeft w:val="0"/>
      <w:marRight w:val="0"/>
      <w:marTop w:val="0"/>
      <w:marBottom w:val="0"/>
      <w:divBdr>
        <w:top w:val="none" w:sz="0" w:space="0" w:color="auto"/>
        <w:left w:val="none" w:sz="0" w:space="0" w:color="auto"/>
        <w:bottom w:val="none" w:sz="0" w:space="0" w:color="auto"/>
        <w:right w:val="none" w:sz="0" w:space="0" w:color="auto"/>
      </w:divBdr>
    </w:div>
    <w:div w:id="21458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hyperlink" Target="https://doi.org/10.36074/grail-of-science.14.04.2023.079" TargetMode="External"/><Relationship Id="rId63" Type="http://schemas.openxmlformats.org/officeDocument/2006/relationships/hyperlink" Target="https://msn.khmnu.edu.ua/course/view.php?id=4608" TargetMode="External"/><Relationship Id="rId68" Type="http://schemas.openxmlformats.org/officeDocument/2006/relationships/hyperlink" Target="https://zakon.rada.gov.ua/laws/show/2939-17" TargetMode="External"/><Relationship Id="rId76" Type="http://schemas.openxmlformats.org/officeDocument/2006/relationships/hyperlink" Target="https://zakon.rada.gov.ua/laws/show/539/97-%D0%B2%D1%80" TargetMode="External"/><Relationship Id="rId84" Type="http://schemas.openxmlformats.org/officeDocument/2006/relationships/hyperlink" Target="https://www.bl.uk/people/albert-mehrabian" TargetMode="External"/><Relationship Id="rId89" Type="http://schemas.openxmlformats.org/officeDocument/2006/relationships/hyperlink" Target="https://doi.org/10.1332/204986013x673308" TargetMode="External"/><Relationship Id="rId7" Type="http://schemas.openxmlformats.org/officeDocument/2006/relationships/footnotes" Target="footnotes.xml"/><Relationship Id="rId71" Type="http://schemas.openxmlformats.org/officeDocument/2006/relationships/hyperlink" Target="https://zakon.rada.gov.ua/rada/show/v1965643-05"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openxmlformats.org/officeDocument/2006/relationships/hyperlink" Target="https://doi.org/10.32782/humanitas/2022.6.9" TargetMode="External"/><Relationship Id="rId66" Type="http://schemas.openxmlformats.org/officeDocument/2006/relationships/hyperlink" Target="https://enpuir.npu.edu.ua/bitstream/handle/123456789/34954/Sotsialna%20Robota%20Realii%20Ta%20Vyklyky%20Chasu.pdf?sequence=1" TargetMode="External"/><Relationship Id="rId74" Type="http://schemas.openxmlformats.org/officeDocument/2006/relationships/hyperlink" Target="https://zakon.rada.gov.ua/laws/show/74/95-%D0%B2%D1%80" TargetMode="External"/><Relationship Id="rId79" Type="http://schemas.openxmlformats.org/officeDocument/2006/relationships/hyperlink" Target="https://doi.org/10.33216/2220-6310-2021-100-1-247-256" TargetMode="External"/><Relationship Id="rId87" Type="http://schemas.openxmlformats.org/officeDocument/2006/relationships/hyperlink" Target="https://doi.org/10.1016/j.geoforum.2008.06.009" TargetMode="External"/><Relationship Id="rId5" Type="http://schemas.openxmlformats.org/officeDocument/2006/relationships/settings" Target="settings.xml"/><Relationship Id="rId61" Type="http://schemas.openxmlformats.org/officeDocument/2006/relationships/hyperlink" Target="https://zakon.rada.gov.ua/laws/show/2341-14" TargetMode="External"/><Relationship Id="rId82" Type="http://schemas.openxmlformats.org/officeDocument/2006/relationships/hyperlink" Target="https://doi.org/10.4324/9781351239509-29" TargetMode="External"/><Relationship Id="rId90" Type="http://schemas.openxmlformats.org/officeDocument/2006/relationships/hyperlink" Target="https://doi.org/10.4324/9780203529638-6" TargetMode="Externa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hyperlink" Target="http://www.inmo.org.ua/assets/files/disser2/Voitsekhivska_dys.pdf" TargetMode="External"/><Relationship Id="rId64" Type="http://schemas.openxmlformats.org/officeDocument/2006/relationships/hyperlink" Target="https://doi.org/10.26661/2414-1135-2022-88-9" TargetMode="External"/><Relationship Id="rId69" Type="http://schemas.openxmlformats.org/officeDocument/2006/relationships/hyperlink" Target="https://zakon.rada.gov.ua/laws/show/2782-12" TargetMode="External"/><Relationship Id="rId77" Type="http://schemas.openxmlformats.org/officeDocument/2006/relationships/hyperlink" Target="https://doi.org/10.30525/978-9934-26-181-7-25" TargetMode="External"/><Relationship Id="rId8" Type="http://schemas.openxmlformats.org/officeDocument/2006/relationships/endnotes" Target="endnotes.xml"/><Relationship Id="rId51" Type="http://schemas.openxmlformats.org/officeDocument/2006/relationships/diagramQuickStyle" Target="diagrams/quickStyle9.xml"/><Relationship Id="rId72" Type="http://schemas.openxmlformats.org/officeDocument/2006/relationships/hyperlink" Target="https://zakon.rada.gov.ua/laws/show/2297-17" TargetMode="External"/><Relationship Id="rId80" Type="http://schemas.openxmlformats.org/officeDocument/2006/relationships/hyperlink" Target="https://dspace.znu.edu.ua/jspui/handle/12345/4799" TargetMode="External"/><Relationship Id="rId85" Type="http://schemas.openxmlformats.org/officeDocument/2006/relationships/hyperlink" Target="https://doi.org/10.2307/35066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hyperlink" Target="https://doi.org/10.36074/grail-of-science.25.06.2021.005" TargetMode="External"/><Relationship Id="rId67" Type="http://schemas.openxmlformats.org/officeDocument/2006/relationships/hyperlink" Target="https://doi.org/10.52058/2786-5274-2023-5(19)-575-580" TargetMode="Externa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hyperlink" Target="https://doi.org/10.15673/fie.v8i2.134" TargetMode="External"/><Relationship Id="rId62" Type="http://schemas.openxmlformats.org/officeDocument/2006/relationships/hyperlink" Target="https://doi.org/10.32837/11300.13107" TargetMode="External"/><Relationship Id="rId70" Type="http://schemas.openxmlformats.org/officeDocument/2006/relationships/hyperlink" Target="https://zakon.rada.gov.ua/laws/show/996-2010-%D0%BF" TargetMode="External"/><Relationship Id="rId75" Type="http://schemas.openxmlformats.org/officeDocument/2006/relationships/hyperlink" Target="https://zakon.rada.gov.ua/laws/show/2657-12" TargetMode="External"/><Relationship Id="rId83" Type="http://schemas.openxmlformats.org/officeDocument/2006/relationships/hyperlink" Target="https://doi.org/10.1016/b978-0-12-374348-0.00009-4" TargetMode="External"/><Relationship Id="rId88" Type="http://schemas.openxmlformats.org/officeDocument/2006/relationships/hyperlink" Target="https://doi.org/10.1097/yco.0b013e3282f3ad89"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hyperlink" Target="https://doi.org/10.36074/logos-09.04.2021.v1.60" TargetMode="Externa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hyperlink" Target="https://doi.org/10.29038/2227-1376-2022-39-kyh" TargetMode="External"/><Relationship Id="rId65" Type="http://schemas.openxmlformats.org/officeDocument/2006/relationships/hyperlink" Target="https://doi.org/10.32837/apfs.v0i28.941" TargetMode="External"/><Relationship Id="rId73" Type="http://schemas.openxmlformats.org/officeDocument/2006/relationships/hyperlink" Target="https://zakon.rada.gov.ua/laws/show/393/96-%D0%B2%D1%80" TargetMode="External"/><Relationship Id="rId78" Type="http://schemas.openxmlformats.org/officeDocument/2006/relationships/hyperlink" Target="https://doi.org/10.30890/2567-5273.2023-25-05-117" TargetMode="External"/><Relationship Id="rId81" Type="http://schemas.openxmlformats.org/officeDocument/2006/relationships/hyperlink" Target="https://doi.org/10.32405/2411-1317-2020-2-87-94" TargetMode="External"/><Relationship Id="rId86" Type="http://schemas.openxmlformats.org/officeDocument/2006/relationships/hyperlink" Target="https://doi.org/10.1300/j010v12n02_02"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0A215-112C-492D-AF14-5601B2E4AFFF}"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ru-RU"/>
        </a:p>
      </dgm:t>
    </dgm:pt>
    <dgm:pt modelId="{E08AEC24-F647-4A85-BD5B-32DDE435E00E}">
      <dgm:prSet phldrT="[Текст]" custT="1"/>
      <dgm:spPr/>
      <dgm:t>
        <a:bodyPr/>
        <a:lstStyle/>
        <a:p>
          <a:r>
            <a:rPr lang="ru-RU" sz="1400">
              <a:latin typeface="Times New Roman" panose="02020603050405020304" pitchFamily="18" charset="0"/>
              <a:cs typeface="Times New Roman" panose="02020603050405020304" pitchFamily="18" charset="0"/>
            </a:rPr>
            <a:t>Арена (наявне)</a:t>
          </a:r>
        </a:p>
      </dgm:t>
    </dgm:pt>
    <dgm:pt modelId="{FBA056EC-8B48-4E30-A4C8-B6BBC8F493CC}" type="parTrans" cxnId="{DC6F45AC-0723-47A6-AFCE-025EE45264E2}">
      <dgm:prSet/>
      <dgm:spPr/>
      <dgm:t>
        <a:bodyPr/>
        <a:lstStyle/>
        <a:p>
          <a:endParaRPr lang="ru-RU"/>
        </a:p>
      </dgm:t>
    </dgm:pt>
    <dgm:pt modelId="{E841A08B-089A-4219-9606-ECC6B065F51D}" type="sibTrans" cxnId="{DC6F45AC-0723-47A6-AFCE-025EE45264E2}">
      <dgm:prSet/>
      <dgm:spPr/>
      <dgm:t>
        <a:bodyPr/>
        <a:lstStyle/>
        <a:p>
          <a:endParaRPr lang="ru-RU"/>
        </a:p>
      </dgm:t>
    </dgm:pt>
    <dgm:pt modelId="{A45F05FE-F0AF-452F-BD9A-2864A430DD9A}">
      <dgm:prSet phldrT="[Текст]" custT="1"/>
      <dgm:spPr/>
      <dgm:t>
        <a:bodyPr/>
        <a:lstStyle/>
        <a:p>
          <a:r>
            <a:rPr lang="ru-RU" sz="1400">
              <a:latin typeface="Times New Roman" panose="02020603050405020304" pitchFamily="18" charset="0"/>
              <a:cs typeface="Times New Roman" panose="02020603050405020304" pitchFamily="18" charset="0"/>
            </a:rPr>
            <a:t>Сліпа зона</a:t>
          </a:r>
        </a:p>
      </dgm:t>
    </dgm:pt>
    <dgm:pt modelId="{E2BDC192-3570-462D-B26B-0C2E47D86707}" type="parTrans" cxnId="{F72D3A27-0B50-49A9-9A19-C2336DCBAF00}">
      <dgm:prSet/>
      <dgm:spPr/>
      <dgm:t>
        <a:bodyPr/>
        <a:lstStyle/>
        <a:p>
          <a:endParaRPr lang="ru-RU"/>
        </a:p>
      </dgm:t>
    </dgm:pt>
    <dgm:pt modelId="{1B2DACC5-C6D4-43D1-9269-134C4D5F3566}" type="sibTrans" cxnId="{F72D3A27-0B50-49A9-9A19-C2336DCBAF00}">
      <dgm:prSet/>
      <dgm:spPr/>
      <dgm:t>
        <a:bodyPr/>
        <a:lstStyle/>
        <a:p>
          <a:endParaRPr lang="ru-RU"/>
        </a:p>
      </dgm:t>
    </dgm:pt>
    <dgm:pt modelId="{3F680E05-9DCE-4C65-AF3C-EC202E8B6E3E}">
      <dgm:prSet phldrT="[Текст]" custT="1"/>
      <dgm:spPr/>
      <dgm:t>
        <a:bodyPr/>
        <a:lstStyle/>
        <a:p>
          <a:r>
            <a:rPr lang="ru-RU" sz="1400">
              <a:latin typeface="Times New Roman" panose="02020603050405020304" pitchFamily="18" charset="0"/>
              <a:cs typeface="Times New Roman" panose="02020603050405020304" pitchFamily="18" charset="0"/>
            </a:rPr>
            <a:t>Фасад</a:t>
          </a:r>
        </a:p>
      </dgm:t>
    </dgm:pt>
    <dgm:pt modelId="{EE0158D4-7BF7-4EB5-B867-E8693F6E26F7}" type="parTrans" cxnId="{881BA7C9-29DA-4980-8F1D-BDAC75B58C31}">
      <dgm:prSet/>
      <dgm:spPr/>
      <dgm:t>
        <a:bodyPr/>
        <a:lstStyle/>
        <a:p>
          <a:endParaRPr lang="ru-RU"/>
        </a:p>
      </dgm:t>
    </dgm:pt>
    <dgm:pt modelId="{3D6759C8-AA66-4AFA-B9FE-58B951571A53}" type="sibTrans" cxnId="{881BA7C9-29DA-4980-8F1D-BDAC75B58C31}">
      <dgm:prSet/>
      <dgm:spPr/>
      <dgm:t>
        <a:bodyPr/>
        <a:lstStyle/>
        <a:p>
          <a:endParaRPr lang="ru-RU"/>
        </a:p>
      </dgm:t>
    </dgm:pt>
    <dgm:pt modelId="{32C8FA2C-BBE5-47F3-8390-95F32AE196F7}">
      <dgm:prSet phldrT="[Текст]" custT="1"/>
      <dgm:spPr/>
      <dgm:t>
        <a:bodyPr/>
        <a:lstStyle/>
        <a:p>
          <a:r>
            <a:rPr lang="ru-RU" sz="1400">
              <a:latin typeface="Times New Roman" panose="02020603050405020304" pitchFamily="18" charset="0"/>
              <a:cs typeface="Times New Roman" panose="02020603050405020304" pitchFamily="18" charset="0"/>
            </a:rPr>
            <a:t>Зона відомості</a:t>
          </a:r>
        </a:p>
      </dgm:t>
    </dgm:pt>
    <dgm:pt modelId="{17DF51C1-2052-4E6C-8E9B-6199806C8A12}" type="parTrans" cxnId="{D1FDD903-5E4F-4200-9D81-BF681152BF3D}">
      <dgm:prSet/>
      <dgm:spPr/>
      <dgm:t>
        <a:bodyPr/>
        <a:lstStyle/>
        <a:p>
          <a:endParaRPr lang="ru-RU"/>
        </a:p>
      </dgm:t>
    </dgm:pt>
    <dgm:pt modelId="{E0BDF530-278A-4C11-9746-138E99B5959C}" type="sibTrans" cxnId="{D1FDD903-5E4F-4200-9D81-BF681152BF3D}">
      <dgm:prSet/>
      <dgm:spPr/>
      <dgm:t>
        <a:bodyPr/>
        <a:lstStyle/>
        <a:p>
          <a:endParaRPr lang="ru-RU"/>
        </a:p>
      </dgm:t>
    </dgm:pt>
    <dgm:pt modelId="{3119BE78-352F-4C11-A87F-89770A564C20}" type="pres">
      <dgm:prSet presAssocID="{DA60A215-112C-492D-AF14-5601B2E4AFFF}" presName="matrix" presStyleCnt="0">
        <dgm:presLayoutVars>
          <dgm:chMax val="1"/>
          <dgm:dir/>
          <dgm:resizeHandles val="exact"/>
        </dgm:presLayoutVars>
      </dgm:prSet>
      <dgm:spPr/>
      <dgm:t>
        <a:bodyPr/>
        <a:lstStyle/>
        <a:p>
          <a:endParaRPr lang="ru-RU"/>
        </a:p>
      </dgm:t>
    </dgm:pt>
    <dgm:pt modelId="{8C524D9D-4ACB-40A2-BD03-24343390849C}" type="pres">
      <dgm:prSet presAssocID="{DA60A215-112C-492D-AF14-5601B2E4AFFF}" presName="diamond" presStyleLbl="bgShp" presStyleIdx="0" presStyleCnt="1"/>
      <dgm:spPr/>
    </dgm:pt>
    <dgm:pt modelId="{AF19F416-AACF-4303-AE32-AC444DB77E94}" type="pres">
      <dgm:prSet presAssocID="{DA60A215-112C-492D-AF14-5601B2E4AFFF}" presName="quad1" presStyleLbl="node1" presStyleIdx="0" presStyleCnt="4">
        <dgm:presLayoutVars>
          <dgm:chMax val="0"/>
          <dgm:chPref val="0"/>
          <dgm:bulletEnabled val="1"/>
        </dgm:presLayoutVars>
      </dgm:prSet>
      <dgm:spPr/>
      <dgm:t>
        <a:bodyPr/>
        <a:lstStyle/>
        <a:p>
          <a:endParaRPr lang="ru-RU"/>
        </a:p>
      </dgm:t>
    </dgm:pt>
    <dgm:pt modelId="{BF4AE2DB-D957-4A38-81F4-38FCAAFF25F5}" type="pres">
      <dgm:prSet presAssocID="{DA60A215-112C-492D-AF14-5601B2E4AFFF}" presName="quad2" presStyleLbl="node1" presStyleIdx="1" presStyleCnt="4">
        <dgm:presLayoutVars>
          <dgm:chMax val="0"/>
          <dgm:chPref val="0"/>
          <dgm:bulletEnabled val="1"/>
        </dgm:presLayoutVars>
      </dgm:prSet>
      <dgm:spPr/>
      <dgm:t>
        <a:bodyPr/>
        <a:lstStyle/>
        <a:p>
          <a:endParaRPr lang="ru-RU"/>
        </a:p>
      </dgm:t>
    </dgm:pt>
    <dgm:pt modelId="{5A175E7D-1E87-48D4-A34F-BFB9244D741F}" type="pres">
      <dgm:prSet presAssocID="{DA60A215-112C-492D-AF14-5601B2E4AFFF}" presName="quad3" presStyleLbl="node1" presStyleIdx="2" presStyleCnt="4">
        <dgm:presLayoutVars>
          <dgm:chMax val="0"/>
          <dgm:chPref val="0"/>
          <dgm:bulletEnabled val="1"/>
        </dgm:presLayoutVars>
      </dgm:prSet>
      <dgm:spPr/>
      <dgm:t>
        <a:bodyPr/>
        <a:lstStyle/>
        <a:p>
          <a:endParaRPr lang="ru-RU"/>
        </a:p>
      </dgm:t>
    </dgm:pt>
    <dgm:pt modelId="{88BFA4F5-0B90-4A65-AC65-2C1B32B15FAB}" type="pres">
      <dgm:prSet presAssocID="{DA60A215-112C-492D-AF14-5601B2E4AFFF}" presName="quad4" presStyleLbl="node1" presStyleIdx="3" presStyleCnt="4">
        <dgm:presLayoutVars>
          <dgm:chMax val="0"/>
          <dgm:chPref val="0"/>
          <dgm:bulletEnabled val="1"/>
        </dgm:presLayoutVars>
      </dgm:prSet>
      <dgm:spPr/>
      <dgm:t>
        <a:bodyPr/>
        <a:lstStyle/>
        <a:p>
          <a:endParaRPr lang="ru-RU"/>
        </a:p>
      </dgm:t>
    </dgm:pt>
  </dgm:ptLst>
  <dgm:cxnLst>
    <dgm:cxn modelId="{6A6DD4C1-4C91-443E-9E78-782B8416D6C9}" type="presOf" srcId="{A45F05FE-F0AF-452F-BD9A-2864A430DD9A}" destId="{BF4AE2DB-D957-4A38-81F4-38FCAAFF25F5}" srcOrd="0" destOrd="0" presId="urn:microsoft.com/office/officeart/2005/8/layout/matrix3"/>
    <dgm:cxn modelId="{881BA7C9-29DA-4980-8F1D-BDAC75B58C31}" srcId="{DA60A215-112C-492D-AF14-5601B2E4AFFF}" destId="{3F680E05-9DCE-4C65-AF3C-EC202E8B6E3E}" srcOrd="2" destOrd="0" parTransId="{EE0158D4-7BF7-4EB5-B867-E8693F6E26F7}" sibTransId="{3D6759C8-AA66-4AFA-B9FE-58B951571A53}"/>
    <dgm:cxn modelId="{DC6F45AC-0723-47A6-AFCE-025EE45264E2}" srcId="{DA60A215-112C-492D-AF14-5601B2E4AFFF}" destId="{E08AEC24-F647-4A85-BD5B-32DDE435E00E}" srcOrd="0" destOrd="0" parTransId="{FBA056EC-8B48-4E30-A4C8-B6BBC8F493CC}" sibTransId="{E841A08B-089A-4219-9606-ECC6B065F51D}"/>
    <dgm:cxn modelId="{CBA467E4-0076-4411-9620-34C4D49FC77B}" type="presOf" srcId="{E08AEC24-F647-4A85-BD5B-32DDE435E00E}" destId="{AF19F416-AACF-4303-AE32-AC444DB77E94}" srcOrd="0" destOrd="0" presId="urn:microsoft.com/office/officeart/2005/8/layout/matrix3"/>
    <dgm:cxn modelId="{F72D3A27-0B50-49A9-9A19-C2336DCBAF00}" srcId="{DA60A215-112C-492D-AF14-5601B2E4AFFF}" destId="{A45F05FE-F0AF-452F-BD9A-2864A430DD9A}" srcOrd="1" destOrd="0" parTransId="{E2BDC192-3570-462D-B26B-0C2E47D86707}" sibTransId="{1B2DACC5-C6D4-43D1-9269-134C4D5F3566}"/>
    <dgm:cxn modelId="{70B97287-0EE6-44D3-80E8-C839550575C5}" type="presOf" srcId="{32C8FA2C-BBE5-47F3-8390-95F32AE196F7}" destId="{88BFA4F5-0B90-4A65-AC65-2C1B32B15FAB}" srcOrd="0" destOrd="0" presId="urn:microsoft.com/office/officeart/2005/8/layout/matrix3"/>
    <dgm:cxn modelId="{0695FD6D-FB5A-49A2-A915-5F96D2A4B4AF}" type="presOf" srcId="{DA60A215-112C-492D-AF14-5601B2E4AFFF}" destId="{3119BE78-352F-4C11-A87F-89770A564C20}" srcOrd="0" destOrd="0" presId="urn:microsoft.com/office/officeart/2005/8/layout/matrix3"/>
    <dgm:cxn modelId="{DFF54E43-2312-4B84-9E05-76A5314FB229}" type="presOf" srcId="{3F680E05-9DCE-4C65-AF3C-EC202E8B6E3E}" destId="{5A175E7D-1E87-48D4-A34F-BFB9244D741F}" srcOrd="0" destOrd="0" presId="urn:microsoft.com/office/officeart/2005/8/layout/matrix3"/>
    <dgm:cxn modelId="{D1FDD903-5E4F-4200-9D81-BF681152BF3D}" srcId="{DA60A215-112C-492D-AF14-5601B2E4AFFF}" destId="{32C8FA2C-BBE5-47F3-8390-95F32AE196F7}" srcOrd="3" destOrd="0" parTransId="{17DF51C1-2052-4E6C-8E9B-6199806C8A12}" sibTransId="{E0BDF530-278A-4C11-9746-138E99B5959C}"/>
    <dgm:cxn modelId="{343E09C5-D8AB-4950-A3F1-9EF319CE4868}" type="presParOf" srcId="{3119BE78-352F-4C11-A87F-89770A564C20}" destId="{8C524D9D-4ACB-40A2-BD03-24343390849C}" srcOrd="0" destOrd="0" presId="urn:microsoft.com/office/officeart/2005/8/layout/matrix3"/>
    <dgm:cxn modelId="{12779A4D-8463-4E45-AE83-51DF181DA965}" type="presParOf" srcId="{3119BE78-352F-4C11-A87F-89770A564C20}" destId="{AF19F416-AACF-4303-AE32-AC444DB77E94}" srcOrd="1" destOrd="0" presId="urn:microsoft.com/office/officeart/2005/8/layout/matrix3"/>
    <dgm:cxn modelId="{49852D6E-55A9-410D-898D-840D717F0CB3}" type="presParOf" srcId="{3119BE78-352F-4C11-A87F-89770A564C20}" destId="{BF4AE2DB-D957-4A38-81F4-38FCAAFF25F5}" srcOrd="2" destOrd="0" presId="urn:microsoft.com/office/officeart/2005/8/layout/matrix3"/>
    <dgm:cxn modelId="{54F40E42-CA41-49D8-852F-B3163990B705}" type="presParOf" srcId="{3119BE78-352F-4C11-A87F-89770A564C20}" destId="{5A175E7D-1E87-48D4-A34F-BFB9244D741F}" srcOrd="3" destOrd="0" presId="urn:microsoft.com/office/officeart/2005/8/layout/matrix3"/>
    <dgm:cxn modelId="{37BF9BD3-7488-4BDD-8925-AADA0E710913}" type="presParOf" srcId="{3119BE78-352F-4C11-A87F-89770A564C20}" destId="{88BFA4F5-0B90-4A65-AC65-2C1B32B15FAB}" srcOrd="4" destOrd="0" presId="urn:microsoft.com/office/officeart/2005/8/layout/matrix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28CDD1-B090-46D1-A3B8-98A9C755C16C}"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uk-UA"/>
        </a:p>
      </dgm:t>
    </dgm:pt>
    <dgm:pt modelId="{C1841A5E-1EBA-40F9-940E-E5F7F74562E7}">
      <dgm:prSet phldrT="[Текст]"/>
      <dgm:spPr/>
      <dgm:t>
        <a:bodyPr/>
        <a:lstStyle/>
        <a:p>
          <a:pPr>
            <a:buFont typeface="Symbol" panose="05050102010706020507" pitchFamily="18" charset="2"/>
            <a:buChar char=""/>
          </a:pPr>
          <a:r>
            <a:rPr lang="uk-UA">
              <a:latin typeface="Times New Roman" panose="02020603050405020304" pitchFamily="18" charset="0"/>
              <a:cs typeface="Times New Roman" panose="02020603050405020304" pitchFamily="18" charset="0"/>
            </a:rPr>
            <a:t>збирати інформацію для надання допомоги клієнтам;</a:t>
          </a:r>
        </a:p>
      </dgm:t>
    </dgm:pt>
    <dgm:pt modelId="{B10DBE24-439F-4A68-8BA3-734E0B72E4E6}" type="parTrans" cxnId="{58DF236B-7A58-41D7-ACDF-56FCF96BFA1C}">
      <dgm:prSet/>
      <dgm:spPr/>
      <dgm:t>
        <a:bodyPr/>
        <a:lstStyle/>
        <a:p>
          <a:endParaRPr lang="uk-UA"/>
        </a:p>
      </dgm:t>
    </dgm:pt>
    <dgm:pt modelId="{546028D9-BF50-45B3-9AA1-E4F5A3A52292}" type="sibTrans" cxnId="{58DF236B-7A58-41D7-ACDF-56FCF96BFA1C}">
      <dgm:prSet/>
      <dgm:spPr/>
      <dgm:t>
        <a:bodyPr/>
        <a:lstStyle/>
        <a:p>
          <a:endParaRPr lang="uk-UA"/>
        </a:p>
      </dgm:t>
    </dgm:pt>
    <dgm:pt modelId="{0911BFC5-0C13-4D2E-8F67-252356724066}">
      <dgm:prSet/>
      <dgm:spPr/>
      <dgm:t>
        <a:bodyPr/>
        <a:lstStyle/>
        <a:p>
          <a:pPr>
            <a:buFont typeface="Symbol" panose="05050102010706020507" pitchFamily="18" charset="2"/>
            <a:buChar char=""/>
          </a:pPr>
          <a:r>
            <a:rPr lang="uk-UA">
              <a:latin typeface="Times New Roman" panose="02020603050405020304" pitchFamily="18" charset="0"/>
              <a:cs typeface="Times New Roman" panose="02020603050405020304" pitchFamily="18" charset="0"/>
            </a:rPr>
            <a:t>пропонувати ідеї, розуміти потреби клієнтів і вирішувати їхні проблеми;</a:t>
          </a:r>
        </a:p>
      </dgm:t>
    </dgm:pt>
    <dgm:pt modelId="{FDBF7807-4227-496B-AD39-16F5B87D41C7}" type="parTrans" cxnId="{0ABCFD18-67DB-4C92-91A4-54D734862751}">
      <dgm:prSet/>
      <dgm:spPr/>
      <dgm:t>
        <a:bodyPr/>
        <a:lstStyle/>
        <a:p>
          <a:endParaRPr lang="uk-UA"/>
        </a:p>
      </dgm:t>
    </dgm:pt>
    <dgm:pt modelId="{A3B2433A-BF2E-4A5B-B0E3-54C2C8248D29}" type="sibTrans" cxnId="{0ABCFD18-67DB-4C92-91A4-54D734862751}">
      <dgm:prSet/>
      <dgm:spPr/>
      <dgm:t>
        <a:bodyPr/>
        <a:lstStyle/>
        <a:p>
          <a:endParaRPr lang="uk-UA"/>
        </a:p>
      </dgm:t>
    </dgm:pt>
    <dgm:pt modelId="{C090A832-5F2B-4B4D-B745-599EFE47CA19}">
      <dgm:prSet/>
      <dgm:spPr/>
      <dgm:t>
        <a:bodyPr/>
        <a:lstStyle/>
        <a:p>
          <a:pPr>
            <a:buFont typeface="Symbol" panose="05050102010706020507" pitchFamily="18" charset="2"/>
            <a:buChar char=""/>
          </a:pPr>
          <a:r>
            <a:rPr lang="uk-UA">
              <a:latin typeface="Times New Roman" panose="02020603050405020304" pitchFamily="18" charset="0"/>
              <a:cs typeface="Times New Roman" panose="02020603050405020304" pitchFamily="18" charset="0"/>
            </a:rPr>
            <a:t>виражати почуття та думки;</a:t>
          </a:r>
        </a:p>
      </dgm:t>
    </dgm:pt>
    <dgm:pt modelId="{20871B4D-3C33-4AC1-A110-6244C75A6B08}" type="parTrans" cxnId="{FC3A2D47-9382-4E78-B9AE-154A942AEAE2}">
      <dgm:prSet/>
      <dgm:spPr/>
      <dgm:t>
        <a:bodyPr/>
        <a:lstStyle/>
        <a:p>
          <a:endParaRPr lang="uk-UA"/>
        </a:p>
      </dgm:t>
    </dgm:pt>
    <dgm:pt modelId="{86C0DA8F-F230-41E2-ADBA-BDAF0F3D9D24}" type="sibTrans" cxnId="{FC3A2D47-9382-4E78-B9AE-154A942AEAE2}">
      <dgm:prSet/>
      <dgm:spPr/>
      <dgm:t>
        <a:bodyPr/>
        <a:lstStyle/>
        <a:p>
          <a:endParaRPr lang="uk-UA"/>
        </a:p>
      </dgm:t>
    </dgm:pt>
    <dgm:pt modelId="{661EE94D-8A0E-4E52-9C6A-FC7189C5B757}">
      <dgm:prSet/>
      <dgm:spPr/>
      <dgm:t>
        <a:bodyPr/>
        <a:lstStyle/>
        <a:p>
          <a:pPr>
            <a:buFont typeface="Symbol" panose="05050102010706020507" pitchFamily="18" charset="2"/>
            <a:buChar char=""/>
          </a:pPr>
          <a:r>
            <a:rPr lang="uk-UA">
              <a:latin typeface="Times New Roman" panose="02020603050405020304" pitchFamily="18" charset="0"/>
              <a:cs typeface="Times New Roman" panose="02020603050405020304" pitchFamily="18" charset="0"/>
            </a:rPr>
            <a:t>побудувати роботу в цілеспрямовану систему дій;</a:t>
          </a:r>
        </a:p>
      </dgm:t>
    </dgm:pt>
    <dgm:pt modelId="{066EBF0B-A4C7-4A25-91B1-6BD5562C2FEF}" type="parTrans" cxnId="{E30385ED-4E2E-4C04-B3AB-CF495DEF95EE}">
      <dgm:prSet/>
      <dgm:spPr/>
      <dgm:t>
        <a:bodyPr/>
        <a:lstStyle/>
        <a:p>
          <a:endParaRPr lang="uk-UA"/>
        </a:p>
      </dgm:t>
    </dgm:pt>
    <dgm:pt modelId="{9F396021-A3B4-4F4D-8D74-303A775EE69B}" type="sibTrans" cxnId="{E30385ED-4E2E-4C04-B3AB-CF495DEF95EE}">
      <dgm:prSet/>
      <dgm:spPr/>
      <dgm:t>
        <a:bodyPr/>
        <a:lstStyle/>
        <a:p>
          <a:endParaRPr lang="uk-UA"/>
        </a:p>
      </dgm:t>
    </dgm:pt>
    <dgm:pt modelId="{E285238A-1D51-45AB-A812-9CC8D6A2B48B}">
      <dgm:prSet/>
      <dgm:spPr/>
      <dgm:t>
        <a:bodyPr/>
        <a:lstStyle/>
        <a:p>
          <a:pPr>
            <a:buFont typeface="Symbol" panose="05050102010706020507" pitchFamily="18" charset="2"/>
            <a:buChar char=""/>
          </a:pPr>
          <a:r>
            <a:rPr lang="uk-UA">
              <a:latin typeface="Times New Roman" panose="02020603050405020304" pitchFamily="18" charset="0"/>
              <a:cs typeface="Times New Roman" panose="02020603050405020304" pitchFamily="18" charset="0"/>
            </a:rPr>
            <a:t>інформувати, визначати завдання, консультувати, підтримувати.</a:t>
          </a:r>
        </a:p>
      </dgm:t>
    </dgm:pt>
    <dgm:pt modelId="{6FF5DDB2-F548-4331-A761-46BCD8036962}" type="parTrans" cxnId="{28FF5D1C-8DB1-48E5-A527-DBA8D4A002FA}">
      <dgm:prSet/>
      <dgm:spPr/>
      <dgm:t>
        <a:bodyPr/>
        <a:lstStyle/>
        <a:p>
          <a:endParaRPr lang="uk-UA"/>
        </a:p>
      </dgm:t>
    </dgm:pt>
    <dgm:pt modelId="{F41E30C8-28C6-449B-BA18-5E1514F600C5}" type="sibTrans" cxnId="{28FF5D1C-8DB1-48E5-A527-DBA8D4A002FA}">
      <dgm:prSet/>
      <dgm:spPr/>
      <dgm:t>
        <a:bodyPr/>
        <a:lstStyle/>
        <a:p>
          <a:endParaRPr lang="uk-UA"/>
        </a:p>
      </dgm:t>
    </dgm:pt>
    <dgm:pt modelId="{E4253F4B-FC62-4E11-85F9-33785812B0B9}" type="pres">
      <dgm:prSet presAssocID="{0528CDD1-B090-46D1-A3B8-98A9C755C16C}" presName="Name0" presStyleCnt="0">
        <dgm:presLayoutVars>
          <dgm:chMax val="7"/>
          <dgm:chPref val="7"/>
          <dgm:dir/>
        </dgm:presLayoutVars>
      </dgm:prSet>
      <dgm:spPr/>
      <dgm:t>
        <a:bodyPr/>
        <a:lstStyle/>
        <a:p>
          <a:endParaRPr lang="ru-RU"/>
        </a:p>
      </dgm:t>
    </dgm:pt>
    <dgm:pt modelId="{9BB182D7-773D-4784-B874-3F94E4195D77}" type="pres">
      <dgm:prSet presAssocID="{0528CDD1-B090-46D1-A3B8-98A9C755C16C}" presName="Name1" presStyleCnt="0"/>
      <dgm:spPr/>
    </dgm:pt>
    <dgm:pt modelId="{C989D40E-78C9-43CC-B8A8-28588117DE5B}" type="pres">
      <dgm:prSet presAssocID="{0528CDD1-B090-46D1-A3B8-98A9C755C16C}" presName="cycle" presStyleCnt="0"/>
      <dgm:spPr/>
    </dgm:pt>
    <dgm:pt modelId="{F7156929-FC0F-46F7-9C99-43D9FBBF768A}" type="pres">
      <dgm:prSet presAssocID="{0528CDD1-B090-46D1-A3B8-98A9C755C16C}" presName="srcNode" presStyleLbl="node1" presStyleIdx="0" presStyleCnt="5"/>
      <dgm:spPr/>
    </dgm:pt>
    <dgm:pt modelId="{2C987E90-BDCD-4288-B750-A7E5E51CA5D2}" type="pres">
      <dgm:prSet presAssocID="{0528CDD1-B090-46D1-A3B8-98A9C755C16C}" presName="conn" presStyleLbl="parChTrans1D2" presStyleIdx="0" presStyleCnt="1"/>
      <dgm:spPr/>
      <dgm:t>
        <a:bodyPr/>
        <a:lstStyle/>
        <a:p>
          <a:endParaRPr lang="ru-RU"/>
        </a:p>
      </dgm:t>
    </dgm:pt>
    <dgm:pt modelId="{B414CE0F-2393-4DED-B8F3-19F3F3E80FDB}" type="pres">
      <dgm:prSet presAssocID="{0528CDD1-B090-46D1-A3B8-98A9C755C16C}" presName="extraNode" presStyleLbl="node1" presStyleIdx="0" presStyleCnt="5"/>
      <dgm:spPr/>
    </dgm:pt>
    <dgm:pt modelId="{E28B5EE5-2CDF-4E08-8B62-BFCD3D9D1D1D}" type="pres">
      <dgm:prSet presAssocID="{0528CDD1-B090-46D1-A3B8-98A9C755C16C}" presName="dstNode" presStyleLbl="node1" presStyleIdx="0" presStyleCnt="5"/>
      <dgm:spPr/>
    </dgm:pt>
    <dgm:pt modelId="{BE78C0E1-5EA4-481A-8DB8-3BF26E638774}" type="pres">
      <dgm:prSet presAssocID="{C1841A5E-1EBA-40F9-940E-E5F7F74562E7}" presName="text_1" presStyleLbl="node1" presStyleIdx="0" presStyleCnt="5">
        <dgm:presLayoutVars>
          <dgm:bulletEnabled val="1"/>
        </dgm:presLayoutVars>
      </dgm:prSet>
      <dgm:spPr/>
      <dgm:t>
        <a:bodyPr/>
        <a:lstStyle/>
        <a:p>
          <a:endParaRPr lang="ru-RU"/>
        </a:p>
      </dgm:t>
    </dgm:pt>
    <dgm:pt modelId="{3B8087AF-5349-46E9-B656-5E29F38612D4}" type="pres">
      <dgm:prSet presAssocID="{C1841A5E-1EBA-40F9-940E-E5F7F74562E7}" presName="accent_1" presStyleCnt="0"/>
      <dgm:spPr/>
    </dgm:pt>
    <dgm:pt modelId="{95A3D887-5F90-47BF-AFD3-CC538A5D56A5}" type="pres">
      <dgm:prSet presAssocID="{C1841A5E-1EBA-40F9-940E-E5F7F74562E7}" presName="accentRepeatNode" presStyleLbl="solidFgAcc1" presStyleIdx="0" presStyleCnt="5"/>
      <dgm:spPr/>
    </dgm:pt>
    <dgm:pt modelId="{997964FC-EB14-483F-88BA-568821A2E515}" type="pres">
      <dgm:prSet presAssocID="{0911BFC5-0C13-4D2E-8F67-252356724066}" presName="text_2" presStyleLbl="node1" presStyleIdx="1" presStyleCnt="5">
        <dgm:presLayoutVars>
          <dgm:bulletEnabled val="1"/>
        </dgm:presLayoutVars>
      </dgm:prSet>
      <dgm:spPr/>
      <dgm:t>
        <a:bodyPr/>
        <a:lstStyle/>
        <a:p>
          <a:endParaRPr lang="ru-RU"/>
        </a:p>
      </dgm:t>
    </dgm:pt>
    <dgm:pt modelId="{06856EE5-A364-4D1F-AEA3-997B9AB9A37F}" type="pres">
      <dgm:prSet presAssocID="{0911BFC5-0C13-4D2E-8F67-252356724066}" presName="accent_2" presStyleCnt="0"/>
      <dgm:spPr/>
    </dgm:pt>
    <dgm:pt modelId="{669A1BDA-85F4-4C8F-B082-1BFA9DE3ABA2}" type="pres">
      <dgm:prSet presAssocID="{0911BFC5-0C13-4D2E-8F67-252356724066}" presName="accentRepeatNode" presStyleLbl="solidFgAcc1" presStyleIdx="1" presStyleCnt="5"/>
      <dgm:spPr/>
    </dgm:pt>
    <dgm:pt modelId="{636F42B3-FDA2-43BE-89F2-13B24B81CFCC}" type="pres">
      <dgm:prSet presAssocID="{C090A832-5F2B-4B4D-B745-599EFE47CA19}" presName="text_3" presStyleLbl="node1" presStyleIdx="2" presStyleCnt="5">
        <dgm:presLayoutVars>
          <dgm:bulletEnabled val="1"/>
        </dgm:presLayoutVars>
      </dgm:prSet>
      <dgm:spPr/>
      <dgm:t>
        <a:bodyPr/>
        <a:lstStyle/>
        <a:p>
          <a:endParaRPr lang="ru-RU"/>
        </a:p>
      </dgm:t>
    </dgm:pt>
    <dgm:pt modelId="{86E33868-23B8-4EC2-A4F0-D9E975CE0CD4}" type="pres">
      <dgm:prSet presAssocID="{C090A832-5F2B-4B4D-B745-599EFE47CA19}" presName="accent_3" presStyleCnt="0"/>
      <dgm:spPr/>
    </dgm:pt>
    <dgm:pt modelId="{02610687-00EE-4F91-AACE-DF89A23509C1}" type="pres">
      <dgm:prSet presAssocID="{C090A832-5F2B-4B4D-B745-599EFE47CA19}" presName="accentRepeatNode" presStyleLbl="solidFgAcc1" presStyleIdx="2" presStyleCnt="5"/>
      <dgm:spPr/>
    </dgm:pt>
    <dgm:pt modelId="{8C1D7C7B-FE59-4331-B428-A859FB2730CA}" type="pres">
      <dgm:prSet presAssocID="{661EE94D-8A0E-4E52-9C6A-FC7189C5B757}" presName="text_4" presStyleLbl="node1" presStyleIdx="3" presStyleCnt="5">
        <dgm:presLayoutVars>
          <dgm:bulletEnabled val="1"/>
        </dgm:presLayoutVars>
      </dgm:prSet>
      <dgm:spPr/>
      <dgm:t>
        <a:bodyPr/>
        <a:lstStyle/>
        <a:p>
          <a:endParaRPr lang="ru-RU"/>
        </a:p>
      </dgm:t>
    </dgm:pt>
    <dgm:pt modelId="{C3DFC6F5-8609-41D3-B64D-264F5E31C15D}" type="pres">
      <dgm:prSet presAssocID="{661EE94D-8A0E-4E52-9C6A-FC7189C5B757}" presName="accent_4" presStyleCnt="0"/>
      <dgm:spPr/>
    </dgm:pt>
    <dgm:pt modelId="{67D73CFC-6F82-40AE-9547-41F14E79806B}" type="pres">
      <dgm:prSet presAssocID="{661EE94D-8A0E-4E52-9C6A-FC7189C5B757}" presName="accentRepeatNode" presStyleLbl="solidFgAcc1" presStyleIdx="3" presStyleCnt="5"/>
      <dgm:spPr/>
    </dgm:pt>
    <dgm:pt modelId="{331A6DE4-D7E7-4E97-9174-BE626638B865}" type="pres">
      <dgm:prSet presAssocID="{E285238A-1D51-45AB-A812-9CC8D6A2B48B}" presName="text_5" presStyleLbl="node1" presStyleIdx="4" presStyleCnt="5">
        <dgm:presLayoutVars>
          <dgm:bulletEnabled val="1"/>
        </dgm:presLayoutVars>
      </dgm:prSet>
      <dgm:spPr/>
      <dgm:t>
        <a:bodyPr/>
        <a:lstStyle/>
        <a:p>
          <a:endParaRPr lang="ru-RU"/>
        </a:p>
      </dgm:t>
    </dgm:pt>
    <dgm:pt modelId="{0E9E7CD8-991C-48A2-B42B-0251704E1D33}" type="pres">
      <dgm:prSet presAssocID="{E285238A-1D51-45AB-A812-9CC8D6A2B48B}" presName="accent_5" presStyleCnt="0"/>
      <dgm:spPr/>
    </dgm:pt>
    <dgm:pt modelId="{F7DF24B8-C50F-40B6-B081-FE452A277E58}" type="pres">
      <dgm:prSet presAssocID="{E285238A-1D51-45AB-A812-9CC8D6A2B48B}" presName="accentRepeatNode" presStyleLbl="solidFgAcc1" presStyleIdx="4" presStyleCnt="5"/>
      <dgm:spPr/>
    </dgm:pt>
  </dgm:ptLst>
  <dgm:cxnLst>
    <dgm:cxn modelId="{74EE7984-B1A8-4576-B6E8-F5127D102D60}" type="presOf" srcId="{E285238A-1D51-45AB-A812-9CC8D6A2B48B}" destId="{331A6DE4-D7E7-4E97-9174-BE626638B865}" srcOrd="0" destOrd="0" presId="urn:microsoft.com/office/officeart/2008/layout/VerticalCurvedList"/>
    <dgm:cxn modelId="{FC3A2D47-9382-4E78-B9AE-154A942AEAE2}" srcId="{0528CDD1-B090-46D1-A3B8-98A9C755C16C}" destId="{C090A832-5F2B-4B4D-B745-599EFE47CA19}" srcOrd="2" destOrd="0" parTransId="{20871B4D-3C33-4AC1-A110-6244C75A6B08}" sibTransId="{86C0DA8F-F230-41E2-ADBA-BDAF0F3D9D24}"/>
    <dgm:cxn modelId="{3B6BEEE4-60AC-407A-B6ED-7510CDDF97A7}" type="presOf" srcId="{C090A832-5F2B-4B4D-B745-599EFE47CA19}" destId="{636F42B3-FDA2-43BE-89F2-13B24B81CFCC}" srcOrd="0" destOrd="0" presId="urn:microsoft.com/office/officeart/2008/layout/VerticalCurvedList"/>
    <dgm:cxn modelId="{58DF236B-7A58-41D7-ACDF-56FCF96BFA1C}" srcId="{0528CDD1-B090-46D1-A3B8-98A9C755C16C}" destId="{C1841A5E-1EBA-40F9-940E-E5F7F74562E7}" srcOrd="0" destOrd="0" parTransId="{B10DBE24-439F-4A68-8BA3-734E0B72E4E6}" sibTransId="{546028D9-BF50-45B3-9AA1-E4F5A3A52292}"/>
    <dgm:cxn modelId="{E148BB32-0A7F-4BC1-9618-E257ACC15A59}" type="presOf" srcId="{661EE94D-8A0E-4E52-9C6A-FC7189C5B757}" destId="{8C1D7C7B-FE59-4331-B428-A859FB2730CA}" srcOrd="0" destOrd="0" presId="urn:microsoft.com/office/officeart/2008/layout/VerticalCurvedList"/>
    <dgm:cxn modelId="{F7BA4991-5CAC-40CB-8472-7AB7E77D9720}" type="presOf" srcId="{546028D9-BF50-45B3-9AA1-E4F5A3A52292}" destId="{2C987E90-BDCD-4288-B750-A7E5E51CA5D2}" srcOrd="0" destOrd="0" presId="urn:microsoft.com/office/officeart/2008/layout/VerticalCurvedList"/>
    <dgm:cxn modelId="{E30385ED-4E2E-4C04-B3AB-CF495DEF95EE}" srcId="{0528CDD1-B090-46D1-A3B8-98A9C755C16C}" destId="{661EE94D-8A0E-4E52-9C6A-FC7189C5B757}" srcOrd="3" destOrd="0" parTransId="{066EBF0B-A4C7-4A25-91B1-6BD5562C2FEF}" sibTransId="{9F396021-A3B4-4F4D-8D74-303A775EE69B}"/>
    <dgm:cxn modelId="{0ABCFD18-67DB-4C92-91A4-54D734862751}" srcId="{0528CDD1-B090-46D1-A3B8-98A9C755C16C}" destId="{0911BFC5-0C13-4D2E-8F67-252356724066}" srcOrd="1" destOrd="0" parTransId="{FDBF7807-4227-496B-AD39-16F5B87D41C7}" sibTransId="{A3B2433A-BF2E-4A5B-B0E3-54C2C8248D29}"/>
    <dgm:cxn modelId="{2C8B8E64-D447-4FD3-A732-0A24402E7A8F}" type="presOf" srcId="{C1841A5E-1EBA-40F9-940E-E5F7F74562E7}" destId="{BE78C0E1-5EA4-481A-8DB8-3BF26E638774}" srcOrd="0" destOrd="0" presId="urn:microsoft.com/office/officeart/2008/layout/VerticalCurvedList"/>
    <dgm:cxn modelId="{28FF5D1C-8DB1-48E5-A527-DBA8D4A002FA}" srcId="{0528CDD1-B090-46D1-A3B8-98A9C755C16C}" destId="{E285238A-1D51-45AB-A812-9CC8D6A2B48B}" srcOrd="4" destOrd="0" parTransId="{6FF5DDB2-F548-4331-A761-46BCD8036962}" sibTransId="{F41E30C8-28C6-449B-BA18-5E1514F600C5}"/>
    <dgm:cxn modelId="{7656FEE9-727C-48FA-BA89-67328EF21C7B}" type="presOf" srcId="{0911BFC5-0C13-4D2E-8F67-252356724066}" destId="{997964FC-EB14-483F-88BA-568821A2E515}" srcOrd="0" destOrd="0" presId="urn:microsoft.com/office/officeart/2008/layout/VerticalCurvedList"/>
    <dgm:cxn modelId="{93670FE1-C87E-4981-9650-A68F34E4E239}" type="presOf" srcId="{0528CDD1-B090-46D1-A3B8-98A9C755C16C}" destId="{E4253F4B-FC62-4E11-85F9-33785812B0B9}" srcOrd="0" destOrd="0" presId="urn:microsoft.com/office/officeart/2008/layout/VerticalCurvedList"/>
    <dgm:cxn modelId="{F19E0369-156C-4F08-AEFF-4AA208D11442}" type="presParOf" srcId="{E4253F4B-FC62-4E11-85F9-33785812B0B9}" destId="{9BB182D7-773D-4784-B874-3F94E4195D77}" srcOrd="0" destOrd="0" presId="urn:microsoft.com/office/officeart/2008/layout/VerticalCurvedList"/>
    <dgm:cxn modelId="{DE033B60-9BD7-4881-9A13-35655B75744A}" type="presParOf" srcId="{9BB182D7-773D-4784-B874-3F94E4195D77}" destId="{C989D40E-78C9-43CC-B8A8-28588117DE5B}" srcOrd="0" destOrd="0" presId="urn:microsoft.com/office/officeart/2008/layout/VerticalCurvedList"/>
    <dgm:cxn modelId="{2AC5BB71-DB9F-4F52-BF8A-86C9CFFBED10}" type="presParOf" srcId="{C989D40E-78C9-43CC-B8A8-28588117DE5B}" destId="{F7156929-FC0F-46F7-9C99-43D9FBBF768A}" srcOrd="0" destOrd="0" presId="urn:microsoft.com/office/officeart/2008/layout/VerticalCurvedList"/>
    <dgm:cxn modelId="{30A8F329-484F-4260-B6B8-CB38129A19C0}" type="presParOf" srcId="{C989D40E-78C9-43CC-B8A8-28588117DE5B}" destId="{2C987E90-BDCD-4288-B750-A7E5E51CA5D2}" srcOrd="1" destOrd="0" presId="urn:microsoft.com/office/officeart/2008/layout/VerticalCurvedList"/>
    <dgm:cxn modelId="{797AF5A3-9133-4285-8964-747DD26F0422}" type="presParOf" srcId="{C989D40E-78C9-43CC-B8A8-28588117DE5B}" destId="{B414CE0F-2393-4DED-B8F3-19F3F3E80FDB}" srcOrd="2" destOrd="0" presId="urn:microsoft.com/office/officeart/2008/layout/VerticalCurvedList"/>
    <dgm:cxn modelId="{F11532F8-384B-4450-82C9-CE9C86E8E5ED}" type="presParOf" srcId="{C989D40E-78C9-43CC-B8A8-28588117DE5B}" destId="{E28B5EE5-2CDF-4E08-8B62-BFCD3D9D1D1D}" srcOrd="3" destOrd="0" presId="urn:microsoft.com/office/officeart/2008/layout/VerticalCurvedList"/>
    <dgm:cxn modelId="{37E9A43A-2455-4296-AB4B-5B00527E80E9}" type="presParOf" srcId="{9BB182D7-773D-4784-B874-3F94E4195D77}" destId="{BE78C0E1-5EA4-481A-8DB8-3BF26E638774}" srcOrd="1" destOrd="0" presId="urn:microsoft.com/office/officeart/2008/layout/VerticalCurvedList"/>
    <dgm:cxn modelId="{048EB90C-A511-4510-A59B-95D757C422A4}" type="presParOf" srcId="{9BB182D7-773D-4784-B874-3F94E4195D77}" destId="{3B8087AF-5349-46E9-B656-5E29F38612D4}" srcOrd="2" destOrd="0" presId="urn:microsoft.com/office/officeart/2008/layout/VerticalCurvedList"/>
    <dgm:cxn modelId="{422963ED-EA13-4037-ABA0-0E934D4D4848}" type="presParOf" srcId="{3B8087AF-5349-46E9-B656-5E29F38612D4}" destId="{95A3D887-5F90-47BF-AFD3-CC538A5D56A5}" srcOrd="0" destOrd="0" presId="urn:microsoft.com/office/officeart/2008/layout/VerticalCurvedList"/>
    <dgm:cxn modelId="{D9C326B5-5D8E-4E84-BF3A-35AEFA596AB9}" type="presParOf" srcId="{9BB182D7-773D-4784-B874-3F94E4195D77}" destId="{997964FC-EB14-483F-88BA-568821A2E515}" srcOrd="3" destOrd="0" presId="urn:microsoft.com/office/officeart/2008/layout/VerticalCurvedList"/>
    <dgm:cxn modelId="{60746B4D-B081-46DA-A187-03F3604520DE}" type="presParOf" srcId="{9BB182D7-773D-4784-B874-3F94E4195D77}" destId="{06856EE5-A364-4D1F-AEA3-997B9AB9A37F}" srcOrd="4" destOrd="0" presId="urn:microsoft.com/office/officeart/2008/layout/VerticalCurvedList"/>
    <dgm:cxn modelId="{A1B47AF3-7E18-4291-B7F4-0A49F23159C4}" type="presParOf" srcId="{06856EE5-A364-4D1F-AEA3-997B9AB9A37F}" destId="{669A1BDA-85F4-4C8F-B082-1BFA9DE3ABA2}" srcOrd="0" destOrd="0" presId="urn:microsoft.com/office/officeart/2008/layout/VerticalCurvedList"/>
    <dgm:cxn modelId="{ED2AEEC0-5355-48EC-9AB6-93039DC96C01}" type="presParOf" srcId="{9BB182D7-773D-4784-B874-3F94E4195D77}" destId="{636F42B3-FDA2-43BE-89F2-13B24B81CFCC}" srcOrd="5" destOrd="0" presId="urn:microsoft.com/office/officeart/2008/layout/VerticalCurvedList"/>
    <dgm:cxn modelId="{F29A0670-D1C1-440A-ABCB-1B436C2BA199}" type="presParOf" srcId="{9BB182D7-773D-4784-B874-3F94E4195D77}" destId="{86E33868-23B8-4EC2-A4F0-D9E975CE0CD4}" srcOrd="6" destOrd="0" presId="urn:microsoft.com/office/officeart/2008/layout/VerticalCurvedList"/>
    <dgm:cxn modelId="{76DCE1BB-B74B-48E7-AEBB-7646460C0E72}" type="presParOf" srcId="{86E33868-23B8-4EC2-A4F0-D9E975CE0CD4}" destId="{02610687-00EE-4F91-AACE-DF89A23509C1}" srcOrd="0" destOrd="0" presId="urn:microsoft.com/office/officeart/2008/layout/VerticalCurvedList"/>
    <dgm:cxn modelId="{79D23E85-EB39-4B50-9FBC-1267E696CE0C}" type="presParOf" srcId="{9BB182D7-773D-4784-B874-3F94E4195D77}" destId="{8C1D7C7B-FE59-4331-B428-A859FB2730CA}" srcOrd="7" destOrd="0" presId="urn:microsoft.com/office/officeart/2008/layout/VerticalCurvedList"/>
    <dgm:cxn modelId="{C18DF6CC-BF34-473C-89A1-FC3466C7F2C0}" type="presParOf" srcId="{9BB182D7-773D-4784-B874-3F94E4195D77}" destId="{C3DFC6F5-8609-41D3-B64D-264F5E31C15D}" srcOrd="8" destOrd="0" presId="urn:microsoft.com/office/officeart/2008/layout/VerticalCurvedList"/>
    <dgm:cxn modelId="{F637C89C-DF20-4061-AB03-9E54727E348F}" type="presParOf" srcId="{C3DFC6F5-8609-41D3-B64D-264F5E31C15D}" destId="{67D73CFC-6F82-40AE-9547-41F14E79806B}" srcOrd="0" destOrd="0" presId="urn:microsoft.com/office/officeart/2008/layout/VerticalCurvedList"/>
    <dgm:cxn modelId="{4D0F72EC-0827-47FF-BFD2-31674EEEF625}" type="presParOf" srcId="{9BB182D7-773D-4784-B874-3F94E4195D77}" destId="{331A6DE4-D7E7-4E97-9174-BE626638B865}" srcOrd="9" destOrd="0" presId="urn:microsoft.com/office/officeart/2008/layout/VerticalCurvedList"/>
    <dgm:cxn modelId="{E48BE577-B5E3-4791-A6E1-98F2FEB9B57B}" type="presParOf" srcId="{9BB182D7-773D-4784-B874-3F94E4195D77}" destId="{0E9E7CD8-991C-48A2-B42B-0251704E1D33}" srcOrd="10" destOrd="0" presId="urn:microsoft.com/office/officeart/2008/layout/VerticalCurvedList"/>
    <dgm:cxn modelId="{F679ADFB-AA7E-452F-BFBC-E5D5A4090681}" type="presParOf" srcId="{0E9E7CD8-991C-48A2-B42B-0251704E1D33}" destId="{F7DF24B8-C50F-40B6-B081-FE452A277E58}"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9815B0-2691-4109-A160-E1E050D889BC}"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uk-UA"/>
        </a:p>
      </dgm:t>
    </dgm:pt>
    <dgm:pt modelId="{62D64F34-12B8-4CAF-AF4E-D26CAC461C7B}">
      <dgm:prSet phldrT="[Текст]" custT="1"/>
      <dgm:spPr/>
      <dgm:t>
        <a:bodyPr/>
        <a:lstStyle/>
        <a:p>
          <a:pPr>
            <a:buFont typeface="Wingdings" panose="05000000000000000000" pitchFamily="2" charset="2"/>
            <a:buChar char=""/>
          </a:pPr>
          <a:r>
            <a:rPr lang="ru-RU" sz="1200">
              <a:latin typeface="Times New Roman" panose="02020603050405020304" pitchFamily="18" charset="0"/>
              <a:cs typeface="Times New Roman" panose="02020603050405020304" pitchFamily="18" charset="0"/>
            </a:rPr>
            <a:t>Коли співрозмовник висловлює своє ставлення до чогось. Психотерапевти використовують цей підхід на початку розмови. Добре підходить для співбесід при прийомі на роботу, ситуацій, коли потрібно дізнатися більше про людину, а також під час переговорів.</a:t>
          </a:r>
          <a:endParaRPr lang="uk-UA" sz="1200">
            <a:latin typeface="Times New Roman" panose="02020603050405020304" pitchFamily="18" charset="0"/>
            <a:cs typeface="Times New Roman" panose="02020603050405020304" pitchFamily="18" charset="0"/>
          </a:endParaRPr>
        </a:p>
      </dgm:t>
    </dgm:pt>
    <dgm:pt modelId="{6DFBF2FD-9A46-4FCF-85FD-8D0F653AA179}" type="parTrans" cxnId="{78B05B66-82CC-46C4-AED9-7F142AEC8500}">
      <dgm:prSet/>
      <dgm:spPr/>
      <dgm:t>
        <a:bodyPr/>
        <a:lstStyle/>
        <a:p>
          <a:endParaRPr lang="uk-UA"/>
        </a:p>
      </dgm:t>
    </dgm:pt>
    <dgm:pt modelId="{EE6457A1-6B65-45DB-9E90-4E1B059CF05A}" type="sibTrans" cxnId="{78B05B66-82CC-46C4-AED9-7F142AEC8500}">
      <dgm:prSet/>
      <dgm:spPr/>
      <dgm:t>
        <a:bodyPr/>
        <a:lstStyle/>
        <a:p>
          <a:endParaRPr lang="uk-UA"/>
        </a:p>
      </dgm:t>
    </dgm:pt>
    <dgm:pt modelId="{40AB887D-1715-4FE0-AFE9-722B5238B46C}">
      <dgm:prSet custT="1"/>
      <dgm:spPr/>
      <dgm:t>
        <a:bodyPr/>
        <a:lstStyle/>
        <a:p>
          <a:pPr>
            <a:buFont typeface="Wingdings" panose="05000000000000000000" pitchFamily="2" charset="2"/>
            <a:buChar char=""/>
          </a:pPr>
          <a:r>
            <a:rPr lang="ru-RU" sz="1200">
              <a:latin typeface="Times New Roman" panose="02020603050405020304" pitchFamily="18" charset="0"/>
              <a:cs typeface="Times New Roman" panose="02020603050405020304" pitchFamily="18" charset="0"/>
            </a:rPr>
            <a:t>У напружених ситуаціях, коли співрозмовник намагається обговорити наболілі питання, коли його образили або розв'язувати важливе питання.</a:t>
          </a:r>
          <a:endParaRPr lang="uk-UA" sz="1200">
            <a:latin typeface="Times New Roman" panose="02020603050405020304" pitchFamily="18" charset="0"/>
            <a:cs typeface="Times New Roman" panose="02020603050405020304" pitchFamily="18" charset="0"/>
          </a:endParaRPr>
        </a:p>
      </dgm:t>
    </dgm:pt>
    <dgm:pt modelId="{30ECA590-DE9C-4CC9-B88F-38F1E394EBAB}" type="parTrans" cxnId="{12B39E12-6C0D-40BE-904A-0390DCBC7EC6}">
      <dgm:prSet/>
      <dgm:spPr/>
      <dgm:t>
        <a:bodyPr/>
        <a:lstStyle/>
        <a:p>
          <a:endParaRPr lang="uk-UA"/>
        </a:p>
      </dgm:t>
    </dgm:pt>
    <dgm:pt modelId="{E70B9029-A071-4619-ABF8-7CFC0144F3A7}" type="sibTrans" cxnId="{12B39E12-6C0D-40BE-904A-0390DCBC7EC6}">
      <dgm:prSet/>
      <dgm:spPr/>
      <dgm:t>
        <a:bodyPr/>
        <a:lstStyle/>
        <a:p>
          <a:endParaRPr lang="uk-UA"/>
        </a:p>
      </dgm:t>
    </dgm:pt>
    <dgm:pt modelId="{F276F965-2B36-4C29-9612-4AD1FF576184}">
      <dgm:prSet custT="1"/>
      <dgm:spPr/>
      <dgm:t>
        <a:bodyPr/>
        <a:lstStyle/>
        <a:p>
          <a:pPr>
            <a:buFont typeface="Wingdings" panose="05000000000000000000" pitchFamily="2" charset="2"/>
            <a:buChar char=""/>
          </a:pPr>
          <a:r>
            <a:rPr lang="ru-RU" sz="1200">
              <a:latin typeface="Times New Roman" panose="02020603050405020304" pitchFamily="18" charset="0"/>
              <a:cs typeface="Times New Roman" panose="02020603050405020304" pitchFamily="18" charset="0"/>
            </a:rPr>
            <a:t>Співрозмовникам важко пояснити свої проблеми.</a:t>
          </a:r>
          <a:endParaRPr lang="uk-UA" sz="1200">
            <a:latin typeface="Times New Roman" panose="02020603050405020304" pitchFamily="18" charset="0"/>
            <a:cs typeface="Times New Roman" panose="02020603050405020304" pitchFamily="18" charset="0"/>
          </a:endParaRPr>
        </a:p>
      </dgm:t>
    </dgm:pt>
    <dgm:pt modelId="{360A80B9-5458-4297-9AF5-61F104E8047A}" type="parTrans" cxnId="{3C2E4C04-A393-49E7-BD2D-30081B7FEAC1}">
      <dgm:prSet/>
      <dgm:spPr/>
      <dgm:t>
        <a:bodyPr/>
        <a:lstStyle/>
        <a:p>
          <a:endParaRPr lang="uk-UA"/>
        </a:p>
      </dgm:t>
    </dgm:pt>
    <dgm:pt modelId="{81D4C1CE-FB1E-4AEA-A713-82BFE72941CF}" type="sibTrans" cxnId="{3C2E4C04-A393-49E7-BD2D-30081B7FEAC1}">
      <dgm:prSet/>
      <dgm:spPr/>
      <dgm:t>
        <a:bodyPr/>
        <a:lstStyle/>
        <a:p>
          <a:endParaRPr lang="uk-UA"/>
        </a:p>
      </dgm:t>
    </dgm:pt>
    <dgm:pt modelId="{EED2B822-AF82-4591-9AB6-31EC9178D8D4}">
      <dgm:prSet custT="1"/>
      <dgm:spPr/>
      <dgm:t>
        <a:bodyPr/>
        <a:lstStyle/>
        <a:p>
          <a:pPr>
            <a:buFont typeface="Wingdings" panose="05000000000000000000" pitchFamily="2" charset="2"/>
            <a:buChar char=""/>
          </a:pPr>
          <a:r>
            <a:rPr lang="ru-RU" sz="1200">
              <a:latin typeface="Times New Roman" panose="02020603050405020304" pitchFamily="18" charset="0"/>
              <a:cs typeface="Times New Roman" panose="02020603050405020304" pitchFamily="18" charset="0"/>
            </a:rPr>
            <a:t>Розмовляючи з високопоставленою людиною, потрібно стримувати емоції.</a:t>
          </a:r>
          <a:endParaRPr lang="uk-UA" sz="1200">
            <a:latin typeface="Times New Roman" panose="02020603050405020304" pitchFamily="18" charset="0"/>
            <a:cs typeface="Times New Roman" panose="02020603050405020304" pitchFamily="18" charset="0"/>
          </a:endParaRPr>
        </a:p>
      </dgm:t>
    </dgm:pt>
    <dgm:pt modelId="{E27D71CB-C969-419A-AD24-46693363DAEC}" type="parTrans" cxnId="{16D65B00-F2C0-4EDE-BA16-3220E06C7E05}">
      <dgm:prSet/>
      <dgm:spPr/>
      <dgm:t>
        <a:bodyPr/>
        <a:lstStyle/>
        <a:p>
          <a:endParaRPr lang="uk-UA"/>
        </a:p>
      </dgm:t>
    </dgm:pt>
    <dgm:pt modelId="{B2C03237-129D-4F52-BDF9-247C99613E73}" type="sibTrans" cxnId="{16D65B00-F2C0-4EDE-BA16-3220E06C7E05}">
      <dgm:prSet/>
      <dgm:spPr/>
      <dgm:t>
        <a:bodyPr/>
        <a:lstStyle/>
        <a:p>
          <a:endParaRPr lang="uk-UA"/>
        </a:p>
      </dgm:t>
    </dgm:pt>
    <dgm:pt modelId="{37F294DF-81AC-4300-9CED-B11CF30F8BB5}" type="pres">
      <dgm:prSet presAssocID="{779815B0-2691-4109-A160-E1E050D889BC}" presName="diagram" presStyleCnt="0">
        <dgm:presLayoutVars>
          <dgm:dir/>
          <dgm:resizeHandles val="exact"/>
        </dgm:presLayoutVars>
      </dgm:prSet>
      <dgm:spPr/>
      <dgm:t>
        <a:bodyPr/>
        <a:lstStyle/>
        <a:p>
          <a:endParaRPr lang="ru-RU"/>
        </a:p>
      </dgm:t>
    </dgm:pt>
    <dgm:pt modelId="{1BE86229-C1E0-417F-BBBD-4230029B02BE}" type="pres">
      <dgm:prSet presAssocID="{62D64F34-12B8-4CAF-AF4E-D26CAC461C7B}" presName="node" presStyleLbl="node1" presStyleIdx="0" presStyleCnt="4" custScaleX="251374" custScaleY="189190" custLinFactNeighborX="-3619" custLinFactNeighborY="6148">
        <dgm:presLayoutVars>
          <dgm:bulletEnabled val="1"/>
        </dgm:presLayoutVars>
      </dgm:prSet>
      <dgm:spPr/>
      <dgm:t>
        <a:bodyPr/>
        <a:lstStyle/>
        <a:p>
          <a:endParaRPr lang="ru-RU"/>
        </a:p>
      </dgm:t>
    </dgm:pt>
    <dgm:pt modelId="{548DBD0A-DB8D-45FB-AB43-EE66B45E295C}" type="pres">
      <dgm:prSet presAssocID="{EE6457A1-6B65-45DB-9E90-4E1B059CF05A}" presName="sibTrans" presStyleCnt="0"/>
      <dgm:spPr/>
    </dgm:pt>
    <dgm:pt modelId="{43F27F91-7720-4E10-A22A-ACB39B2C0FD1}" type="pres">
      <dgm:prSet presAssocID="{40AB887D-1715-4FE0-AFE9-722B5238B46C}" presName="node" presStyleLbl="node1" presStyleIdx="1" presStyleCnt="4" custScaleX="197151" custScaleY="189694" custLinFactNeighborX="-4496" custLinFactNeighborY="6322">
        <dgm:presLayoutVars>
          <dgm:bulletEnabled val="1"/>
        </dgm:presLayoutVars>
      </dgm:prSet>
      <dgm:spPr/>
      <dgm:t>
        <a:bodyPr/>
        <a:lstStyle/>
        <a:p>
          <a:endParaRPr lang="ru-RU"/>
        </a:p>
      </dgm:t>
    </dgm:pt>
    <dgm:pt modelId="{50B1A2D0-E290-42F7-BFC5-FAFB48F8250C}" type="pres">
      <dgm:prSet presAssocID="{E70B9029-A071-4619-ABF8-7CFC0144F3A7}" presName="sibTrans" presStyleCnt="0"/>
      <dgm:spPr/>
    </dgm:pt>
    <dgm:pt modelId="{43262533-5E6B-49CA-9DEB-380CE2D968DD}" type="pres">
      <dgm:prSet presAssocID="{F276F965-2B36-4C29-9612-4AD1FF576184}" presName="node" presStyleLbl="node1" presStyleIdx="2" presStyleCnt="4" custScaleX="238710" custScaleY="157475" custLinFactX="-59459" custLinFactY="91054" custLinFactNeighborX="-100000" custLinFactNeighborY="100000">
        <dgm:presLayoutVars>
          <dgm:bulletEnabled val="1"/>
        </dgm:presLayoutVars>
      </dgm:prSet>
      <dgm:spPr/>
      <dgm:t>
        <a:bodyPr/>
        <a:lstStyle/>
        <a:p>
          <a:endParaRPr lang="ru-RU"/>
        </a:p>
      </dgm:t>
    </dgm:pt>
    <dgm:pt modelId="{EE9ADF68-0ABA-4772-AEDC-5130B95A271E}" type="pres">
      <dgm:prSet presAssocID="{81D4C1CE-FB1E-4AEA-A713-82BFE72941CF}" presName="sibTrans" presStyleCnt="0"/>
      <dgm:spPr/>
    </dgm:pt>
    <dgm:pt modelId="{7C7905D7-9ED4-45A5-95EA-1F75BA65910A}" type="pres">
      <dgm:prSet presAssocID="{EED2B822-AF82-4591-9AB6-31EC9178D8D4}" presName="node" presStyleLbl="node1" presStyleIdx="3" presStyleCnt="4" custScaleX="207970" custScaleY="159987" custLinFactNeighborX="487" custLinFactNeighborY="4679">
        <dgm:presLayoutVars>
          <dgm:bulletEnabled val="1"/>
        </dgm:presLayoutVars>
      </dgm:prSet>
      <dgm:spPr/>
      <dgm:t>
        <a:bodyPr/>
        <a:lstStyle/>
        <a:p>
          <a:endParaRPr lang="ru-RU"/>
        </a:p>
      </dgm:t>
    </dgm:pt>
  </dgm:ptLst>
  <dgm:cxnLst>
    <dgm:cxn modelId="{3C2E4C04-A393-49E7-BD2D-30081B7FEAC1}" srcId="{779815B0-2691-4109-A160-E1E050D889BC}" destId="{F276F965-2B36-4C29-9612-4AD1FF576184}" srcOrd="2" destOrd="0" parTransId="{360A80B9-5458-4297-9AF5-61F104E8047A}" sibTransId="{81D4C1CE-FB1E-4AEA-A713-82BFE72941CF}"/>
    <dgm:cxn modelId="{12B39E12-6C0D-40BE-904A-0390DCBC7EC6}" srcId="{779815B0-2691-4109-A160-E1E050D889BC}" destId="{40AB887D-1715-4FE0-AFE9-722B5238B46C}" srcOrd="1" destOrd="0" parTransId="{30ECA590-DE9C-4CC9-B88F-38F1E394EBAB}" sibTransId="{E70B9029-A071-4619-ABF8-7CFC0144F3A7}"/>
    <dgm:cxn modelId="{02C060C6-9967-4470-A41C-8C7B90DB5174}" type="presOf" srcId="{779815B0-2691-4109-A160-E1E050D889BC}" destId="{37F294DF-81AC-4300-9CED-B11CF30F8BB5}" srcOrd="0" destOrd="0" presId="urn:microsoft.com/office/officeart/2005/8/layout/default"/>
    <dgm:cxn modelId="{78B05B66-82CC-46C4-AED9-7F142AEC8500}" srcId="{779815B0-2691-4109-A160-E1E050D889BC}" destId="{62D64F34-12B8-4CAF-AF4E-D26CAC461C7B}" srcOrd="0" destOrd="0" parTransId="{6DFBF2FD-9A46-4FCF-85FD-8D0F653AA179}" sibTransId="{EE6457A1-6B65-45DB-9E90-4E1B059CF05A}"/>
    <dgm:cxn modelId="{CECA845A-9FC0-4690-8361-3BFC6C42AC30}" type="presOf" srcId="{40AB887D-1715-4FE0-AFE9-722B5238B46C}" destId="{43F27F91-7720-4E10-A22A-ACB39B2C0FD1}" srcOrd="0" destOrd="0" presId="urn:microsoft.com/office/officeart/2005/8/layout/default"/>
    <dgm:cxn modelId="{726AA885-8CCE-48F5-870A-6F3E1027822B}" type="presOf" srcId="{F276F965-2B36-4C29-9612-4AD1FF576184}" destId="{43262533-5E6B-49CA-9DEB-380CE2D968DD}" srcOrd="0" destOrd="0" presId="urn:microsoft.com/office/officeart/2005/8/layout/default"/>
    <dgm:cxn modelId="{912BE51E-284F-4591-974A-473CCD9F04DB}" type="presOf" srcId="{EED2B822-AF82-4591-9AB6-31EC9178D8D4}" destId="{7C7905D7-9ED4-45A5-95EA-1F75BA65910A}" srcOrd="0" destOrd="0" presId="urn:microsoft.com/office/officeart/2005/8/layout/default"/>
    <dgm:cxn modelId="{92BC7833-1AFB-426D-9AEC-850C231BD19B}" type="presOf" srcId="{62D64F34-12B8-4CAF-AF4E-D26CAC461C7B}" destId="{1BE86229-C1E0-417F-BBBD-4230029B02BE}" srcOrd="0" destOrd="0" presId="urn:microsoft.com/office/officeart/2005/8/layout/default"/>
    <dgm:cxn modelId="{16D65B00-F2C0-4EDE-BA16-3220E06C7E05}" srcId="{779815B0-2691-4109-A160-E1E050D889BC}" destId="{EED2B822-AF82-4591-9AB6-31EC9178D8D4}" srcOrd="3" destOrd="0" parTransId="{E27D71CB-C969-419A-AD24-46693363DAEC}" sibTransId="{B2C03237-129D-4F52-BDF9-247C99613E73}"/>
    <dgm:cxn modelId="{F9529749-F3F9-4E1C-8392-01A8D010E769}" type="presParOf" srcId="{37F294DF-81AC-4300-9CED-B11CF30F8BB5}" destId="{1BE86229-C1E0-417F-BBBD-4230029B02BE}" srcOrd="0" destOrd="0" presId="urn:microsoft.com/office/officeart/2005/8/layout/default"/>
    <dgm:cxn modelId="{33BF5EFE-E014-48EC-995D-4B7224F1BC77}" type="presParOf" srcId="{37F294DF-81AC-4300-9CED-B11CF30F8BB5}" destId="{548DBD0A-DB8D-45FB-AB43-EE66B45E295C}" srcOrd="1" destOrd="0" presId="urn:microsoft.com/office/officeart/2005/8/layout/default"/>
    <dgm:cxn modelId="{0C7CDB74-7286-4AD2-A3DD-AA9011E0D0DB}" type="presParOf" srcId="{37F294DF-81AC-4300-9CED-B11CF30F8BB5}" destId="{43F27F91-7720-4E10-A22A-ACB39B2C0FD1}" srcOrd="2" destOrd="0" presId="urn:microsoft.com/office/officeart/2005/8/layout/default"/>
    <dgm:cxn modelId="{B9BCE3AC-14FE-4C87-9226-731C1FF38E79}" type="presParOf" srcId="{37F294DF-81AC-4300-9CED-B11CF30F8BB5}" destId="{50B1A2D0-E290-42F7-BFC5-FAFB48F8250C}" srcOrd="3" destOrd="0" presId="urn:microsoft.com/office/officeart/2005/8/layout/default"/>
    <dgm:cxn modelId="{5C619A8B-0B9A-44D6-A473-3FB5082A89EF}" type="presParOf" srcId="{37F294DF-81AC-4300-9CED-B11CF30F8BB5}" destId="{43262533-5E6B-49CA-9DEB-380CE2D968DD}" srcOrd="4" destOrd="0" presId="urn:microsoft.com/office/officeart/2005/8/layout/default"/>
    <dgm:cxn modelId="{16C668FB-3735-490A-A21B-B58E0928628F}" type="presParOf" srcId="{37F294DF-81AC-4300-9CED-B11CF30F8BB5}" destId="{EE9ADF68-0ABA-4772-AEDC-5130B95A271E}" srcOrd="5" destOrd="0" presId="urn:microsoft.com/office/officeart/2005/8/layout/default"/>
    <dgm:cxn modelId="{3C9E1C70-5A4E-492F-8083-6070A3F00ECD}" type="presParOf" srcId="{37F294DF-81AC-4300-9CED-B11CF30F8BB5}" destId="{7C7905D7-9ED4-45A5-95EA-1F75BA65910A}" srcOrd="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44B5002-2AEA-42D2-B4D7-29D421C48B34}"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ru-RU"/>
        </a:p>
      </dgm:t>
    </dgm:pt>
    <dgm:pt modelId="{111599D5-A0AC-419E-94A6-E5C7EE518F8A}">
      <dgm:prSet phldrT="[Текст]" custT="1"/>
      <dgm:spPr/>
      <dgm:t>
        <a:bodyPr/>
        <a:lstStyle/>
        <a:p>
          <a:r>
            <a:rPr lang="ru-RU" sz="1200">
              <a:latin typeface="Times New Roman" panose="02020603050405020304" pitchFamily="18" charset="0"/>
              <a:cs typeface="Times New Roman" panose="02020603050405020304" pitchFamily="18" charset="0"/>
            </a:rPr>
            <a:t>Тілесний контакт</a:t>
          </a:r>
        </a:p>
      </dgm:t>
    </dgm:pt>
    <dgm:pt modelId="{A65D32FA-C223-4E79-A0B0-8E25A6DAE30E}" type="parTrans" cxnId="{3FDEB204-CD48-4921-9A8E-52EDA27AB7A4}">
      <dgm:prSet/>
      <dgm:spPr/>
      <dgm:t>
        <a:bodyPr/>
        <a:lstStyle/>
        <a:p>
          <a:endParaRPr lang="ru-RU"/>
        </a:p>
      </dgm:t>
    </dgm:pt>
    <dgm:pt modelId="{B4AE3A99-C597-42D7-8FFE-9078184EAB60}" type="sibTrans" cxnId="{3FDEB204-CD48-4921-9A8E-52EDA27AB7A4}">
      <dgm:prSet/>
      <dgm:spPr/>
      <dgm:t>
        <a:bodyPr/>
        <a:lstStyle/>
        <a:p>
          <a:endParaRPr lang="ru-RU"/>
        </a:p>
      </dgm:t>
    </dgm:pt>
    <dgm:pt modelId="{68F5F60E-C1FA-478B-9CBB-770F4D35142D}">
      <dgm:prSet custT="1"/>
      <dgm:spPr/>
      <dgm:t>
        <a:bodyPr/>
        <a:lstStyle/>
        <a:p>
          <a:r>
            <a:rPr lang="ru-RU" sz="1200">
              <a:latin typeface="Times New Roman" panose="02020603050405020304" pitchFamily="18" charset="0"/>
              <a:cs typeface="Times New Roman" panose="02020603050405020304" pitchFamily="18" charset="0"/>
            </a:rPr>
            <a:t>Відстань між співрозмовниками</a:t>
          </a:r>
        </a:p>
      </dgm:t>
    </dgm:pt>
    <dgm:pt modelId="{5DCDCC89-FA47-40B3-9C1D-B5FBFCE3F0B2}" type="parTrans" cxnId="{2970ED3B-0F82-47D9-8AD0-8D57FB263344}">
      <dgm:prSet/>
      <dgm:spPr/>
      <dgm:t>
        <a:bodyPr/>
        <a:lstStyle/>
        <a:p>
          <a:endParaRPr lang="ru-RU"/>
        </a:p>
      </dgm:t>
    </dgm:pt>
    <dgm:pt modelId="{F522EBC7-A74A-402F-8C34-438892C86788}" type="sibTrans" cxnId="{2970ED3B-0F82-47D9-8AD0-8D57FB263344}">
      <dgm:prSet/>
      <dgm:spPr/>
      <dgm:t>
        <a:bodyPr/>
        <a:lstStyle/>
        <a:p>
          <a:endParaRPr lang="ru-RU"/>
        </a:p>
      </dgm:t>
    </dgm:pt>
    <dgm:pt modelId="{3E37A20E-D6BF-498C-B0A3-B4772B94379F}">
      <dgm:prSet custT="1"/>
      <dgm:spPr/>
      <dgm:t>
        <a:bodyPr/>
        <a:lstStyle/>
        <a:p>
          <a:r>
            <a:rPr lang="ru-RU" sz="1200">
              <a:latin typeface="Times New Roman" panose="02020603050405020304" pitchFamily="18" charset="0"/>
              <a:cs typeface="Times New Roman" panose="02020603050405020304" pitchFamily="18" charset="0"/>
            </a:rPr>
            <a:t>Орієнтація,</a:t>
          </a:r>
        </a:p>
      </dgm:t>
    </dgm:pt>
    <dgm:pt modelId="{669832A0-C73F-4BC7-A3A0-9A9D9E17C5AB}" type="parTrans" cxnId="{C816B2D0-F12C-4D72-BC37-352197FC95D2}">
      <dgm:prSet/>
      <dgm:spPr/>
      <dgm:t>
        <a:bodyPr/>
        <a:lstStyle/>
        <a:p>
          <a:endParaRPr lang="ru-RU"/>
        </a:p>
      </dgm:t>
    </dgm:pt>
    <dgm:pt modelId="{F4CE8AD9-3327-4B40-A7A6-A23288B54FB7}" type="sibTrans" cxnId="{C816B2D0-F12C-4D72-BC37-352197FC95D2}">
      <dgm:prSet/>
      <dgm:spPr/>
      <dgm:t>
        <a:bodyPr/>
        <a:lstStyle/>
        <a:p>
          <a:endParaRPr lang="ru-RU"/>
        </a:p>
      </dgm:t>
    </dgm:pt>
    <dgm:pt modelId="{A9C68AC8-A854-41CE-994A-BA6F498550CE}">
      <dgm:prSet custT="1"/>
      <dgm:spPr/>
      <dgm:t>
        <a:bodyPr/>
        <a:lstStyle/>
        <a:p>
          <a:r>
            <a:rPr lang="ru-RU" sz="1200">
              <a:latin typeface="Times New Roman" panose="02020603050405020304" pitchFamily="18" charset="0"/>
              <a:cs typeface="Times New Roman" panose="02020603050405020304" pitchFamily="18" charset="0"/>
            </a:rPr>
            <a:t>Поза тілом</a:t>
          </a:r>
        </a:p>
      </dgm:t>
    </dgm:pt>
    <dgm:pt modelId="{EAF341BF-23F1-4FB2-A93B-F2D969B6D2BB}" type="parTrans" cxnId="{5A794DB0-D02D-4A7F-AC27-7724CCFB9E3B}">
      <dgm:prSet/>
      <dgm:spPr/>
      <dgm:t>
        <a:bodyPr/>
        <a:lstStyle/>
        <a:p>
          <a:endParaRPr lang="ru-RU"/>
        </a:p>
      </dgm:t>
    </dgm:pt>
    <dgm:pt modelId="{3227F0C1-260E-47CC-8953-8693145C0CA8}" type="sibTrans" cxnId="{5A794DB0-D02D-4A7F-AC27-7724CCFB9E3B}">
      <dgm:prSet/>
      <dgm:spPr/>
      <dgm:t>
        <a:bodyPr/>
        <a:lstStyle/>
        <a:p>
          <a:endParaRPr lang="ru-RU"/>
        </a:p>
      </dgm:t>
    </dgm:pt>
    <dgm:pt modelId="{70AA9CB3-9A64-4B5F-9DC2-C5FB56F0813D}">
      <dgm:prSet custT="1"/>
      <dgm:spPr/>
      <dgm:t>
        <a:bodyPr/>
        <a:lstStyle/>
        <a:p>
          <a:r>
            <a:rPr lang="ru-RU" sz="1200">
              <a:latin typeface="Times New Roman" panose="02020603050405020304" pitchFamily="18" charset="0"/>
              <a:cs typeface="Times New Roman" panose="02020603050405020304" pitchFamily="18" charset="0"/>
            </a:rPr>
            <a:t>Кивок </a:t>
          </a:r>
        </a:p>
      </dgm:t>
    </dgm:pt>
    <dgm:pt modelId="{BA44B90F-E57D-45C8-8473-4D545F4442F6}" type="parTrans" cxnId="{B179D699-F67B-430F-9B7C-4D69C12E834D}">
      <dgm:prSet/>
      <dgm:spPr/>
      <dgm:t>
        <a:bodyPr/>
        <a:lstStyle/>
        <a:p>
          <a:endParaRPr lang="ru-RU"/>
        </a:p>
      </dgm:t>
    </dgm:pt>
    <dgm:pt modelId="{476F26FA-DFCA-4097-AF7B-0A6F3763E3D2}" type="sibTrans" cxnId="{B179D699-F67B-430F-9B7C-4D69C12E834D}">
      <dgm:prSet/>
      <dgm:spPr/>
      <dgm:t>
        <a:bodyPr/>
        <a:lstStyle/>
        <a:p>
          <a:endParaRPr lang="ru-RU"/>
        </a:p>
      </dgm:t>
    </dgm:pt>
    <dgm:pt modelId="{19DA8DEE-A938-4B64-9AE1-AC28A65BEAEE}">
      <dgm:prSet custT="1"/>
      <dgm:spPr/>
      <dgm:t>
        <a:bodyPr/>
        <a:lstStyle/>
        <a:p>
          <a:r>
            <a:rPr lang="ru-RU" sz="1200">
              <a:latin typeface="Times New Roman" panose="02020603050405020304" pitchFamily="18" charset="0"/>
              <a:cs typeface="Times New Roman" panose="02020603050405020304" pitchFamily="18" charset="0"/>
            </a:rPr>
            <a:t>Міміка (імітація) </a:t>
          </a:r>
        </a:p>
      </dgm:t>
    </dgm:pt>
    <dgm:pt modelId="{60E1C31A-B9B8-4699-97E9-EED798EAB8E3}" type="parTrans" cxnId="{7FBD7E74-7FB4-4C19-BB71-8E7CFB1E8370}">
      <dgm:prSet/>
      <dgm:spPr/>
      <dgm:t>
        <a:bodyPr/>
        <a:lstStyle/>
        <a:p>
          <a:endParaRPr lang="ru-RU"/>
        </a:p>
      </dgm:t>
    </dgm:pt>
    <dgm:pt modelId="{BBE42C82-811D-4939-B27F-AFF3F2D2C3D0}" type="sibTrans" cxnId="{7FBD7E74-7FB4-4C19-BB71-8E7CFB1E8370}">
      <dgm:prSet/>
      <dgm:spPr/>
      <dgm:t>
        <a:bodyPr/>
        <a:lstStyle/>
        <a:p>
          <a:endParaRPr lang="ru-RU"/>
        </a:p>
      </dgm:t>
    </dgm:pt>
    <dgm:pt modelId="{2E273889-14DB-4013-9BD9-534DD8929D84}">
      <dgm:prSet custT="1"/>
      <dgm:spPr/>
      <dgm:t>
        <a:bodyPr/>
        <a:lstStyle/>
        <a:p>
          <a:r>
            <a:rPr lang="ru-RU" sz="1200">
              <a:latin typeface="Times New Roman" panose="02020603050405020304" pitchFamily="18" charset="0"/>
              <a:cs typeface="Times New Roman" panose="02020603050405020304" pitchFamily="18" charset="0"/>
            </a:rPr>
            <a:t>Жести </a:t>
          </a:r>
        </a:p>
      </dgm:t>
    </dgm:pt>
    <dgm:pt modelId="{642FCD92-C9BF-4003-A6AA-FA5A9223F337}" type="parTrans" cxnId="{61DD0AD6-DEEF-435D-9BD3-9E3AF07F42C7}">
      <dgm:prSet/>
      <dgm:spPr/>
      <dgm:t>
        <a:bodyPr/>
        <a:lstStyle/>
        <a:p>
          <a:endParaRPr lang="ru-RU"/>
        </a:p>
      </dgm:t>
    </dgm:pt>
    <dgm:pt modelId="{8055A408-B03D-44A3-BF6A-1A101C1C30EF}" type="sibTrans" cxnId="{61DD0AD6-DEEF-435D-9BD3-9E3AF07F42C7}">
      <dgm:prSet/>
      <dgm:spPr/>
      <dgm:t>
        <a:bodyPr/>
        <a:lstStyle/>
        <a:p>
          <a:endParaRPr lang="ru-RU"/>
        </a:p>
      </dgm:t>
    </dgm:pt>
    <dgm:pt modelId="{094252A5-1DC8-4715-83FB-3C3ACD2BE516}">
      <dgm:prSet custT="1"/>
      <dgm:spPr/>
      <dgm:t>
        <a:bodyPr/>
        <a:lstStyle/>
        <a:p>
          <a:r>
            <a:rPr lang="ru-RU" sz="1200">
              <a:latin typeface="Times New Roman" panose="02020603050405020304" pitchFamily="18" charset="0"/>
              <a:cs typeface="Times New Roman" panose="02020603050405020304" pitchFamily="18" charset="0"/>
            </a:rPr>
            <a:t>Погляд</a:t>
          </a:r>
        </a:p>
      </dgm:t>
    </dgm:pt>
    <dgm:pt modelId="{E1B5C65F-D8E3-4399-9723-0940BC74F219}" type="parTrans" cxnId="{B3466084-DAAB-4746-B94C-46B8DEA168C7}">
      <dgm:prSet/>
      <dgm:spPr/>
      <dgm:t>
        <a:bodyPr/>
        <a:lstStyle/>
        <a:p>
          <a:endParaRPr lang="ru-RU"/>
        </a:p>
      </dgm:t>
    </dgm:pt>
    <dgm:pt modelId="{BEDD045E-ED9A-40FF-A099-FBD58EF91A63}" type="sibTrans" cxnId="{B3466084-DAAB-4746-B94C-46B8DEA168C7}">
      <dgm:prSet/>
      <dgm:spPr/>
      <dgm:t>
        <a:bodyPr/>
        <a:lstStyle/>
        <a:p>
          <a:endParaRPr lang="ru-RU"/>
        </a:p>
      </dgm:t>
    </dgm:pt>
    <dgm:pt modelId="{3E37F0FF-2581-4812-AB27-08F3B6C5897E}">
      <dgm:prSet custT="1"/>
      <dgm:spPr/>
      <dgm:t>
        <a:bodyPr/>
        <a:lstStyle/>
        <a:p>
          <a:r>
            <a:rPr lang="ru-RU" sz="1200">
              <a:latin typeface="Times New Roman" panose="02020603050405020304" pitchFamily="18" charset="0"/>
              <a:cs typeface="Times New Roman" panose="02020603050405020304" pitchFamily="18" charset="0"/>
            </a:rPr>
            <a:t>Паралінгвістичні та екстралінгвістичні сигнали</a:t>
          </a:r>
        </a:p>
      </dgm:t>
    </dgm:pt>
    <dgm:pt modelId="{1399A3D8-8549-4CC3-A9E0-F8BCDB79B207}" type="parTrans" cxnId="{BCE6BF81-BC33-44DF-BD4E-8771F63A946B}">
      <dgm:prSet/>
      <dgm:spPr/>
      <dgm:t>
        <a:bodyPr/>
        <a:lstStyle/>
        <a:p>
          <a:endParaRPr lang="ru-RU"/>
        </a:p>
      </dgm:t>
    </dgm:pt>
    <dgm:pt modelId="{063EB3D0-2111-4417-A267-71B6465CC9C9}" type="sibTrans" cxnId="{BCE6BF81-BC33-44DF-BD4E-8771F63A946B}">
      <dgm:prSet/>
      <dgm:spPr/>
      <dgm:t>
        <a:bodyPr/>
        <a:lstStyle/>
        <a:p>
          <a:endParaRPr lang="ru-RU"/>
        </a:p>
      </dgm:t>
    </dgm:pt>
    <dgm:pt modelId="{81C7E9E3-6C22-4F74-835C-4DE4CD8C7502}" type="pres">
      <dgm:prSet presAssocID="{A44B5002-2AEA-42D2-B4D7-29D421C48B34}" presName="diagram" presStyleCnt="0">
        <dgm:presLayoutVars>
          <dgm:dir/>
          <dgm:resizeHandles val="exact"/>
        </dgm:presLayoutVars>
      </dgm:prSet>
      <dgm:spPr/>
      <dgm:t>
        <a:bodyPr/>
        <a:lstStyle/>
        <a:p>
          <a:endParaRPr lang="ru-RU"/>
        </a:p>
      </dgm:t>
    </dgm:pt>
    <dgm:pt modelId="{9F16D5CC-6E68-4F9D-9DC8-A351B1F48D9B}" type="pres">
      <dgm:prSet presAssocID="{111599D5-A0AC-419E-94A6-E5C7EE518F8A}" presName="node" presStyleLbl="node1" presStyleIdx="0" presStyleCnt="9">
        <dgm:presLayoutVars>
          <dgm:bulletEnabled val="1"/>
        </dgm:presLayoutVars>
      </dgm:prSet>
      <dgm:spPr/>
      <dgm:t>
        <a:bodyPr/>
        <a:lstStyle/>
        <a:p>
          <a:endParaRPr lang="ru-RU"/>
        </a:p>
      </dgm:t>
    </dgm:pt>
    <dgm:pt modelId="{6459BC10-9096-4C72-A2F9-BE560F78BE6E}" type="pres">
      <dgm:prSet presAssocID="{B4AE3A99-C597-42D7-8FFE-9078184EAB60}" presName="sibTrans" presStyleCnt="0"/>
      <dgm:spPr/>
    </dgm:pt>
    <dgm:pt modelId="{0782181D-9FFE-4848-B054-FC85BDBA4B75}" type="pres">
      <dgm:prSet presAssocID="{68F5F60E-C1FA-478B-9CBB-770F4D35142D}" presName="node" presStyleLbl="node1" presStyleIdx="1" presStyleCnt="9">
        <dgm:presLayoutVars>
          <dgm:bulletEnabled val="1"/>
        </dgm:presLayoutVars>
      </dgm:prSet>
      <dgm:spPr/>
      <dgm:t>
        <a:bodyPr/>
        <a:lstStyle/>
        <a:p>
          <a:endParaRPr lang="ru-RU"/>
        </a:p>
      </dgm:t>
    </dgm:pt>
    <dgm:pt modelId="{3293853A-DFCB-4CA8-AC75-82647D75EEEF}" type="pres">
      <dgm:prSet presAssocID="{F522EBC7-A74A-402F-8C34-438892C86788}" presName="sibTrans" presStyleCnt="0"/>
      <dgm:spPr/>
    </dgm:pt>
    <dgm:pt modelId="{805B78B1-C92F-4C98-AFCA-8B2995BC1057}" type="pres">
      <dgm:prSet presAssocID="{3E37A20E-D6BF-498C-B0A3-B4772B94379F}" presName="node" presStyleLbl="node1" presStyleIdx="2" presStyleCnt="9">
        <dgm:presLayoutVars>
          <dgm:bulletEnabled val="1"/>
        </dgm:presLayoutVars>
      </dgm:prSet>
      <dgm:spPr/>
      <dgm:t>
        <a:bodyPr/>
        <a:lstStyle/>
        <a:p>
          <a:endParaRPr lang="ru-RU"/>
        </a:p>
      </dgm:t>
    </dgm:pt>
    <dgm:pt modelId="{3F481545-01D0-4788-928D-E252D84CD30C}" type="pres">
      <dgm:prSet presAssocID="{F4CE8AD9-3327-4B40-A7A6-A23288B54FB7}" presName="sibTrans" presStyleCnt="0"/>
      <dgm:spPr/>
    </dgm:pt>
    <dgm:pt modelId="{B800179A-BCD4-4C64-BD3A-D7264C2D17CB}" type="pres">
      <dgm:prSet presAssocID="{A9C68AC8-A854-41CE-994A-BA6F498550CE}" presName="node" presStyleLbl="node1" presStyleIdx="3" presStyleCnt="9">
        <dgm:presLayoutVars>
          <dgm:bulletEnabled val="1"/>
        </dgm:presLayoutVars>
      </dgm:prSet>
      <dgm:spPr/>
      <dgm:t>
        <a:bodyPr/>
        <a:lstStyle/>
        <a:p>
          <a:endParaRPr lang="ru-RU"/>
        </a:p>
      </dgm:t>
    </dgm:pt>
    <dgm:pt modelId="{89D6E2B7-2C6F-4333-81CE-246C617412F3}" type="pres">
      <dgm:prSet presAssocID="{3227F0C1-260E-47CC-8953-8693145C0CA8}" presName="sibTrans" presStyleCnt="0"/>
      <dgm:spPr/>
    </dgm:pt>
    <dgm:pt modelId="{24E5E5C1-7E02-4CE7-800C-198DA8C1F7EF}" type="pres">
      <dgm:prSet presAssocID="{70AA9CB3-9A64-4B5F-9DC2-C5FB56F0813D}" presName="node" presStyleLbl="node1" presStyleIdx="4" presStyleCnt="9">
        <dgm:presLayoutVars>
          <dgm:bulletEnabled val="1"/>
        </dgm:presLayoutVars>
      </dgm:prSet>
      <dgm:spPr/>
      <dgm:t>
        <a:bodyPr/>
        <a:lstStyle/>
        <a:p>
          <a:endParaRPr lang="ru-RU"/>
        </a:p>
      </dgm:t>
    </dgm:pt>
    <dgm:pt modelId="{38C4208D-4D10-46E2-BF70-E093CB6FD115}" type="pres">
      <dgm:prSet presAssocID="{476F26FA-DFCA-4097-AF7B-0A6F3763E3D2}" presName="sibTrans" presStyleCnt="0"/>
      <dgm:spPr/>
    </dgm:pt>
    <dgm:pt modelId="{061DE5D9-AB4E-464E-B1A9-936F18E97FAC}" type="pres">
      <dgm:prSet presAssocID="{19DA8DEE-A938-4B64-9AE1-AC28A65BEAEE}" presName="node" presStyleLbl="node1" presStyleIdx="5" presStyleCnt="9">
        <dgm:presLayoutVars>
          <dgm:bulletEnabled val="1"/>
        </dgm:presLayoutVars>
      </dgm:prSet>
      <dgm:spPr/>
      <dgm:t>
        <a:bodyPr/>
        <a:lstStyle/>
        <a:p>
          <a:endParaRPr lang="ru-RU"/>
        </a:p>
      </dgm:t>
    </dgm:pt>
    <dgm:pt modelId="{587452C7-F139-4B2B-81C7-05D9112D9C5F}" type="pres">
      <dgm:prSet presAssocID="{BBE42C82-811D-4939-B27F-AFF3F2D2C3D0}" presName="sibTrans" presStyleCnt="0"/>
      <dgm:spPr/>
    </dgm:pt>
    <dgm:pt modelId="{63303853-E208-4726-9468-628763D750F6}" type="pres">
      <dgm:prSet presAssocID="{2E273889-14DB-4013-9BD9-534DD8929D84}" presName="node" presStyleLbl="node1" presStyleIdx="6" presStyleCnt="9">
        <dgm:presLayoutVars>
          <dgm:bulletEnabled val="1"/>
        </dgm:presLayoutVars>
      </dgm:prSet>
      <dgm:spPr/>
      <dgm:t>
        <a:bodyPr/>
        <a:lstStyle/>
        <a:p>
          <a:endParaRPr lang="ru-RU"/>
        </a:p>
      </dgm:t>
    </dgm:pt>
    <dgm:pt modelId="{24A0FDEE-CD45-443F-A1E4-6EE9FFC242A5}" type="pres">
      <dgm:prSet presAssocID="{8055A408-B03D-44A3-BF6A-1A101C1C30EF}" presName="sibTrans" presStyleCnt="0"/>
      <dgm:spPr/>
    </dgm:pt>
    <dgm:pt modelId="{68A00C9E-854D-4449-AF91-DDAFA044B7C7}" type="pres">
      <dgm:prSet presAssocID="{094252A5-1DC8-4715-83FB-3C3ACD2BE516}" presName="node" presStyleLbl="node1" presStyleIdx="7" presStyleCnt="9">
        <dgm:presLayoutVars>
          <dgm:bulletEnabled val="1"/>
        </dgm:presLayoutVars>
      </dgm:prSet>
      <dgm:spPr/>
      <dgm:t>
        <a:bodyPr/>
        <a:lstStyle/>
        <a:p>
          <a:endParaRPr lang="ru-RU"/>
        </a:p>
      </dgm:t>
    </dgm:pt>
    <dgm:pt modelId="{D378B93C-3B1F-4077-9AC3-518FD9078CE1}" type="pres">
      <dgm:prSet presAssocID="{BEDD045E-ED9A-40FF-A099-FBD58EF91A63}" presName="sibTrans" presStyleCnt="0"/>
      <dgm:spPr/>
    </dgm:pt>
    <dgm:pt modelId="{226B2433-AE7B-4C55-A62E-322003AEE8B1}" type="pres">
      <dgm:prSet presAssocID="{3E37F0FF-2581-4812-AB27-08F3B6C5897E}" presName="node" presStyleLbl="node1" presStyleIdx="8" presStyleCnt="9">
        <dgm:presLayoutVars>
          <dgm:bulletEnabled val="1"/>
        </dgm:presLayoutVars>
      </dgm:prSet>
      <dgm:spPr/>
      <dgm:t>
        <a:bodyPr/>
        <a:lstStyle/>
        <a:p>
          <a:endParaRPr lang="ru-RU"/>
        </a:p>
      </dgm:t>
    </dgm:pt>
  </dgm:ptLst>
  <dgm:cxnLst>
    <dgm:cxn modelId="{61DD0AD6-DEEF-435D-9BD3-9E3AF07F42C7}" srcId="{A44B5002-2AEA-42D2-B4D7-29D421C48B34}" destId="{2E273889-14DB-4013-9BD9-534DD8929D84}" srcOrd="6" destOrd="0" parTransId="{642FCD92-C9BF-4003-A6AA-FA5A9223F337}" sibTransId="{8055A408-B03D-44A3-BF6A-1A101C1C30EF}"/>
    <dgm:cxn modelId="{94512A55-BF79-45F3-BFF1-3E53BEBA889F}" type="presOf" srcId="{111599D5-A0AC-419E-94A6-E5C7EE518F8A}" destId="{9F16D5CC-6E68-4F9D-9DC8-A351B1F48D9B}" srcOrd="0" destOrd="0" presId="urn:microsoft.com/office/officeart/2005/8/layout/default"/>
    <dgm:cxn modelId="{5A794DB0-D02D-4A7F-AC27-7724CCFB9E3B}" srcId="{A44B5002-2AEA-42D2-B4D7-29D421C48B34}" destId="{A9C68AC8-A854-41CE-994A-BA6F498550CE}" srcOrd="3" destOrd="0" parTransId="{EAF341BF-23F1-4FB2-A93B-F2D969B6D2BB}" sibTransId="{3227F0C1-260E-47CC-8953-8693145C0CA8}"/>
    <dgm:cxn modelId="{F870AB75-F8B4-4189-B9F0-3F7606779657}" type="presOf" srcId="{A44B5002-2AEA-42D2-B4D7-29D421C48B34}" destId="{81C7E9E3-6C22-4F74-835C-4DE4CD8C7502}" srcOrd="0" destOrd="0" presId="urn:microsoft.com/office/officeart/2005/8/layout/default"/>
    <dgm:cxn modelId="{79503ED9-FDA2-43A6-B7B0-CF72D1884FD2}" type="presOf" srcId="{A9C68AC8-A854-41CE-994A-BA6F498550CE}" destId="{B800179A-BCD4-4C64-BD3A-D7264C2D17CB}" srcOrd="0" destOrd="0" presId="urn:microsoft.com/office/officeart/2005/8/layout/default"/>
    <dgm:cxn modelId="{2970ED3B-0F82-47D9-8AD0-8D57FB263344}" srcId="{A44B5002-2AEA-42D2-B4D7-29D421C48B34}" destId="{68F5F60E-C1FA-478B-9CBB-770F4D35142D}" srcOrd="1" destOrd="0" parTransId="{5DCDCC89-FA47-40B3-9C1D-B5FBFCE3F0B2}" sibTransId="{F522EBC7-A74A-402F-8C34-438892C86788}"/>
    <dgm:cxn modelId="{C816B2D0-F12C-4D72-BC37-352197FC95D2}" srcId="{A44B5002-2AEA-42D2-B4D7-29D421C48B34}" destId="{3E37A20E-D6BF-498C-B0A3-B4772B94379F}" srcOrd="2" destOrd="0" parTransId="{669832A0-C73F-4BC7-A3A0-9A9D9E17C5AB}" sibTransId="{F4CE8AD9-3327-4B40-A7A6-A23288B54FB7}"/>
    <dgm:cxn modelId="{D626C01C-7C29-415C-9A5C-14209599AE73}" type="presOf" srcId="{094252A5-1DC8-4715-83FB-3C3ACD2BE516}" destId="{68A00C9E-854D-4449-AF91-DDAFA044B7C7}" srcOrd="0" destOrd="0" presId="urn:microsoft.com/office/officeart/2005/8/layout/default"/>
    <dgm:cxn modelId="{BCE6BF81-BC33-44DF-BD4E-8771F63A946B}" srcId="{A44B5002-2AEA-42D2-B4D7-29D421C48B34}" destId="{3E37F0FF-2581-4812-AB27-08F3B6C5897E}" srcOrd="8" destOrd="0" parTransId="{1399A3D8-8549-4CC3-A9E0-F8BCDB79B207}" sibTransId="{063EB3D0-2111-4417-A267-71B6465CC9C9}"/>
    <dgm:cxn modelId="{B6EF8464-130B-45A2-86FC-77AEC63B10E3}" type="presOf" srcId="{19DA8DEE-A938-4B64-9AE1-AC28A65BEAEE}" destId="{061DE5D9-AB4E-464E-B1A9-936F18E97FAC}" srcOrd="0" destOrd="0" presId="urn:microsoft.com/office/officeart/2005/8/layout/default"/>
    <dgm:cxn modelId="{3FDEB204-CD48-4921-9A8E-52EDA27AB7A4}" srcId="{A44B5002-2AEA-42D2-B4D7-29D421C48B34}" destId="{111599D5-A0AC-419E-94A6-E5C7EE518F8A}" srcOrd="0" destOrd="0" parTransId="{A65D32FA-C223-4E79-A0B0-8E25A6DAE30E}" sibTransId="{B4AE3A99-C597-42D7-8FFE-9078184EAB60}"/>
    <dgm:cxn modelId="{C4568C4A-CB28-418E-A7A6-46BD80478291}" type="presOf" srcId="{3E37F0FF-2581-4812-AB27-08F3B6C5897E}" destId="{226B2433-AE7B-4C55-A62E-322003AEE8B1}" srcOrd="0" destOrd="0" presId="urn:microsoft.com/office/officeart/2005/8/layout/default"/>
    <dgm:cxn modelId="{07AE30B2-6056-4AC6-9222-650B763E3192}" type="presOf" srcId="{3E37A20E-D6BF-498C-B0A3-B4772B94379F}" destId="{805B78B1-C92F-4C98-AFCA-8B2995BC1057}" srcOrd="0" destOrd="0" presId="urn:microsoft.com/office/officeart/2005/8/layout/default"/>
    <dgm:cxn modelId="{7FBD7E74-7FB4-4C19-BB71-8E7CFB1E8370}" srcId="{A44B5002-2AEA-42D2-B4D7-29D421C48B34}" destId="{19DA8DEE-A938-4B64-9AE1-AC28A65BEAEE}" srcOrd="5" destOrd="0" parTransId="{60E1C31A-B9B8-4699-97E9-EED798EAB8E3}" sibTransId="{BBE42C82-811D-4939-B27F-AFF3F2D2C3D0}"/>
    <dgm:cxn modelId="{C6840D2A-1823-4CD3-836E-DE1AE4C74996}" type="presOf" srcId="{2E273889-14DB-4013-9BD9-534DD8929D84}" destId="{63303853-E208-4726-9468-628763D750F6}" srcOrd="0" destOrd="0" presId="urn:microsoft.com/office/officeart/2005/8/layout/default"/>
    <dgm:cxn modelId="{B3466084-DAAB-4746-B94C-46B8DEA168C7}" srcId="{A44B5002-2AEA-42D2-B4D7-29D421C48B34}" destId="{094252A5-1DC8-4715-83FB-3C3ACD2BE516}" srcOrd="7" destOrd="0" parTransId="{E1B5C65F-D8E3-4399-9723-0940BC74F219}" sibTransId="{BEDD045E-ED9A-40FF-A099-FBD58EF91A63}"/>
    <dgm:cxn modelId="{1C99485D-2534-4115-9D13-DCD1020A1248}" type="presOf" srcId="{68F5F60E-C1FA-478B-9CBB-770F4D35142D}" destId="{0782181D-9FFE-4848-B054-FC85BDBA4B75}" srcOrd="0" destOrd="0" presId="urn:microsoft.com/office/officeart/2005/8/layout/default"/>
    <dgm:cxn modelId="{EA5C603A-397E-44A7-AB84-67DAF311532F}" type="presOf" srcId="{70AA9CB3-9A64-4B5F-9DC2-C5FB56F0813D}" destId="{24E5E5C1-7E02-4CE7-800C-198DA8C1F7EF}" srcOrd="0" destOrd="0" presId="urn:microsoft.com/office/officeart/2005/8/layout/default"/>
    <dgm:cxn modelId="{B179D699-F67B-430F-9B7C-4D69C12E834D}" srcId="{A44B5002-2AEA-42D2-B4D7-29D421C48B34}" destId="{70AA9CB3-9A64-4B5F-9DC2-C5FB56F0813D}" srcOrd="4" destOrd="0" parTransId="{BA44B90F-E57D-45C8-8473-4D545F4442F6}" sibTransId="{476F26FA-DFCA-4097-AF7B-0A6F3763E3D2}"/>
    <dgm:cxn modelId="{A6F808EE-EB12-4DD0-A49B-EBB24CFD96F5}" type="presParOf" srcId="{81C7E9E3-6C22-4F74-835C-4DE4CD8C7502}" destId="{9F16D5CC-6E68-4F9D-9DC8-A351B1F48D9B}" srcOrd="0" destOrd="0" presId="urn:microsoft.com/office/officeart/2005/8/layout/default"/>
    <dgm:cxn modelId="{7DAFFD71-7FFE-4E12-BF31-02EE6DE25CDD}" type="presParOf" srcId="{81C7E9E3-6C22-4F74-835C-4DE4CD8C7502}" destId="{6459BC10-9096-4C72-A2F9-BE560F78BE6E}" srcOrd="1" destOrd="0" presId="urn:microsoft.com/office/officeart/2005/8/layout/default"/>
    <dgm:cxn modelId="{C90706E2-92D5-4D08-90FD-E5CBF27D92DE}" type="presParOf" srcId="{81C7E9E3-6C22-4F74-835C-4DE4CD8C7502}" destId="{0782181D-9FFE-4848-B054-FC85BDBA4B75}" srcOrd="2" destOrd="0" presId="urn:microsoft.com/office/officeart/2005/8/layout/default"/>
    <dgm:cxn modelId="{DDFBD392-0BE1-485D-96D4-06239807FD9C}" type="presParOf" srcId="{81C7E9E3-6C22-4F74-835C-4DE4CD8C7502}" destId="{3293853A-DFCB-4CA8-AC75-82647D75EEEF}" srcOrd="3" destOrd="0" presId="urn:microsoft.com/office/officeart/2005/8/layout/default"/>
    <dgm:cxn modelId="{282B8E81-F7BE-427C-AC7F-E3901A92952B}" type="presParOf" srcId="{81C7E9E3-6C22-4F74-835C-4DE4CD8C7502}" destId="{805B78B1-C92F-4C98-AFCA-8B2995BC1057}" srcOrd="4" destOrd="0" presId="urn:microsoft.com/office/officeart/2005/8/layout/default"/>
    <dgm:cxn modelId="{ED5064F0-1487-40E2-B723-6AA3DFBDFB3C}" type="presParOf" srcId="{81C7E9E3-6C22-4F74-835C-4DE4CD8C7502}" destId="{3F481545-01D0-4788-928D-E252D84CD30C}" srcOrd="5" destOrd="0" presId="urn:microsoft.com/office/officeart/2005/8/layout/default"/>
    <dgm:cxn modelId="{DBD6F473-4746-4A42-A394-B21BD4FFE792}" type="presParOf" srcId="{81C7E9E3-6C22-4F74-835C-4DE4CD8C7502}" destId="{B800179A-BCD4-4C64-BD3A-D7264C2D17CB}" srcOrd="6" destOrd="0" presId="urn:microsoft.com/office/officeart/2005/8/layout/default"/>
    <dgm:cxn modelId="{25163F31-165A-430B-8032-0B740A93F633}" type="presParOf" srcId="{81C7E9E3-6C22-4F74-835C-4DE4CD8C7502}" destId="{89D6E2B7-2C6F-4333-81CE-246C617412F3}" srcOrd="7" destOrd="0" presId="urn:microsoft.com/office/officeart/2005/8/layout/default"/>
    <dgm:cxn modelId="{0EC84D04-DDFA-4A74-91E9-2FCD96F3AE11}" type="presParOf" srcId="{81C7E9E3-6C22-4F74-835C-4DE4CD8C7502}" destId="{24E5E5C1-7E02-4CE7-800C-198DA8C1F7EF}" srcOrd="8" destOrd="0" presId="urn:microsoft.com/office/officeart/2005/8/layout/default"/>
    <dgm:cxn modelId="{3C664E5B-7AD1-4A83-8D09-C834119B73D4}" type="presParOf" srcId="{81C7E9E3-6C22-4F74-835C-4DE4CD8C7502}" destId="{38C4208D-4D10-46E2-BF70-E093CB6FD115}" srcOrd="9" destOrd="0" presId="urn:microsoft.com/office/officeart/2005/8/layout/default"/>
    <dgm:cxn modelId="{BB28CA29-8E66-42EB-9CF6-CEDCCFA0346A}" type="presParOf" srcId="{81C7E9E3-6C22-4F74-835C-4DE4CD8C7502}" destId="{061DE5D9-AB4E-464E-B1A9-936F18E97FAC}" srcOrd="10" destOrd="0" presId="urn:microsoft.com/office/officeart/2005/8/layout/default"/>
    <dgm:cxn modelId="{5FECE1BF-F6D3-4F68-8D8A-6B13722057E3}" type="presParOf" srcId="{81C7E9E3-6C22-4F74-835C-4DE4CD8C7502}" destId="{587452C7-F139-4B2B-81C7-05D9112D9C5F}" srcOrd="11" destOrd="0" presId="urn:microsoft.com/office/officeart/2005/8/layout/default"/>
    <dgm:cxn modelId="{9218D6F6-6F07-454E-A2B7-BEC9D950BF5B}" type="presParOf" srcId="{81C7E9E3-6C22-4F74-835C-4DE4CD8C7502}" destId="{63303853-E208-4726-9468-628763D750F6}" srcOrd="12" destOrd="0" presId="urn:microsoft.com/office/officeart/2005/8/layout/default"/>
    <dgm:cxn modelId="{21DE838F-9205-400F-9677-EEF60211D405}" type="presParOf" srcId="{81C7E9E3-6C22-4F74-835C-4DE4CD8C7502}" destId="{24A0FDEE-CD45-443F-A1E4-6EE9FFC242A5}" srcOrd="13" destOrd="0" presId="urn:microsoft.com/office/officeart/2005/8/layout/default"/>
    <dgm:cxn modelId="{4E655A92-AA2D-495B-9756-295409113C3A}" type="presParOf" srcId="{81C7E9E3-6C22-4F74-835C-4DE4CD8C7502}" destId="{68A00C9E-854D-4449-AF91-DDAFA044B7C7}" srcOrd="14" destOrd="0" presId="urn:microsoft.com/office/officeart/2005/8/layout/default"/>
    <dgm:cxn modelId="{4E507B70-7765-4676-807B-652AA6DD1F07}" type="presParOf" srcId="{81C7E9E3-6C22-4F74-835C-4DE4CD8C7502}" destId="{D378B93C-3B1F-4077-9AC3-518FD9078CE1}" srcOrd="15" destOrd="0" presId="urn:microsoft.com/office/officeart/2005/8/layout/default"/>
    <dgm:cxn modelId="{E02F7C70-5C65-4ACF-B361-B734AB34C08D}" type="presParOf" srcId="{81C7E9E3-6C22-4F74-835C-4DE4CD8C7502}" destId="{226B2433-AE7B-4C55-A62E-322003AEE8B1}" srcOrd="16"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501D4C4-8673-454C-8D21-2366A1B63B57}" type="doc">
      <dgm:prSet loTypeId="urn:microsoft.com/office/officeart/2005/8/layout/vProcess5" loCatId="process" qsTypeId="urn:microsoft.com/office/officeart/2005/8/quickstyle/simple1" qsCatId="simple" csTypeId="urn:microsoft.com/office/officeart/2005/8/colors/accent0_1" csCatId="mainScheme" phldr="1"/>
      <dgm:spPr/>
    </dgm:pt>
    <dgm:pt modelId="{6470D248-B9C1-447D-9D28-75BAD899C3FC}">
      <dgm:prSet phldrT="[Текст]" custT="1"/>
      <dgm:spPr/>
      <dgm:t>
        <a:bodyPr/>
        <a:lstStyle/>
        <a:p>
          <a:pPr>
            <a:buFont typeface="Wingdings" panose="05000000000000000000" pitchFamily="2" charset="2"/>
            <a:buChar char=""/>
          </a:pPr>
          <a:r>
            <a:rPr lang="ru-RU" sz="1400">
              <a:latin typeface="Times New Roman" panose="02020603050405020304" pitchFamily="18" charset="0"/>
              <a:cs typeface="Times New Roman" panose="02020603050405020304" pitchFamily="18" charset="0"/>
            </a:rPr>
            <a:t>його стать, анатомічні особливості та тип;</a:t>
          </a:r>
          <a:endParaRPr lang="uk-UA" sz="1400">
            <a:latin typeface="Times New Roman" panose="02020603050405020304" pitchFamily="18" charset="0"/>
            <a:cs typeface="Times New Roman" panose="02020603050405020304" pitchFamily="18" charset="0"/>
          </a:endParaRPr>
        </a:p>
      </dgm:t>
    </dgm:pt>
    <dgm:pt modelId="{BF021393-19B0-4856-A484-9464EAE3E0F3}" type="parTrans" cxnId="{E9E6E508-70AC-4A69-B6DF-F1F47ECC4137}">
      <dgm:prSet/>
      <dgm:spPr/>
      <dgm:t>
        <a:bodyPr/>
        <a:lstStyle/>
        <a:p>
          <a:endParaRPr lang="uk-UA"/>
        </a:p>
      </dgm:t>
    </dgm:pt>
    <dgm:pt modelId="{792886F0-B595-4568-8117-177D2FD9ED19}" type="sibTrans" cxnId="{E9E6E508-70AC-4A69-B6DF-F1F47ECC4137}">
      <dgm:prSet/>
      <dgm:spPr/>
      <dgm:t>
        <a:bodyPr/>
        <a:lstStyle/>
        <a:p>
          <a:endParaRPr lang="uk-UA"/>
        </a:p>
      </dgm:t>
    </dgm:pt>
    <dgm:pt modelId="{4FA80B6A-9EAF-492C-9219-ADA61387DE47}">
      <dgm:prSet custT="1"/>
      <dgm:spPr/>
      <dgm:t>
        <a:bodyPr/>
        <a:lstStyle/>
        <a:p>
          <a:pPr>
            <a:buFont typeface="Wingdings" panose="05000000000000000000" pitchFamily="2" charset="2"/>
            <a:buChar char=""/>
          </a:pPr>
          <a:r>
            <a:rPr lang="ru-RU" sz="1400">
              <a:latin typeface="Times New Roman" panose="02020603050405020304" pitchFamily="18" charset="0"/>
              <a:cs typeface="Times New Roman" panose="02020603050405020304" pitchFamily="18" charset="0"/>
            </a:rPr>
            <a:t>ступінь інтроверсії або екстраверсії;</a:t>
          </a:r>
          <a:endParaRPr lang="uk-UA" sz="1400">
            <a:latin typeface="Times New Roman" panose="02020603050405020304" pitchFamily="18" charset="0"/>
            <a:cs typeface="Times New Roman" panose="02020603050405020304" pitchFamily="18" charset="0"/>
          </a:endParaRPr>
        </a:p>
      </dgm:t>
    </dgm:pt>
    <dgm:pt modelId="{E80CADE5-798E-432F-A47C-5009F40E1646}" type="parTrans" cxnId="{7F0C780B-06FD-42D7-9D9B-2EA36AE5BA0C}">
      <dgm:prSet/>
      <dgm:spPr/>
      <dgm:t>
        <a:bodyPr/>
        <a:lstStyle/>
        <a:p>
          <a:endParaRPr lang="uk-UA"/>
        </a:p>
      </dgm:t>
    </dgm:pt>
    <dgm:pt modelId="{DFB61C11-9CFB-4A9B-A9EF-6762B0703371}" type="sibTrans" cxnId="{7F0C780B-06FD-42D7-9D9B-2EA36AE5BA0C}">
      <dgm:prSet/>
      <dgm:spPr/>
      <dgm:t>
        <a:bodyPr/>
        <a:lstStyle/>
        <a:p>
          <a:endParaRPr lang="uk-UA"/>
        </a:p>
      </dgm:t>
    </dgm:pt>
    <dgm:pt modelId="{F54A0ED6-FFFF-418B-A6F9-15B03CD02D10}">
      <dgm:prSet custT="1"/>
      <dgm:spPr/>
      <dgm:t>
        <a:bodyPr/>
        <a:lstStyle/>
        <a:p>
          <a:pPr>
            <a:buFont typeface="Wingdings" panose="05000000000000000000" pitchFamily="2" charset="2"/>
            <a:buChar char=""/>
          </a:pPr>
          <a:r>
            <a:rPr lang="ru-RU" sz="1400">
              <a:latin typeface="Times New Roman" panose="02020603050405020304" pitchFamily="18" charset="0"/>
              <a:cs typeface="Times New Roman" panose="02020603050405020304" pitchFamily="18" charset="0"/>
            </a:rPr>
            <a:t>психологічні, фізичні та духовні потреби;</a:t>
          </a:r>
          <a:endParaRPr lang="uk-UA" sz="1400">
            <a:latin typeface="Times New Roman" panose="02020603050405020304" pitchFamily="18" charset="0"/>
            <a:cs typeface="Times New Roman" panose="02020603050405020304" pitchFamily="18" charset="0"/>
          </a:endParaRPr>
        </a:p>
      </dgm:t>
    </dgm:pt>
    <dgm:pt modelId="{090C5CD0-AC8B-465C-8889-C8907348D450}" type="parTrans" cxnId="{0CCDC683-DA7E-45F2-B4E5-BD75367A6D4F}">
      <dgm:prSet/>
      <dgm:spPr/>
      <dgm:t>
        <a:bodyPr/>
        <a:lstStyle/>
        <a:p>
          <a:endParaRPr lang="uk-UA"/>
        </a:p>
      </dgm:t>
    </dgm:pt>
    <dgm:pt modelId="{5A93D5E4-77DC-41EB-9422-C1E38730838F}" type="sibTrans" cxnId="{0CCDC683-DA7E-45F2-B4E5-BD75367A6D4F}">
      <dgm:prSet/>
      <dgm:spPr/>
      <dgm:t>
        <a:bodyPr/>
        <a:lstStyle/>
        <a:p>
          <a:endParaRPr lang="uk-UA"/>
        </a:p>
      </dgm:t>
    </dgm:pt>
    <dgm:pt modelId="{03D74BDF-A23B-41FF-9DD1-9E347294918B}">
      <dgm:prSet custT="1"/>
      <dgm:spPr/>
      <dgm:t>
        <a:bodyPr/>
        <a:lstStyle/>
        <a:p>
          <a:pPr>
            <a:buFont typeface="Wingdings" panose="05000000000000000000" pitchFamily="2" charset="2"/>
            <a:buChar char=""/>
          </a:pPr>
          <a:r>
            <a:rPr lang="ru-RU" sz="1400">
              <a:latin typeface="Times New Roman" panose="02020603050405020304" pitchFamily="18" charset="0"/>
              <a:cs typeface="Times New Roman" panose="02020603050405020304" pitchFamily="18" charset="0"/>
            </a:rPr>
            <a:t>ступінь ліквідності;</a:t>
          </a:r>
          <a:endParaRPr lang="uk-UA" sz="1400">
            <a:latin typeface="Times New Roman" panose="02020603050405020304" pitchFamily="18" charset="0"/>
            <a:cs typeface="Times New Roman" panose="02020603050405020304" pitchFamily="18" charset="0"/>
          </a:endParaRPr>
        </a:p>
      </dgm:t>
    </dgm:pt>
    <dgm:pt modelId="{FCD4E83F-D678-4939-96EE-091760F0B617}" type="parTrans" cxnId="{AF508C47-339D-4768-A77E-7AB17D24D67A}">
      <dgm:prSet/>
      <dgm:spPr/>
      <dgm:t>
        <a:bodyPr/>
        <a:lstStyle/>
        <a:p>
          <a:endParaRPr lang="uk-UA"/>
        </a:p>
      </dgm:t>
    </dgm:pt>
    <dgm:pt modelId="{3673B23F-332B-41AF-8F52-B848D0364C59}" type="sibTrans" cxnId="{AF508C47-339D-4768-A77E-7AB17D24D67A}">
      <dgm:prSet/>
      <dgm:spPr/>
      <dgm:t>
        <a:bodyPr/>
        <a:lstStyle/>
        <a:p>
          <a:endParaRPr lang="uk-UA"/>
        </a:p>
      </dgm:t>
    </dgm:pt>
    <dgm:pt modelId="{89376495-82CD-4F66-97E4-476A47DF9FC1}">
      <dgm:prSet custT="1"/>
      <dgm:spPr/>
      <dgm:t>
        <a:bodyPr/>
        <a:lstStyle/>
        <a:p>
          <a:pPr>
            <a:buFont typeface="Wingdings" panose="05000000000000000000" pitchFamily="2" charset="2"/>
            <a:buChar char=""/>
          </a:pPr>
          <a:r>
            <a:rPr lang="ru-RU" sz="1400">
              <a:latin typeface="Times New Roman" panose="02020603050405020304" pitchFamily="18" charset="0"/>
              <a:cs typeface="Times New Roman" panose="02020603050405020304" pitchFamily="18" charset="0"/>
            </a:rPr>
            <a:t>національні особливості;</a:t>
          </a:r>
          <a:endParaRPr lang="uk-UA" sz="1400">
            <a:latin typeface="Times New Roman" panose="02020603050405020304" pitchFamily="18" charset="0"/>
            <a:cs typeface="Times New Roman" panose="02020603050405020304" pitchFamily="18" charset="0"/>
          </a:endParaRPr>
        </a:p>
      </dgm:t>
    </dgm:pt>
    <dgm:pt modelId="{A5BBCB10-4063-4B93-9ED4-BD865AE5D28B}" type="parTrans" cxnId="{CC5EB842-AE04-447B-945C-D89725586218}">
      <dgm:prSet/>
      <dgm:spPr/>
      <dgm:t>
        <a:bodyPr/>
        <a:lstStyle/>
        <a:p>
          <a:endParaRPr lang="uk-UA"/>
        </a:p>
      </dgm:t>
    </dgm:pt>
    <dgm:pt modelId="{E652E64B-2E52-4B71-9826-A39D6987E09E}" type="sibTrans" cxnId="{CC5EB842-AE04-447B-945C-D89725586218}">
      <dgm:prSet/>
      <dgm:spPr/>
      <dgm:t>
        <a:bodyPr/>
        <a:lstStyle/>
        <a:p>
          <a:endParaRPr lang="uk-UA"/>
        </a:p>
      </dgm:t>
    </dgm:pt>
    <dgm:pt modelId="{B5469BA1-F246-4FB7-8968-FCBE8F0659D7}">
      <dgm:prSet custT="1"/>
      <dgm:spPr/>
      <dgm:t>
        <a:bodyPr/>
        <a:lstStyle/>
        <a:p>
          <a:endParaRPr lang="uk-UA" sz="1400"/>
        </a:p>
      </dgm:t>
    </dgm:pt>
    <dgm:pt modelId="{8C757E05-3A7F-4E5F-B676-D3B4BA2830DC}" type="parTrans" cxnId="{4DE90EF1-12AE-49EE-826D-741FF314AC30}">
      <dgm:prSet/>
      <dgm:spPr/>
      <dgm:t>
        <a:bodyPr/>
        <a:lstStyle/>
        <a:p>
          <a:endParaRPr lang="uk-UA"/>
        </a:p>
      </dgm:t>
    </dgm:pt>
    <dgm:pt modelId="{9079166B-4D99-4207-91BC-3076D03A5417}" type="sibTrans" cxnId="{4DE90EF1-12AE-49EE-826D-741FF314AC30}">
      <dgm:prSet/>
      <dgm:spPr/>
      <dgm:t>
        <a:bodyPr/>
        <a:lstStyle/>
        <a:p>
          <a:endParaRPr lang="uk-UA"/>
        </a:p>
      </dgm:t>
    </dgm:pt>
    <dgm:pt modelId="{6C4EA795-068E-48D6-9CC9-4172C8DD69D6}">
      <dgm:prSet custT="1"/>
      <dgm:spPr/>
      <dgm:t>
        <a:bodyPr/>
        <a:lstStyle/>
        <a:p>
          <a:endParaRPr lang="uk-UA" sz="1400"/>
        </a:p>
      </dgm:t>
    </dgm:pt>
    <dgm:pt modelId="{3D316A74-ACDA-4ECB-A711-DB6ECB56BCB7}" type="parTrans" cxnId="{927BD4B7-D9C6-42B7-8393-6B29FD61522B}">
      <dgm:prSet/>
      <dgm:spPr/>
      <dgm:t>
        <a:bodyPr/>
        <a:lstStyle/>
        <a:p>
          <a:endParaRPr lang="uk-UA"/>
        </a:p>
      </dgm:t>
    </dgm:pt>
    <dgm:pt modelId="{C57B9B55-C87A-4019-8531-D4CDE646D1BA}" type="sibTrans" cxnId="{927BD4B7-D9C6-42B7-8393-6B29FD61522B}">
      <dgm:prSet/>
      <dgm:spPr/>
      <dgm:t>
        <a:bodyPr/>
        <a:lstStyle/>
        <a:p>
          <a:endParaRPr lang="uk-UA"/>
        </a:p>
      </dgm:t>
    </dgm:pt>
    <dgm:pt modelId="{B9CC8E2E-DF78-476C-9600-251A21E5C79E}" type="pres">
      <dgm:prSet presAssocID="{8501D4C4-8673-454C-8D21-2366A1B63B57}" presName="outerComposite" presStyleCnt="0">
        <dgm:presLayoutVars>
          <dgm:chMax val="5"/>
          <dgm:dir/>
          <dgm:resizeHandles val="exact"/>
        </dgm:presLayoutVars>
      </dgm:prSet>
      <dgm:spPr/>
    </dgm:pt>
    <dgm:pt modelId="{0F3DFA88-198F-4E35-98BD-811FAAB41E48}" type="pres">
      <dgm:prSet presAssocID="{8501D4C4-8673-454C-8D21-2366A1B63B57}" presName="dummyMaxCanvas" presStyleCnt="0">
        <dgm:presLayoutVars/>
      </dgm:prSet>
      <dgm:spPr/>
    </dgm:pt>
    <dgm:pt modelId="{2CBAECFD-E981-4A87-AA19-D4A4E7D734C4}" type="pres">
      <dgm:prSet presAssocID="{8501D4C4-8673-454C-8D21-2366A1B63B57}" presName="FiveNodes_1" presStyleLbl="node1" presStyleIdx="0" presStyleCnt="5">
        <dgm:presLayoutVars>
          <dgm:bulletEnabled val="1"/>
        </dgm:presLayoutVars>
      </dgm:prSet>
      <dgm:spPr/>
      <dgm:t>
        <a:bodyPr/>
        <a:lstStyle/>
        <a:p>
          <a:endParaRPr lang="ru-RU"/>
        </a:p>
      </dgm:t>
    </dgm:pt>
    <dgm:pt modelId="{06B8C171-6A4D-41D9-8CD8-22B06074339E}" type="pres">
      <dgm:prSet presAssocID="{8501D4C4-8673-454C-8D21-2366A1B63B57}" presName="FiveNodes_2" presStyleLbl="node1" presStyleIdx="1" presStyleCnt="5">
        <dgm:presLayoutVars>
          <dgm:bulletEnabled val="1"/>
        </dgm:presLayoutVars>
      </dgm:prSet>
      <dgm:spPr/>
      <dgm:t>
        <a:bodyPr/>
        <a:lstStyle/>
        <a:p>
          <a:endParaRPr lang="ru-RU"/>
        </a:p>
      </dgm:t>
    </dgm:pt>
    <dgm:pt modelId="{26CCDFAD-6D85-43D9-9808-BB41FDC718CB}" type="pres">
      <dgm:prSet presAssocID="{8501D4C4-8673-454C-8D21-2366A1B63B57}" presName="FiveNodes_3" presStyleLbl="node1" presStyleIdx="2" presStyleCnt="5">
        <dgm:presLayoutVars>
          <dgm:bulletEnabled val="1"/>
        </dgm:presLayoutVars>
      </dgm:prSet>
      <dgm:spPr/>
      <dgm:t>
        <a:bodyPr/>
        <a:lstStyle/>
        <a:p>
          <a:endParaRPr lang="ru-RU"/>
        </a:p>
      </dgm:t>
    </dgm:pt>
    <dgm:pt modelId="{4164D65E-A8B6-4521-989A-33EE4188EF48}" type="pres">
      <dgm:prSet presAssocID="{8501D4C4-8673-454C-8D21-2366A1B63B57}" presName="FiveNodes_4" presStyleLbl="node1" presStyleIdx="3" presStyleCnt="5">
        <dgm:presLayoutVars>
          <dgm:bulletEnabled val="1"/>
        </dgm:presLayoutVars>
      </dgm:prSet>
      <dgm:spPr/>
      <dgm:t>
        <a:bodyPr/>
        <a:lstStyle/>
        <a:p>
          <a:endParaRPr lang="ru-RU"/>
        </a:p>
      </dgm:t>
    </dgm:pt>
    <dgm:pt modelId="{2CC8E4DF-0645-4C05-A3D9-E80B950D99FF}" type="pres">
      <dgm:prSet presAssocID="{8501D4C4-8673-454C-8D21-2366A1B63B57}" presName="FiveNodes_5" presStyleLbl="node1" presStyleIdx="4" presStyleCnt="5">
        <dgm:presLayoutVars>
          <dgm:bulletEnabled val="1"/>
        </dgm:presLayoutVars>
      </dgm:prSet>
      <dgm:spPr/>
      <dgm:t>
        <a:bodyPr/>
        <a:lstStyle/>
        <a:p>
          <a:endParaRPr lang="ru-RU"/>
        </a:p>
      </dgm:t>
    </dgm:pt>
    <dgm:pt modelId="{85BDA5E1-C89F-4312-8774-42EF2E5ACA17}" type="pres">
      <dgm:prSet presAssocID="{8501D4C4-8673-454C-8D21-2366A1B63B57}" presName="FiveConn_1-2" presStyleLbl="fgAccFollowNode1" presStyleIdx="0" presStyleCnt="4">
        <dgm:presLayoutVars>
          <dgm:bulletEnabled val="1"/>
        </dgm:presLayoutVars>
      </dgm:prSet>
      <dgm:spPr/>
      <dgm:t>
        <a:bodyPr/>
        <a:lstStyle/>
        <a:p>
          <a:endParaRPr lang="ru-RU"/>
        </a:p>
      </dgm:t>
    </dgm:pt>
    <dgm:pt modelId="{88A56015-0CEA-4F51-A6D8-F74F0F6A82C1}" type="pres">
      <dgm:prSet presAssocID="{8501D4C4-8673-454C-8D21-2366A1B63B57}" presName="FiveConn_2-3" presStyleLbl="fgAccFollowNode1" presStyleIdx="1" presStyleCnt="4">
        <dgm:presLayoutVars>
          <dgm:bulletEnabled val="1"/>
        </dgm:presLayoutVars>
      </dgm:prSet>
      <dgm:spPr/>
      <dgm:t>
        <a:bodyPr/>
        <a:lstStyle/>
        <a:p>
          <a:endParaRPr lang="ru-RU"/>
        </a:p>
      </dgm:t>
    </dgm:pt>
    <dgm:pt modelId="{17B7EB5E-0AEE-474B-A7BA-D6293329B050}" type="pres">
      <dgm:prSet presAssocID="{8501D4C4-8673-454C-8D21-2366A1B63B57}" presName="FiveConn_3-4" presStyleLbl="fgAccFollowNode1" presStyleIdx="2" presStyleCnt="4">
        <dgm:presLayoutVars>
          <dgm:bulletEnabled val="1"/>
        </dgm:presLayoutVars>
      </dgm:prSet>
      <dgm:spPr/>
      <dgm:t>
        <a:bodyPr/>
        <a:lstStyle/>
        <a:p>
          <a:endParaRPr lang="ru-RU"/>
        </a:p>
      </dgm:t>
    </dgm:pt>
    <dgm:pt modelId="{C495C7AE-7C40-408C-9C3A-C4F49F3EB672}" type="pres">
      <dgm:prSet presAssocID="{8501D4C4-8673-454C-8D21-2366A1B63B57}" presName="FiveConn_4-5" presStyleLbl="fgAccFollowNode1" presStyleIdx="3" presStyleCnt="4">
        <dgm:presLayoutVars>
          <dgm:bulletEnabled val="1"/>
        </dgm:presLayoutVars>
      </dgm:prSet>
      <dgm:spPr/>
      <dgm:t>
        <a:bodyPr/>
        <a:lstStyle/>
        <a:p>
          <a:endParaRPr lang="ru-RU"/>
        </a:p>
      </dgm:t>
    </dgm:pt>
    <dgm:pt modelId="{C886A7F4-56BE-47C1-BDEF-11640D0B0508}" type="pres">
      <dgm:prSet presAssocID="{8501D4C4-8673-454C-8D21-2366A1B63B57}" presName="FiveNodes_1_text" presStyleLbl="node1" presStyleIdx="4" presStyleCnt="5">
        <dgm:presLayoutVars>
          <dgm:bulletEnabled val="1"/>
        </dgm:presLayoutVars>
      </dgm:prSet>
      <dgm:spPr/>
      <dgm:t>
        <a:bodyPr/>
        <a:lstStyle/>
        <a:p>
          <a:endParaRPr lang="ru-RU"/>
        </a:p>
      </dgm:t>
    </dgm:pt>
    <dgm:pt modelId="{730CC1E2-F3B6-48CA-8D48-B49142B930BB}" type="pres">
      <dgm:prSet presAssocID="{8501D4C4-8673-454C-8D21-2366A1B63B57}" presName="FiveNodes_2_text" presStyleLbl="node1" presStyleIdx="4" presStyleCnt="5">
        <dgm:presLayoutVars>
          <dgm:bulletEnabled val="1"/>
        </dgm:presLayoutVars>
      </dgm:prSet>
      <dgm:spPr/>
      <dgm:t>
        <a:bodyPr/>
        <a:lstStyle/>
        <a:p>
          <a:endParaRPr lang="ru-RU"/>
        </a:p>
      </dgm:t>
    </dgm:pt>
    <dgm:pt modelId="{33ECFF6D-9A65-4981-B35E-39BA4411ACD8}" type="pres">
      <dgm:prSet presAssocID="{8501D4C4-8673-454C-8D21-2366A1B63B57}" presName="FiveNodes_3_text" presStyleLbl="node1" presStyleIdx="4" presStyleCnt="5">
        <dgm:presLayoutVars>
          <dgm:bulletEnabled val="1"/>
        </dgm:presLayoutVars>
      </dgm:prSet>
      <dgm:spPr/>
      <dgm:t>
        <a:bodyPr/>
        <a:lstStyle/>
        <a:p>
          <a:endParaRPr lang="ru-RU"/>
        </a:p>
      </dgm:t>
    </dgm:pt>
    <dgm:pt modelId="{3FF24805-F3B0-4A03-9BFD-4BEF86AC6240}" type="pres">
      <dgm:prSet presAssocID="{8501D4C4-8673-454C-8D21-2366A1B63B57}" presName="FiveNodes_4_text" presStyleLbl="node1" presStyleIdx="4" presStyleCnt="5">
        <dgm:presLayoutVars>
          <dgm:bulletEnabled val="1"/>
        </dgm:presLayoutVars>
      </dgm:prSet>
      <dgm:spPr/>
      <dgm:t>
        <a:bodyPr/>
        <a:lstStyle/>
        <a:p>
          <a:endParaRPr lang="ru-RU"/>
        </a:p>
      </dgm:t>
    </dgm:pt>
    <dgm:pt modelId="{CE5B4EEE-CFA0-4145-BF1F-0B93E73A770D}" type="pres">
      <dgm:prSet presAssocID="{8501D4C4-8673-454C-8D21-2366A1B63B57}" presName="FiveNodes_5_text" presStyleLbl="node1" presStyleIdx="4" presStyleCnt="5">
        <dgm:presLayoutVars>
          <dgm:bulletEnabled val="1"/>
        </dgm:presLayoutVars>
      </dgm:prSet>
      <dgm:spPr/>
      <dgm:t>
        <a:bodyPr/>
        <a:lstStyle/>
        <a:p>
          <a:endParaRPr lang="ru-RU"/>
        </a:p>
      </dgm:t>
    </dgm:pt>
  </dgm:ptLst>
  <dgm:cxnLst>
    <dgm:cxn modelId="{AF508C47-339D-4768-A77E-7AB17D24D67A}" srcId="{8501D4C4-8673-454C-8D21-2366A1B63B57}" destId="{03D74BDF-A23B-41FF-9DD1-9E347294918B}" srcOrd="3" destOrd="0" parTransId="{FCD4E83F-D678-4939-96EE-091760F0B617}" sibTransId="{3673B23F-332B-41AF-8F52-B848D0364C59}"/>
    <dgm:cxn modelId="{90400F6E-5C9F-44E0-964C-088986E3B596}" type="presOf" srcId="{F54A0ED6-FFFF-418B-A6F9-15B03CD02D10}" destId="{33ECFF6D-9A65-4981-B35E-39BA4411ACD8}" srcOrd="1" destOrd="0" presId="urn:microsoft.com/office/officeart/2005/8/layout/vProcess5"/>
    <dgm:cxn modelId="{795A9051-FAAD-4C6F-BC70-70A792C46400}" type="presOf" srcId="{89376495-82CD-4F66-97E4-476A47DF9FC1}" destId="{CE5B4EEE-CFA0-4145-BF1F-0B93E73A770D}" srcOrd="1" destOrd="0" presId="urn:microsoft.com/office/officeart/2005/8/layout/vProcess5"/>
    <dgm:cxn modelId="{F9D0B2BB-6FAD-4396-9C0D-D71EBE70FF14}" type="presOf" srcId="{6470D248-B9C1-447D-9D28-75BAD899C3FC}" destId="{C886A7F4-56BE-47C1-BDEF-11640D0B0508}" srcOrd="1" destOrd="0" presId="urn:microsoft.com/office/officeart/2005/8/layout/vProcess5"/>
    <dgm:cxn modelId="{71DC7026-76B0-4AA9-BEBC-253CE1E35382}" type="presOf" srcId="{03D74BDF-A23B-41FF-9DD1-9E347294918B}" destId="{3FF24805-F3B0-4A03-9BFD-4BEF86AC6240}" srcOrd="1" destOrd="0" presId="urn:microsoft.com/office/officeart/2005/8/layout/vProcess5"/>
    <dgm:cxn modelId="{7F0C780B-06FD-42D7-9D9B-2EA36AE5BA0C}" srcId="{8501D4C4-8673-454C-8D21-2366A1B63B57}" destId="{4FA80B6A-9EAF-492C-9219-ADA61387DE47}" srcOrd="1" destOrd="0" parTransId="{E80CADE5-798E-432F-A47C-5009F40E1646}" sibTransId="{DFB61C11-9CFB-4A9B-A9EF-6762B0703371}"/>
    <dgm:cxn modelId="{4DE90EF1-12AE-49EE-826D-741FF314AC30}" srcId="{8501D4C4-8673-454C-8D21-2366A1B63B57}" destId="{B5469BA1-F246-4FB7-8968-FCBE8F0659D7}" srcOrd="5" destOrd="0" parTransId="{8C757E05-3A7F-4E5F-B676-D3B4BA2830DC}" sibTransId="{9079166B-4D99-4207-91BC-3076D03A5417}"/>
    <dgm:cxn modelId="{F36DC74D-9AC8-4984-AA4C-CA1121FA00E1}" type="presOf" srcId="{F54A0ED6-FFFF-418B-A6F9-15B03CD02D10}" destId="{26CCDFAD-6D85-43D9-9808-BB41FDC718CB}" srcOrd="0" destOrd="0" presId="urn:microsoft.com/office/officeart/2005/8/layout/vProcess5"/>
    <dgm:cxn modelId="{5681474D-03FB-40C9-8673-BFD568D292B9}" type="presOf" srcId="{6470D248-B9C1-447D-9D28-75BAD899C3FC}" destId="{2CBAECFD-E981-4A87-AA19-D4A4E7D734C4}" srcOrd="0" destOrd="0" presId="urn:microsoft.com/office/officeart/2005/8/layout/vProcess5"/>
    <dgm:cxn modelId="{851E9F50-C361-451A-A474-2817CA437ED9}" type="presOf" srcId="{5A93D5E4-77DC-41EB-9422-C1E38730838F}" destId="{17B7EB5E-0AEE-474B-A7BA-D6293329B050}" srcOrd="0" destOrd="0" presId="urn:microsoft.com/office/officeart/2005/8/layout/vProcess5"/>
    <dgm:cxn modelId="{0885DACE-6FEB-4F80-A049-E4835942ECE4}" type="presOf" srcId="{03D74BDF-A23B-41FF-9DD1-9E347294918B}" destId="{4164D65E-A8B6-4521-989A-33EE4188EF48}" srcOrd="0" destOrd="0" presId="urn:microsoft.com/office/officeart/2005/8/layout/vProcess5"/>
    <dgm:cxn modelId="{865632A3-91BB-4AD0-83F9-282B74AC5A07}" type="presOf" srcId="{89376495-82CD-4F66-97E4-476A47DF9FC1}" destId="{2CC8E4DF-0645-4C05-A3D9-E80B950D99FF}" srcOrd="0" destOrd="0" presId="urn:microsoft.com/office/officeart/2005/8/layout/vProcess5"/>
    <dgm:cxn modelId="{E9E6E508-70AC-4A69-B6DF-F1F47ECC4137}" srcId="{8501D4C4-8673-454C-8D21-2366A1B63B57}" destId="{6470D248-B9C1-447D-9D28-75BAD899C3FC}" srcOrd="0" destOrd="0" parTransId="{BF021393-19B0-4856-A484-9464EAE3E0F3}" sibTransId="{792886F0-B595-4568-8117-177D2FD9ED19}"/>
    <dgm:cxn modelId="{4B1E1FE0-1861-4DA0-90B0-F1787BEEFA65}" type="presOf" srcId="{4FA80B6A-9EAF-492C-9219-ADA61387DE47}" destId="{06B8C171-6A4D-41D9-8CD8-22B06074339E}" srcOrd="0" destOrd="0" presId="urn:microsoft.com/office/officeart/2005/8/layout/vProcess5"/>
    <dgm:cxn modelId="{0CCDC683-DA7E-45F2-B4E5-BD75367A6D4F}" srcId="{8501D4C4-8673-454C-8D21-2366A1B63B57}" destId="{F54A0ED6-FFFF-418B-A6F9-15B03CD02D10}" srcOrd="2" destOrd="0" parTransId="{090C5CD0-AC8B-465C-8889-C8907348D450}" sibTransId="{5A93D5E4-77DC-41EB-9422-C1E38730838F}"/>
    <dgm:cxn modelId="{927BD4B7-D9C6-42B7-8393-6B29FD61522B}" srcId="{8501D4C4-8673-454C-8D21-2366A1B63B57}" destId="{6C4EA795-068E-48D6-9CC9-4172C8DD69D6}" srcOrd="6" destOrd="0" parTransId="{3D316A74-ACDA-4ECB-A711-DB6ECB56BCB7}" sibTransId="{C57B9B55-C87A-4019-8531-D4CDE646D1BA}"/>
    <dgm:cxn modelId="{34E977E2-5C71-4383-A8F8-41EAE8AF5FAA}" type="presOf" srcId="{4FA80B6A-9EAF-492C-9219-ADA61387DE47}" destId="{730CC1E2-F3B6-48CA-8D48-B49142B930BB}" srcOrd="1" destOrd="0" presId="urn:microsoft.com/office/officeart/2005/8/layout/vProcess5"/>
    <dgm:cxn modelId="{F57E7A62-3E92-4E7B-B7B3-634980C66935}" type="presOf" srcId="{DFB61C11-9CFB-4A9B-A9EF-6762B0703371}" destId="{88A56015-0CEA-4F51-A6D8-F74F0F6A82C1}" srcOrd="0" destOrd="0" presId="urn:microsoft.com/office/officeart/2005/8/layout/vProcess5"/>
    <dgm:cxn modelId="{CC5EB842-AE04-447B-945C-D89725586218}" srcId="{8501D4C4-8673-454C-8D21-2366A1B63B57}" destId="{89376495-82CD-4F66-97E4-476A47DF9FC1}" srcOrd="4" destOrd="0" parTransId="{A5BBCB10-4063-4B93-9ED4-BD865AE5D28B}" sibTransId="{E652E64B-2E52-4B71-9826-A39D6987E09E}"/>
    <dgm:cxn modelId="{537B29A0-CB91-44C7-AEC6-50AD6D356912}" type="presOf" srcId="{8501D4C4-8673-454C-8D21-2366A1B63B57}" destId="{B9CC8E2E-DF78-476C-9600-251A21E5C79E}" srcOrd="0" destOrd="0" presId="urn:microsoft.com/office/officeart/2005/8/layout/vProcess5"/>
    <dgm:cxn modelId="{9F6BA634-35D5-4EDB-8AC2-E4153CE40BAB}" type="presOf" srcId="{792886F0-B595-4568-8117-177D2FD9ED19}" destId="{85BDA5E1-C89F-4312-8774-42EF2E5ACA17}" srcOrd="0" destOrd="0" presId="urn:microsoft.com/office/officeart/2005/8/layout/vProcess5"/>
    <dgm:cxn modelId="{CBDF55AA-F776-408C-9713-A0A62A6D9836}" type="presOf" srcId="{3673B23F-332B-41AF-8F52-B848D0364C59}" destId="{C495C7AE-7C40-408C-9C3A-C4F49F3EB672}" srcOrd="0" destOrd="0" presId="urn:microsoft.com/office/officeart/2005/8/layout/vProcess5"/>
    <dgm:cxn modelId="{D4910BFA-F136-48CF-BC34-262B427440CC}" type="presParOf" srcId="{B9CC8E2E-DF78-476C-9600-251A21E5C79E}" destId="{0F3DFA88-198F-4E35-98BD-811FAAB41E48}" srcOrd="0" destOrd="0" presId="urn:microsoft.com/office/officeart/2005/8/layout/vProcess5"/>
    <dgm:cxn modelId="{3A846972-2DD4-4218-B403-B5E5D6C1D6CE}" type="presParOf" srcId="{B9CC8E2E-DF78-476C-9600-251A21E5C79E}" destId="{2CBAECFD-E981-4A87-AA19-D4A4E7D734C4}" srcOrd="1" destOrd="0" presId="urn:microsoft.com/office/officeart/2005/8/layout/vProcess5"/>
    <dgm:cxn modelId="{FEA50686-9612-4369-AA88-CA4AA9366E1E}" type="presParOf" srcId="{B9CC8E2E-DF78-476C-9600-251A21E5C79E}" destId="{06B8C171-6A4D-41D9-8CD8-22B06074339E}" srcOrd="2" destOrd="0" presId="urn:microsoft.com/office/officeart/2005/8/layout/vProcess5"/>
    <dgm:cxn modelId="{FB01E0E1-5A7C-4752-A90B-751EA42C63B8}" type="presParOf" srcId="{B9CC8E2E-DF78-476C-9600-251A21E5C79E}" destId="{26CCDFAD-6D85-43D9-9808-BB41FDC718CB}" srcOrd="3" destOrd="0" presId="urn:microsoft.com/office/officeart/2005/8/layout/vProcess5"/>
    <dgm:cxn modelId="{E6EDE087-5D6F-422F-84DE-E49F249D5389}" type="presParOf" srcId="{B9CC8E2E-DF78-476C-9600-251A21E5C79E}" destId="{4164D65E-A8B6-4521-989A-33EE4188EF48}" srcOrd="4" destOrd="0" presId="urn:microsoft.com/office/officeart/2005/8/layout/vProcess5"/>
    <dgm:cxn modelId="{23739347-20FA-4739-99E8-C556AE1AC467}" type="presParOf" srcId="{B9CC8E2E-DF78-476C-9600-251A21E5C79E}" destId="{2CC8E4DF-0645-4C05-A3D9-E80B950D99FF}" srcOrd="5" destOrd="0" presId="urn:microsoft.com/office/officeart/2005/8/layout/vProcess5"/>
    <dgm:cxn modelId="{519DB54E-6B94-48D6-AD15-F8BCB9B235DD}" type="presParOf" srcId="{B9CC8E2E-DF78-476C-9600-251A21E5C79E}" destId="{85BDA5E1-C89F-4312-8774-42EF2E5ACA17}" srcOrd="6" destOrd="0" presId="urn:microsoft.com/office/officeart/2005/8/layout/vProcess5"/>
    <dgm:cxn modelId="{3EB3AEBD-D2E9-4D1E-B1A9-4802566657FC}" type="presParOf" srcId="{B9CC8E2E-DF78-476C-9600-251A21E5C79E}" destId="{88A56015-0CEA-4F51-A6D8-F74F0F6A82C1}" srcOrd="7" destOrd="0" presId="urn:microsoft.com/office/officeart/2005/8/layout/vProcess5"/>
    <dgm:cxn modelId="{01D8826D-322C-4900-BC37-1183EA0C27A9}" type="presParOf" srcId="{B9CC8E2E-DF78-476C-9600-251A21E5C79E}" destId="{17B7EB5E-0AEE-474B-A7BA-D6293329B050}" srcOrd="8" destOrd="0" presId="urn:microsoft.com/office/officeart/2005/8/layout/vProcess5"/>
    <dgm:cxn modelId="{11537C02-6181-4C95-A2C1-73820F2D9E06}" type="presParOf" srcId="{B9CC8E2E-DF78-476C-9600-251A21E5C79E}" destId="{C495C7AE-7C40-408C-9C3A-C4F49F3EB672}" srcOrd="9" destOrd="0" presId="urn:microsoft.com/office/officeart/2005/8/layout/vProcess5"/>
    <dgm:cxn modelId="{390BD513-045D-4DC0-8C4C-ED8ED0A9A908}" type="presParOf" srcId="{B9CC8E2E-DF78-476C-9600-251A21E5C79E}" destId="{C886A7F4-56BE-47C1-BDEF-11640D0B0508}" srcOrd="10" destOrd="0" presId="urn:microsoft.com/office/officeart/2005/8/layout/vProcess5"/>
    <dgm:cxn modelId="{732E20A7-E999-4487-9450-012FF7A80F4D}" type="presParOf" srcId="{B9CC8E2E-DF78-476C-9600-251A21E5C79E}" destId="{730CC1E2-F3B6-48CA-8D48-B49142B930BB}" srcOrd="11" destOrd="0" presId="urn:microsoft.com/office/officeart/2005/8/layout/vProcess5"/>
    <dgm:cxn modelId="{EC3FF3DF-A96B-442F-8538-7E9989D6F28B}" type="presParOf" srcId="{B9CC8E2E-DF78-476C-9600-251A21E5C79E}" destId="{33ECFF6D-9A65-4981-B35E-39BA4411ACD8}" srcOrd="12" destOrd="0" presId="urn:microsoft.com/office/officeart/2005/8/layout/vProcess5"/>
    <dgm:cxn modelId="{0B488858-2227-4C0C-AE17-61D1C8DF9094}" type="presParOf" srcId="{B9CC8E2E-DF78-476C-9600-251A21E5C79E}" destId="{3FF24805-F3B0-4A03-9BFD-4BEF86AC6240}" srcOrd="13" destOrd="0" presId="urn:microsoft.com/office/officeart/2005/8/layout/vProcess5"/>
    <dgm:cxn modelId="{550A8F72-2AC9-4988-8315-A8E9BB7C4453}" type="presParOf" srcId="{B9CC8E2E-DF78-476C-9600-251A21E5C79E}" destId="{CE5B4EEE-CFA0-4145-BF1F-0B93E73A770D}" srcOrd="14" destOrd="0" presId="urn:microsoft.com/office/officeart/2005/8/layout/vProcess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99EDAEB-B140-4E5D-B63F-C54C81E3A27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uk-UA"/>
        </a:p>
      </dgm:t>
    </dgm:pt>
    <dgm:pt modelId="{A98FFA1D-2A74-43C9-A23D-280481CC45F9}">
      <dgm:prSet phldrT="[Текст]" custT="1"/>
      <dgm:spPr/>
      <dgm:t>
        <a:bodyPr/>
        <a:lstStyle/>
        <a:p>
          <a:pPr>
            <a:buFont typeface="+mj-lt"/>
            <a:buAutoNum type="arabicPeriod"/>
          </a:pPr>
          <a:r>
            <a:rPr lang="ru-RU" sz="1400">
              <a:latin typeface="Times New Roman" panose="02020603050405020304" pitchFamily="18" charset="0"/>
              <a:cs typeface="Times New Roman" panose="02020603050405020304" pitchFamily="18" charset="0"/>
            </a:rPr>
            <a:t>Концентрація на співрозмовнику:</a:t>
          </a:r>
          <a:endParaRPr lang="uk-UA" sz="1400">
            <a:latin typeface="Times New Roman" panose="02020603050405020304" pitchFamily="18" charset="0"/>
            <a:cs typeface="Times New Roman" panose="02020603050405020304" pitchFamily="18" charset="0"/>
          </a:endParaRPr>
        </a:p>
      </dgm:t>
    </dgm:pt>
    <dgm:pt modelId="{3ACC89C4-F636-4C22-B092-ED5A38FCC270}" type="parTrans" cxnId="{18A2431B-1A1E-4950-A4E7-3015A8B6DB94}">
      <dgm:prSet/>
      <dgm:spPr/>
      <dgm:t>
        <a:bodyPr/>
        <a:lstStyle/>
        <a:p>
          <a:endParaRPr lang="uk-UA"/>
        </a:p>
      </dgm:t>
    </dgm:pt>
    <dgm:pt modelId="{B4B82F42-CC2B-4171-8616-3925889A32BF}" type="sibTrans" cxnId="{18A2431B-1A1E-4950-A4E7-3015A8B6DB94}">
      <dgm:prSet/>
      <dgm:spPr/>
      <dgm:t>
        <a:bodyPr/>
        <a:lstStyle/>
        <a:p>
          <a:endParaRPr lang="uk-UA"/>
        </a:p>
      </dgm:t>
    </dgm:pt>
    <dgm:pt modelId="{B852A639-8CCB-46F8-A8F5-714290EEAD50}">
      <dgm:prSet custT="1"/>
      <dgm:spPr/>
      <dgm:t>
        <a:bodyPr/>
        <a:lstStyle/>
        <a:p>
          <a:pPr>
            <a:buFont typeface="+mj-lt"/>
            <a:buAutoNum type="arabicPeriod"/>
          </a:pPr>
          <a:r>
            <a:rPr lang="ru-RU" sz="1400">
              <a:latin typeface="Times New Roman" panose="02020603050405020304" pitchFamily="18" charset="0"/>
              <a:cs typeface="Times New Roman" panose="02020603050405020304" pitchFamily="18" charset="0"/>
            </a:rPr>
            <a:t>Використовування невербальних знаків:</a:t>
          </a:r>
          <a:endParaRPr lang="uk-UA" sz="1400">
            <a:latin typeface="Times New Roman" panose="02020603050405020304" pitchFamily="18" charset="0"/>
            <a:cs typeface="Times New Roman" panose="02020603050405020304" pitchFamily="18" charset="0"/>
          </a:endParaRPr>
        </a:p>
      </dgm:t>
    </dgm:pt>
    <dgm:pt modelId="{97853AFD-7A34-4584-8526-01BB522766D9}" type="parTrans" cxnId="{727BF2D9-7252-4E44-8DA1-E391516F5894}">
      <dgm:prSet/>
      <dgm:spPr/>
      <dgm:t>
        <a:bodyPr/>
        <a:lstStyle/>
        <a:p>
          <a:endParaRPr lang="uk-UA"/>
        </a:p>
      </dgm:t>
    </dgm:pt>
    <dgm:pt modelId="{98A030A4-1131-462F-92FB-FC7F48A9A8F0}" type="sibTrans" cxnId="{727BF2D9-7252-4E44-8DA1-E391516F5894}">
      <dgm:prSet/>
      <dgm:spPr/>
      <dgm:t>
        <a:bodyPr/>
        <a:lstStyle/>
        <a:p>
          <a:endParaRPr lang="uk-UA"/>
        </a:p>
      </dgm:t>
    </dgm:pt>
    <dgm:pt modelId="{668F3746-1EFA-4585-A496-3B830B4DE8F5}">
      <dgm:prSet custT="1"/>
      <dgm:spPr/>
      <dgm:t>
        <a:bodyPr/>
        <a:lstStyle/>
        <a:p>
          <a:pPr>
            <a:buFont typeface="+mj-lt"/>
            <a:buAutoNum type="arabicPeriod"/>
          </a:pPr>
          <a:r>
            <a:rPr lang="ru-RU" sz="1400">
              <a:latin typeface="Times New Roman" panose="02020603050405020304" pitchFamily="18" charset="0"/>
              <a:cs typeface="Times New Roman" panose="02020603050405020304" pitchFamily="18" charset="0"/>
            </a:rPr>
            <a:t>Підтвердження зрозумілість:</a:t>
          </a:r>
          <a:endParaRPr lang="uk-UA" sz="1400">
            <a:latin typeface="Times New Roman" panose="02020603050405020304" pitchFamily="18" charset="0"/>
            <a:cs typeface="Times New Roman" panose="02020603050405020304" pitchFamily="18" charset="0"/>
          </a:endParaRPr>
        </a:p>
      </dgm:t>
    </dgm:pt>
    <dgm:pt modelId="{DE25D2B7-FFD2-4D03-8E9F-D547CE3956AC}" type="parTrans" cxnId="{AC795D15-9ED8-4C15-84FF-3667F8F0ACF1}">
      <dgm:prSet/>
      <dgm:spPr/>
      <dgm:t>
        <a:bodyPr/>
        <a:lstStyle/>
        <a:p>
          <a:endParaRPr lang="uk-UA"/>
        </a:p>
      </dgm:t>
    </dgm:pt>
    <dgm:pt modelId="{5714ADAB-3624-4B83-A2F0-C5EABB1B946B}" type="sibTrans" cxnId="{AC795D15-9ED8-4C15-84FF-3667F8F0ACF1}">
      <dgm:prSet/>
      <dgm:spPr/>
      <dgm:t>
        <a:bodyPr/>
        <a:lstStyle/>
        <a:p>
          <a:endParaRPr lang="uk-UA"/>
        </a:p>
      </dgm:t>
    </dgm:pt>
    <dgm:pt modelId="{02A18D70-4154-4827-AFC5-AF5F0A02D19B}">
      <dgm:prSet custT="1"/>
      <dgm:spPr/>
      <dgm:t>
        <a:bodyPr/>
        <a:lstStyle/>
        <a:p>
          <a:pPr>
            <a:buFont typeface="+mj-lt"/>
            <a:buAutoNum type="arabicPeriod"/>
          </a:pPr>
          <a:r>
            <a:rPr lang="ru-RU" sz="1400">
              <a:latin typeface="Times New Roman" panose="02020603050405020304" pitchFamily="18" charset="0"/>
              <a:cs typeface="Times New Roman" panose="02020603050405020304" pitchFamily="18" charset="0"/>
            </a:rPr>
            <a:t>Використання запитання:</a:t>
          </a:r>
          <a:endParaRPr lang="uk-UA" sz="1400">
            <a:latin typeface="Times New Roman" panose="02020603050405020304" pitchFamily="18" charset="0"/>
            <a:cs typeface="Times New Roman" panose="02020603050405020304" pitchFamily="18" charset="0"/>
          </a:endParaRPr>
        </a:p>
      </dgm:t>
    </dgm:pt>
    <dgm:pt modelId="{F7A23C1B-1AAB-4858-BF3F-8C349678C773}" type="parTrans" cxnId="{E856FC08-3E89-45F2-8C4C-6D1D0EC35161}">
      <dgm:prSet/>
      <dgm:spPr/>
      <dgm:t>
        <a:bodyPr/>
        <a:lstStyle/>
        <a:p>
          <a:endParaRPr lang="uk-UA"/>
        </a:p>
      </dgm:t>
    </dgm:pt>
    <dgm:pt modelId="{77D20C60-3373-4AA5-ACE8-4E87BC8E3A76}" type="sibTrans" cxnId="{E856FC08-3E89-45F2-8C4C-6D1D0EC35161}">
      <dgm:prSet/>
      <dgm:spPr/>
      <dgm:t>
        <a:bodyPr/>
        <a:lstStyle/>
        <a:p>
          <a:endParaRPr lang="uk-UA"/>
        </a:p>
      </dgm:t>
    </dgm:pt>
    <dgm:pt modelId="{8470F9EC-DC85-4318-849B-ED5B0189C5F8}">
      <dgm:prSet custT="1"/>
      <dgm:spPr/>
      <dgm:t>
        <a:bodyPr/>
        <a:lstStyle/>
        <a:p>
          <a:pPr>
            <a:buFont typeface="+mj-lt"/>
            <a:buAutoNum type="arabicPeriod"/>
          </a:pPr>
          <a:r>
            <a:rPr lang="ru-RU" sz="1400">
              <a:latin typeface="Times New Roman" panose="02020603050405020304" pitchFamily="18" charset="0"/>
              <a:cs typeface="Times New Roman" panose="02020603050405020304" pitchFamily="18" charset="0"/>
            </a:rPr>
            <a:t>Уникання переривання:</a:t>
          </a:r>
          <a:endParaRPr lang="uk-UA" sz="1400">
            <a:latin typeface="Times New Roman" panose="02020603050405020304" pitchFamily="18" charset="0"/>
            <a:cs typeface="Times New Roman" panose="02020603050405020304" pitchFamily="18" charset="0"/>
          </a:endParaRPr>
        </a:p>
      </dgm:t>
    </dgm:pt>
    <dgm:pt modelId="{6079BE88-8D2A-47DF-B0DE-A88A3F840AB8}" type="parTrans" cxnId="{AADBDB6A-D3D8-49AD-9CCA-A0212921193D}">
      <dgm:prSet/>
      <dgm:spPr/>
      <dgm:t>
        <a:bodyPr/>
        <a:lstStyle/>
        <a:p>
          <a:endParaRPr lang="uk-UA"/>
        </a:p>
      </dgm:t>
    </dgm:pt>
    <dgm:pt modelId="{1C61E955-156D-4CB5-9645-DBF52955B960}" type="sibTrans" cxnId="{AADBDB6A-D3D8-49AD-9CCA-A0212921193D}">
      <dgm:prSet/>
      <dgm:spPr/>
      <dgm:t>
        <a:bodyPr/>
        <a:lstStyle/>
        <a:p>
          <a:endParaRPr lang="uk-UA"/>
        </a:p>
      </dgm:t>
    </dgm:pt>
    <dgm:pt modelId="{330A4F9A-0440-4B13-95B2-50CEF2AD7B48}">
      <dgm:prSet custT="1"/>
      <dgm:spPr/>
      <dgm:t>
        <a:bodyPr/>
        <a:lstStyle/>
        <a:p>
          <a:pPr>
            <a:buFont typeface="+mj-lt"/>
            <a:buAutoNum type="arabicPeriod"/>
          </a:pPr>
          <a:r>
            <a:rPr lang="ru-RU" sz="1400">
              <a:latin typeface="Times New Roman" panose="02020603050405020304" pitchFamily="18" charset="0"/>
              <a:cs typeface="Times New Roman" panose="02020603050405020304" pitchFamily="18" charset="0"/>
            </a:rPr>
            <a:t>Повторювання важливих деталей:</a:t>
          </a:r>
          <a:endParaRPr lang="uk-UA" sz="1400">
            <a:latin typeface="Times New Roman" panose="02020603050405020304" pitchFamily="18" charset="0"/>
            <a:cs typeface="Times New Roman" panose="02020603050405020304" pitchFamily="18" charset="0"/>
          </a:endParaRPr>
        </a:p>
      </dgm:t>
    </dgm:pt>
    <dgm:pt modelId="{A44D040D-E8E0-4843-B308-3549F4236C8A}" type="parTrans" cxnId="{7DD41793-3727-4409-89BE-D3BE019FEB6F}">
      <dgm:prSet/>
      <dgm:spPr/>
      <dgm:t>
        <a:bodyPr/>
        <a:lstStyle/>
        <a:p>
          <a:endParaRPr lang="uk-UA"/>
        </a:p>
      </dgm:t>
    </dgm:pt>
    <dgm:pt modelId="{410A2491-5C1E-4BE9-A403-096F41D99795}" type="sibTrans" cxnId="{7DD41793-3727-4409-89BE-D3BE019FEB6F}">
      <dgm:prSet/>
      <dgm:spPr/>
      <dgm:t>
        <a:bodyPr/>
        <a:lstStyle/>
        <a:p>
          <a:endParaRPr lang="uk-UA"/>
        </a:p>
      </dgm:t>
    </dgm:pt>
    <dgm:pt modelId="{DA966C5E-E704-4A54-AF31-E337DA52785E}">
      <dgm:prSet phldrT="[Текст]" custT="1"/>
      <dgm:spPr/>
      <dgm:t>
        <a:bodyPr/>
        <a:lstStyle/>
        <a:p>
          <a:pPr>
            <a:buFont typeface="+mj-lt"/>
            <a:buNone/>
          </a:pPr>
          <a:r>
            <a:rPr lang="ru-RU" sz="1400">
              <a:latin typeface="Times New Roman" panose="02020603050405020304" pitchFamily="18" charset="0"/>
              <a:cs typeface="Times New Roman" panose="02020603050405020304" pitchFamily="18" charset="0"/>
            </a:rPr>
            <a:t>Приділення повнної уваги співрозмовнику, не дозволяючи собі відволікатися. Головне забути про власні думки та плани та слухати, що каже співрозмовник.</a:t>
          </a:r>
          <a:endParaRPr lang="uk-UA" sz="1400">
            <a:latin typeface="Times New Roman" panose="02020603050405020304" pitchFamily="18" charset="0"/>
            <a:cs typeface="Times New Roman" panose="02020603050405020304" pitchFamily="18" charset="0"/>
          </a:endParaRPr>
        </a:p>
      </dgm:t>
    </dgm:pt>
    <dgm:pt modelId="{AB26011B-5E21-4E1E-ACD8-1B6732033E2A}" type="parTrans" cxnId="{F63E7211-7C6B-468F-B1DE-AA34D0ED7F56}">
      <dgm:prSet/>
      <dgm:spPr/>
      <dgm:t>
        <a:bodyPr/>
        <a:lstStyle/>
        <a:p>
          <a:endParaRPr lang="uk-UA"/>
        </a:p>
      </dgm:t>
    </dgm:pt>
    <dgm:pt modelId="{B923AA40-695E-4DDB-976F-4E9CD5853ED7}" type="sibTrans" cxnId="{F63E7211-7C6B-468F-B1DE-AA34D0ED7F56}">
      <dgm:prSet/>
      <dgm:spPr/>
      <dgm:t>
        <a:bodyPr/>
        <a:lstStyle/>
        <a:p>
          <a:endParaRPr lang="uk-UA"/>
        </a:p>
      </dgm:t>
    </dgm:pt>
    <dgm:pt modelId="{32EDECA9-6033-4FAC-8833-C0A06B0D3F70}">
      <dgm:prSet custT="1"/>
      <dgm:spPr/>
      <dgm:t>
        <a:bodyPr/>
        <a:lstStyle/>
        <a:p>
          <a:pPr>
            <a:buFont typeface="+mj-lt"/>
            <a:buNone/>
          </a:pPr>
          <a:r>
            <a:rPr lang="ru-RU" sz="1400">
              <a:latin typeface="Times New Roman" panose="02020603050405020304" pitchFamily="18" charset="0"/>
              <a:cs typeface="Times New Roman" panose="02020603050405020304" pitchFamily="18" charset="0"/>
            </a:rPr>
            <a:t>Використання невербальних знаків, такі як мова тіла, погляди та міміка, щоб показати, що ви слухаєте та розумієте. Дотримання відкритої пози тіла та збереження контакту з очима.</a:t>
          </a:r>
          <a:endParaRPr lang="uk-UA" sz="1400">
            <a:latin typeface="Times New Roman" panose="02020603050405020304" pitchFamily="18" charset="0"/>
            <a:cs typeface="Times New Roman" panose="02020603050405020304" pitchFamily="18" charset="0"/>
          </a:endParaRPr>
        </a:p>
      </dgm:t>
    </dgm:pt>
    <dgm:pt modelId="{CAF9B2EE-8069-43E5-8276-CF5B1F79B36F}" type="parTrans" cxnId="{7EE627C8-EEC4-4A00-8668-9491884F4FFA}">
      <dgm:prSet/>
      <dgm:spPr/>
      <dgm:t>
        <a:bodyPr/>
        <a:lstStyle/>
        <a:p>
          <a:endParaRPr lang="uk-UA"/>
        </a:p>
      </dgm:t>
    </dgm:pt>
    <dgm:pt modelId="{B2E4D125-2DF7-445B-9E06-4280D6952E36}" type="sibTrans" cxnId="{7EE627C8-EEC4-4A00-8668-9491884F4FFA}">
      <dgm:prSet/>
      <dgm:spPr/>
      <dgm:t>
        <a:bodyPr/>
        <a:lstStyle/>
        <a:p>
          <a:endParaRPr lang="uk-UA"/>
        </a:p>
      </dgm:t>
    </dgm:pt>
    <dgm:pt modelId="{5A8634BD-7F9A-4399-A309-E679EAF204AC}">
      <dgm:prSet custT="1"/>
      <dgm:spPr/>
      <dgm:t>
        <a:bodyPr/>
        <a:lstStyle/>
        <a:p>
          <a:pPr>
            <a:buFont typeface="+mj-lt"/>
            <a:buNone/>
          </a:pPr>
          <a:r>
            <a:rPr lang="ru-RU" sz="1400">
              <a:latin typeface="Times New Roman" panose="02020603050405020304" pitchFamily="18" charset="0"/>
              <a:cs typeface="Times New Roman" panose="02020603050405020304" pitchFamily="18" charset="0"/>
            </a:rPr>
            <a:t> Для того, щоб показати, що ви розумієте співрозмовника, потрібно використовувати підтверджувальні знаки, такі як усмішки, підтверджувальні слова або махання головою.</a:t>
          </a:r>
          <a:endParaRPr lang="uk-UA" sz="1400">
            <a:latin typeface="Times New Roman" panose="02020603050405020304" pitchFamily="18" charset="0"/>
            <a:cs typeface="Times New Roman" panose="02020603050405020304" pitchFamily="18" charset="0"/>
          </a:endParaRPr>
        </a:p>
      </dgm:t>
    </dgm:pt>
    <dgm:pt modelId="{A6CF9DAF-CE34-433B-AF1B-C0DAA7317C21}" type="parTrans" cxnId="{9A60A410-2830-43C3-9EDE-4A58EFCBB2CB}">
      <dgm:prSet/>
      <dgm:spPr/>
      <dgm:t>
        <a:bodyPr/>
        <a:lstStyle/>
        <a:p>
          <a:endParaRPr lang="uk-UA"/>
        </a:p>
      </dgm:t>
    </dgm:pt>
    <dgm:pt modelId="{91B0D911-C809-4A10-B11C-FDA88B2D310C}" type="sibTrans" cxnId="{9A60A410-2830-43C3-9EDE-4A58EFCBB2CB}">
      <dgm:prSet/>
      <dgm:spPr/>
      <dgm:t>
        <a:bodyPr/>
        <a:lstStyle/>
        <a:p>
          <a:endParaRPr lang="uk-UA"/>
        </a:p>
      </dgm:t>
    </dgm:pt>
    <dgm:pt modelId="{6476AD1C-52C8-4EF7-9A9D-C581EDC4E216}">
      <dgm:prSet custT="1"/>
      <dgm:spPr/>
      <dgm:t>
        <a:bodyPr/>
        <a:lstStyle/>
        <a:p>
          <a:pPr>
            <a:buFont typeface="+mj-lt"/>
            <a:buNone/>
          </a:pPr>
          <a:r>
            <a:rPr lang="ru-RU" sz="1400">
              <a:latin typeface="Times New Roman" panose="02020603050405020304" pitchFamily="18" charset="0"/>
              <a:cs typeface="Times New Roman" panose="02020603050405020304" pitchFamily="18" charset="0"/>
            </a:rPr>
            <a:t>щоб показати свій інтерес та зрозуміти деталі. Потрібно використовувати відкриті запитання, які вимагають розгорнутих відповідей.</a:t>
          </a:r>
          <a:endParaRPr lang="uk-UA" sz="1400">
            <a:latin typeface="Times New Roman" panose="02020603050405020304" pitchFamily="18" charset="0"/>
            <a:cs typeface="Times New Roman" panose="02020603050405020304" pitchFamily="18" charset="0"/>
          </a:endParaRPr>
        </a:p>
      </dgm:t>
    </dgm:pt>
    <dgm:pt modelId="{9057DA5E-6DA5-4CF4-B752-C5355ABB0351}" type="parTrans" cxnId="{EDBF685C-AAE4-4DA6-8A75-D71730A797E4}">
      <dgm:prSet/>
      <dgm:spPr/>
      <dgm:t>
        <a:bodyPr/>
        <a:lstStyle/>
        <a:p>
          <a:endParaRPr lang="uk-UA"/>
        </a:p>
      </dgm:t>
    </dgm:pt>
    <dgm:pt modelId="{E7298CB9-DD4C-402F-8F13-8F848A4B7873}" type="sibTrans" cxnId="{EDBF685C-AAE4-4DA6-8A75-D71730A797E4}">
      <dgm:prSet/>
      <dgm:spPr/>
      <dgm:t>
        <a:bodyPr/>
        <a:lstStyle/>
        <a:p>
          <a:endParaRPr lang="uk-UA"/>
        </a:p>
      </dgm:t>
    </dgm:pt>
    <dgm:pt modelId="{54A9B56B-03B3-4F85-A3A7-3DA36287AE86}">
      <dgm:prSet custT="1"/>
      <dgm:spPr/>
      <dgm:t>
        <a:bodyPr/>
        <a:lstStyle/>
        <a:p>
          <a:pPr>
            <a:buFont typeface="+mj-lt"/>
            <a:buNone/>
          </a:pPr>
          <a:r>
            <a:rPr lang="ru-RU" sz="1400">
              <a:latin typeface="Times New Roman" panose="02020603050405020304" pitchFamily="18" charset="0"/>
              <a:cs typeface="Times New Roman" panose="02020603050405020304" pitchFamily="18" charset="0"/>
            </a:rPr>
            <a:t> Уникайте переривання співрозмовника, дайте йому можливість закінчити свої думки. Використовуйте паузи, щоб показати, що дослухали до кінця.</a:t>
          </a:r>
          <a:endParaRPr lang="uk-UA" sz="1400">
            <a:latin typeface="Times New Roman" panose="02020603050405020304" pitchFamily="18" charset="0"/>
            <a:cs typeface="Times New Roman" panose="02020603050405020304" pitchFamily="18" charset="0"/>
          </a:endParaRPr>
        </a:p>
      </dgm:t>
    </dgm:pt>
    <dgm:pt modelId="{B29364E0-9F0F-43D1-9166-94A2192B5BBC}" type="parTrans" cxnId="{3E77B520-5E23-435C-BE50-46350C342825}">
      <dgm:prSet/>
      <dgm:spPr/>
      <dgm:t>
        <a:bodyPr/>
        <a:lstStyle/>
        <a:p>
          <a:endParaRPr lang="uk-UA"/>
        </a:p>
      </dgm:t>
    </dgm:pt>
    <dgm:pt modelId="{734ACB51-86C6-432B-9EA1-E744923A45E4}" type="sibTrans" cxnId="{3E77B520-5E23-435C-BE50-46350C342825}">
      <dgm:prSet/>
      <dgm:spPr/>
      <dgm:t>
        <a:bodyPr/>
        <a:lstStyle/>
        <a:p>
          <a:endParaRPr lang="uk-UA"/>
        </a:p>
      </dgm:t>
    </dgm:pt>
    <dgm:pt modelId="{DBF2F8E9-5EB3-4EC2-85C6-9B625616B9E2}">
      <dgm:prSet custT="1"/>
      <dgm:spPr/>
      <dgm:t>
        <a:bodyPr/>
        <a:lstStyle/>
        <a:p>
          <a:pPr>
            <a:buFont typeface="+mj-lt"/>
            <a:buNone/>
          </a:pPr>
          <a:r>
            <a:rPr lang="ru-RU" sz="1400">
              <a:latin typeface="Times New Roman" panose="02020603050405020304" pitchFamily="18" charset="0"/>
              <a:cs typeface="Times New Roman" panose="02020603050405020304" pitchFamily="18" charset="0"/>
            </a:rPr>
            <a:t>Повторюйте важливі деталі, щоб переконатися, що ви правильно зрозуміли співрозмовника та продемонструвати вашу зацікавленість.</a:t>
          </a:r>
          <a:endParaRPr lang="uk-UA" sz="1400">
            <a:latin typeface="Times New Roman" panose="02020603050405020304" pitchFamily="18" charset="0"/>
            <a:cs typeface="Times New Roman" panose="02020603050405020304" pitchFamily="18" charset="0"/>
          </a:endParaRPr>
        </a:p>
      </dgm:t>
    </dgm:pt>
    <dgm:pt modelId="{A304C80E-C419-4894-89D3-8DD42E2CB143}" type="parTrans" cxnId="{3B87D879-E477-4245-B074-3941E51DA124}">
      <dgm:prSet/>
      <dgm:spPr/>
      <dgm:t>
        <a:bodyPr/>
        <a:lstStyle/>
        <a:p>
          <a:endParaRPr lang="uk-UA"/>
        </a:p>
      </dgm:t>
    </dgm:pt>
    <dgm:pt modelId="{6BE1843E-F20D-4636-80EB-EA18DCA1DBE9}" type="sibTrans" cxnId="{3B87D879-E477-4245-B074-3941E51DA124}">
      <dgm:prSet/>
      <dgm:spPr/>
      <dgm:t>
        <a:bodyPr/>
        <a:lstStyle/>
        <a:p>
          <a:endParaRPr lang="uk-UA"/>
        </a:p>
      </dgm:t>
    </dgm:pt>
    <dgm:pt modelId="{2F715634-9540-49E6-BFB9-7AB385E2CE48}" type="pres">
      <dgm:prSet presAssocID="{499EDAEB-B140-4E5D-B63F-C54C81E3A277}" presName="linear" presStyleCnt="0">
        <dgm:presLayoutVars>
          <dgm:animLvl val="lvl"/>
          <dgm:resizeHandles val="exact"/>
        </dgm:presLayoutVars>
      </dgm:prSet>
      <dgm:spPr/>
      <dgm:t>
        <a:bodyPr/>
        <a:lstStyle/>
        <a:p>
          <a:endParaRPr lang="ru-RU"/>
        </a:p>
      </dgm:t>
    </dgm:pt>
    <dgm:pt modelId="{EAF6D9B5-945B-4C4C-A981-F1060B9CFEA2}" type="pres">
      <dgm:prSet presAssocID="{A98FFA1D-2A74-43C9-A23D-280481CC45F9}" presName="parentText" presStyleLbl="node1" presStyleIdx="0" presStyleCnt="6">
        <dgm:presLayoutVars>
          <dgm:chMax val="0"/>
          <dgm:bulletEnabled val="1"/>
        </dgm:presLayoutVars>
      </dgm:prSet>
      <dgm:spPr/>
      <dgm:t>
        <a:bodyPr/>
        <a:lstStyle/>
        <a:p>
          <a:endParaRPr lang="ru-RU"/>
        </a:p>
      </dgm:t>
    </dgm:pt>
    <dgm:pt modelId="{3957B484-0EAC-43A1-8565-5CF26F9CA047}" type="pres">
      <dgm:prSet presAssocID="{A98FFA1D-2A74-43C9-A23D-280481CC45F9}" presName="childText" presStyleLbl="revTx" presStyleIdx="0" presStyleCnt="6">
        <dgm:presLayoutVars>
          <dgm:bulletEnabled val="1"/>
        </dgm:presLayoutVars>
      </dgm:prSet>
      <dgm:spPr/>
      <dgm:t>
        <a:bodyPr/>
        <a:lstStyle/>
        <a:p>
          <a:endParaRPr lang="ru-RU"/>
        </a:p>
      </dgm:t>
    </dgm:pt>
    <dgm:pt modelId="{2206FF2D-AFBB-45B9-9ABB-DF9ADB4F6FF1}" type="pres">
      <dgm:prSet presAssocID="{B852A639-8CCB-46F8-A8F5-714290EEAD50}" presName="parentText" presStyleLbl="node1" presStyleIdx="1" presStyleCnt="6">
        <dgm:presLayoutVars>
          <dgm:chMax val="0"/>
          <dgm:bulletEnabled val="1"/>
        </dgm:presLayoutVars>
      </dgm:prSet>
      <dgm:spPr/>
      <dgm:t>
        <a:bodyPr/>
        <a:lstStyle/>
        <a:p>
          <a:endParaRPr lang="ru-RU"/>
        </a:p>
      </dgm:t>
    </dgm:pt>
    <dgm:pt modelId="{863D983C-4186-4FEF-8BB2-733C9712105E}" type="pres">
      <dgm:prSet presAssocID="{B852A639-8CCB-46F8-A8F5-714290EEAD50}" presName="childText" presStyleLbl="revTx" presStyleIdx="1" presStyleCnt="6">
        <dgm:presLayoutVars>
          <dgm:bulletEnabled val="1"/>
        </dgm:presLayoutVars>
      </dgm:prSet>
      <dgm:spPr/>
      <dgm:t>
        <a:bodyPr/>
        <a:lstStyle/>
        <a:p>
          <a:endParaRPr lang="ru-RU"/>
        </a:p>
      </dgm:t>
    </dgm:pt>
    <dgm:pt modelId="{342C6E25-E134-4850-A5F1-18B3E15CF929}" type="pres">
      <dgm:prSet presAssocID="{668F3746-1EFA-4585-A496-3B830B4DE8F5}" presName="parentText" presStyleLbl="node1" presStyleIdx="2" presStyleCnt="6">
        <dgm:presLayoutVars>
          <dgm:chMax val="0"/>
          <dgm:bulletEnabled val="1"/>
        </dgm:presLayoutVars>
      </dgm:prSet>
      <dgm:spPr/>
      <dgm:t>
        <a:bodyPr/>
        <a:lstStyle/>
        <a:p>
          <a:endParaRPr lang="ru-RU"/>
        </a:p>
      </dgm:t>
    </dgm:pt>
    <dgm:pt modelId="{6CEBE2C2-6D3A-4C6D-AC24-158DCD915C1F}" type="pres">
      <dgm:prSet presAssocID="{668F3746-1EFA-4585-A496-3B830B4DE8F5}" presName="childText" presStyleLbl="revTx" presStyleIdx="2" presStyleCnt="6">
        <dgm:presLayoutVars>
          <dgm:bulletEnabled val="1"/>
        </dgm:presLayoutVars>
      </dgm:prSet>
      <dgm:spPr/>
      <dgm:t>
        <a:bodyPr/>
        <a:lstStyle/>
        <a:p>
          <a:endParaRPr lang="ru-RU"/>
        </a:p>
      </dgm:t>
    </dgm:pt>
    <dgm:pt modelId="{40F2125F-592E-4585-9F61-0A3919A270C7}" type="pres">
      <dgm:prSet presAssocID="{02A18D70-4154-4827-AFC5-AF5F0A02D19B}" presName="parentText" presStyleLbl="node1" presStyleIdx="3" presStyleCnt="6">
        <dgm:presLayoutVars>
          <dgm:chMax val="0"/>
          <dgm:bulletEnabled val="1"/>
        </dgm:presLayoutVars>
      </dgm:prSet>
      <dgm:spPr/>
      <dgm:t>
        <a:bodyPr/>
        <a:lstStyle/>
        <a:p>
          <a:endParaRPr lang="ru-RU"/>
        </a:p>
      </dgm:t>
    </dgm:pt>
    <dgm:pt modelId="{DC0D829B-4585-473B-8E91-E112C30DC21C}" type="pres">
      <dgm:prSet presAssocID="{02A18D70-4154-4827-AFC5-AF5F0A02D19B}" presName="childText" presStyleLbl="revTx" presStyleIdx="3" presStyleCnt="6">
        <dgm:presLayoutVars>
          <dgm:bulletEnabled val="1"/>
        </dgm:presLayoutVars>
      </dgm:prSet>
      <dgm:spPr/>
      <dgm:t>
        <a:bodyPr/>
        <a:lstStyle/>
        <a:p>
          <a:endParaRPr lang="ru-RU"/>
        </a:p>
      </dgm:t>
    </dgm:pt>
    <dgm:pt modelId="{DCCB5911-B73A-4D4C-ACBE-E984D0AC704A}" type="pres">
      <dgm:prSet presAssocID="{8470F9EC-DC85-4318-849B-ED5B0189C5F8}" presName="parentText" presStyleLbl="node1" presStyleIdx="4" presStyleCnt="6">
        <dgm:presLayoutVars>
          <dgm:chMax val="0"/>
          <dgm:bulletEnabled val="1"/>
        </dgm:presLayoutVars>
      </dgm:prSet>
      <dgm:spPr/>
      <dgm:t>
        <a:bodyPr/>
        <a:lstStyle/>
        <a:p>
          <a:endParaRPr lang="ru-RU"/>
        </a:p>
      </dgm:t>
    </dgm:pt>
    <dgm:pt modelId="{E3E3D297-5F85-4A0A-930A-B572983424DA}" type="pres">
      <dgm:prSet presAssocID="{8470F9EC-DC85-4318-849B-ED5B0189C5F8}" presName="childText" presStyleLbl="revTx" presStyleIdx="4" presStyleCnt="6">
        <dgm:presLayoutVars>
          <dgm:bulletEnabled val="1"/>
        </dgm:presLayoutVars>
      </dgm:prSet>
      <dgm:spPr/>
      <dgm:t>
        <a:bodyPr/>
        <a:lstStyle/>
        <a:p>
          <a:endParaRPr lang="ru-RU"/>
        </a:p>
      </dgm:t>
    </dgm:pt>
    <dgm:pt modelId="{11A4E888-A6B9-497A-9ED8-0A4125FA9A1C}" type="pres">
      <dgm:prSet presAssocID="{330A4F9A-0440-4B13-95B2-50CEF2AD7B48}" presName="parentText" presStyleLbl="node1" presStyleIdx="5" presStyleCnt="6">
        <dgm:presLayoutVars>
          <dgm:chMax val="0"/>
          <dgm:bulletEnabled val="1"/>
        </dgm:presLayoutVars>
      </dgm:prSet>
      <dgm:spPr/>
      <dgm:t>
        <a:bodyPr/>
        <a:lstStyle/>
        <a:p>
          <a:endParaRPr lang="ru-RU"/>
        </a:p>
      </dgm:t>
    </dgm:pt>
    <dgm:pt modelId="{57E810EA-035C-40A1-86D1-C78F8AB1DA5A}" type="pres">
      <dgm:prSet presAssocID="{330A4F9A-0440-4B13-95B2-50CEF2AD7B48}" presName="childText" presStyleLbl="revTx" presStyleIdx="5" presStyleCnt="6">
        <dgm:presLayoutVars>
          <dgm:bulletEnabled val="1"/>
        </dgm:presLayoutVars>
      </dgm:prSet>
      <dgm:spPr/>
      <dgm:t>
        <a:bodyPr/>
        <a:lstStyle/>
        <a:p>
          <a:endParaRPr lang="ru-RU"/>
        </a:p>
      </dgm:t>
    </dgm:pt>
  </dgm:ptLst>
  <dgm:cxnLst>
    <dgm:cxn modelId="{9A60A410-2830-43C3-9EDE-4A58EFCBB2CB}" srcId="{668F3746-1EFA-4585-A496-3B830B4DE8F5}" destId="{5A8634BD-7F9A-4399-A309-E679EAF204AC}" srcOrd="0" destOrd="0" parTransId="{A6CF9DAF-CE34-433B-AF1B-C0DAA7317C21}" sibTransId="{91B0D911-C809-4A10-B11C-FDA88B2D310C}"/>
    <dgm:cxn modelId="{AADBDB6A-D3D8-49AD-9CCA-A0212921193D}" srcId="{499EDAEB-B140-4E5D-B63F-C54C81E3A277}" destId="{8470F9EC-DC85-4318-849B-ED5B0189C5F8}" srcOrd="4" destOrd="0" parTransId="{6079BE88-8D2A-47DF-B0DE-A88A3F840AB8}" sibTransId="{1C61E955-156D-4CB5-9645-DBF52955B960}"/>
    <dgm:cxn modelId="{727BF2D9-7252-4E44-8DA1-E391516F5894}" srcId="{499EDAEB-B140-4E5D-B63F-C54C81E3A277}" destId="{B852A639-8CCB-46F8-A8F5-714290EEAD50}" srcOrd="1" destOrd="0" parTransId="{97853AFD-7A34-4584-8526-01BB522766D9}" sibTransId="{98A030A4-1131-462F-92FB-FC7F48A9A8F0}"/>
    <dgm:cxn modelId="{F63E7211-7C6B-468F-B1DE-AA34D0ED7F56}" srcId="{A98FFA1D-2A74-43C9-A23D-280481CC45F9}" destId="{DA966C5E-E704-4A54-AF31-E337DA52785E}" srcOrd="0" destOrd="0" parTransId="{AB26011B-5E21-4E1E-ACD8-1B6732033E2A}" sibTransId="{B923AA40-695E-4DDB-976F-4E9CD5853ED7}"/>
    <dgm:cxn modelId="{18A2431B-1A1E-4950-A4E7-3015A8B6DB94}" srcId="{499EDAEB-B140-4E5D-B63F-C54C81E3A277}" destId="{A98FFA1D-2A74-43C9-A23D-280481CC45F9}" srcOrd="0" destOrd="0" parTransId="{3ACC89C4-F636-4C22-B092-ED5A38FCC270}" sibTransId="{B4B82F42-CC2B-4171-8616-3925889A32BF}"/>
    <dgm:cxn modelId="{7ED79193-45EC-4571-91CF-B5A8883E527D}" type="presOf" srcId="{DA966C5E-E704-4A54-AF31-E337DA52785E}" destId="{3957B484-0EAC-43A1-8565-5CF26F9CA047}" srcOrd="0" destOrd="0" presId="urn:microsoft.com/office/officeart/2005/8/layout/vList2"/>
    <dgm:cxn modelId="{46D28DE4-2222-4382-8C56-CE8F1CD41594}" type="presOf" srcId="{6476AD1C-52C8-4EF7-9A9D-C581EDC4E216}" destId="{DC0D829B-4585-473B-8E91-E112C30DC21C}" srcOrd="0" destOrd="0" presId="urn:microsoft.com/office/officeart/2005/8/layout/vList2"/>
    <dgm:cxn modelId="{8F92B26E-541F-416F-95BF-42652184207C}" type="presOf" srcId="{5A8634BD-7F9A-4399-A309-E679EAF204AC}" destId="{6CEBE2C2-6D3A-4C6D-AC24-158DCD915C1F}" srcOrd="0" destOrd="0" presId="urn:microsoft.com/office/officeart/2005/8/layout/vList2"/>
    <dgm:cxn modelId="{E856FC08-3E89-45F2-8C4C-6D1D0EC35161}" srcId="{499EDAEB-B140-4E5D-B63F-C54C81E3A277}" destId="{02A18D70-4154-4827-AFC5-AF5F0A02D19B}" srcOrd="3" destOrd="0" parTransId="{F7A23C1B-1AAB-4858-BF3F-8C349678C773}" sibTransId="{77D20C60-3373-4AA5-ACE8-4E87BC8E3A76}"/>
    <dgm:cxn modelId="{D995F6E3-2DB7-4BCD-A5B2-09BE41A79FC5}" type="presOf" srcId="{499EDAEB-B140-4E5D-B63F-C54C81E3A277}" destId="{2F715634-9540-49E6-BFB9-7AB385E2CE48}" srcOrd="0" destOrd="0" presId="urn:microsoft.com/office/officeart/2005/8/layout/vList2"/>
    <dgm:cxn modelId="{3B87D879-E477-4245-B074-3941E51DA124}" srcId="{330A4F9A-0440-4B13-95B2-50CEF2AD7B48}" destId="{DBF2F8E9-5EB3-4EC2-85C6-9B625616B9E2}" srcOrd="0" destOrd="0" parTransId="{A304C80E-C419-4894-89D3-8DD42E2CB143}" sibTransId="{6BE1843E-F20D-4636-80EB-EA18DCA1DBE9}"/>
    <dgm:cxn modelId="{AC795D15-9ED8-4C15-84FF-3667F8F0ACF1}" srcId="{499EDAEB-B140-4E5D-B63F-C54C81E3A277}" destId="{668F3746-1EFA-4585-A496-3B830B4DE8F5}" srcOrd="2" destOrd="0" parTransId="{DE25D2B7-FFD2-4D03-8E9F-D547CE3956AC}" sibTransId="{5714ADAB-3624-4B83-A2F0-C5EABB1B946B}"/>
    <dgm:cxn modelId="{9AA44E14-6F0B-4A30-B4DF-433927701E6D}" type="presOf" srcId="{B852A639-8CCB-46F8-A8F5-714290EEAD50}" destId="{2206FF2D-AFBB-45B9-9ABB-DF9ADB4F6FF1}" srcOrd="0" destOrd="0" presId="urn:microsoft.com/office/officeart/2005/8/layout/vList2"/>
    <dgm:cxn modelId="{65BE7F40-3283-4A7A-A4CF-80EDCEA36C7E}" type="presOf" srcId="{330A4F9A-0440-4B13-95B2-50CEF2AD7B48}" destId="{11A4E888-A6B9-497A-9ED8-0A4125FA9A1C}" srcOrd="0" destOrd="0" presId="urn:microsoft.com/office/officeart/2005/8/layout/vList2"/>
    <dgm:cxn modelId="{9C99A682-45EE-4662-A74B-8DFAE79EB5F9}" type="presOf" srcId="{32EDECA9-6033-4FAC-8833-C0A06B0D3F70}" destId="{863D983C-4186-4FEF-8BB2-733C9712105E}" srcOrd="0" destOrd="0" presId="urn:microsoft.com/office/officeart/2005/8/layout/vList2"/>
    <dgm:cxn modelId="{9A3831E4-89C1-43B7-9CDA-43FBEB59699F}" type="presOf" srcId="{668F3746-1EFA-4585-A496-3B830B4DE8F5}" destId="{342C6E25-E134-4850-A5F1-18B3E15CF929}" srcOrd="0" destOrd="0" presId="urn:microsoft.com/office/officeart/2005/8/layout/vList2"/>
    <dgm:cxn modelId="{D459B55E-D353-4984-B93E-F4DA4C28F678}" type="presOf" srcId="{02A18D70-4154-4827-AFC5-AF5F0A02D19B}" destId="{40F2125F-592E-4585-9F61-0A3919A270C7}" srcOrd="0" destOrd="0" presId="urn:microsoft.com/office/officeart/2005/8/layout/vList2"/>
    <dgm:cxn modelId="{6727EDDE-3623-403C-85C4-CB8209C85A42}" type="presOf" srcId="{54A9B56B-03B3-4F85-A3A7-3DA36287AE86}" destId="{E3E3D297-5F85-4A0A-930A-B572983424DA}" srcOrd="0" destOrd="0" presId="urn:microsoft.com/office/officeart/2005/8/layout/vList2"/>
    <dgm:cxn modelId="{1521D008-3672-4C36-912B-6DAE642F2D3C}" type="presOf" srcId="{A98FFA1D-2A74-43C9-A23D-280481CC45F9}" destId="{EAF6D9B5-945B-4C4C-A981-F1060B9CFEA2}" srcOrd="0" destOrd="0" presId="urn:microsoft.com/office/officeart/2005/8/layout/vList2"/>
    <dgm:cxn modelId="{953717EA-9C3E-456E-B87B-4FBEFFBEE431}" type="presOf" srcId="{DBF2F8E9-5EB3-4EC2-85C6-9B625616B9E2}" destId="{57E810EA-035C-40A1-86D1-C78F8AB1DA5A}" srcOrd="0" destOrd="0" presId="urn:microsoft.com/office/officeart/2005/8/layout/vList2"/>
    <dgm:cxn modelId="{7EE627C8-EEC4-4A00-8668-9491884F4FFA}" srcId="{B852A639-8CCB-46F8-A8F5-714290EEAD50}" destId="{32EDECA9-6033-4FAC-8833-C0A06B0D3F70}" srcOrd="0" destOrd="0" parTransId="{CAF9B2EE-8069-43E5-8276-CF5B1F79B36F}" sibTransId="{B2E4D125-2DF7-445B-9E06-4280D6952E36}"/>
    <dgm:cxn modelId="{7DD41793-3727-4409-89BE-D3BE019FEB6F}" srcId="{499EDAEB-B140-4E5D-B63F-C54C81E3A277}" destId="{330A4F9A-0440-4B13-95B2-50CEF2AD7B48}" srcOrd="5" destOrd="0" parTransId="{A44D040D-E8E0-4843-B308-3549F4236C8A}" sibTransId="{410A2491-5C1E-4BE9-A403-096F41D99795}"/>
    <dgm:cxn modelId="{B92A7750-3120-4DBD-8C8B-502477B3459B}" type="presOf" srcId="{8470F9EC-DC85-4318-849B-ED5B0189C5F8}" destId="{DCCB5911-B73A-4D4C-ACBE-E984D0AC704A}" srcOrd="0" destOrd="0" presId="urn:microsoft.com/office/officeart/2005/8/layout/vList2"/>
    <dgm:cxn modelId="{3E77B520-5E23-435C-BE50-46350C342825}" srcId="{8470F9EC-DC85-4318-849B-ED5B0189C5F8}" destId="{54A9B56B-03B3-4F85-A3A7-3DA36287AE86}" srcOrd="0" destOrd="0" parTransId="{B29364E0-9F0F-43D1-9166-94A2192B5BBC}" sibTransId="{734ACB51-86C6-432B-9EA1-E744923A45E4}"/>
    <dgm:cxn modelId="{EDBF685C-AAE4-4DA6-8A75-D71730A797E4}" srcId="{02A18D70-4154-4827-AFC5-AF5F0A02D19B}" destId="{6476AD1C-52C8-4EF7-9A9D-C581EDC4E216}" srcOrd="0" destOrd="0" parTransId="{9057DA5E-6DA5-4CF4-B752-C5355ABB0351}" sibTransId="{E7298CB9-DD4C-402F-8F13-8F848A4B7873}"/>
    <dgm:cxn modelId="{9DD5ABC0-10EE-43F1-A378-0513C32355E0}" type="presParOf" srcId="{2F715634-9540-49E6-BFB9-7AB385E2CE48}" destId="{EAF6D9B5-945B-4C4C-A981-F1060B9CFEA2}" srcOrd="0" destOrd="0" presId="urn:microsoft.com/office/officeart/2005/8/layout/vList2"/>
    <dgm:cxn modelId="{44CB8BAC-495F-42AD-B71D-F0B92159E486}" type="presParOf" srcId="{2F715634-9540-49E6-BFB9-7AB385E2CE48}" destId="{3957B484-0EAC-43A1-8565-5CF26F9CA047}" srcOrd="1" destOrd="0" presId="urn:microsoft.com/office/officeart/2005/8/layout/vList2"/>
    <dgm:cxn modelId="{C687ABA1-86CB-4A62-AEBB-59328EEF3835}" type="presParOf" srcId="{2F715634-9540-49E6-BFB9-7AB385E2CE48}" destId="{2206FF2D-AFBB-45B9-9ABB-DF9ADB4F6FF1}" srcOrd="2" destOrd="0" presId="urn:microsoft.com/office/officeart/2005/8/layout/vList2"/>
    <dgm:cxn modelId="{6814A410-F4E6-4C2F-9193-C4688676BB50}" type="presParOf" srcId="{2F715634-9540-49E6-BFB9-7AB385E2CE48}" destId="{863D983C-4186-4FEF-8BB2-733C9712105E}" srcOrd="3" destOrd="0" presId="urn:microsoft.com/office/officeart/2005/8/layout/vList2"/>
    <dgm:cxn modelId="{18F8050C-C193-4A03-80AB-CDE69EFBD548}" type="presParOf" srcId="{2F715634-9540-49E6-BFB9-7AB385E2CE48}" destId="{342C6E25-E134-4850-A5F1-18B3E15CF929}" srcOrd="4" destOrd="0" presId="urn:microsoft.com/office/officeart/2005/8/layout/vList2"/>
    <dgm:cxn modelId="{B0B95548-89DE-463C-87F3-40AFF8EE8609}" type="presParOf" srcId="{2F715634-9540-49E6-BFB9-7AB385E2CE48}" destId="{6CEBE2C2-6D3A-4C6D-AC24-158DCD915C1F}" srcOrd="5" destOrd="0" presId="urn:microsoft.com/office/officeart/2005/8/layout/vList2"/>
    <dgm:cxn modelId="{7BE5177E-3192-418A-91DA-26B3367ABE72}" type="presParOf" srcId="{2F715634-9540-49E6-BFB9-7AB385E2CE48}" destId="{40F2125F-592E-4585-9F61-0A3919A270C7}" srcOrd="6" destOrd="0" presId="urn:microsoft.com/office/officeart/2005/8/layout/vList2"/>
    <dgm:cxn modelId="{D6DC17BB-FB93-4208-857A-881DDFDEA560}" type="presParOf" srcId="{2F715634-9540-49E6-BFB9-7AB385E2CE48}" destId="{DC0D829B-4585-473B-8E91-E112C30DC21C}" srcOrd="7" destOrd="0" presId="urn:microsoft.com/office/officeart/2005/8/layout/vList2"/>
    <dgm:cxn modelId="{8204F744-21D6-4169-8B2D-0927E774E9FB}" type="presParOf" srcId="{2F715634-9540-49E6-BFB9-7AB385E2CE48}" destId="{DCCB5911-B73A-4D4C-ACBE-E984D0AC704A}" srcOrd="8" destOrd="0" presId="urn:microsoft.com/office/officeart/2005/8/layout/vList2"/>
    <dgm:cxn modelId="{CFC2CA15-FD05-4DF0-A29D-C9A8D3CFCF27}" type="presParOf" srcId="{2F715634-9540-49E6-BFB9-7AB385E2CE48}" destId="{E3E3D297-5F85-4A0A-930A-B572983424DA}" srcOrd="9" destOrd="0" presId="urn:microsoft.com/office/officeart/2005/8/layout/vList2"/>
    <dgm:cxn modelId="{1BA80D29-E505-4AD4-814A-DE6C3CB06C08}" type="presParOf" srcId="{2F715634-9540-49E6-BFB9-7AB385E2CE48}" destId="{11A4E888-A6B9-497A-9ED8-0A4125FA9A1C}" srcOrd="10" destOrd="0" presId="urn:microsoft.com/office/officeart/2005/8/layout/vList2"/>
    <dgm:cxn modelId="{E214D5CE-5098-4447-A2D4-0E7E2E608231}" type="presParOf" srcId="{2F715634-9540-49E6-BFB9-7AB385E2CE48}" destId="{57E810EA-035C-40A1-86D1-C78F8AB1DA5A}" srcOrd="11"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CF16B3A-2E2D-4C1F-B1ED-C505F6ED5E6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uk-UA"/>
        </a:p>
      </dgm:t>
    </dgm:pt>
    <dgm:pt modelId="{2FA3A0FB-11B8-4CBF-A59C-26C90BE05BF6}">
      <dgm:prSet phldrT="[Текст]"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Державні установи: </a:t>
          </a:r>
        </a:p>
      </dgm:t>
    </dgm:pt>
    <dgm:pt modelId="{B150E69A-69FE-4C3D-9614-E9A24EDCF57B}" type="parTrans" cxnId="{89FFC9AB-8A52-4C89-93C7-8644316B0737}">
      <dgm:prSet/>
      <dgm:spPr/>
      <dgm:t>
        <a:bodyPr/>
        <a:lstStyle/>
        <a:p>
          <a:endParaRPr lang="uk-UA"/>
        </a:p>
      </dgm:t>
    </dgm:pt>
    <dgm:pt modelId="{E7EC4704-4B9C-40A1-82B2-79019327DDE1}" type="sibTrans" cxnId="{89FFC9AB-8A52-4C89-93C7-8644316B0737}">
      <dgm:prSet/>
      <dgm:spPr/>
      <dgm:t>
        <a:bodyPr/>
        <a:lstStyle/>
        <a:p>
          <a:endParaRPr lang="uk-UA"/>
        </a:p>
      </dgm:t>
    </dgm:pt>
    <dgm:pt modelId="{C5C17252-65AC-4DAE-8637-1C949B43E41A}">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Некомерційні організації: </a:t>
          </a:r>
        </a:p>
      </dgm:t>
    </dgm:pt>
    <dgm:pt modelId="{99010540-160A-4BB7-94FB-6551C022FD1C}" type="parTrans" cxnId="{79DF8DF0-2EDF-4D2D-9CA5-9CBA30019BB6}">
      <dgm:prSet/>
      <dgm:spPr/>
      <dgm:t>
        <a:bodyPr/>
        <a:lstStyle/>
        <a:p>
          <a:endParaRPr lang="uk-UA"/>
        </a:p>
      </dgm:t>
    </dgm:pt>
    <dgm:pt modelId="{7034BD1A-3ABF-44EE-8A83-0792EB53B195}" type="sibTrans" cxnId="{79DF8DF0-2EDF-4D2D-9CA5-9CBA30019BB6}">
      <dgm:prSet/>
      <dgm:spPr/>
      <dgm:t>
        <a:bodyPr/>
        <a:lstStyle/>
        <a:p>
          <a:endParaRPr lang="uk-UA"/>
        </a:p>
      </dgm:t>
    </dgm:pt>
    <dgm:pt modelId="{CB454A46-DAB1-4201-B279-1AA8179F8429}">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Приватна практика:</a:t>
          </a:r>
        </a:p>
      </dgm:t>
    </dgm:pt>
    <dgm:pt modelId="{7AA20CDD-8B36-470D-AFAD-5E38D90776F4}" type="parTrans" cxnId="{9FDA5988-BF09-4819-BAB4-290751AA19B3}">
      <dgm:prSet/>
      <dgm:spPr/>
      <dgm:t>
        <a:bodyPr/>
        <a:lstStyle/>
        <a:p>
          <a:endParaRPr lang="uk-UA"/>
        </a:p>
      </dgm:t>
    </dgm:pt>
    <dgm:pt modelId="{E1654557-F760-48D0-9D89-931A5E6A665A}" type="sibTrans" cxnId="{9FDA5988-BF09-4819-BAB4-290751AA19B3}">
      <dgm:prSet/>
      <dgm:spPr/>
      <dgm:t>
        <a:bodyPr/>
        <a:lstStyle/>
        <a:p>
          <a:endParaRPr lang="uk-UA"/>
        </a:p>
      </dgm:t>
    </dgm:pt>
    <dgm:pt modelId="{7E6AC174-D0A5-4CEE-B1D4-AC98424AE8F4}">
      <dgm:prSet custT="1"/>
      <dgm:spPr/>
      <dgm:t>
        <a:bodyPr/>
        <a:lstStyle/>
        <a:p>
          <a:pPr algn="just">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Школи: </a:t>
          </a:r>
        </a:p>
      </dgm:t>
    </dgm:pt>
    <dgm:pt modelId="{67D8A3FE-072F-4499-8558-8300B776C168}" type="parTrans" cxnId="{E86E1AE0-2671-4F22-BD85-0B2CDFAEBC1F}">
      <dgm:prSet/>
      <dgm:spPr/>
      <dgm:t>
        <a:bodyPr/>
        <a:lstStyle/>
        <a:p>
          <a:endParaRPr lang="uk-UA"/>
        </a:p>
      </dgm:t>
    </dgm:pt>
    <dgm:pt modelId="{A550E71C-8201-417C-86FB-A9F31E6C02AC}" type="sibTrans" cxnId="{E86E1AE0-2671-4F22-BD85-0B2CDFAEBC1F}">
      <dgm:prSet/>
      <dgm:spPr/>
      <dgm:t>
        <a:bodyPr/>
        <a:lstStyle/>
        <a:p>
          <a:endParaRPr lang="uk-UA"/>
        </a:p>
      </dgm:t>
    </dgm:pt>
    <dgm:pt modelId="{8DDEC165-4413-4DDF-A96C-81A95326F93F}">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Лікарні: </a:t>
          </a:r>
        </a:p>
      </dgm:t>
    </dgm:pt>
    <dgm:pt modelId="{15BBA530-2003-401C-B257-727F37B7CFB2}" type="parTrans" cxnId="{BA1E996A-24D5-49EB-8EA6-A87F02031A7C}">
      <dgm:prSet/>
      <dgm:spPr/>
      <dgm:t>
        <a:bodyPr/>
        <a:lstStyle/>
        <a:p>
          <a:endParaRPr lang="uk-UA"/>
        </a:p>
      </dgm:t>
    </dgm:pt>
    <dgm:pt modelId="{28FDD665-2504-4A91-AD67-954BB2B448E7}" type="sibTrans" cxnId="{BA1E996A-24D5-49EB-8EA6-A87F02031A7C}">
      <dgm:prSet/>
      <dgm:spPr/>
      <dgm:t>
        <a:bodyPr/>
        <a:lstStyle/>
        <a:p>
          <a:endParaRPr lang="uk-UA"/>
        </a:p>
      </dgm:t>
    </dgm:pt>
    <dgm:pt modelId="{A105C65C-B852-404A-83ED-1CEBEB6D0A25}">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Інші налаштування: </a:t>
          </a:r>
        </a:p>
      </dgm:t>
    </dgm:pt>
    <dgm:pt modelId="{E1D9A74B-A244-45C2-B451-727B884B09CE}" type="parTrans" cxnId="{5CB8FFBB-8843-48BA-AC5E-A97BA76769B1}">
      <dgm:prSet/>
      <dgm:spPr/>
      <dgm:t>
        <a:bodyPr/>
        <a:lstStyle/>
        <a:p>
          <a:endParaRPr lang="uk-UA"/>
        </a:p>
      </dgm:t>
    </dgm:pt>
    <dgm:pt modelId="{B55437BC-7B62-4A25-A909-5D5F82062BD1}" type="sibTrans" cxnId="{5CB8FFBB-8843-48BA-AC5E-A97BA76769B1}">
      <dgm:prSet/>
      <dgm:spPr/>
      <dgm:t>
        <a:bodyPr/>
        <a:lstStyle/>
        <a:p>
          <a:endParaRPr lang="uk-UA"/>
        </a:p>
      </dgm:t>
    </dgm:pt>
    <dgm:pt modelId="{CF5017F1-8359-46FF-AF16-23D38A9E7297}">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Соціальні працівники також можуть працювати в різних інших установах, таких як в'язниці, клініки психічного здоров'я та громадські центри. Вони також можуть працювати в приватному секторі, надаючи консультації та підтримку працівникам та їхнім сім'ям.</a:t>
          </a:r>
        </a:p>
      </dgm:t>
    </dgm:pt>
    <dgm:pt modelId="{088023D9-AA03-4D66-B780-A09C4666144F}" type="parTrans" cxnId="{1748FFE7-3A4D-4DFE-B8A2-B3E320A451AC}">
      <dgm:prSet/>
      <dgm:spPr/>
      <dgm:t>
        <a:bodyPr/>
        <a:lstStyle/>
        <a:p>
          <a:endParaRPr lang="uk-UA"/>
        </a:p>
      </dgm:t>
    </dgm:pt>
    <dgm:pt modelId="{FC17B90E-6665-4C83-A213-EF47333A09D6}" type="sibTrans" cxnId="{1748FFE7-3A4D-4DFE-B8A2-B3E320A451AC}">
      <dgm:prSet/>
      <dgm:spPr/>
      <dgm:t>
        <a:bodyPr/>
        <a:lstStyle/>
        <a:p>
          <a:endParaRPr lang="uk-UA"/>
        </a:p>
      </dgm:t>
    </dgm:pt>
    <dgm:pt modelId="{894F8F6D-473F-48E5-B3F3-7ADC8C5915E8}">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Соціальні працівники, найняті лікарнями, працюють з пацієнтами, сім'ями та персоналом для вирішення соціальних, емоційних та фінансових проблем, які можуть вплинути на здоров'я та благополуччя пацієнтів. Вони також можуть надавати консультації та підтримку пацієнтам, які стикаються з серйозними захворюваннями або смертю.</a:t>
          </a:r>
        </a:p>
      </dgm:t>
    </dgm:pt>
    <dgm:pt modelId="{7607C003-126A-4329-AA30-833907ACA5F2}" type="parTrans" cxnId="{CA2C35A7-511C-487E-8680-BBBD94D55D52}">
      <dgm:prSet/>
      <dgm:spPr/>
      <dgm:t>
        <a:bodyPr/>
        <a:lstStyle/>
        <a:p>
          <a:endParaRPr lang="uk-UA"/>
        </a:p>
      </dgm:t>
    </dgm:pt>
    <dgm:pt modelId="{2D491238-067A-4176-9D50-45219D687888}" type="sibTrans" cxnId="{CA2C35A7-511C-487E-8680-BBBD94D55D52}">
      <dgm:prSet/>
      <dgm:spPr/>
      <dgm:t>
        <a:bodyPr/>
        <a:lstStyle/>
        <a:p>
          <a:endParaRPr lang="uk-UA"/>
        </a:p>
      </dgm:t>
    </dgm:pt>
    <dgm:pt modelId="{DC8E441C-FF6B-4CDF-AE64-8A9750025467}">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Соціальні працівники, найняті школами, працюють з учнями, сім'ями та вчителями для вирішення соціальних, емоційних та поведінкових проблем, які можуть вплинути на академічну успішність учнів. Вони також можуть надавати поради та підтримку студентам, які переживають травму або інші труднощі.</a:t>
          </a:r>
        </a:p>
      </dgm:t>
    </dgm:pt>
    <dgm:pt modelId="{BDA8EF67-120E-4BEA-9CA3-7662A187C908}" type="parTrans" cxnId="{23508760-BE90-403A-BDAF-306FD302F81A}">
      <dgm:prSet/>
      <dgm:spPr/>
      <dgm:t>
        <a:bodyPr/>
        <a:lstStyle/>
        <a:p>
          <a:endParaRPr lang="uk-UA"/>
        </a:p>
      </dgm:t>
    </dgm:pt>
    <dgm:pt modelId="{8DC314CC-FD3F-44A1-ADA0-69B4E56B1A69}" type="sibTrans" cxnId="{23508760-BE90-403A-BDAF-306FD302F81A}">
      <dgm:prSet/>
      <dgm:spPr/>
      <dgm:t>
        <a:bodyPr/>
        <a:lstStyle/>
        <a:p>
          <a:endParaRPr lang="uk-UA"/>
        </a:p>
      </dgm:t>
    </dgm:pt>
    <dgm:pt modelId="{C123BF48-FE9E-423A-8BE1-C62F4F5FEF36}">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 Соціальні працівники в приватній практиці надають консультації та підтримку окремим особам та сім'ям на платній основі. Вони також можуть спеціалізуватися на роботі з певними групами населення, такими як діти, підлітки або люди похилого віку.</a:t>
          </a:r>
        </a:p>
      </dgm:t>
    </dgm:pt>
    <dgm:pt modelId="{AA7BAD0C-3F48-4596-961B-F55FB704A3C4}" type="parTrans" cxnId="{66180A61-3C73-4176-B7B1-BEB394E539D8}">
      <dgm:prSet/>
      <dgm:spPr/>
      <dgm:t>
        <a:bodyPr/>
        <a:lstStyle/>
        <a:p>
          <a:endParaRPr lang="uk-UA"/>
        </a:p>
      </dgm:t>
    </dgm:pt>
    <dgm:pt modelId="{9952692A-F233-4597-84AE-2197C5079992}" type="sibTrans" cxnId="{66180A61-3C73-4176-B7B1-BEB394E539D8}">
      <dgm:prSet/>
      <dgm:spPr/>
      <dgm:t>
        <a:bodyPr/>
        <a:lstStyle/>
        <a:p>
          <a:endParaRPr lang="uk-UA"/>
        </a:p>
      </dgm:t>
    </dgm:pt>
    <dgm:pt modelId="{8B85C440-C24E-45AF-BE51-83A058FE2818}">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Соціальні працівники, найняті некомерційними організаціями, працюють з окремими особами та сім'ями, які потребують допомоги, аналогічно тим, які працюють у державних установах. Однак некомерційні організації часто мають більшу гнучкість для інновацій та експериментів з новими програмами та послугами.</a:t>
          </a:r>
        </a:p>
      </dgm:t>
    </dgm:pt>
    <dgm:pt modelId="{A5905D10-4463-485E-8613-CF46BEC02488}" type="parTrans" cxnId="{36506E0A-47D4-4EB9-8399-CCF40D57DB24}">
      <dgm:prSet/>
      <dgm:spPr/>
      <dgm:t>
        <a:bodyPr/>
        <a:lstStyle/>
        <a:p>
          <a:endParaRPr lang="uk-UA"/>
        </a:p>
      </dgm:t>
    </dgm:pt>
    <dgm:pt modelId="{B96628D4-1462-47F7-BEF2-3E48FCC8274D}" type="sibTrans" cxnId="{36506E0A-47D4-4EB9-8399-CCF40D57DB24}">
      <dgm:prSet/>
      <dgm:spPr/>
      <dgm:t>
        <a:bodyPr/>
        <a:lstStyle/>
        <a:p>
          <a:endParaRPr lang="uk-UA"/>
        </a:p>
      </dgm:t>
    </dgm:pt>
    <dgm:pt modelId="{5692C099-91BC-42BA-B5DF-95F3CABF44AA}">
      <dgm:prSet phldrT="[Текст]"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Соціальні працівники, найняті державними установами, працюють з особами та сім'ями, які потребують допомоги, такими як бездомні, безробітні або інваліди. Вони також можуть надавати консультації та підтримку сім'ям, які постраждали від бідності, насильства або інших соціальних проблем.</a:t>
          </a:r>
        </a:p>
      </dgm:t>
    </dgm:pt>
    <dgm:pt modelId="{FBC97D4D-0221-485E-BC71-7593FE2BC2EE}" type="parTrans" cxnId="{F14F580B-6EEC-4268-8BEA-5ADE625F7C83}">
      <dgm:prSet/>
      <dgm:spPr/>
      <dgm:t>
        <a:bodyPr/>
        <a:lstStyle/>
        <a:p>
          <a:endParaRPr lang="uk-UA"/>
        </a:p>
      </dgm:t>
    </dgm:pt>
    <dgm:pt modelId="{EF81F96F-588F-41D2-BC55-6971DCAEA8DC}" type="sibTrans" cxnId="{F14F580B-6EEC-4268-8BEA-5ADE625F7C83}">
      <dgm:prSet/>
      <dgm:spPr/>
      <dgm:t>
        <a:bodyPr/>
        <a:lstStyle/>
        <a:p>
          <a:endParaRPr lang="uk-UA"/>
        </a:p>
      </dgm:t>
    </dgm:pt>
    <dgm:pt modelId="{2F069EEF-33BC-4090-8A42-A256374AE113}" type="pres">
      <dgm:prSet presAssocID="{3CF16B3A-2E2D-4C1F-B1ED-C505F6ED5E6E}" presName="linear" presStyleCnt="0">
        <dgm:presLayoutVars>
          <dgm:animLvl val="lvl"/>
          <dgm:resizeHandles val="exact"/>
        </dgm:presLayoutVars>
      </dgm:prSet>
      <dgm:spPr/>
      <dgm:t>
        <a:bodyPr/>
        <a:lstStyle/>
        <a:p>
          <a:endParaRPr lang="ru-RU"/>
        </a:p>
      </dgm:t>
    </dgm:pt>
    <dgm:pt modelId="{B0E2842C-D906-41AC-984E-050327B01A47}" type="pres">
      <dgm:prSet presAssocID="{2FA3A0FB-11B8-4CBF-A59C-26C90BE05BF6}" presName="parentText" presStyleLbl="node1" presStyleIdx="0" presStyleCnt="6">
        <dgm:presLayoutVars>
          <dgm:chMax val="0"/>
          <dgm:bulletEnabled val="1"/>
        </dgm:presLayoutVars>
      </dgm:prSet>
      <dgm:spPr/>
      <dgm:t>
        <a:bodyPr/>
        <a:lstStyle/>
        <a:p>
          <a:endParaRPr lang="ru-RU"/>
        </a:p>
      </dgm:t>
    </dgm:pt>
    <dgm:pt modelId="{994B80D5-DCDE-43F5-B946-09EA9D0A837F}" type="pres">
      <dgm:prSet presAssocID="{2FA3A0FB-11B8-4CBF-A59C-26C90BE05BF6}" presName="childText" presStyleLbl="revTx" presStyleIdx="0" presStyleCnt="6" custScaleY="133872">
        <dgm:presLayoutVars>
          <dgm:bulletEnabled val="1"/>
        </dgm:presLayoutVars>
      </dgm:prSet>
      <dgm:spPr/>
      <dgm:t>
        <a:bodyPr/>
        <a:lstStyle/>
        <a:p>
          <a:endParaRPr lang="ru-RU"/>
        </a:p>
      </dgm:t>
    </dgm:pt>
    <dgm:pt modelId="{5755A5AB-8A5E-44C3-9DAE-3E3A4D82DCFD}" type="pres">
      <dgm:prSet presAssocID="{C5C17252-65AC-4DAE-8637-1C949B43E41A}" presName="parentText" presStyleLbl="node1" presStyleIdx="1" presStyleCnt="6">
        <dgm:presLayoutVars>
          <dgm:chMax val="0"/>
          <dgm:bulletEnabled val="1"/>
        </dgm:presLayoutVars>
      </dgm:prSet>
      <dgm:spPr/>
      <dgm:t>
        <a:bodyPr/>
        <a:lstStyle/>
        <a:p>
          <a:endParaRPr lang="ru-RU"/>
        </a:p>
      </dgm:t>
    </dgm:pt>
    <dgm:pt modelId="{2453F1AE-CF91-4C41-B6D9-CD954336B0AD}" type="pres">
      <dgm:prSet presAssocID="{C5C17252-65AC-4DAE-8637-1C949B43E41A}" presName="childText" presStyleLbl="revTx" presStyleIdx="1" presStyleCnt="6" custScaleY="147004">
        <dgm:presLayoutVars>
          <dgm:bulletEnabled val="1"/>
        </dgm:presLayoutVars>
      </dgm:prSet>
      <dgm:spPr/>
      <dgm:t>
        <a:bodyPr/>
        <a:lstStyle/>
        <a:p>
          <a:endParaRPr lang="ru-RU"/>
        </a:p>
      </dgm:t>
    </dgm:pt>
    <dgm:pt modelId="{01383901-411D-441E-8D52-4DA0D21ECC8D}" type="pres">
      <dgm:prSet presAssocID="{CB454A46-DAB1-4201-B279-1AA8179F8429}" presName="parentText" presStyleLbl="node1" presStyleIdx="2" presStyleCnt="6">
        <dgm:presLayoutVars>
          <dgm:chMax val="0"/>
          <dgm:bulletEnabled val="1"/>
        </dgm:presLayoutVars>
      </dgm:prSet>
      <dgm:spPr/>
      <dgm:t>
        <a:bodyPr/>
        <a:lstStyle/>
        <a:p>
          <a:endParaRPr lang="ru-RU"/>
        </a:p>
      </dgm:t>
    </dgm:pt>
    <dgm:pt modelId="{9C006991-2E38-43DE-B2DB-D2133658AC26}" type="pres">
      <dgm:prSet presAssocID="{CB454A46-DAB1-4201-B279-1AA8179F8429}" presName="childText" presStyleLbl="revTx" presStyleIdx="2" presStyleCnt="6" custScaleY="129635">
        <dgm:presLayoutVars>
          <dgm:bulletEnabled val="1"/>
        </dgm:presLayoutVars>
      </dgm:prSet>
      <dgm:spPr/>
      <dgm:t>
        <a:bodyPr/>
        <a:lstStyle/>
        <a:p>
          <a:endParaRPr lang="ru-RU"/>
        </a:p>
      </dgm:t>
    </dgm:pt>
    <dgm:pt modelId="{4864F348-9FBC-4C28-9E98-FD7B9E8173C9}" type="pres">
      <dgm:prSet presAssocID="{7E6AC174-D0A5-4CEE-B1D4-AC98424AE8F4}" presName="parentText" presStyleLbl="node1" presStyleIdx="3" presStyleCnt="6">
        <dgm:presLayoutVars>
          <dgm:chMax val="0"/>
          <dgm:bulletEnabled val="1"/>
        </dgm:presLayoutVars>
      </dgm:prSet>
      <dgm:spPr/>
      <dgm:t>
        <a:bodyPr/>
        <a:lstStyle/>
        <a:p>
          <a:endParaRPr lang="ru-RU"/>
        </a:p>
      </dgm:t>
    </dgm:pt>
    <dgm:pt modelId="{050782AC-76DC-4BDB-B753-6A1C7884260A}" type="pres">
      <dgm:prSet presAssocID="{7E6AC174-D0A5-4CEE-B1D4-AC98424AE8F4}" presName="childText" presStyleLbl="revTx" presStyleIdx="3" presStyleCnt="6" custScaleY="155541">
        <dgm:presLayoutVars>
          <dgm:bulletEnabled val="1"/>
        </dgm:presLayoutVars>
      </dgm:prSet>
      <dgm:spPr/>
      <dgm:t>
        <a:bodyPr/>
        <a:lstStyle/>
        <a:p>
          <a:endParaRPr lang="ru-RU"/>
        </a:p>
      </dgm:t>
    </dgm:pt>
    <dgm:pt modelId="{1D265ED5-BA83-4FC3-AD26-E67CA7895062}" type="pres">
      <dgm:prSet presAssocID="{8DDEC165-4413-4DDF-A96C-81A95326F93F}" presName="parentText" presStyleLbl="node1" presStyleIdx="4" presStyleCnt="6">
        <dgm:presLayoutVars>
          <dgm:chMax val="0"/>
          <dgm:bulletEnabled val="1"/>
        </dgm:presLayoutVars>
      </dgm:prSet>
      <dgm:spPr/>
      <dgm:t>
        <a:bodyPr/>
        <a:lstStyle/>
        <a:p>
          <a:endParaRPr lang="ru-RU"/>
        </a:p>
      </dgm:t>
    </dgm:pt>
    <dgm:pt modelId="{CEBA013E-93BB-490C-B09C-A5075D2C7A77}" type="pres">
      <dgm:prSet presAssocID="{8DDEC165-4413-4DDF-A96C-81A95326F93F}" presName="childText" presStyleLbl="revTx" presStyleIdx="4" presStyleCnt="6" custScaleY="138327">
        <dgm:presLayoutVars>
          <dgm:bulletEnabled val="1"/>
        </dgm:presLayoutVars>
      </dgm:prSet>
      <dgm:spPr/>
      <dgm:t>
        <a:bodyPr/>
        <a:lstStyle/>
        <a:p>
          <a:endParaRPr lang="ru-RU"/>
        </a:p>
      </dgm:t>
    </dgm:pt>
    <dgm:pt modelId="{CDB97570-E92E-4CFC-9BAC-CA3C49D6190B}" type="pres">
      <dgm:prSet presAssocID="{A105C65C-B852-404A-83ED-1CEBEB6D0A25}" presName="parentText" presStyleLbl="node1" presStyleIdx="5" presStyleCnt="6">
        <dgm:presLayoutVars>
          <dgm:chMax val="0"/>
          <dgm:bulletEnabled val="1"/>
        </dgm:presLayoutVars>
      </dgm:prSet>
      <dgm:spPr/>
      <dgm:t>
        <a:bodyPr/>
        <a:lstStyle/>
        <a:p>
          <a:endParaRPr lang="ru-RU"/>
        </a:p>
      </dgm:t>
    </dgm:pt>
    <dgm:pt modelId="{8ED7B415-5B73-4EC6-98F8-5A9CF71A3209}" type="pres">
      <dgm:prSet presAssocID="{A105C65C-B852-404A-83ED-1CEBEB6D0A25}" presName="childText" presStyleLbl="revTx" presStyleIdx="5" presStyleCnt="6">
        <dgm:presLayoutVars>
          <dgm:bulletEnabled val="1"/>
        </dgm:presLayoutVars>
      </dgm:prSet>
      <dgm:spPr/>
      <dgm:t>
        <a:bodyPr/>
        <a:lstStyle/>
        <a:p>
          <a:endParaRPr lang="ru-RU"/>
        </a:p>
      </dgm:t>
    </dgm:pt>
  </dgm:ptLst>
  <dgm:cxnLst>
    <dgm:cxn modelId="{5CB8FFBB-8843-48BA-AC5E-A97BA76769B1}" srcId="{3CF16B3A-2E2D-4C1F-B1ED-C505F6ED5E6E}" destId="{A105C65C-B852-404A-83ED-1CEBEB6D0A25}" srcOrd="5" destOrd="0" parTransId="{E1D9A74B-A244-45C2-B451-727B884B09CE}" sibTransId="{B55437BC-7B62-4A25-A909-5D5F82062BD1}"/>
    <dgm:cxn modelId="{36506E0A-47D4-4EB9-8399-CCF40D57DB24}" srcId="{C5C17252-65AC-4DAE-8637-1C949B43E41A}" destId="{8B85C440-C24E-45AF-BE51-83A058FE2818}" srcOrd="0" destOrd="0" parTransId="{A5905D10-4463-485E-8613-CF46BEC02488}" sibTransId="{B96628D4-1462-47F7-BEF2-3E48FCC8274D}"/>
    <dgm:cxn modelId="{79DF8DF0-2EDF-4D2D-9CA5-9CBA30019BB6}" srcId="{3CF16B3A-2E2D-4C1F-B1ED-C505F6ED5E6E}" destId="{C5C17252-65AC-4DAE-8637-1C949B43E41A}" srcOrd="1" destOrd="0" parTransId="{99010540-160A-4BB7-94FB-6551C022FD1C}" sibTransId="{7034BD1A-3ABF-44EE-8A83-0792EB53B195}"/>
    <dgm:cxn modelId="{0E1B2F7D-528B-48A7-99FE-F278A4F76D3F}" type="presOf" srcId="{C123BF48-FE9E-423A-8BE1-C62F4F5FEF36}" destId="{9C006991-2E38-43DE-B2DB-D2133658AC26}" srcOrd="0" destOrd="0" presId="urn:microsoft.com/office/officeart/2005/8/layout/vList2"/>
    <dgm:cxn modelId="{F9DB1427-71E5-4C1C-B795-FE9CF3CCF4FB}" type="presOf" srcId="{2FA3A0FB-11B8-4CBF-A59C-26C90BE05BF6}" destId="{B0E2842C-D906-41AC-984E-050327B01A47}" srcOrd="0" destOrd="0" presId="urn:microsoft.com/office/officeart/2005/8/layout/vList2"/>
    <dgm:cxn modelId="{F14F580B-6EEC-4268-8BEA-5ADE625F7C83}" srcId="{2FA3A0FB-11B8-4CBF-A59C-26C90BE05BF6}" destId="{5692C099-91BC-42BA-B5DF-95F3CABF44AA}" srcOrd="0" destOrd="0" parTransId="{FBC97D4D-0221-485E-BC71-7593FE2BC2EE}" sibTransId="{EF81F96F-588F-41D2-BC55-6971DCAEA8DC}"/>
    <dgm:cxn modelId="{7AA6C712-2B98-4113-84C9-70CB4A15AB83}" type="presOf" srcId="{5692C099-91BC-42BA-B5DF-95F3CABF44AA}" destId="{994B80D5-DCDE-43F5-B946-09EA9D0A837F}" srcOrd="0" destOrd="0" presId="urn:microsoft.com/office/officeart/2005/8/layout/vList2"/>
    <dgm:cxn modelId="{F044F5D5-46F1-4B2F-8950-54E19A915537}" type="presOf" srcId="{8B85C440-C24E-45AF-BE51-83A058FE2818}" destId="{2453F1AE-CF91-4C41-B6D9-CD954336B0AD}" srcOrd="0" destOrd="0" presId="urn:microsoft.com/office/officeart/2005/8/layout/vList2"/>
    <dgm:cxn modelId="{526F4B43-B5E0-48AE-920D-C906091857A0}" type="presOf" srcId="{C5C17252-65AC-4DAE-8637-1C949B43E41A}" destId="{5755A5AB-8A5E-44C3-9DAE-3E3A4D82DCFD}" srcOrd="0" destOrd="0" presId="urn:microsoft.com/office/officeart/2005/8/layout/vList2"/>
    <dgm:cxn modelId="{9841C183-FC52-418A-A912-98BB1FDC075B}" type="presOf" srcId="{894F8F6D-473F-48E5-B3F3-7ADC8C5915E8}" destId="{CEBA013E-93BB-490C-B09C-A5075D2C7A77}" srcOrd="0" destOrd="0" presId="urn:microsoft.com/office/officeart/2005/8/layout/vList2"/>
    <dgm:cxn modelId="{14C97D86-056B-49CF-BC43-FF5F2F3A83E2}" type="presOf" srcId="{CF5017F1-8359-46FF-AF16-23D38A9E7297}" destId="{8ED7B415-5B73-4EC6-98F8-5A9CF71A3209}" srcOrd="0" destOrd="0" presId="urn:microsoft.com/office/officeart/2005/8/layout/vList2"/>
    <dgm:cxn modelId="{89FFC9AB-8A52-4C89-93C7-8644316B0737}" srcId="{3CF16B3A-2E2D-4C1F-B1ED-C505F6ED5E6E}" destId="{2FA3A0FB-11B8-4CBF-A59C-26C90BE05BF6}" srcOrd="0" destOrd="0" parTransId="{B150E69A-69FE-4C3D-9614-E9A24EDCF57B}" sibTransId="{E7EC4704-4B9C-40A1-82B2-79019327DDE1}"/>
    <dgm:cxn modelId="{EA6102A8-76A9-4F66-ADF4-D35637992506}" type="presOf" srcId="{8DDEC165-4413-4DDF-A96C-81A95326F93F}" destId="{1D265ED5-BA83-4FC3-AD26-E67CA7895062}" srcOrd="0" destOrd="0" presId="urn:microsoft.com/office/officeart/2005/8/layout/vList2"/>
    <dgm:cxn modelId="{6E636409-BE63-48B0-BF92-F583C4AD0AC2}" type="presOf" srcId="{A105C65C-B852-404A-83ED-1CEBEB6D0A25}" destId="{CDB97570-E92E-4CFC-9BAC-CA3C49D6190B}" srcOrd="0" destOrd="0" presId="urn:microsoft.com/office/officeart/2005/8/layout/vList2"/>
    <dgm:cxn modelId="{BA1E996A-24D5-49EB-8EA6-A87F02031A7C}" srcId="{3CF16B3A-2E2D-4C1F-B1ED-C505F6ED5E6E}" destId="{8DDEC165-4413-4DDF-A96C-81A95326F93F}" srcOrd="4" destOrd="0" parTransId="{15BBA530-2003-401C-B257-727F37B7CFB2}" sibTransId="{28FDD665-2504-4A91-AD67-954BB2B448E7}"/>
    <dgm:cxn modelId="{DAC1A0AC-A9BE-45A6-8F03-829FA20AA481}" type="presOf" srcId="{7E6AC174-D0A5-4CEE-B1D4-AC98424AE8F4}" destId="{4864F348-9FBC-4C28-9E98-FD7B9E8173C9}" srcOrd="0" destOrd="0" presId="urn:microsoft.com/office/officeart/2005/8/layout/vList2"/>
    <dgm:cxn modelId="{9FDA5988-BF09-4819-BAB4-290751AA19B3}" srcId="{3CF16B3A-2E2D-4C1F-B1ED-C505F6ED5E6E}" destId="{CB454A46-DAB1-4201-B279-1AA8179F8429}" srcOrd="2" destOrd="0" parTransId="{7AA20CDD-8B36-470D-AFAD-5E38D90776F4}" sibTransId="{E1654557-F760-48D0-9D89-931A5E6A665A}"/>
    <dgm:cxn modelId="{6723DFC6-6C4B-4954-BDD9-7F565D41E2E6}" type="presOf" srcId="{CB454A46-DAB1-4201-B279-1AA8179F8429}" destId="{01383901-411D-441E-8D52-4DA0D21ECC8D}" srcOrd="0" destOrd="0" presId="urn:microsoft.com/office/officeart/2005/8/layout/vList2"/>
    <dgm:cxn modelId="{23508760-BE90-403A-BDAF-306FD302F81A}" srcId="{7E6AC174-D0A5-4CEE-B1D4-AC98424AE8F4}" destId="{DC8E441C-FF6B-4CDF-AE64-8A9750025467}" srcOrd="0" destOrd="0" parTransId="{BDA8EF67-120E-4BEA-9CA3-7662A187C908}" sibTransId="{8DC314CC-FD3F-44A1-ADA0-69B4E56B1A69}"/>
    <dgm:cxn modelId="{1748FFE7-3A4D-4DFE-B8A2-B3E320A451AC}" srcId="{A105C65C-B852-404A-83ED-1CEBEB6D0A25}" destId="{CF5017F1-8359-46FF-AF16-23D38A9E7297}" srcOrd="0" destOrd="0" parTransId="{088023D9-AA03-4D66-B780-A09C4666144F}" sibTransId="{FC17B90E-6665-4C83-A213-EF47333A09D6}"/>
    <dgm:cxn modelId="{4F878C98-E478-4A9F-A3FB-90F05605CE22}" type="presOf" srcId="{3CF16B3A-2E2D-4C1F-B1ED-C505F6ED5E6E}" destId="{2F069EEF-33BC-4090-8A42-A256374AE113}" srcOrd="0" destOrd="0" presId="urn:microsoft.com/office/officeart/2005/8/layout/vList2"/>
    <dgm:cxn modelId="{E86E1AE0-2671-4F22-BD85-0B2CDFAEBC1F}" srcId="{3CF16B3A-2E2D-4C1F-B1ED-C505F6ED5E6E}" destId="{7E6AC174-D0A5-4CEE-B1D4-AC98424AE8F4}" srcOrd="3" destOrd="0" parTransId="{67D8A3FE-072F-4499-8558-8300B776C168}" sibTransId="{A550E71C-8201-417C-86FB-A9F31E6C02AC}"/>
    <dgm:cxn modelId="{66180A61-3C73-4176-B7B1-BEB394E539D8}" srcId="{CB454A46-DAB1-4201-B279-1AA8179F8429}" destId="{C123BF48-FE9E-423A-8BE1-C62F4F5FEF36}" srcOrd="0" destOrd="0" parTransId="{AA7BAD0C-3F48-4596-961B-F55FB704A3C4}" sibTransId="{9952692A-F233-4597-84AE-2197C5079992}"/>
    <dgm:cxn modelId="{CA2C35A7-511C-487E-8680-BBBD94D55D52}" srcId="{8DDEC165-4413-4DDF-A96C-81A95326F93F}" destId="{894F8F6D-473F-48E5-B3F3-7ADC8C5915E8}" srcOrd="0" destOrd="0" parTransId="{7607C003-126A-4329-AA30-833907ACA5F2}" sibTransId="{2D491238-067A-4176-9D50-45219D687888}"/>
    <dgm:cxn modelId="{27081BC8-0814-4395-80B9-80772A916CC7}" type="presOf" srcId="{DC8E441C-FF6B-4CDF-AE64-8A9750025467}" destId="{050782AC-76DC-4BDB-B753-6A1C7884260A}" srcOrd="0" destOrd="0" presId="urn:microsoft.com/office/officeart/2005/8/layout/vList2"/>
    <dgm:cxn modelId="{202793AC-70A5-4943-A002-D12A11E0DC54}" type="presParOf" srcId="{2F069EEF-33BC-4090-8A42-A256374AE113}" destId="{B0E2842C-D906-41AC-984E-050327B01A47}" srcOrd="0" destOrd="0" presId="urn:microsoft.com/office/officeart/2005/8/layout/vList2"/>
    <dgm:cxn modelId="{DBA84C3F-9D3C-4E95-99D5-A96C271A663D}" type="presParOf" srcId="{2F069EEF-33BC-4090-8A42-A256374AE113}" destId="{994B80D5-DCDE-43F5-B946-09EA9D0A837F}" srcOrd="1" destOrd="0" presId="urn:microsoft.com/office/officeart/2005/8/layout/vList2"/>
    <dgm:cxn modelId="{6870E984-3718-4155-9A19-0A293FA2B293}" type="presParOf" srcId="{2F069EEF-33BC-4090-8A42-A256374AE113}" destId="{5755A5AB-8A5E-44C3-9DAE-3E3A4D82DCFD}" srcOrd="2" destOrd="0" presId="urn:microsoft.com/office/officeart/2005/8/layout/vList2"/>
    <dgm:cxn modelId="{28A155F7-4A85-4546-9769-FB5E34C20136}" type="presParOf" srcId="{2F069EEF-33BC-4090-8A42-A256374AE113}" destId="{2453F1AE-CF91-4C41-B6D9-CD954336B0AD}" srcOrd="3" destOrd="0" presId="urn:microsoft.com/office/officeart/2005/8/layout/vList2"/>
    <dgm:cxn modelId="{5EE511F1-87D4-4623-BDC1-7524A19120EF}" type="presParOf" srcId="{2F069EEF-33BC-4090-8A42-A256374AE113}" destId="{01383901-411D-441E-8D52-4DA0D21ECC8D}" srcOrd="4" destOrd="0" presId="urn:microsoft.com/office/officeart/2005/8/layout/vList2"/>
    <dgm:cxn modelId="{5FD81E77-156E-4177-9EAA-D33AA3005531}" type="presParOf" srcId="{2F069EEF-33BC-4090-8A42-A256374AE113}" destId="{9C006991-2E38-43DE-B2DB-D2133658AC26}" srcOrd="5" destOrd="0" presId="urn:microsoft.com/office/officeart/2005/8/layout/vList2"/>
    <dgm:cxn modelId="{38F4191A-6A47-4A84-B524-7215233C677F}" type="presParOf" srcId="{2F069EEF-33BC-4090-8A42-A256374AE113}" destId="{4864F348-9FBC-4C28-9E98-FD7B9E8173C9}" srcOrd="6" destOrd="0" presId="urn:microsoft.com/office/officeart/2005/8/layout/vList2"/>
    <dgm:cxn modelId="{EA8099AD-3640-4D59-8315-3D3A7BB557E3}" type="presParOf" srcId="{2F069EEF-33BC-4090-8A42-A256374AE113}" destId="{050782AC-76DC-4BDB-B753-6A1C7884260A}" srcOrd="7" destOrd="0" presId="urn:microsoft.com/office/officeart/2005/8/layout/vList2"/>
    <dgm:cxn modelId="{6E5F8421-34CB-46BE-88AB-A7BF5B6052A4}" type="presParOf" srcId="{2F069EEF-33BC-4090-8A42-A256374AE113}" destId="{1D265ED5-BA83-4FC3-AD26-E67CA7895062}" srcOrd="8" destOrd="0" presId="urn:microsoft.com/office/officeart/2005/8/layout/vList2"/>
    <dgm:cxn modelId="{D649BF23-3891-4429-8ED3-849371DCA911}" type="presParOf" srcId="{2F069EEF-33BC-4090-8A42-A256374AE113}" destId="{CEBA013E-93BB-490C-B09C-A5075D2C7A77}" srcOrd="9" destOrd="0" presId="urn:microsoft.com/office/officeart/2005/8/layout/vList2"/>
    <dgm:cxn modelId="{A8BE092F-E765-4E87-8D25-1468A14DEC21}" type="presParOf" srcId="{2F069EEF-33BC-4090-8A42-A256374AE113}" destId="{CDB97570-E92E-4CFC-9BAC-CA3C49D6190B}" srcOrd="10" destOrd="0" presId="urn:microsoft.com/office/officeart/2005/8/layout/vList2"/>
    <dgm:cxn modelId="{8BF0EDFA-6B0A-4506-B79C-A05E58B51D38}" type="presParOf" srcId="{2F069EEF-33BC-4090-8A42-A256374AE113}" destId="{8ED7B415-5B73-4EC6-98F8-5A9CF71A3209}" srcOrd="11"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DF6FA01-AA2C-499F-96AE-15A764D45418}"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uk-UA"/>
        </a:p>
      </dgm:t>
    </dgm:pt>
    <dgm:pt modelId="{6FB013F3-59BC-477F-AE38-ED019AA53949}">
      <dgm:prSet phldrT="[Текст]"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Оцінки: </a:t>
          </a:r>
        </a:p>
      </dgm:t>
    </dgm:pt>
    <dgm:pt modelId="{4862865C-4F3F-4FB7-8511-F403EEC5C681}" type="parTrans" cxnId="{6B6B718E-DC1D-491A-8903-3C6778325A2A}">
      <dgm:prSet/>
      <dgm:spPr/>
      <dgm:t>
        <a:bodyPr/>
        <a:lstStyle/>
        <a:p>
          <a:endParaRPr lang="uk-UA"/>
        </a:p>
      </dgm:t>
    </dgm:pt>
    <dgm:pt modelId="{D8A40F57-B27E-4C09-AE96-64CD0D8B86BB}" type="sibTrans" cxnId="{6B6B718E-DC1D-491A-8903-3C6778325A2A}">
      <dgm:prSet/>
      <dgm:spPr/>
      <dgm:t>
        <a:bodyPr/>
        <a:lstStyle/>
        <a:p>
          <a:endParaRPr lang="uk-UA"/>
        </a:p>
      </dgm:t>
    </dgm:pt>
    <dgm:pt modelId="{BD747B78-0D55-43AA-8559-50F41B953CC3}">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Планування:</a:t>
          </a:r>
        </a:p>
      </dgm:t>
    </dgm:pt>
    <dgm:pt modelId="{035D93FD-F727-4666-9960-283A26DB970B}" type="parTrans" cxnId="{4682F999-B891-467F-A1CA-76AA831CCE0C}">
      <dgm:prSet/>
      <dgm:spPr/>
      <dgm:t>
        <a:bodyPr/>
        <a:lstStyle/>
        <a:p>
          <a:endParaRPr lang="uk-UA"/>
        </a:p>
      </dgm:t>
    </dgm:pt>
    <dgm:pt modelId="{452A69EC-EF57-4C0B-BE80-C2275C8251BE}" type="sibTrans" cxnId="{4682F999-B891-467F-A1CA-76AA831CCE0C}">
      <dgm:prSet/>
      <dgm:spPr/>
      <dgm:t>
        <a:bodyPr/>
        <a:lstStyle/>
        <a:p>
          <a:endParaRPr lang="uk-UA"/>
        </a:p>
      </dgm:t>
    </dgm:pt>
    <dgm:pt modelId="{E40B8B57-CAA1-4FE4-B16D-67BE2308C901}">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Втручання: </a:t>
          </a:r>
        </a:p>
      </dgm:t>
    </dgm:pt>
    <dgm:pt modelId="{9086BF83-4F3B-44CB-A0A6-622197B1E68E}" type="parTrans" cxnId="{D89B6910-3904-477A-8C03-6100182F7327}">
      <dgm:prSet/>
      <dgm:spPr/>
      <dgm:t>
        <a:bodyPr/>
        <a:lstStyle/>
        <a:p>
          <a:endParaRPr lang="uk-UA"/>
        </a:p>
      </dgm:t>
    </dgm:pt>
    <dgm:pt modelId="{151F0BBD-9FB3-43F8-A25E-0FDE408D3B51}" type="sibTrans" cxnId="{D89B6910-3904-477A-8C03-6100182F7327}">
      <dgm:prSet/>
      <dgm:spPr/>
      <dgm:t>
        <a:bodyPr/>
        <a:lstStyle/>
        <a:p>
          <a:endParaRPr lang="uk-UA"/>
        </a:p>
      </dgm:t>
    </dgm:pt>
    <dgm:pt modelId="{0FE2139F-D76D-40E3-9E81-B449F310805F}">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Оцінки: </a:t>
          </a:r>
        </a:p>
      </dgm:t>
    </dgm:pt>
    <dgm:pt modelId="{CC2FAD73-8821-4F5D-8E41-D50A1DEE617D}" type="parTrans" cxnId="{D342168E-D1E8-4DDE-8EC9-25AEF1CFC4BF}">
      <dgm:prSet/>
      <dgm:spPr/>
      <dgm:t>
        <a:bodyPr/>
        <a:lstStyle/>
        <a:p>
          <a:endParaRPr lang="uk-UA"/>
        </a:p>
      </dgm:t>
    </dgm:pt>
    <dgm:pt modelId="{54B91123-7816-4339-8172-E4F11EFBBC59}" type="sibTrans" cxnId="{D342168E-D1E8-4DDE-8EC9-25AEF1CFC4BF}">
      <dgm:prSet/>
      <dgm:spPr/>
      <dgm:t>
        <a:bodyPr/>
        <a:lstStyle/>
        <a:p>
          <a:endParaRPr lang="uk-UA"/>
        </a:p>
      </dgm:t>
    </dgm:pt>
    <dgm:pt modelId="{DE4AB01C-3E23-4FA1-9CB2-51096E7AE693}">
      <dgm:prSet phldrT="[Текст]"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Соціальні працівники оцінюють потреби окремих людей, сімей та груп. Це може включати збір інформації про їхнє соціальне, емоційне та фінансове становище.</a:t>
          </a:r>
        </a:p>
      </dgm:t>
    </dgm:pt>
    <dgm:pt modelId="{EF8ADC0F-43CF-413F-97DA-4200E490FAC1}" type="parTrans" cxnId="{049779D0-77CB-4A6D-9DF3-3061ECB325C4}">
      <dgm:prSet/>
      <dgm:spPr/>
      <dgm:t>
        <a:bodyPr/>
        <a:lstStyle/>
        <a:p>
          <a:endParaRPr lang="uk-UA"/>
        </a:p>
      </dgm:t>
    </dgm:pt>
    <dgm:pt modelId="{055FAC3E-F162-4CF8-90A5-75F920C149E5}" type="sibTrans" cxnId="{049779D0-77CB-4A6D-9DF3-3061ECB325C4}">
      <dgm:prSet/>
      <dgm:spPr/>
      <dgm:t>
        <a:bodyPr/>
        <a:lstStyle/>
        <a:p>
          <a:endParaRPr lang="uk-UA"/>
        </a:p>
      </dgm:t>
    </dgm:pt>
    <dgm:pt modelId="{DD3D17B8-4DAA-44B9-A9D4-0AA2B7038E81}">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 Соціальні працівники розробляють плани для задоволення потреб окремих осіб, сімей та груп. Це може включати визначення ресурсів, розробку цілей та створення часової шкали для досягнення цих цілей.</a:t>
          </a:r>
        </a:p>
      </dgm:t>
    </dgm:pt>
    <dgm:pt modelId="{4DA5F547-6270-4414-9F6E-8EE62E028414}" type="parTrans" cxnId="{A48EA847-1013-4093-B1F6-D191CDB53C6A}">
      <dgm:prSet/>
      <dgm:spPr/>
      <dgm:t>
        <a:bodyPr/>
        <a:lstStyle/>
        <a:p>
          <a:endParaRPr lang="uk-UA"/>
        </a:p>
      </dgm:t>
    </dgm:pt>
    <dgm:pt modelId="{00E4289A-98D3-462A-8FCA-27E6E9583AFD}" type="sibTrans" cxnId="{A48EA847-1013-4093-B1F6-D191CDB53C6A}">
      <dgm:prSet/>
      <dgm:spPr/>
      <dgm:t>
        <a:bodyPr/>
        <a:lstStyle/>
        <a:p>
          <a:endParaRPr lang="uk-UA"/>
        </a:p>
      </dgm:t>
    </dgm:pt>
    <dgm:pt modelId="{05BC7A97-EC74-4DCC-83DE-73D2BDCB6210}">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Соціальні працівники втручаються, щоб допомогти окремим особам, сім'ям та групам досягти своїх цілей. Це може включати надання консультацій, підтримки та адвокації.</a:t>
          </a:r>
        </a:p>
      </dgm:t>
    </dgm:pt>
    <dgm:pt modelId="{F2020834-51A2-471A-B677-E2604BB53D8C}" type="parTrans" cxnId="{16A63A5D-6FE6-4500-904F-D41B83372208}">
      <dgm:prSet/>
      <dgm:spPr/>
      <dgm:t>
        <a:bodyPr/>
        <a:lstStyle/>
        <a:p>
          <a:endParaRPr lang="uk-UA"/>
        </a:p>
      </dgm:t>
    </dgm:pt>
    <dgm:pt modelId="{263B6A5D-9FEA-4159-B3E3-CC9D1186692E}" type="sibTrans" cxnId="{16A63A5D-6FE6-4500-904F-D41B83372208}">
      <dgm:prSet/>
      <dgm:spPr/>
      <dgm:t>
        <a:bodyPr/>
        <a:lstStyle/>
        <a:p>
          <a:endParaRPr lang="uk-UA"/>
        </a:p>
      </dgm:t>
    </dgm:pt>
    <dgm:pt modelId="{54E68ABF-DB12-4BEB-A8DB-88EB3F56BB73}">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Соціальні працівники оцінюють ефективність своїх втручань. Це може включати збір даних про прогрес окремих осіб, сімей та груп.</a:t>
          </a:r>
        </a:p>
      </dgm:t>
    </dgm:pt>
    <dgm:pt modelId="{DF135B37-8C0A-44BA-ACCD-80E3940EFB73}" type="parTrans" cxnId="{10FC64E0-B056-4EB5-A02B-A47732339323}">
      <dgm:prSet/>
      <dgm:spPr/>
      <dgm:t>
        <a:bodyPr/>
        <a:lstStyle/>
        <a:p>
          <a:endParaRPr lang="uk-UA"/>
        </a:p>
      </dgm:t>
    </dgm:pt>
    <dgm:pt modelId="{061D24AB-5020-44B4-94F9-735225B293D1}" type="sibTrans" cxnId="{10FC64E0-B056-4EB5-A02B-A47732339323}">
      <dgm:prSet/>
      <dgm:spPr/>
      <dgm:t>
        <a:bodyPr/>
        <a:lstStyle/>
        <a:p>
          <a:endParaRPr lang="uk-UA"/>
        </a:p>
      </dgm:t>
    </dgm:pt>
    <dgm:pt modelId="{BDA22021-A17D-4A23-B4C0-25D9E73D9B4E}" type="pres">
      <dgm:prSet presAssocID="{5DF6FA01-AA2C-499F-96AE-15A764D45418}" presName="Name0" presStyleCnt="0">
        <dgm:presLayoutVars>
          <dgm:dir/>
          <dgm:animLvl val="lvl"/>
          <dgm:resizeHandles val="exact"/>
        </dgm:presLayoutVars>
      </dgm:prSet>
      <dgm:spPr/>
      <dgm:t>
        <a:bodyPr/>
        <a:lstStyle/>
        <a:p>
          <a:endParaRPr lang="ru-RU"/>
        </a:p>
      </dgm:t>
    </dgm:pt>
    <dgm:pt modelId="{ABB9C735-D212-4A11-A121-B4B0D0504336}" type="pres">
      <dgm:prSet presAssocID="{6FB013F3-59BC-477F-AE38-ED019AA53949}" presName="linNode" presStyleCnt="0"/>
      <dgm:spPr/>
    </dgm:pt>
    <dgm:pt modelId="{AB4E6320-1FD8-4142-8F1C-7CA3DDD7E8FF}" type="pres">
      <dgm:prSet presAssocID="{6FB013F3-59BC-477F-AE38-ED019AA53949}" presName="parentText" presStyleLbl="node1" presStyleIdx="0" presStyleCnt="4">
        <dgm:presLayoutVars>
          <dgm:chMax val="1"/>
          <dgm:bulletEnabled val="1"/>
        </dgm:presLayoutVars>
      </dgm:prSet>
      <dgm:spPr/>
      <dgm:t>
        <a:bodyPr/>
        <a:lstStyle/>
        <a:p>
          <a:endParaRPr lang="ru-RU"/>
        </a:p>
      </dgm:t>
    </dgm:pt>
    <dgm:pt modelId="{571697D7-C879-4AC7-BD96-8BEA61201EA3}" type="pres">
      <dgm:prSet presAssocID="{6FB013F3-59BC-477F-AE38-ED019AA53949}" presName="descendantText" presStyleLbl="alignAccFollowNode1" presStyleIdx="0" presStyleCnt="4">
        <dgm:presLayoutVars>
          <dgm:bulletEnabled val="1"/>
        </dgm:presLayoutVars>
      </dgm:prSet>
      <dgm:spPr/>
      <dgm:t>
        <a:bodyPr/>
        <a:lstStyle/>
        <a:p>
          <a:endParaRPr lang="ru-RU"/>
        </a:p>
      </dgm:t>
    </dgm:pt>
    <dgm:pt modelId="{C54E6615-D5FD-4FC9-9B94-5C986851809A}" type="pres">
      <dgm:prSet presAssocID="{D8A40F57-B27E-4C09-AE96-64CD0D8B86BB}" presName="sp" presStyleCnt="0"/>
      <dgm:spPr/>
    </dgm:pt>
    <dgm:pt modelId="{F74C23E7-8382-4A7A-8B0F-403E0002DC4C}" type="pres">
      <dgm:prSet presAssocID="{BD747B78-0D55-43AA-8559-50F41B953CC3}" presName="linNode" presStyleCnt="0"/>
      <dgm:spPr/>
    </dgm:pt>
    <dgm:pt modelId="{CE0338CE-F50B-43F0-B045-B2385D0B1E4B}" type="pres">
      <dgm:prSet presAssocID="{BD747B78-0D55-43AA-8559-50F41B953CC3}" presName="parentText" presStyleLbl="node1" presStyleIdx="1" presStyleCnt="4">
        <dgm:presLayoutVars>
          <dgm:chMax val="1"/>
          <dgm:bulletEnabled val="1"/>
        </dgm:presLayoutVars>
      </dgm:prSet>
      <dgm:spPr/>
      <dgm:t>
        <a:bodyPr/>
        <a:lstStyle/>
        <a:p>
          <a:endParaRPr lang="ru-RU"/>
        </a:p>
      </dgm:t>
    </dgm:pt>
    <dgm:pt modelId="{5BAD060A-AAA8-4AB2-B2AB-A127B7C45BC4}" type="pres">
      <dgm:prSet presAssocID="{BD747B78-0D55-43AA-8559-50F41B953CC3}" presName="descendantText" presStyleLbl="alignAccFollowNode1" presStyleIdx="1" presStyleCnt="4" custScaleY="138685">
        <dgm:presLayoutVars>
          <dgm:bulletEnabled val="1"/>
        </dgm:presLayoutVars>
      </dgm:prSet>
      <dgm:spPr/>
      <dgm:t>
        <a:bodyPr/>
        <a:lstStyle/>
        <a:p>
          <a:endParaRPr lang="ru-RU"/>
        </a:p>
      </dgm:t>
    </dgm:pt>
    <dgm:pt modelId="{9E409F56-4877-49A7-8261-0C56FB3AD7EF}" type="pres">
      <dgm:prSet presAssocID="{452A69EC-EF57-4C0B-BE80-C2275C8251BE}" presName="sp" presStyleCnt="0"/>
      <dgm:spPr/>
    </dgm:pt>
    <dgm:pt modelId="{88BFB1C2-41AA-4F0A-A7A3-6A1877975E2F}" type="pres">
      <dgm:prSet presAssocID="{E40B8B57-CAA1-4FE4-B16D-67BE2308C901}" presName="linNode" presStyleCnt="0"/>
      <dgm:spPr/>
    </dgm:pt>
    <dgm:pt modelId="{1F94CCF7-E4C7-4F8F-BF79-5B5B0E476935}" type="pres">
      <dgm:prSet presAssocID="{E40B8B57-CAA1-4FE4-B16D-67BE2308C901}" presName="parentText" presStyleLbl="node1" presStyleIdx="2" presStyleCnt="4">
        <dgm:presLayoutVars>
          <dgm:chMax val="1"/>
          <dgm:bulletEnabled val="1"/>
        </dgm:presLayoutVars>
      </dgm:prSet>
      <dgm:spPr/>
      <dgm:t>
        <a:bodyPr/>
        <a:lstStyle/>
        <a:p>
          <a:endParaRPr lang="ru-RU"/>
        </a:p>
      </dgm:t>
    </dgm:pt>
    <dgm:pt modelId="{BA628EE6-E566-491D-8273-8FE1BD6D3842}" type="pres">
      <dgm:prSet presAssocID="{E40B8B57-CAA1-4FE4-B16D-67BE2308C901}" presName="descendantText" presStyleLbl="alignAccFollowNode1" presStyleIdx="2" presStyleCnt="4">
        <dgm:presLayoutVars>
          <dgm:bulletEnabled val="1"/>
        </dgm:presLayoutVars>
      </dgm:prSet>
      <dgm:spPr/>
      <dgm:t>
        <a:bodyPr/>
        <a:lstStyle/>
        <a:p>
          <a:endParaRPr lang="ru-RU"/>
        </a:p>
      </dgm:t>
    </dgm:pt>
    <dgm:pt modelId="{C45B8060-C814-4EFD-A36E-507BC60878AD}" type="pres">
      <dgm:prSet presAssocID="{151F0BBD-9FB3-43F8-A25E-0FDE408D3B51}" presName="sp" presStyleCnt="0"/>
      <dgm:spPr/>
    </dgm:pt>
    <dgm:pt modelId="{40B18E24-A065-4AD3-818A-827E7FDA676E}" type="pres">
      <dgm:prSet presAssocID="{0FE2139F-D76D-40E3-9E81-B449F310805F}" presName="linNode" presStyleCnt="0"/>
      <dgm:spPr/>
    </dgm:pt>
    <dgm:pt modelId="{5E492E97-5A3D-4B91-BBFA-CE689466A339}" type="pres">
      <dgm:prSet presAssocID="{0FE2139F-D76D-40E3-9E81-B449F310805F}" presName="parentText" presStyleLbl="node1" presStyleIdx="3" presStyleCnt="4">
        <dgm:presLayoutVars>
          <dgm:chMax val="1"/>
          <dgm:bulletEnabled val="1"/>
        </dgm:presLayoutVars>
      </dgm:prSet>
      <dgm:spPr/>
      <dgm:t>
        <a:bodyPr/>
        <a:lstStyle/>
        <a:p>
          <a:endParaRPr lang="ru-RU"/>
        </a:p>
      </dgm:t>
    </dgm:pt>
    <dgm:pt modelId="{F8137DBE-9EF5-4169-BFFD-D9B3320F1D3A}" type="pres">
      <dgm:prSet presAssocID="{0FE2139F-D76D-40E3-9E81-B449F310805F}" presName="descendantText" presStyleLbl="alignAccFollowNode1" presStyleIdx="3" presStyleCnt="4">
        <dgm:presLayoutVars>
          <dgm:bulletEnabled val="1"/>
        </dgm:presLayoutVars>
      </dgm:prSet>
      <dgm:spPr/>
      <dgm:t>
        <a:bodyPr/>
        <a:lstStyle/>
        <a:p>
          <a:endParaRPr lang="ru-RU"/>
        </a:p>
      </dgm:t>
    </dgm:pt>
  </dgm:ptLst>
  <dgm:cxnLst>
    <dgm:cxn modelId="{10FC64E0-B056-4EB5-A02B-A47732339323}" srcId="{0FE2139F-D76D-40E3-9E81-B449F310805F}" destId="{54E68ABF-DB12-4BEB-A8DB-88EB3F56BB73}" srcOrd="0" destOrd="0" parTransId="{DF135B37-8C0A-44BA-ACCD-80E3940EFB73}" sibTransId="{061D24AB-5020-44B4-94F9-735225B293D1}"/>
    <dgm:cxn modelId="{156A7495-249E-4B84-98E6-E5B1F09936D0}" type="presOf" srcId="{0FE2139F-D76D-40E3-9E81-B449F310805F}" destId="{5E492E97-5A3D-4B91-BBFA-CE689466A339}" srcOrd="0" destOrd="0" presId="urn:microsoft.com/office/officeart/2005/8/layout/vList5"/>
    <dgm:cxn modelId="{4682F999-B891-467F-A1CA-76AA831CCE0C}" srcId="{5DF6FA01-AA2C-499F-96AE-15A764D45418}" destId="{BD747B78-0D55-43AA-8559-50F41B953CC3}" srcOrd="1" destOrd="0" parTransId="{035D93FD-F727-4666-9960-283A26DB970B}" sibTransId="{452A69EC-EF57-4C0B-BE80-C2275C8251BE}"/>
    <dgm:cxn modelId="{6B6B718E-DC1D-491A-8903-3C6778325A2A}" srcId="{5DF6FA01-AA2C-499F-96AE-15A764D45418}" destId="{6FB013F3-59BC-477F-AE38-ED019AA53949}" srcOrd="0" destOrd="0" parTransId="{4862865C-4F3F-4FB7-8511-F403EEC5C681}" sibTransId="{D8A40F57-B27E-4C09-AE96-64CD0D8B86BB}"/>
    <dgm:cxn modelId="{D342168E-D1E8-4DDE-8EC9-25AEF1CFC4BF}" srcId="{5DF6FA01-AA2C-499F-96AE-15A764D45418}" destId="{0FE2139F-D76D-40E3-9E81-B449F310805F}" srcOrd="3" destOrd="0" parTransId="{CC2FAD73-8821-4F5D-8E41-D50A1DEE617D}" sibTransId="{54B91123-7816-4339-8172-E4F11EFBBC59}"/>
    <dgm:cxn modelId="{8B37DE37-5C00-4D55-866A-0A6734CC5C6F}" type="presOf" srcId="{6FB013F3-59BC-477F-AE38-ED019AA53949}" destId="{AB4E6320-1FD8-4142-8F1C-7CA3DDD7E8FF}" srcOrd="0" destOrd="0" presId="urn:microsoft.com/office/officeart/2005/8/layout/vList5"/>
    <dgm:cxn modelId="{FF3AD2DC-50AB-4C6A-90AD-9EB892027A34}" type="presOf" srcId="{E40B8B57-CAA1-4FE4-B16D-67BE2308C901}" destId="{1F94CCF7-E4C7-4F8F-BF79-5B5B0E476935}" srcOrd="0" destOrd="0" presId="urn:microsoft.com/office/officeart/2005/8/layout/vList5"/>
    <dgm:cxn modelId="{049779D0-77CB-4A6D-9DF3-3061ECB325C4}" srcId="{6FB013F3-59BC-477F-AE38-ED019AA53949}" destId="{DE4AB01C-3E23-4FA1-9CB2-51096E7AE693}" srcOrd="0" destOrd="0" parTransId="{EF8ADC0F-43CF-413F-97DA-4200E490FAC1}" sibTransId="{055FAC3E-F162-4CF8-90A5-75F920C149E5}"/>
    <dgm:cxn modelId="{A48EA847-1013-4093-B1F6-D191CDB53C6A}" srcId="{BD747B78-0D55-43AA-8559-50F41B953CC3}" destId="{DD3D17B8-4DAA-44B9-A9D4-0AA2B7038E81}" srcOrd="0" destOrd="0" parTransId="{4DA5F547-6270-4414-9F6E-8EE62E028414}" sibTransId="{00E4289A-98D3-462A-8FCA-27E6E9583AFD}"/>
    <dgm:cxn modelId="{4F579E17-3123-4D6E-ABC7-1150D0CE50B9}" type="presOf" srcId="{DD3D17B8-4DAA-44B9-A9D4-0AA2B7038E81}" destId="{5BAD060A-AAA8-4AB2-B2AB-A127B7C45BC4}" srcOrd="0" destOrd="0" presId="urn:microsoft.com/office/officeart/2005/8/layout/vList5"/>
    <dgm:cxn modelId="{E6280BB5-866A-446C-8E9B-021D178FA203}" type="presOf" srcId="{DE4AB01C-3E23-4FA1-9CB2-51096E7AE693}" destId="{571697D7-C879-4AC7-BD96-8BEA61201EA3}" srcOrd="0" destOrd="0" presId="urn:microsoft.com/office/officeart/2005/8/layout/vList5"/>
    <dgm:cxn modelId="{56C85E93-A45F-417E-A4C8-C4CC28994115}" type="presOf" srcId="{BD747B78-0D55-43AA-8559-50F41B953CC3}" destId="{CE0338CE-F50B-43F0-B045-B2385D0B1E4B}" srcOrd="0" destOrd="0" presId="urn:microsoft.com/office/officeart/2005/8/layout/vList5"/>
    <dgm:cxn modelId="{D89B6910-3904-477A-8C03-6100182F7327}" srcId="{5DF6FA01-AA2C-499F-96AE-15A764D45418}" destId="{E40B8B57-CAA1-4FE4-B16D-67BE2308C901}" srcOrd="2" destOrd="0" parTransId="{9086BF83-4F3B-44CB-A0A6-622197B1E68E}" sibTransId="{151F0BBD-9FB3-43F8-A25E-0FDE408D3B51}"/>
    <dgm:cxn modelId="{16A63A5D-6FE6-4500-904F-D41B83372208}" srcId="{E40B8B57-CAA1-4FE4-B16D-67BE2308C901}" destId="{05BC7A97-EC74-4DCC-83DE-73D2BDCB6210}" srcOrd="0" destOrd="0" parTransId="{F2020834-51A2-471A-B677-E2604BB53D8C}" sibTransId="{263B6A5D-9FEA-4159-B3E3-CC9D1186692E}"/>
    <dgm:cxn modelId="{5CCC8432-8B64-4BB5-AB6C-230AA2A5C85A}" type="presOf" srcId="{54E68ABF-DB12-4BEB-A8DB-88EB3F56BB73}" destId="{F8137DBE-9EF5-4169-BFFD-D9B3320F1D3A}" srcOrd="0" destOrd="0" presId="urn:microsoft.com/office/officeart/2005/8/layout/vList5"/>
    <dgm:cxn modelId="{FA508330-D3A9-48F8-B03B-F6ECE09A1E1E}" type="presOf" srcId="{5DF6FA01-AA2C-499F-96AE-15A764D45418}" destId="{BDA22021-A17D-4A23-B4C0-25D9E73D9B4E}" srcOrd="0" destOrd="0" presId="urn:microsoft.com/office/officeart/2005/8/layout/vList5"/>
    <dgm:cxn modelId="{5BC92F92-63F7-4FF4-80D3-DF84BC8E4463}" type="presOf" srcId="{05BC7A97-EC74-4DCC-83DE-73D2BDCB6210}" destId="{BA628EE6-E566-491D-8273-8FE1BD6D3842}" srcOrd="0" destOrd="0" presId="urn:microsoft.com/office/officeart/2005/8/layout/vList5"/>
    <dgm:cxn modelId="{8AF292F6-51E3-4CD1-B96B-BE79695333AD}" type="presParOf" srcId="{BDA22021-A17D-4A23-B4C0-25D9E73D9B4E}" destId="{ABB9C735-D212-4A11-A121-B4B0D0504336}" srcOrd="0" destOrd="0" presId="urn:microsoft.com/office/officeart/2005/8/layout/vList5"/>
    <dgm:cxn modelId="{9E2BD02E-D77E-4D76-A77E-BB4386528FB9}" type="presParOf" srcId="{ABB9C735-D212-4A11-A121-B4B0D0504336}" destId="{AB4E6320-1FD8-4142-8F1C-7CA3DDD7E8FF}" srcOrd="0" destOrd="0" presId="urn:microsoft.com/office/officeart/2005/8/layout/vList5"/>
    <dgm:cxn modelId="{821BAA89-92BD-4CF2-BDDD-22555D12BAED}" type="presParOf" srcId="{ABB9C735-D212-4A11-A121-B4B0D0504336}" destId="{571697D7-C879-4AC7-BD96-8BEA61201EA3}" srcOrd="1" destOrd="0" presId="urn:microsoft.com/office/officeart/2005/8/layout/vList5"/>
    <dgm:cxn modelId="{718FEC02-425E-474B-A111-70BBBDA46540}" type="presParOf" srcId="{BDA22021-A17D-4A23-B4C0-25D9E73D9B4E}" destId="{C54E6615-D5FD-4FC9-9B94-5C986851809A}" srcOrd="1" destOrd="0" presId="urn:microsoft.com/office/officeart/2005/8/layout/vList5"/>
    <dgm:cxn modelId="{41559901-F6F2-4DB3-B867-74580E89DFF6}" type="presParOf" srcId="{BDA22021-A17D-4A23-B4C0-25D9E73D9B4E}" destId="{F74C23E7-8382-4A7A-8B0F-403E0002DC4C}" srcOrd="2" destOrd="0" presId="urn:microsoft.com/office/officeart/2005/8/layout/vList5"/>
    <dgm:cxn modelId="{4DBDBD10-2350-4B56-A106-EE169A3909F2}" type="presParOf" srcId="{F74C23E7-8382-4A7A-8B0F-403E0002DC4C}" destId="{CE0338CE-F50B-43F0-B045-B2385D0B1E4B}" srcOrd="0" destOrd="0" presId="urn:microsoft.com/office/officeart/2005/8/layout/vList5"/>
    <dgm:cxn modelId="{173AD37B-2C4A-4C53-ACDA-B96789D5112C}" type="presParOf" srcId="{F74C23E7-8382-4A7A-8B0F-403E0002DC4C}" destId="{5BAD060A-AAA8-4AB2-B2AB-A127B7C45BC4}" srcOrd="1" destOrd="0" presId="urn:microsoft.com/office/officeart/2005/8/layout/vList5"/>
    <dgm:cxn modelId="{328D2305-6126-45DD-8D28-FD1369532B95}" type="presParOf" srcId="{BDA22021-A17D-4A23-B4C0-25D9E73D9B4E}" destId="{9E409F56-4877-49A7-8261-0C56FB3AD7EF}" srcOrd="3" destOrd="0" presId="urn:microsoft.com/office/officeart/2005/8/layout/vList5"/>
    <dgm:cxn modelId="{CEAFD714-E602-4E27-B624-B60678800A13}" type="presParOf" srcId="{BDA22021-A17D-4A23-B4C0-25D9E73D9B4E}" destId="{88BFB1C2-41AA-4F0A-A7A3-6A1877975E2F}" srcOrd="4" destOrd="0" presId="urn:microsoft.com/office/officeart/2005/8/layout/vList5"/>
    <dgm:cxn modelId="{6CDB6EAF-CF51-448F-BDED-6C9A3698D8C1}" type="presParOf" srcId="{88BFB1C2-41AA-4F0A-A7A3-6A1877975E2F}" destId="{1F94CCF7-E4C7-4F8F-BF79-5B5B0E476935}" srcOrd="0" destOrd="0" presId="urn:microsoft.com/office/officeart/2005/8/layout/vList5"/>
    <dgm:cxn modelId="{87E1D2D9-0131-40E6-98FB-BD15693B1207}" type="presParOf" srcId="{88BFB1C2-41AA-4F0A-A7A3-6A1877975E2F}" destId="{BA628EE6-E566-491D-8273-8FE1BD6D3842}" srcOrd="1" destOrd="0" presId="urn:microsoft.com/office/officeart/2005/8/layout/vList5"/>
    <dgm:cxn modelId="{9A54CFB8-8029-41C5-975F-FE7A82BB0EF9}" type="presParOf" srcId="{BDA22021-A17D-4A23-B4C0-25D9E73D9B4E}" destId="{C45B8060-C814-4EFD-A36E-507BC60878AD}" srcOrd="5" destOrd="0" presId="urn:microsoft.com/office/officeart/2005/8/layout/vList5"/>
    <dgm:cxn modelId="{A6D483E8-9651-446B-9596-92170A9F6F27}" type="presParOf" srcId="{BDA22021-A17D-4A23-B4C0-25D9E73D9B4E}" destId="{40B18E24-A065-4AD3-818A-827E7FDA676E}" srcOrd="6" destOrd="0" presId="urn:microsoft.com/office/officeart/2005/8/layout/vList5"/>
    <dgm:cxn modelId="{9E1B25C6-3B82-46A6-9373-73C37CAE1F1F}" type="presParOf" srcId="{40B18E24-A065-4AD3-818A-827E7FDA676E}" destId="{5E492E97-5A3D-4B91-BBFA-CE689466A339}" srcOrd="0" destOrd="0" presId="urn:microsoft.com/office/officeart/2005/8/layout/vList5"/>
    <dgm:cxn modelId="{DC2D86A2-FD3D-40F2-920C-5F937A1CAC8E}" type="presParOf" srcId="{40B18E24-A065-4AD3-818A-827E7FDA676E}" destId="{F8137DBE-9EF5-4169-BFFD-D9B3320F1D3A}" srcOrd="1" destOrd="0" presId="urn:microsoft.com/office/officeart/2005/8/layout/vList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3AD899D-3A74-4E1D-B978-7A5AE54C260F}"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uk-UA"/>
        </a:p>
      </dgm:t>
    </dgm:pt>
    <dgm:pt modelId="{C1D4EA5A-D6F7-42F0-BBBF-D7332EC51728}">
      <dgm:prSet phldrT="[Текст]"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Інвестування у зв'язки з громадськістю та соціальні маркетингові кампанії для сприяння соціальним змінам та розвитку.</a:t>
          </a:r>
        </a:p>
      </dgm:t>
    </dgm:pt>
    <dgm:pt modelId="{122083BE-BA34-4B1B-8168-68CFEFE9BE46}" type="parTrans" cxnId="{422A4DFF-E22B-435C-B752-C0B2C61602B9}">
      <dgm:prSet/>
      <dgm:spPr/>
      <dgm:t>
        <a:bodyPr/>
        <a:lstStyle/>
        <a:p>
          <a:endParaRPr lang="uk-UA"/>
        </a:p>
      </dgm:t>
    </dgm:pt>
    <dgm:pt modelId="{2E3EC8BD-F0B6-4015-8A82-B580B5232A4F}" type="sibTrans" cxnId="{422A4DFF-E22B-435C-B752-C0B2C61602B9}">
      <dgm:prSet/>
      <dgm:spPr/>
      <dgm:t>
        <a:bodyPr/>
        <a:lstStyle/>
        <a:p>
          <a:endParaRPr lang="uk-UA"/>
        </a:p>
      </dgm:t>
    </dgm:pt>
    <dgm:pt modelId="{E0BABD5C-7D5C-406F-B266-CB5B2E368D49}">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Розвиток системи розвитку громад, яка спирається на ефективну комунікацію між місцевою владою та групами громад.</a:t>
          </a:r>
        </a:p>
      </dgm:t>
    </dgm:pt>
    <dgm:pt modelId="{DE25EE7A-2933-4DFE-84F9-E1A1CB6A067F}" type="parTrans" cxnId="{BA5EE43A-0433-405D-A44C-6FDF12AE30C7}">
      <dgm:prSet/>
      <dgm:spPr/>
      <dgm:t>
        <a:bodyPr/>
        <a:lstStyle/>
        <a:p>
          <a:endParaRPr lang="uk-UA"/>
        </a:p>
      </dgm:t>
    </dgm:pt>
    <dgm:pt modelId="{A432DCBB-62DD-4046-8984-26CBFF8D6930}" type="sibTrans" cxnId="{BA5EE43A-0433-405D-A44C-6FDF12AE30C7}">
      <dgm:prSet/>
      <dgm:spPr/>
      <dgm:t>
        <a:bodyPr/>
        <a:lstStyle/>
        <a:p>
          <a:endParaRPr lang="uk-UA"/>
        </a:p>
      </dgm:t>
    </dgm:pt>
    <dgm:pt modelId="{7971E3A0-18E3-42D9-9177-5E64D8168014}">
      <dgm:prSet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Сприяння участі громадян у прийнятті рішень шляхом надання громадянам доступу до інформації та можливостей висловити свою думку.</a:t>
          </a:r>
        </a:p>
      </dgm:t>
    </dgm:pt>
    <dgm:pt modelId="{B44F2565-D64D-4CBD-8118-9EAA0121617E}" type="parTrans" cxnId="{B2D0AAD9-0DB4-4BB0-9C2C-14793BA99DD9}">
      <dgm:prSet/>
      <dgm:spPr/>
      <dgm:t>
        <a:bodyPr/>
        <a:lstStyle/>
        <a:p>
          <a:endParaRPr lang="uk-UA"/>
        </a:p>
      </dgm:t>
    </dgm:pt>
    <dgm:pt modelId="{751E91D7-FE2D-406A-96B0-83E7C49DE64D}" type="sibTrans" cxnId="{B2D0AAD9-0DB4-4BB0-9C2C-14793BA99DD9}">
      <dgm:prSet/>
      <dgm:spPr/>
      <dgm:t>
        <a:bodyPr/>
        <a:lstStyle/>
        <a:p>
          <a:endParaRPr lang="uk-UA"/>
        </a:p>
      </dgm:t>
    </dgm:pt>
    <dgm:pt modelId="{045CE957-3007-4C67-89BF-ECE0736EB276}" type="pres">
      <dgm:prSet presAssocID="{A3AD899D-3A74-4E1D-B978-7A5AE54C260F}" presName="Name0" presStyleCnt="0">
        <dgm:presLayoutVars>
          <dgm:chMax val="7"/>
          <dgm:chPref val="7"/>
          <dgm:dir/>
        </dgm:presLayoutVars>
      </dgm:prSet>
      <dgm:spPr/>
      <dgm:t>
        <a:bodyPr/>
        <a:lstStyle/>
        <a:p>
          <a:endParaRPr lang="ru-RU"/>
        </a:p>
      </dgm:t>
    </dgm:pt>
    <dgm:pt modelId="{8584760A-6A91-4D61-BB18-AF2AD5240D61}" type="pres">
      <dgm:prSet presAssocID="{A3AD899D-3A74-4E1D-B978-7A5AE54C260F}" presName="Name1" presStyleCnt="0"/>
      <dgm:spPr/>
    </dgm:pt>
    <dgm:pt modelId="{540DEEE3-F642-4218-8D09-E60C5EC4A76D}" type="pres">
      <dgm:prSet presAssocID="{A3AD899D-3A74-4E1D-B978-7A5AE54C260F}" presName="cycle" presStyleCnt="0"/>
      <dgm:spPr/>
    </dgm:pt>
    <dgm:pt modelId="{5F313E56-C4F7-4BCC-8B57-9B57089B4532}" type="pres">
      <dgm:prSet presAssocID="{A3AD899D-3A74-4E1D-B978-7A5AE54C260F}" presName="srcNode" presStyleLbl="node1" presStyleIdx="0" presStyleCnt="3"/>
      <dgm:spPr/>
    </dgm:pt>
    <dgm:pt modelId="{16143F69-77CF-4945-ACD7-B0166FF801A5}" type="pres">
      <dgm:prSet presAssocID="{A3AD899D-3A74-4E1D-B978-7A5AE54C260F}" presName="conn" presStyleLbl="parChTrans1D2" presStyleIdx="0" presStyleCnt="1"/>
      <dgm:spPr/>
      <dgm:t>
        <a:bodyPr/>
        <a:lstStyle/>
        <a:p>
          <a:endParaRPr lang="ru-RU"/>
        </a:p>
      </dgm:t>
    </dgm:pt>
    <dgm:pt modelId="{867E308E-3FF0-4CE3-90DB-038D42D1AD7D}" type="pres">
      <dgm:prSet presAssocID="{A3AD899D-3A74-4E1D-B978-7A5AE54C260F}" presName="extraNode" presStyleLbl="node1" presStyleIdx="0" presStyleCnt="3"/>
      <dgm:spPr/>
    </dgm:pt>
    <dgm:pt modelId="{5782C7B1-D72A-406E-BDB0-CF794FE53887}" type="pres">
      <dgm:prSet presAssocID="{A3AD899D-3A74-4E1D-B978-7A5AE54C260F}" presName="dstNode" presStyleLbl="node1" presStyleIdx="0" presStyleCnt="3"/>
      <dgm:spPr/>
    </dgm:pt>
    <dgm:pt modelId="{9C0B1F50-C1F1-49E1-A804-E18A9DD8BCD1}" type="pres">
      <dgm:prSet presAssocID="{C1D4EA5A-D6F7-42F0-BBBF-D7332EC51728}" presName="text_1" presStyleLbl="node1" presStyleIdx="0" presStyleCnt="3">
        <dgm:presLayoutVars>
          <dgm:bulletEnabled val="1"/>
        </dgm:presLayoutVars>
      </dgm:prSet>
      <dgm:spPr/>
      <dgm:t>
        <a:bodyPr/>
        <a:lstStyle/>
        <a:p>
          <a:endParaRPr lang="ru-RU"/>
        </a:p>
      </dgm:t>
    </dgm:pt>
    <dgm:pt modelId="{B4EE8E09-A3BA-4202-88E8-9516958C906E}" type="pres">
      <dgm:prSet presAssocID="{C1D4EA5A-D6F7-42F0-BBBF-D7332EC51728}" presName="accent_1" presStyleCnt="0"/>
      <dgm:spPr/>
    </dgm:pt>
    <dgm:pt modelId="{570D8BB3-7242-4F8D-BF37-ADC2228168E4}" type="pres">
      <dgm:prSet presAssocID="{C1D4EA5A-D6F7-42F0-BBBF-D7332EC51728}" presName="accentRepeatNode" presStyleLbl="solidFgAcc1" presStyleIdx="0" presStyleCnt="3"/>
      <dgm:spPr/>
    </dgm:pt>
    <dgm:pt modelId="{F05F95B3-07DD-45F9-9B60-69C3829E1240}" type="pres">
      <dgm:prSet presAssocID="{E0BABD5C-7D5C-406F-B266-CB5B2E368D49}" presName="text_2" presStyleLbl="node1" presStyleIdx="1" presStyleCnt="3">
        <dgm:presLayoutVars>
          <dgm:bulletEnabled val="1"/>
        </dgm:presLayoutVars>
      </dgm:prSet>
      <dgm:spPr/>
      <dgm:t>
        <a:bodyPr/>
        <a:lstStyle/>
        <a:p>
          <a:endParaRPr lang="ru-RU"/>
        </a:p>
      </dgm:t>
    </dgm:pt>
    <dgm:pt modelId="{579A2381-886C-4953-B225-DBF6AF60A258}" type="pres">
      <dgm:prSet presAssocID="{E0BABD5C-7D5C-406F-B266-CB5B2E368D49}" presName="accent_2" presStyleCnt="0"/>
      <dgm:spPr/>
    </dgm:pt>
    <dgm:pt modelId="{9C6DEFA5-73F3-4802-B84E-A15DBF64C381}" type="pres">
      <dgm:prSet presAssocID="{E0BABD5C-7D5C-406F-B266-CB5B2E368D49}" presName="accentRepeatNode" presStyleLbl="solidFgAcc1" presStyleIdx="1" presStyleCnt="3"/>
      <dgm:spPr/>
    </dgm:pt>
    <dgm:pt modelId="{1FD4C178-8C2B-41A1-9F8A-11DABD203E80}" type="pres">
      <dgm:prSet presAssocID="{7971E3A0-18E3-42D9-9177-5E64D8168014}" presName="text_3" presStyleLbl="node1" presStyleIdx="2" presStyleCnt="3">
        <dgm:presLayoutVars>
          <dgm:bulletEnabled val="1"/>
        </dgm:presLayoutVars>
      </dgm:prSet>
      <dgm:spPr/>
      <dgm:t>
        <a:bodyPr/>
        <a:lstStyle/>
        <a:p>
          <a:endParaRPr lang="ru-RU"/>
        </a:p>
      </dgm:t>
    </dgm:pt>
    <dgm:pt modelId="{A9D06EEC-6635-4483-83E2-555F8F1A7239}" type="pres">
      <dgm:prSet presAssocID="{7971E3A0-18E3-42D9-9177-5E64D8168014}" presName="accent_3" presStyleCnt="0"/>
      <dgm:spPr/>
    </dgm:pt>
    <dgm:pt modelId="{DDAA51CC-DB95-4729-88DE-2224D2FD0A28}" type="pres">
      <dgm:prSet presAssocID="{7971E3A0-18E3-42D9-9177-5E64D8168014}" presName="accentRepeatNode" presStyleLbl="solidFgAcc1" presStyleIdx="2" presStyleCnt="3"/>
      <dgm:spPr/>
    </dgm:pt>
  </dgm:ptLst>
  <dgm:cxnLst>
    <dgm:cxn modelId="{245273C4-0A55-4C94-BA39-ACEBCAFFF6D8}" type="presOf" srcId="{2E3EC8BD-F0B6-4015-8A82-B580B5232A4F}" destId="{16143F69-77CF-4945-ACD7-B0166FF801A5}" srcOrd="0" destOrd="0" presId="urn:microsoft.com/office/officeart/2008/layout/VerticalCurvedList"/>
    <dgm:cxn modelId="{9B537DDA-6EAE-435C-B279-DBD9FE2A600B}" type="presOf" srcId="{E0BABD5C-7D5C-406F-B266-CB5B2E368D49}" destId="{F05F95B3-07DD-45F9-9B60-69C3829E1240}" srcOrd="0" destOrd="0" presId="urn:microsoft.com/office/officeart/2008/layout/VerticalCurvedList"/>
    <dgm:cxn modelId="{B2D0AAD9-0DB4-4BB0-9C2C-14793BA99DD9}" srcId="{A3AD899D-3A74-4E1D-B978-7A5AE54C260F}" destId="{7971E3A0-18E3-42D9-9177-5E64D8168014}" srcOrd="2" destOrd="0" parTransId="{B44F2565-D64D-4CBD-8118-9EAA0121617E}" sibTransId="{751E91D7-FE2D-406A-96B0-83E7C49DE64D}"/>
    <dgm:cxn modelId="{7365A741-1345-431D-A3D9-B8F592FDD9CB}" type="presOf" srcId="{7971E3A0-18E3-42D9-9177-5E64D8168014}" destId="{1FD4C178-8C2B-41A1-9F8A-11DABD203E80}" srcOrd="0" destOrd="0" presId="urn:microsoft.com/office/officeart/2008/layout/VerticalCurvedList"/>
    <dgm:cxn modelId="{7C0D5DD9-9EF9-43EE-93FC-EDEDFFDF6ADB}" type="presOf" srcId="{C1D4EA5A-D6F7-42F0-BBBF-D7332EC51728}" destId="{9C0B1F50-C1F1-49E1-A804-E18A9DD8BCD1}" srcOrd="0" destOrd="0" presId="urn:microsoft.com/office/officeart/2008/layout/VerticalCurvedList"/>
    <dgm:cxn modelId="{BA5EE43A-0433-405D-A44C-6FDF12AE30C7}" srcId="{A3AD899D-3A74-4E1D-B978-7A5AE54C260F}" destId="{E0BABD5C-7D5C-406F-B266-CB5B2E368D49}" srcOrd="1" destOrd="0" parTransId="{DE25EE7A-2933-4DFE-84F9-E1A1CB6A067F}" sibTransId="{A432DCBB-62DD-4046-8984-26CBFF8D6930}"/>
    <dgm:cxn modelId="{A4734D90-226C-42C5-9CB8-4111BC98C474}" type="presOf" srcId="{A3AD899D-3A74-4E1D-B978-7A5AE54C260F}" destId="{045CE957-3007-4C67-89BF-ECE0736EB276}" srcOrd="0" destOrd="0" presId="urn:microsoft.com/office/officeart/2008/layout/VerticalCurvedList"/>
    <dgm:cxn modelId="{422A4DFF-E22B-435C-B752-C0B2C61602B9}" srcId="{A3AD899D-3A74-4E1D-B978-7A5AE54C260F}" destId="{C1D4EA5A-D6F7-42F0-BBBF-D7332EC51728}" srcOrd="0" destOrd="0" parTransId="{122083BE-BA34-4B1B-8168-68CFEFE9BE46}" sibTransId="{2E3EC8BD-F0B6-4015-8A82-B580B5232A4F}"/>
    <dgm:cxn modelId="{58CEDDF5-0F41-4E3D-9FFD-0A24F3478607}" type="presParOf" srcId="{045CE957-3007-4C67-89BF-ECE0736EB276}" destId="{8584760A-6A91-4D61-BB18-AF2AD5240D61}" srcOrd="0" destOrd="0" presId="urn:microsoft.com/office/officeart/2008/layout/VerticalCurvedList"/>
    <dgm:cxn modelId="{742C64F3-88D2-4E17-A092-57DA261A919B}" type="presParOf" srcId="{8584760A-6A91-4D61-BB18-AF2AD5240D61}" destId="{540DEEE3-F642-4218-8D09-E60C5EC4A76D}" srcOrd="0" destOrd="0" presId="urn:microsoft.com/office/officeart/2008/layout/VerticalCurvedList"/>
    <dgm:cxn modelId="{475035F9-5068-4399-BE29-1A0994051F6F}" type="presParOf" srcId="{540DEEE3-F642-4218-8D09-E60C5EC4A76D}" destId="{5F313E56-C4F7-4BCC-8B57-9B57089B4532}" srcOrd="0" destOrd="0" presId="urn:microsoft.com/office/officeart/2008/layout/VerticalCurvedList"/>
    <dgm:cxn modelId="{93A778B9-9B28-415C-8D06-80CE295F34D6}" type="presParOf" srcId="{540DEEE3-F642-4218-8D09-E60C5EC4A76D}" destId="{16143F69-77CF-4945-ACD7-B0166FF801A5}" srcOrd="1" destOrd="0" presId="urn:microsoft.com/office/officeart/2008/layout/VerticalCurvedList"/>
    <dgm:cxn modelId="{8BB36A21-4259-4F85-A298-F3B31D0CBFE9}" type="presParOf" srcId="{540DEEE3-F642-4218-8D09-E60C5EC4A76D}" destId="{867E308E-3FF0-4CE3-90DB-038D42D1AD7D}" srcOrd="2" destOrd="0" presId="urn:microsoft.com/office/officeart/2008/layout/VerticalCurvedList"/>
    <dgm:cxn modelId="{E7F69980-B5B0-4DB3-A891-1145ECD1B975}" type="presParOf" srcId="{540DEEE3-F642-4218-8D09-E60C5EC4A76D}" destId="{5782C7B1-D72A-406E-BDB0-CF794FE53887}" srcOrd="3" destOrd="0" presId="urn:microsoft.com/office/officeart/2008/layout/VerticalCurvedList"/>
    <dgm:cxn modelId="{D24CD00A-D941-44D3-B9FD-F96D8C5199F1}" type="presParOf" srcId="{8584760A-6A91-4D61-BB18-AF2AD5240D61}" destId="{9C0B1F50-C1F1-49E1-A804-E18A9DD8BCD1}" srcOrd="1" destOrd="0" presId="urn:microsoft.com/office/officeart/2008/layout/VerticalCurvedList"/>
    <dgm:cxn modelId="{120AAA3F-A83D-4055-8FBB-C0032EC87F89}" type="presParOf" srcId="{8584760A-6A91-4D61-BB18-AF2AD5240D61}" destId="{B4EE8E09-A3BA-4202-88E8-9516958C906E}" srcOrd="2" destOrd="0" presId="urn:microsoft.com/office/officeart/2008/layout/VerticalCurvedList"/>
    <dgm:cxn modelId="{307A306D-5C91-430D-BE32-DB9A34BCAE23}" type="presParOf" srcId="{B4EE8E09-A3BA-4202-88E8-9516958C906E}" destId="{570D8BB3-7242-4F8D-BF37-ADC2228168E4}" srcOrd="0" destOrd="0" presId="urn:microsoft.com/office/officeart/2008/layout/VerticalCurvedList"/>
    <dgm:cxn modelId="{B74BB47B-4BF8-4686-874E-CEF12323C1A6}" type="presParOf" srcId="{8584760A-6A91-4D61-BB18-AF2AD5240D61}" destId="{F05F95B3-07DD-45F9-9B60-69C3829E1240}" srcOrd="3" destOrd="0" presId="urn:microsoft.com/office/officeart/2008/layout/VerticalCurvedList"/>
    <dgm:cxn modelId="{D3995AEC-FF90-4E6E-88A9-6D406C16DD08}" type="presParOf" srcId="{8584760A-6A91-4D61-BB18-AF2AD5240D61}" destId="{579A2381-886C-4953-B225-DBF6AF60A258}" srcOrd="4" destOrd="0" presId="urn:microsoft.com/office/officeart/2008/layout/VerticalCurvedList"/>
    <dgm:cxn modelId="{3D621CD4-582F-4467-8040-05AB986994F9}" type="presParOf" srcId="{579A2381-886C-4953-B225-DBF6AF60A258}" destId="{9C6DEFA5-73F3-4802-B84E-A15DBF64C381}" srcOrd="0" destOrd="0" presId="urn:microsoft.com/office/officeart/2008/layout/VerticalCurvedList"/>
    <dgm:cxn modelId="{3F108B55-B02A-4965-9D52-373185B765F4}" type="presParOf" srcId="{8584760A-6A91-4D61-BB18-AF2AD5240D61}" destId="{1FD4C178-8C2B-41A1-9F8A-11DABD203E80}" srcOrd="5" destOrd="0" presId="urn:microsoft.com/office/officeart/2008/layout/VerticalCurvedList"/>
    <dgm:cxn modelId="{9200E4B1-CDD5-4ABE-9536-E2EFB4DD75F5}" type="presParOf" srcId="{8584760A-6A91-4D61-BB18-AF2AD5240D61}" destId="{A9D06EEC-6635-4483-83E2-555F8F1A7239}" srcOrd="6" destOrd="0" presId="urn:microsoft.com/office/officeart/2008/layout/VerticalCurvedList"/>
    <dgm:cxn modelId="{40706082-6A85-4F80-A0C5-B81405BD2E48}" type="presParOf" srcId="{A9D06EEC-6635-4483-83E2-555F8F1A7239}" destId="{DDAA51CC-DB95-4729-88DE-2224D2FD0A28}" srcOrd="0" destOrd="0" presId="urn:microsoft.com/office/officeart/2008/layout/VerticalCurvedLis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524D9D-4ACB-40A2-BD03-24343390849C}">
      <dsp:nvSpPr>
        <dsp:cNvPr id="0" name=""/>
        <dsp:cNvSpPr/>
      </dsp:nvSpPr>
      <dsp:spPr>
        <a:xfrm>
          <a:off x="1143000" y="0"/>
          <a:ext cx="3200400" cy="32004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F19F416-AACF-4303-AE32-AC444DB77E94}">
      <dsp:nvSpPr>
        <dsp:cNvPr id="0" name=""/>
        <dsp:cNvSpPr/>
      </dsp:nvSpPr>
      <dsp:spPr>
        <a:xfrm>
          <a:off x="1447038" y="304038"/>
          <a:ext cx="1248156" cy="12481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Арена (наявне)</a:t>
          </a:r>
        </a:p>
      </dsp:txBody>
      <dsp:txXfrm>
        <a:off x="1507968" y="364968"/>
        <a:ext cx="1126296" cy="1126296"/>
      </dsp:txXfrm>
    </dsp:sp>
    <dsp:sp modelId="{BF4AE2DB-D957-4A38-81F4-38FCAAFF25F5}">
      <dsp:nvSpPr>
        <dsp:cNvPr id="0" name=""/>
        <dsp:cNvSpPr/>
      </dsp:nvSpPr>
      <dsp:spPr>
        <a:xfrm>
          <a:off x="2791206" y="304038"/>
          <a:ext cx="1248156" cy="12481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Сліпа зона</a:t>
          </a:r>
        </a:p>
      </dsp:txBody>
      <dsp:txXfrm>
        <a:off x="2852136" y="364968"/>
        <a:ext cx="1126296" cy="1126296"/>
      </dsp:txXfrm>
    </dsp:sp>
    <dsp:sp modelId="{5A175E7D-1E87-48D4-A34F-BFB9244D741F}">
      <dsp:nvSpPr>
        <dsp:cNvPr id="0" name=""/>
        <dsp:cNvSpPr/>
      </dsp:nvSpPr>
      <dsp:spPr>
        <a:xfrm>
          <a:off x="1447038" y="1648206"/>
          <a:ext cx="1248156" cy="12481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Фасад</a:t>
          </a:r>
        </a:p>
      </dsp:txBody>
      <dsp:txXfrm>
        <a:off x="1507968" y="1709136"/>
        <a:ext cx="1126296" cy="1126296"/>
      </dsp:txXfrm>
    </dsp:sp>
    <dsp:sp modelId="{88BFA4F5-0B90-4A65-AC65-2C1B32B15FAB}">
      <dsp:nvSpPr>
        <dsp:cNvPr id="0" name=""/>
        <dsp:cNvSpPr/>
      </dsp:nvSpPr>
      <dsp:spPr>
        <a:xfrm>
          <a:off x="2791206" y="1648206"/>
          <a:ext cx="1248156" cy="12481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Зона відомості</a:t>
          </a:r>
        </a:p>
      </dsp:txBody>
      <dsp:txXfrm>
        <a:off x="2852136" y="1709136"/>
        <a:ext cx="1126296" cy="11262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987E90-BDCD-4288-B750-A7E5E51CA5D2}">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78C0E1-5EA4-481A-8DB8-3BF26E638774}">
      <dsp:nvSpPr>
        <dsp:cNvPr id="0" name=""/>
        <dsp:cNvSpPr/>
      </dsp:nvSpPr>
      <dsp:spPr>
        <a:xfrm>
          <a:off x="304736" y="199960"/>
          <a:ext cx="5140116" cy="4001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buFont typeface="Symbol" panose="05050102010706020507" pitchFamily="18" charset="2"/>
            <a:buChar char=""/>
          </a:pPr>
          <a:r>
            <a:rPr lang="uk-UA" sz="1200" kern="1200">
              <a:latin typeface="Times New Roman" panose="02020603050405020304" pitchFamily="18" charset="0"/>
              <a:cs typeface="Times New Roman" panose="02020603050405020304" pitchFamily="18" charset="0"/>
            </a:rPr>
            <a:t>збирати інформацію для надання допомоги клієнтам;</a:t>
          </a:r>
        </a:p>
      </dsp:txBody>
      <dsp:txXfrm>
        <a:off x="304736" y="199960"/>
        <a:ext cx="5140116" cy="400178"/>
      </dsp:txXfrm>
    </dsp:sp>
    <dsp:sp modelId="{95A3D887-5F90-47BF-AFD3-CC538A5D56A5}">
      <dsp:nvSpPr>
        <dsp:cNvPr id="0" name=""/>
        <dsp:cNvSpPr/>
      </dsp:nvSpPr>
      <dsp:spPr>
        <a:xfrm>
          <a:off x="54625" y="149938"/>
          <a:ext cx="500222" cy="500222"/>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97964FC-EB14-483F-88BA-568821A2E515}">
      <dsp:nvSpPr>
        <dsp:cNvPr id="0" name=""/>
        <dsp:cNvSpPr/>
      </dsp:nvSpPr>
      <dsp:spPr>
        <a:xfrm>
          <a:off x="591492" y="800035"/>
          <a:ext cx="4853360" cy="4001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buFont typeface="Symbol" panose="05050102010706020507" pitchFamily="18" charset="2"/>
            <a:buChar char=""/>
          </a:pPr>
          <a:r>
            <a:rPr lang="uk-UA" sz="1200" kern="1200">
              <a:latin typeface="Times New Roman" panose="02020603050405020304" pitchFamily="18" charset="0"/>
              <a:cs typeface="Times New Roman" panose="02020603050405020304" pitchFamily="18" charset="0"/>
            </a:rPr>
            <a:t>пропонувати ідеї, розуміти потреби клієнтів і вирішувати їхні проблеми;</a:t>
          </a:r>
        </a:p>
      </dsp:txBody>
      <dsp:txXfrm>
        <a:off x="591492" y="800035"/>
        <a:ext cx="4853360" cy="400178"/>
      </dsp:txXfrm>
    </dsp:sp>
    <dsp:sp modelId="{669A1BDA-85F4-4C8F-B082-1BFA9DE3ABA2}">
      <dsp:nvSpPr>
        <dsp:cNvPr id="0" name=""/>
        <dsp:cNvSpPr/>
      </dsp:nvSpPr>
      <dsp:spPr>
        <a:xfrm>
          <a:off x="341380" y="750013"/>
          <a:ext cx="500222" cy="500222"/>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6F42B3-FDA2-43BE-89F2-13B24B81CFCC}">
      <dsp:nvSpPr>
        <dsp:cNvPr id="0" name=""/>
        <dsp:cNvSpPr/>
      </dsp:nvSpPr>
      <dsp:spPr>
        <a:xfrm>
          <a:off x="679503" y="1400110"/>
          <a:ext cx="4765349" cy="4001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buFont typeface="Symbol" panose="05050102010706020507" pitchFamily="18" charset="2"/>
            <a:buChar char=""/>
          </a:pPr>
          <a:r>
            <a:rPr lang="uk-UA" sz="1200" kern="1200">
              <a:latin typeface="Times New Roman" panose="02020603050405020304" pitchFamily="18" charset="0"/>
              <a:cs typeface="Times New Roman" panose="02020603050405020304" pitchFamily="18" charset="0"/>
            </a:rPr>
            <a:t>виражати почуття та думки;</a:t>
          </a:r>
        </a:p>
      </dsp:txBody>
      <dsp:txXfrm>
        <a:off x="679503" y="1400110"/>
        <a:ext cx="4765349" cy="400178"/>
      </dsp:txXfrm>
    </dsp:sp>
    <dsp:sp modelId="{02610687-00EE-4F91-AACE-DF89A23509C1}">
      <dsp:nvSpPr>
        <dsp:cNvPr id="0" name=""/>
        <dsp:cNvSpPr/>
      </dsp:nvSpPr>
      <dsp:spPr>
        <a:xfrm>
          <a:off x="429391" y="1350088"/>
          <a:ext cx="500222" cy="500222"/>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1D7C7B-FE59-4331-B428-A859FB2730CA}">
      <dsp:nvSpPr>
        <dsp:cNvPr id="0" name=""/>
        <dsp:cNvSpPr/>
      </dsp:nvSpPr>
      <dsp:spPr>
        <a:xfrm>
          <a:off x="591492" y="2000185"/>
          <a:ext cx="4853360" cy="4001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buFont typeface="Symbol" panose="05050102010706020507" pitchFamily="18" charset="2"/>
            <a:buChar char=""/>
          </a:pPr>
          <a:r>
            <a:rPr lang="uk-UA" sz="1200" kern="1200">
              <a:latin typeface="Times New Roman" panose="02020603050405020304" pitchFamily="18" charset="0"/>
              <a:cs typeface="Times New Roman" panose="02020603050405020304" pitchFamily="18" charset="0"/>
            </a:rPr>
            <a:t>побудувати роботу в цілеспрямовану систему дій;</a:t>
          </a:r>
        </a:p>
      </dsp:txBody>
      <dsp:txXfrm>
        <a:off x="591492" y="2000185"/>
        <a:ext cx="4853360" cy="400178"/>
      </dsp:txXfrm>
    </dsp:sp>
    <dsp:sp modelId="{67D73CFC-6F82-40AE-9547-41F14E79806B}">
      <dsp:nvSpPr>
        <dsp:cNvPr id="0" name=""/>
        <dsp:cNvSpPr/>
      </dsp:nvSpPr>
      <dsp:spPr>
        <a:xfrm>
          <a:off x="341380" y="1950163"/>
          <a:ext cx="500222" cy="500222"/>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1A6DE4-D7E7-4E97-9174-BE626638B865}">
      <dsp:nvSpPr>
        <dsp:cNvPr id="0" name=""/>
        <dsp:cNvSpPr/>
      </dsp:nvSpPr>
      <dsp:spPr>
        <a:xfrm>
          <a:off x="304736" y="2600260"/>
          <a:ext cx="5140116" cy="4001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buFont typeface="Symbol" panose="05050102010706020507" pitchFamily="18" charset="2"/>
            <a:buChar char=""/>
          </a:pPr>
          <a:r>
            <a:rPr lang="uk-UA" sz="1200" kern="1200">
              <a:latin typeface="Times New Roman" panose="02020603050405020304" pitchFamily="18" charset="0"/>
              <a:cs typeface="Times New Roman" panose="02020603050405020304" pitchFamily="18" charset="0"/>
            </a:rPr>
            <a:t>інформувати, визначати завдання, консультувати, підтримувати.</a:t>
          </a:r>
        </a:p>
      </dsp:txBody>
      <dsp:txXfrm>
        <a:off x="304736" y="2600260"/>
        <a:ext cx="5140116" cy="400178"/>
      </dsp:txXfrm>
    </dsp:sp>
    <dsp:sp modelId="{F7DF24B8-C50F-40B6-B081-FE452A277E58}">
      <dsp:nvSpPr>
        <dsp:cNvPr id="0" name=""/>
        <dsp:cNvSpPr/>
      </dsp:nvSpPr>
      <dsp:spPr>
        <a:xfrm>
          <a:off x="54625" y="2550238"/>
          <a:ext cx="500222" cy="500222"/>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86229-C1E0-417F-BBBD-4230029B02BE}">
      <dsp:nvSpPr>
        <dsp:cNvPr id="0" name=""/>
        <dsp:cNvSpPr/>
      </dsp:nvSpPr>
      <dsp:spPr>
        <a:xfrm>
          <a:off x="0" y="49574"/>
          <a:ext cx="3223516" cy="145565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Font typeface="Wingdings" panose="05000000000000000000" pitchFamily="2" charset="2"/>
            <a:buChar char=""/>
          </a:pPr>
          <a:r>
            <a:rPr lang="ru-RU" sz="1200" kern="1200">
              <a:latin typeface="Times New Roman" panose="02020603050405020304" pitchFamily="18" charset="0"/>
              <a:cs typeface="Times New Roman" panose="02020603050405020304" pitchFamily="18" charset="0"/>
            </a:rPr>
            <a:t>Коли співрозмовник висловлює своє ставлення до чогось. Психотерапевти використовують цей підхід на початку розмови. Добре підходить для співбесід при прийомі на роботу, ситуацій, коли потрібно дізнатися більше про людину, а також під час переговорів.</a:t>
          </a:r>
          <a:endParaRPr lang="uk-UA" sz="1200" kern="1200">
            <a:latin typeface="Times New Roman" panose="02020603050405020304" pitchFamily="18" charset="0"/>
            <a:cs typeface="Times New Roman" panose="02020603050405020304" pitchFamily="18" charset="0"/>
          </a:endParaRPr>
        </a:p>
      </dsp:txBody>
      <dsp:txXfrm>
        <a:off x="0" y="49574"/>
        <a:ext cx="3223516" cy="1455656"/>
      </dsp:txXfrm>
    </dsp:sp>
    <dsp:sp modelId="{43F27F91-7720-4E10-A22A-ACB39B2C0FD1}">
      <dsp:nvSpPr>
        <dsp:cNvPr id="0" name=""/>
        <dsp:cNvSpPr/>
      </dsp:nvSpPr>
      <dsp:spPr>
        <a:xfrm>
          <a:off x="3311642" y="48974"/>
          <a:ext cx="2528183" cy="145953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Font typeface="Wingdings" panose="05000000000000000000" pitchFamily="2" charset="2"/>
            <a:buChar char=""/>
          </a:pPr>
          <a:r>
            <a:rPr lang="ru-RU" sz="1200" kern="1200">
              <a:latin typeface="Times New Roman" panose="02020603050405020304" pitchFamily="18" charset="0"/>
              <a:cs typeface="Times New Roman" panose="02020603050405020304" pitchFamily="18" charset="0"/>
            </a:rPr>
            <a:t>У напружених ситуаціях, коли співрозмовник намагається обговорити наболілі питання, коли його образили або розв'язувати важливе питання.</a:t>
          </a:r>
          <a:endParaRPr lang="uk-UA" sz="1200" kern="1200">
            <a:latin typeface="Times New Roman" panose="02020603050405020304" pitchFamily="18" charset="0"/>
            <a:cs typeface="Times New Roman" panose="02020603050405020304" pitchFamily="18" charset="0"/>
          </a:endParaRPr>
        </a:p>
      </dsp:txBody>
      <dsp:txXfrm>
        <a:off x="3311642" y="48974"/>
        <a:ext cx="2528183" cy="1459534"/>
      </dsp:txXfrm>
    </dsp:sp>
    <dsp:sp modelId="{43262533-5E6B-49CA-9DEB-380CE2D968DD}">
      <dsp:nvSpPr>
        <dsp:cNvPr id="0" name=""/>
        <dsp:cNvSpPr/>
      </dsp:nvSpPr>
      <dsp:spPr>
        <a:xfrm>
          <a:off x="0" y="1607763"/>
          <a:ext cx="3061119" cy="121163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Font typeface="Wingdings" panose="05000000000000000000" pitchFamily="2" charset="2"/>
            <a:buChar char=""/>
          </a:pPr>
          <a:r>
            <a:rPr lang="ru-RU" sz="1200" kern="1200">
              <a:latin typeface="Times New Roman" panose="02020603050405020304" pitchFamily="18" charset="0"/>
              <a:cs typeface="Times New Roman" panose="02020603050405020304" pitchFamily="18" charset="0"/>
            </a:rPr>
            <a:t>Співрозмовникам важко пояснити свої проблеми.</a:t>
          </a:r>
          <a:endParaRPr lang="uk-UA" sz="1200" kern="1200">
            <a:latin typeface="Times New Roman" panose="02020603050405020304" pitchFamily="18" charset="0"/>
            <a:cs typeface="Times New Roman" panose="02020603050405020304" pitchFamily="18" charset="0"/>
          </a:endParaRPr>
        </a:p>
      </dsp:txBody>
      <dsp:txXfrm>
        <a:off x="0" y="1607763"/>
        <a:ext cx="3061119" cy="1211636"/>
      </dsp:txXfrm>
    </dsp:sp>
    <dsp:sp modelId="{7C7905D7-9ED4-45A5-95EA-1F75BA65910A}">
      <dsp:nvSpPr>
        <dsp:cNvPr id="0" name=""/>
        <dsp:cNvSpPr/>
      </dsp:nvSpPr>
      <dsp:spPr>
        <a:xfrm>
          <a:off x="3224974" y="1588435"/>
          <a:ext cx="2666921" cy="12309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Font typeface="Wingdings" panose="05000000000000000000" pitchFamily="2" charset="2"/>
            <a:buChar char=""/>
          </a:pPr>
          <a:r>
            <a:rPr lang="ru-RU" sz="1200" kern="1200">
              <a:latin typeface="Times New Roman" panose="02020603050405020304" pitchFamily="18" charset="0"/>
              <a:cs typeface="Times New Roman" panose="02020603050405020304" pitchFamily="18" charset="0"/>
            </a:rPr>
            <a:t>Розмовляючи з високопоставленою людиною, потрібно стримувати емоції.</a:t>
          </a:r>
          <a:endParaRPr lang="uk-UA" sz="1200" kern="1200">
            <a:latin typeface="Times New Roman" panose="02020603050405020304" pitchFamily="18" charset="0"/>
            <a:cs typeface="Times New Roman" panose="02020603050405020304" pitchFamily="18" charset="0"/>
          </a:endParaRPr>
        </a:p>
      </dsp:txBody>
      <dsp:txXfrm>
        <a:off x="3224974" y="1588435"/>
        <a:ext cx="2666921" cy="12309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16D5CC-6E68-4F9D-9DC8-A351B1F48D9B}">
      <dsp:nvSpPr>
        <dsp:cNvPr id="0" name=""/>
        <dsp:cNvSpPr/>
      </dsp:nvSpPr>
      <dsp:spPr>
        <a:xfrm>
          <a:off x="202592" y="2199"/>
          <a:ext cx="1674200" cy="100452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Тілесний контакт</a:t>
          </a:r>
        </a:p>
      </dsp:txBody>
      <dsp:txXfrm>
        <a:off x="202592" y="2199"/>
        <a:ext cx="1674200" cy="1004520"/>
      </dsp:txXfrm>
    </dsp:sp>
    <dsp:sp modelId="{0782181D-9FFE-4848-B054-FC85BDBA4B75}">
      <dsp:nvSpPr>
        <dsp:cNvPr id="0" name=""/>
        <dsp:cNvSpPr/>
      </dsp:nvSpPr>
      <dsp:spPr>
        <a:xfrm>
          <a:off x="2044212" y="2199"/>
          <a:ext cx="1674200" cy="100452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Відстань між співрозмовниками</a:t>
          </a:r>
        </a:p>
      </dsp:txBody>
      <dsp:txXfrm>
        <a:off x="2044212" y="2199"/>
        <a:ext cx="1674200" cy="1004520"/>
      </dsp:txXfrm>
    </dsp:sp>
    <dsp:sp modelId="{805B78B1-C92F-4C98-AFCA-8B2995BC1057}">
      <dsp:nvSpPr>
        <dsp:cNvPr id="0" name=""/>
        <dsp:cNvSpPr/>
      </dsp:nvSpPr>
      <dsp:spPr>
        <a:xfrm>
          <a:off x="3885832" y="2199"/>
          <a:ext cx="1674200" cy="100452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Орієнтація,</a:t>
          </a:r>
        </a:p>
      </dsp:txBody>
      <dsp:txXfrm>
        <a:off x="3885832" y="2199"/>
        <a:ext cx="1674200" cy="1004520"/>
      </dsp:txXfrm>
    </dsp:sp>
    <dsp:sp modelId="{B800179A-BCD4-4C64-BD3A-D7264C2D17CB}">
      <dsp:nvSpPr>
        <dsp:cNvPr id="0" name=""/>
        <dsp:cNvSpPr/>
      </dsp:nvSpPr>
      <dsp:spPr>
        <a:xfrm>
          <a:off x="202592" y="1174139"/>
          <a:ext cx="1674200" cy="100452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Поза тілом</a:t>
          </a:r>
        </a:p>
      </dsp:txBody>
      <dsp:txXfrm>
        <a:off x="202592" y="1174139"/>
        <a:ext cx="1674200" cy="1004520"/>
      </dsp:txXfrm>
    </dsp:sp>
    <dsp:sp modelId="{24E5E5C1-7E02-4CE7-800C-198DA8C1F7EF}">
      <dsp:nvSpPr>
        <dsp:cNvPr id="0" name=""/>
        <dsp:cNvSpPr/>
      </dsp:nvSpPr>
      <dsp:spPr>
        <a:xfrm>
          <a:off x="2044212" y="1174139"/>
          <a:ext cx="1674200" cy="10045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Кивок </a:t>
          </a:r>
        </a:p>
      </dsp:txBody>
      <dsp:txXfrm>
        <a:off x="2044212" y="1174139"/>
        <a:ext cx="1674200" cy="1004520"/>
      </dsp:txXfrm>
    </dsp:sp>
    <dsp:sp modelId="{061DE5D9-AB4E-464E-B1A9-936F18E97FAC}">
      <dsp:nvSpPr>
        <dsp:cNvPr id="0" name=""/>
        <dsp:cNvSpPr/>
      </dsp:nvSpPr>
      <dsp:spPr>
        <a:xfrm>
          <a:off x="3885832" y="1174139"/>
          <a:ext cx="1674200" cy="100452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Міміка (імітація) </a:t>
          </a:r>
        </a:p>
      </dsp:txBody>
      <dsp:txXfrm>
        <a:off x="3885832" y="1174139"/>
        <a:ext cx="1674200" cy="1004520"/>
      </dsp:txXfrm>
    </dsp:sp>
    <dsp:sp modelId="{63303853-E208-4726-9468-628763D750F6}">
      <dsp:nvSpPr>
        <dsp:cNvPr id="0" name=""/>
        <dsp:cNvSpPr/>
      </dsp:nvSpPr>
      <dsp:spPr>
        <a:xfrm>
          <a:off x="202592" y="2346080"/>
          <a:ext cx="1674200" cy="100452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Жести </a:t>
          </a:r>
        </a:p>
      </dsp:txBody>
      <dsp:txXfrm>
        <a:off x="202592" y="2346080"/>
        <a:ext cx="1674200" cy="1004520"/>
      </dsp:txXfrm>
    </dsp:sp>
    <dsp:sp modelId="{68A00C9E-854D-4449-AF91-DDAFA044B7C7}">
      <dsp:nvSpPr>
        <dsp:cNvPr id="0" name=""/>
        <dsp:cNvSpPr/>
      </dsp:nvSpPr>
      <dsp:spPr>
        <a:xfrm>
          <a:off x="2044212" y="2346080"/>
          <a:ext cx="1674200" cy="100452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Погляд</a:t>
          </a:r>
        </a:p>
      </dsp:txBody>
      <dsp:txXfrm>
        <a:off x="2044212" y="2346080"/>
        <a:ext cx="1674200" cy="1004520"/>
      </dsp:txXfrm>
    </dsp:sp>
    <dsp:sp modelId="{226B2433-AE7B-4C55-A62E-322003AEE8B1}">
      <dsp:nvSpPr>
        <dsp:cNvPr id="0" name=""/>
        <dsp:cNvSpPr/>
      </dsp:nvSpPr>
      <dsp:spPr>
        <a:xfrm>
          <a:off x="3885832" y="2346080"/>
          <a:ext cx="1674200" cy="100452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Паралінгвістичні та екстралінгвістичні сигнали</a:t>
          </a:r>
        </a:p>
      </dsp:txBody>
      <dsp:txXfrm>
        <a:off x="3885832" y="2346080"/>
        <a:ext cx="1674200" cy="10045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AECFD-E981-4A87-AA19-D4A4E7D734C4}">
      <dsp:nvSpPr>
        <dsp:cNvPr id="0" name=""/>
        <dsp:cNvSpPr/>
      </dsp:nvSpPr>
      <dsp:spPr>
        <a:xfrm>
          <a:off x="0" y="0"/>
          <a:ext cx="3608451" cy="3926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Wingdings" panose="05000000000000000000" pitchFamily="2" charset="2"/>
            <a:buChar char=""/>
          </a:pPr>
          <a:r>
            <a:rPr lang="ru-RU" sz="1400" kern="1200">
              <a:latin typeface="Times New Roman" panose="02020603050405020304" pitchFamily="18" charset="0"/>
              <a:cs typeface="Times New Roman" panose="02020603050405020304" pitchFamily="18" charset="0"/>
            </a:rPr>
            <a:t>його стать, анатомічні особливості та тип;</a:t>
          </a:r>
          <a:endParaRPr lang="uk-UA" sz="1400" kern="1200">
            <a:latin typeface="Times New Roman" panose="02020603050405020304" pitchFamily="18" charset="0"/>
            <a:cs typeface="Times New Roman" panose="02020603050405020304" pitchFamily="18" charset="0"/>
          </a:endParaRPr>
        </a:p>
      </dsp:txBody>
      <dsp:txXfrm>
        <a:off x="11499" y="11499"/>
        <a:ext cx="3138847" cy="369622"/>
      </dsp:txXfrm>
    </dsp:sp>
    <dsp:sp modelId="{06B8C171-6A4D-41D9-8CD8-22B06074339E}">
      <dsp:nvSpPr>
        <dsp:cNvPr id="0" name=""/>
        <dsp:cNvSpPr/>
      </dsp:nvSpPr>
      <dsp:spPr>
        <a:xfrm>
          <a:off x="269462" y="447151"/>
          <a:ext cx="3608451" cy="3926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Wingdings" panose="05000000000000000000" pitchFamily="2" charset="2"/>
            <a:buChar char=""/>
          </a:pPr>
          <a:r>
            <a:rPr lang="ru-RU" sz="1400" kern="1200">
              <a:latin typeface="Times New Roman" panose="02020603050405020304" pitchFamily="18" charset="0"/>
              <a:cs typeface="Times New Roman" panose="02020603050405020304" pitchFamily="18" charset="0"/>
            </a:rPr>
            <a:t>ступінь інтроверсії або екстраверсії;</a:t>
          </a:r>
          <a:endParaRPr lang="uk-UA" sz="1400" kern="1200">
            <a:latin typeface="Times New Roman" panose="02020603050405020304" pitchFamily="18" charset="0"/>
            <a:cs typeface="Times New Roman" panose="02020603050405020304" pitchFamily="18" charset="0"/>
          </a:endParaRPr>
        </a:p>
      </dsp:txBody>
      <dsp:txXfrm>
        <a:off x="280961" y="458650"/>
        <a:ext cx="3060787" cy="369622"/>
      </dsp:txXfrm>
    </dsp:sp>
    <dsp:sp modelId="{26CCDFAD-6D85-43D9-9808-BB41FDC718CB}">
      <dsp:nvSpPr>
        <dsp:cNvPr id="0" name=""/>
        <dsp:cNvSpPr/>
      </dsp:nvSpPr>
      <dsp:spPr>
        <a:xfrm>
          <a:off x="538924" y="894302"/>
          <a:ext cx="3608451" cy="3926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Wingdings" panose="05000000000000000000" pitchFamily="2" charset="2"/>
            <a:buChar char=""/>
          </a:pPr>
          <a:r>
            <a:rPr lang="ru-RU" sz="1400" kern="1200">
              <a:latin typeface="Times New Roman" panose="02020603050405020304" pitchFamily="18" charset="0"/>
              <a:cs typeface="Times New Roman" panose="02020603050405020304" pitchFamily="18" charset="0"/>
            </a:rPr>
            <a:t>психологічні, фізичні та духовні потреби;</a:t>
          </a:r>
          <a:endParaRPr lang="uk-UA" sz="1400" kern="1200">
            <a:latin typeface="Times New Roman" panose="02020603050405020304" pitchFamily="18" charset="0"/>
            <a:cs typeface="Times New Roman" panose="02020603050405020304" pitchFamily="18" charset="0"/>
          </a:endParaRPr>
        </a:p>
      </dsp:txBody>
      <dsp:txXfrm>
        <a:off x="550423" y="905801"/>
        <a:ext cx="3060787" cy="369622"/>
      </dsp:txXfrm>
    </dsp:sp>
    <dsp:sp modelId="{4164D65E-A8B6-4521-989A-33EE4188EF48}">
      <dsp:nvSpPr>
        <dsp:cNvPr id="0" name=""/>
        <dsp:cNvSpPr/>
      </dsp:nvSpPr>
      <dsp:spPr>
        <a:xfrm>
          <a:off x="808386" y="1341453"/>
          <a:ext cx="3608451" cy="3926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Wingdings" panose="05000000000000000000" pitchFamily="2" charset="2"/>
            <a:buChar char=""/>
          </a:pPr>
          <a:r>
            <a:rPr lang="ru-RU" sz="1400" kern="1200">
              <a:latin typeface="Times New Roman" panose="02020603050405020304" pitchFamily="18" charset="0"/>
              <a:cs typeface="Times New Roman" panose="02020603050405020304" pitchFamily="18" charset="0"/>
            </a:rPr>
            <a:t>ступінь ліквідності;</a:t>
          </a:r>
          <a:endParaRPr lang="uk-UA" sz="1400" kern="1200">
            <a:latin typeface="Times New Roman" panose="02020603050405020304" pitchFamily="18" charset="0"/>
            <a:cs typeface="Times New Roman" panose="02020603050405020304" pitchFamily="18" charset="0"/>
          </a:endParaRPr>
        </a:p>
      </dsp:txBody>
      <dsp:txXfrm>
        <a:off x="819885" y="1352952"/>
        <a:ext cx="3060787" cy="369622"/>
      </dsp:txXfrm>
    </dsp:sp>
    <dsp:sp modelId="{2CC8E4DF-0645-4C05-A3D9-E80B950D99FF}">
      <dsp:nvSpPr>
        <dsp:cNvPr id="0" name=""/>
        <dsp:cNvSpPr/>
      </dsp:nvSpPr>
      <dsp:spPr>
        <a:xfrm>
          <a:off x="1077849" y="1788604"/>
          <a:ext cx="3608451" cy="3926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Wingdings" panose="05000000000000000000" pitchFamily="2" charset="2"/>
            <a:buChar char=""/>
          </a:pPr>
          <a:r>
            <a:rPr lang="ru-RU" sz="1400" kern="1200">
              <a:latin typeface="Times New Roman" panose="02020603050405020304" pitchFamily="18" charset="0"/>
              <a:cs typeface="Times New Roman" panose="02020603050405020304" pitchFamily="18" charset="0"/>
            </a:rPr>
            <a:t>національні особливості;</a:t>
          </a:r>
          <a:endParaRPr lang="uk-UA" sz="1400" kern="1200">
            <a:latin typeface="Times New Roman" panose="02020603050405020304" pitchFamily="18" charset="0"/>
            <a:cs typeface="Times New Roman" panose="02020603050405020304" pitchFamily="18" charset="0"/>
          </a:endParaRPr>
        </a:p>
      </dsp:txBody>
      <dsp:txXfrm>
        <a:off x="1089348" y="1800103"/>
        <a:ext cx="3060787" cy="369622"/>
      </dsp:txXfrm>
    </dsp:sp>
    <dsp:sp modelId="{85BDA5E1-C89F-4312-8774-42EF2E5ACA17}">
      <dsp:nvSpPr>
        <dsp:cNvPr id="0" name=""/>
        <dsp:cNvSpPr/>
      </dsp:nvSpPr>
      <dsp:spPr>
        <a:xfrm>
          <a:off x="3353247" y="286831"/>
          <a:ext cx="255203" cy="25520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uk-UA" sz="1100" kern="1200"/>
        </a:p>
      </dsp:txBody>
      <dsp:txXfrm>
        <a:off x="3410668" y="286831"/>
        <a:ext cx="140361" cy="192040"/>
      </dsp:txXfrm>
    </dsp:sp>
    <dsp:sp modelId="{88A56015-0CEA-4F51-A6D8-F74F0F6A82C1}">
      <dsp:nvSpPr>
        <dsp:cNvPr id="0" name=""/>
        <dsp:cNvSpPr/>
      </dsp:nvSpPr>
      <dsp:spPr>
        <a:xfrm>
          <a:off x="3622709" y="733982"/>
          <a:ext cx="255203" cy="25520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uk-UA" sz="1100" kern="1200"/>
        </a:p>
      </dsp:txBody>
      <dsp:txXfrm>
        <a:off x="3680130" y="733982"/>
        <a:ext cx="140361" cy="192040"/>
      </dsp:txXfrm>
    </dsp:sp>
    <dsp:sp modelId="{17B7EB5E-0AEE-474B-A7BA-D6293329B050}">
      <dsp:nvSpPr>
        <dsp:cNvPr id="0" name=""/>
        <dsp:cNvSpPr/>
      </dsp:nvSpPr>
      <dsp:spPr>
        <a:xfrm>
          <a:off x="3892172" y="1174589"/>
          <a:ext cx="255203" cy="25520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uk-UA" sz="1100" kern="1200"/>
        </a:p>
      </dsp:txBody>
      <dsp:txXfrm>
        <a:off x="3949593" y="1174589"/>
        <a:ext cx="140361" cy="192040"/>
      </dsp:txXfrm>
    </dsp:sp>
    <dsp:sp modelId="{C495C7AE-7C40-408C-9C3A-C4F49F3EB672}">
      <dsp:nvSpPr>
        <dsp:cNvPr id="0" name=""/>
        <dsp:cNvSpPr/>
      </dsp:nvSpPr>
      <dsp:spPr>
        <a:xfrm>
          <a:off x="4161634" y="1626103"/>
          <a:ext cx="255203" cy="25520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uk-UA" sz="1100" kern="1200"/>
        </a:p>
      </dsp:txBody>
      <dsp:txXfrm>
        <a:off x="4219055" y="1626103"/>
        <a:ext cx="140361" cy="1920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F6D9B5-945B-4C4C-A981-F1060B9CFEA2}">
      <dsp:nvSpPr>
        <dsp:cNvPr id="0" name=""/>
        <dsp:cNvSpPr/>
      </dsp:nvSpPr>
      <dsp:spPr>
        <a:xfrm>
          <a:off x="0" y="559"/>
          <a:ext cx="5762625" cy="3202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mj-lt"/>
            <a:buAutoNum type="arabicPeriod"/>
          </a:pPr>
          <a:r>
            <a:rPr lang="ru-RU" sz="1400" kern="1200">
              <a:latin typeface="Times New Roman" panose="02020603050405020304" pitchFamily="18" charset="0"/>
              <a:cs typeface="Times New Roman" panose="02020603050405020304" pitchFamily="18" charset="0"/>
            </a:rPr>
            <a:t>Концентрація на співрозмовнику:</a:t>
          </a:r>
          <a:endParaRPr lang="uk-UA" sz="1400" kern="1200">
            <a:latin typeface="Times New Roman" panose="02020603050405020304" pitchFamily="18" charset="0"/>
            <a:cs typeface="Times New Roman" panose="02020603050405020304" pitchFamily="18" charset="0"/>
          </a:endParaRPr>
        </a:p>
      </dsp:txBody>
      <dsp:txXfrm>
        <a:off x="15633" y="16192"/>
        <a:ext cx="5731359" cy="288975"/>
      </dsp:txXfrm>
    </dsp:sp>
    <dsp:sp modelId="{3957B484-0EAC-43A1-8565-5CF26F9CA047}">
      <dsp:nvSpPr>
        <dsp:cNvPr id="0" name=""/>
        <dsp:cNvSpPr/>
      </dsp:nvSpPr>
      <dsp:spPr>
        <a:xfrm>
          <a:off x="0" y="320801"/>
          <a:ext cx="5762625" cy="576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63" tIns="17780" rIns="99568" bIns="17780" numCol="1" spcCol="1270" anchor="t" anchorCtr="0">
          <a:noAutofit/>
        </a:bodyPr>
        <a:lstStyle/>
        <a:p>
          <a:pPr marL="114300" lvl="1" indent="-114300" algn="l" defTabSz="622300">
            <a:lnSpc>
              <a:spcPct val="90000"/>
            </a:lnSpc>
            <a:spcBef>
              <a:spcPct val="0"/>
            </a:spcBef>
            <a:spcAft>
              <a:spcPct val="20000"/>
            </a:spcAft>
            <a:buFont typeface="+mj-lt"/>
            <a:buChar char="••"/>
          </a:pPr>
          <a:r>
            <a:rPr lang="ru-RU" sz="1400" kern="1200">
              <a:latin typeface="Times New Roman" panose="02020603050405020304" pitchFamily="18" charset="0"/>
              <a:cs typeface="Times New Roman" panose="02020603050405020304" pitchFamily="18" charset="0"/>
            </a:rPr>
            <a:t>Приділення повнної уваги співрозмовнику, не дозволяючи собі відволікатися. Головне забути про власні думки та плани та слухати, що каже співрозмовник.</a:t>
          </a:r>
          <a:endParaRPr lang="uk-UA" sz="1400" kern="1200">
            <a:latin typeface="Times New Roman" panose="02020603050405020304" pitchFamily="18" charset="0"/>
            <a:cs typeface="Times New Roman" panose="02020603050405020304" pitchFamily="18" charset="0"/>
          </a:endParaRPr>
        </a:p>
      </dsp:txBody>
      <dsp:txXfrm>
        <a:off x="0" y="320801"/>
        <a:ext cx="5762625" cy="576699"/>
      </dsp:txXfrm>
    </dsp:sp>
    <dsp:sp modelId="{2206FF2D-AFBB-45B9-9ABB-DF9ADB4F6FF1}">
      <dsp:nvSpPr>
        <dsp:cNvPr id="0" name=""/>
        <dsp:cNvSpPr/>
      </dsp:nvSpPr>
      <dsp:spPr>
        <a:xfrm>
          <a:off x="0" y="897500"/>
          <a:ext cx="5762625" cy="3202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mj-lt"/>
            <a:buAutoNum type="arabicPeriod"/>
          </a:pPr>
          <a:r>
            <a:rPr lang="ru-RU" sz="1400" kern="1200">
              <a:latin typeface="Times New Roman" panose="02020603050405020304" pitchFamily="18" charset="0"/>
              <a:cs typeface="Times New Roman" panose="02020603050405020304" pitchFamily="18" charset="0"/>
            </a:rPr>
            <a:t>Використовування невербальних знаків:</a:t>
          </a:r>
          <a:endParaRPr lang="uk-UA" sz="1400" kern="1200">
            <a:latin typeface="Times New Roman" panose="02020603050405020304" pitchFamily="18" charset="0"/>
            <a:cs typeface="Times New Roman" panose="02020603050405020304" pitchFamily="18" charset="0"/>
          </a:endParaRPr>
        </a:p>
      </dsp:txBody>
      <dsp:txXfrm>
        <a:off x="15633" y="913133"/>
        <a:ext cx="5731359" cy="288975"/>
      </dsp:txXfrm>
    </dsp:sp>
    <dsp:sp modelId="{863D983C-4186-4FEF-8BB2-733C9712105E}">
      <dsp:nvSpPr>
        <dsp:cNvPr id="0" name=""/>
        <dsp:cNvSpPr/>
      </dsp:nvSpPr>
      <dsp:spPr>
        <a:xfrm>
          <a:off x="0" y="1217742"/>
          <a:ext cx="5762625" cy="576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63" tIns="17780" rIns="99568" bIns="17780" numCol="1" spcCol="1270" anchor="t" anchorCtr="0">
          <a:noAutofit/>
        </a:bodyPr>
        <a:lstStyle/>
        <a:p>
          <a:pPr marL="114300" lvl="1" indent="-114300" algn="l" defTabSz="622300">
            <a:lnSpc>
              <a:spcPct val="90000"/>
            </a:lnSpc>
            <a:spcBef>
              <a:spcPct val="0"/>
            </a:spcBef>
            <a:spcAft>
              <a:spcPct val="20000"/>
            </a:spcAft>
            <a:buFont typeface="+mj-lt"/>
            <a:buChar char="••"/>
          </a:pPr>
          <a:r>
            <a:rPr lang="ru-RU" sz="1400" kern="1200">
              <a:latin typeface="Times New Roman" panose="02020603050405020304" pitchFamily="18" charset="0"/>
              <a:cs typeface="Times New Roman" panose="02020603050405020304" pitchFamily="18" charset="0"/>
            </a:rPr>
            <a:t>Використання невербальних знаків, такі як мова тіла, погляди та міміка, щоб показати, що ви слухаєте та розумієте. Дотримання відкритої пози тіла та збереження контакту з очима.</a:t>
          </a:r>
          <a:endParaRPr lang="uk-UA" sz="1400" kern="1200">
            <a:latin typeface="Times New Roman" panose="02020603050405020304" pitchFamily="18" charset="0"/>
            <a:cs typeface="Times New Roman" panose="02020603050405020304" pitchFamily="18" charset="0"/>
          </a:endParaRPr>
        </a:p>
      </dsp:txBody>
      <dsp:txXfrm>
        <a:off x="0" y="1217742"/>
        <a:ext cx="5762625" cy="576699"/>
      </dsp:txXfrm>
    </dsp:sp>
    <dsp:sp modelId="{342C6E25-E134-4850-A5F1-18B3E15CF929}">
      <dsp:nvSpPr>
        <dsp:cNvPr id="0" name=""/>
        <dsp:cNvSpPr/>
      </dsp:nvSpPr>
      <dsp:spPr>
        <a:xfrm>
          <a:off x="0" y="1794441"/>
          <a:ext cx="5762625" cy="3202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mj-lt"/>
            <a:buAutoNum type="arabicPeriod"/>
          </a:pPr>
          <a:r>
            <a:rPr lang="ru-RU" sz="1400" kern="1200">
              <a:latin typeface="Times New Roman" panose="02020603050405020304" pitchFamily="18" charset="0"/>
              <a:cs typeface="Times New Roman" panose="02020603050405020304" pitchFamily="18" charset="0"/>
            </a:rPr>
            <a:t>Підтвердження зрозумілість:</a:t>
          </a:r>
          <a:endParaRPr lang="uk-UA" sz="1400" kern="1200">
            <a:latin typeface="Times New Roman" panose="02020603050405020304" pitchFamily="18" charset="0"/>
            <a:cs typeface="Times New Roman" panose="02020603050405020304" pitchFamily="18" charset="0"/>
          </a:endParaRPr>
        </a:p>
      </dsp:txBody>
      <dsp:txXfrm>
        <a:off x="15633" y="1810074"/>
        <a:ext cx="5731359" cy="288975"/>
      </dsp:txXfrm>
    </dsp:sp>
    <dsp:sp modelId="{6CEBE2C2-6D3A-4C6D-AC24-158DCD915C1F}">
      <dsp:nvSpPr>
        <dsp:cNvPr id="0" name=""/>
        <dsp:cNvSpPr/>
      </dsp:nvSpPr>
      <dsp:spPr>
        <a:xfrm>
          <a:off x="0" y="2114683"/>
          <a:ext cx="5762625" cy="576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63" tIns="17780" rIns="99568" bIns="17780" numCol="1" spcCol="1270" anchor="t" anchorCtr="0">
          <a:noAutofit/>
        </a:bodyPr>
        <a:lstStyle/>
        <a:p>
          <a:pPr marL="114300" lvl="1" indent="-114300" algn="l" defTabSz="622300">
            <a:lnSpc>
              <a:spcPct val="90000"/>
            </a:lnSpc>
            <a:spcBef>
              <a:spcPct val="0"/>
            </a:spcBef>
            <a:spcAft>
              <a:spcPct val="20000"/>
            </a:spcAft>
            <a:buFont typeface="+mj-lt"/>
            <a:buChar char="••"/>
          </a:pPr>
          <a:r>
            <a:rPr lang="ru-RU" sz="1400" kern="1200">
              <a:latin typeface="Times New Roman" panose="02020603050405020304" pitchFamily="18" charset="0"/>
              <a:cs typeface="Times New Roman" panose="02020603050405020304" pitchFamily="18" charset="0"/>
            </a:rPr>
            <a:t> Для того, щоб показати, що ви розумієте співрозмовника, потрібно використовувати підтверджувальні знаки, такі як усмішки, підтверджувальні слова або махання головою.</a:t>
          </a:r>
          <a:endParaRPr lang="uk-UA" sz="1400" kern="1200">
            <a:latin typeface="Times New Roman" panose="02020603050405020304" pitchFamily="18" charset="0"/>
            <a:cs typeface="Times New Roman" panose="02020603050405020304" pitchFamily="18" charset="0"/>
          </a:endParaRPr>
        </a:p>
      </dsp:txBody>
      <dsp:txXfrm>
        <a:off x="0" y="2114683"/>
        <a:ext cx="5762625" cy="576699"/>
      </dsp:txXfrm>
    </dsp:sp>
    <dsp:sp modelId="{40F2125F-592E-4585-9F61-0A3919A270C7}">
      <dsp:nvSpPr>
        <dsp:cNvPr id="0" name=""/>
        <dsp:cNvSpPr/>
      </dsp:nvSpPr>
      <dsp:spPr>
        <a:xfrm>
          <a:off x="0" y="2691382"/>
          <a:ext cx="5762625" cy="3202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mj-lt"/>
            <a:buAutoNum type="arabicPeriod"/>
          </a:pPr>
          <a:r>
            <a:rPr lang="ru-RU" sz="1400" kern="1200">
              <a:latin typeface="Times New Roman" panose="02020603050405020304" pitchFamily="18" charset="0"/>
              <a:cs typeface="Times New Roman" panose="02020603050405020304" pitchFamily="18" charset="0"/>
            </a:rPr>
            <a:t>Використання запитання:</a:t>
          </a:r>
          <a:endParaRPr lang="uk-UA" sz="1400" kern="1200">
            <a:latin typeface="Times New Roman" panose="02020603050405020304" pitchFamily="18" charset="0"/>
            <a:cs typeface="Times New Roman" panose="02020603050405020304" pitchFamily="18" charset="0"/>
          </a:endParaRPr>
        </a:p>
      </dsp:txBody>
      <dsp:txXfrm>
        <a:off x="15633" y="2707015"/>
        <a:ext cx="5731359" cy="288975"/>
      </dsp:txXfrm>
    </dsp:sp>
    <dsp:sp modelId="{DC0D829B-4585-473B-8E91-E112C30DC21C}">
      <dsp:nvSpPr>
        <dsp:cNvPr id="0" name=""/>
        <dsp:cNvSpPr/>
      </dsp:nvSpPr>
      <dsp:spPr>
        <a:xfrm>
          <a:off x="0" y="3011624"/>
          <a:ext cx="5762625" cy="576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63" tIns="17780" rIns="99568" bIns="17780" numCol="1" spcCol="1270" anchor="t" anchorCtr="0">
          <a:noAutofit/>
        </a:bodyPr>
        <a:lstStyle/>
        <a:p>
          <a:pPr marL="114300" lvl="1" indent="-114300" algn="l" defTabSz="622300">
            <a:lnSpc>
              <a:spcPct val="90000"/>
            </a:lnSpc>
            <a:spcBef>
              <a:spcPct val="0"/>
            </a:spcBef>
            <a:spcAft>
              <a:spcPct val="20000"/>
            </a:spcAft>
            <a:buFont typeface="+mj-lt"/>
            <a:buChar char="••"/>
          </a:pPr>
          <a:r>
            <a:rPr lang="ru-RU" sz="1400" kern="1200">
              <a:latin typeface="Times New Roman" panose="02020603050405020304" pitchFamily="18" charset="0"/>
              <a:cs typeface="Times New Roman" panose="02020603050405020304" pitchFamily="18" charset="0"/>
            </a:rPr>
            <a:t>щоб показати свій інтерес та зрозуміти деталі. Потрібно використовувати відкриті запитання, які вимагають розгорнутих відповідей.</a:t>
          </a:r>
          <a:endParaRPr lang="uk-UA" sz="1400" kern="1200">
            <a:latin typeface="Times New Roman" panose="02020603050405020304" pitchFamily="18" charset="0"/>
            <a:cs typeface="Times New Roman" panose="02020603050405020304" pitchFamily="18" charset="0"/>
          </a:endParaRPr>
        </a:p>
      </dsp:txBody>
      <dsp:txXfrm>
        <a:off x="0" y="3011624"/>
        <a:ext cx="5762625" cy="576699"/>
      </dsp:txXfrm>
    </dsp:sp>
    <dsp:sp modelId="{DCCB5911-B73A-4D4C-ACBE-E984D0AC704A}">
      <dsp:nvSpPr>
        <dsp:cNvPr id="0" name=""/>
        <dsp:cNvSpPr/>
      </dsp:nvSpPr>
      <dsp:spPr>
        <a:xfrm>
          <a:off x="0" y="3588323"/>
          <a:ext cx="5762625" cy="3202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mj-lt"/>
            <a:buAutoNum type="arabicPeriod"/>
          </a:pPr>
          <a:r>
            <a:rPr lang="ru-RU" sz="1400" kern="1200">
              <a:latin typeface="Times New Roman" panose="02020603050405020304" pitchFamily="18" charset="0"/>
              <a:cs typeface="Times New Roman" panose="02020603050405020304" pitchFamily="18" charset="0"/>
            </a:rPr>
            <a:t>Уникання переривання:</a:t>
          </a:r>
          <a:endParaRPr lang="uk-UA" sz="1400" kern="1200">
            <a:latin typeface="Times New Roman" panose="02020603050405020304" pitchFamily="18" charset="0"/>
            <a:cs typeface="Times New Roman" panose="02020603050405020304" pitchFamily="18" charset="0"/>
          </a:endParaRPr>
        </a:p>
      </dsp:txBody>
      <dsp:txXfrm>
        <a:off x="15633" y="3603956"/>
        <a:ext cx="5731359" cy="288975"/>
      </dsp:txXfrm>
    </dsp:sp>
    <dsp:sp modelId="{E3E3D297-5F85-4A0A-930A-B572983424DA}">
      <dsp:nvSpPr>
        <dsp:cNvPr id="0" name=""/>
        <dsp:cNvSpPr/>
      </dsp:nvSpPr>
      <dsp:spPr>
        <a:xfrm>
          <a:off x="0" y="3908565"/>
          <a:ext cx="5762625" cy="576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63" tIns="17780" rIns="99568" bIns="17780" numCol="1" spcCol="1270" anchor="t" anchorCtr="0">
          <a:noAutofit/>
        </a:bodyPr>
        <a:lstStyle/>
        <a:p>
          <a:pPr marL="114300" lvl="1" indent="-114300" algn="l" defTabSz="622300">
            <a:lnSpc>
              <a:spcPct val="90000"/>
            </a:lnSpc>
            <a:spcBef>
              <a:spcPct val="0"/>
            </a:spcBef>
            <a:spcAft>
              <a:spcPct val="20000"/>
            </a:spcAft>
            <a:buFont typeface="+mj-lt"/>
            <a:buChar char="••"/>
          </a:pPr>
          <a:r>
            <a:rPr lang="ru-RU" sz="1400" kern="1200">
              <a:latin typeface="Times New Roman" panose="02020603050405020304" pitchFamily="18" charset="0"/>
              <a:cs typeface="Times New Roman" panose="02020603050405020304" pitchFamily="18" charset="0"/>
            </a:rPr>
            <a:t> Уникайте переривання співрозмовника, дайте йому можливість закінчити свої думки. Використовуйте паузи, щоб показати, що дослухали до кінця.</a:t>
          </a:r>
          <a:endParaRPr lang="uk-UA" sz="1400" kern="1200">
            <a:latin typeface="Times New Roman" panose="02020603050405020304" pitchFamily="18" charset="0"/>
            <a:cs typeface="Times New Roman" panose="02020603050405020304" pitchFamily="18" charset="0"/>
          </a:endParaRPr>
        </a:p>
      </dsp:txBody>
      <dsp:txXfrm>
        <a:off x="0" y="3908565"/>
        <a:ext cx="5762625" cy="576699"/>
      </dsp:txXfrm>
    </dsp:sp>
    <dsp:sp modelId="{11A4E888-A6B9-497A-9ED8-0A4125FA9A1C}">
      <dsp:nvSpPr>
        <dsp:cNvPr id="0" name=""/>
        <dsp:cNvSpPr/>
      </dsp:nvSpPr>
      <dsp:spPr>
        <a:xfrm>
          <a:off x="0" y="4485264"/>
          <a:ext cx="5762625" cy="3202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Font typeface="+mj-lt"/>
            <a:buAutoNum type="arabicPeriod"/>
          </a:pPr>
          <a:r>
            <a:rPr lang="ru-RU" sz="1400" kern="1200">
              <a:latin typeface="Times New Roman" panose="02020603050405020304" pitchFamily="18" charset="0"/>
              <a:cs typeface="Times New Roman" panose="02020603050405020304" pitchFamily="18" charset="0"/>
            </a:rPr>
            <a:t>Повторювання важливих деталей:</a:t>
          </a:r>
          <a:endParaRPr lang="uk-UA" sz="1400" kern="1200">
            <a:latin typeface="Times New Roman" panose="02020603050405020304" pitchFamily="18" charset="0"/>
            <a:cs typeface="Times New Roman" panose="02020603050405020304" pitchFamily="18" charset="0"/>
          </a:endParaRPr>
        </a:p>
      </dsp:txBody>
      <dsp:txXfrm>
        <a:off x="15633" y="4500897"/>
        <a:ext cx="5731359" cy="288975"/>
      </dsp:txXfrm>
    </dsp:sp>
    <dsp:sp modelId="{57E810EA-035C-40A1-86D1-C78F8AB1DA5A}">
      <dsp:nvSpPr>
        <dsp:cNvPr id="0" name=""/>
        <dsp:cNvSpPr/>
      </dsp:nvSpPr>
      <dsp:spPr>
        <a:xfrm>
          <a:off x="0" y="4805506"/>
          <a:ext cx="5762625" cy="394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63" tIns="17780" rIns="99568" bIns="17780" numCol="1" spcCol="1270" anchor="t" anchorCtr="0">
          <a:noAutofit/>
        </a:bodyPr>
        <a:lstStyle/>
        <a:p>
          <a:pPr marL="114300" lvl="1" indent="-114300" algn="l" defTabSz="622300">
            <a:lnSpc>
              <a:spcPct val="90000"/>
            </a:lnSpc>
            <a:spcBef>
              <a:spcPct val="0"/>
            </a:spcBef>
            <a:spcAft>
              <a:spcPct val="20000"/>
            </a:spcAft>
            <a:buFont typeface="+mj-lt"/>
            <a:buChar char="••"/>
          </a:pPr>
          <a:r>
            <a:rPr lang="ru-RU" sz="1400" kern="1200">
              <a:latin typeface="Times New Roman" panose="02020603050405020304" pitchFamily="18" charset="0"/>
              <a:cs typeface="Times New Roman" panose="02020603050405020304" pitchFamily="18" charset="0"/>
            </a:rPr>
            <a:t>Повторюйте важливі деталі, щоб переконатися, що ви правильно зрозуміли співрозмовника та продемонструвати вашу зацікавленість.</a:t>
          </a:r>
          <a:endParaRPr lang="uk-UA" sz="1400" kern="1200">
            <a:latin typeface="Times New Roman" panose="02020603050405020304" pitchFamily="18" charset="0"/>
            <a:cs typeface="Times New Roman" panose="02020603050405020304" pitchFamily="18" charset="0"/>
          </a:endParaRPr>
        </a:p>
      </dsp:txBody>
      <dsp:txXfrm>
        <a:off x="0" y="4805506"/>
        <a:ext cx="5762625" cy="39458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2842C-D906-41AC-984E-050327B01A47}">
      <dsp:nvSpPr>
        <dsp:cNvPr id="0" name=""/>
        <dsp:cNvSpPr/>
      </dsp:nvSpPr>
      <dsp:spPr>
        <a:xfrm>
          <a:off x="0" y="2435"/>
          <a:ext cx="6248400" cy="1961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Державні установи: </a:t>
          </a:r>
        </a:p>
      </dsp:txBody>
      <dsp:txXfrm>
        <a:off x="9573" y="12008"/>
        <a:ext cx="6229254" cy="176966"/>
      </dsp:txXfrm>
    </dsp:sp>
    <dsp:sp modelId="{994B80D5-DCDE-43F5-B946-09EA9D0A837F}">
      <dsp:nvSpPr>
        <dsp:cNvPr id="0" name=""/>
        <dsp:cNvSpPr/>
      </dsp:nvSpPr>
      <dsp:spPr>
        <a:xfrm>
          <a:off x="0" y="198547"/>
          <a:ext cx="6248400" cy="7796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387" tIns="17780" rIns="99568" bIns="17780" numCol="1" spcCol="1270" anchor="t" anchorCtr="0">
          <a:noAutofit/>
        </a:bodyPr>
        <a:lstStyle/>
        <a:p>
          <a:pPr marL="114300" lvl="1" indent="-114300" algn="l" defTabSz="622300">
            <a:lnSpc>
              <a:spcPct val="90000"/>
            </a:lnSpc>
            <a:spcBef>
              <a:spcPct val="0"/>
            </a:spcBef>
            <a:spcAft>
              <a:spcPct val="20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Соціальні працівники, найняті державними установами, працюють з особами та сім'ями, які потребують допомоги, такими як бездомні, безробітні або інваліди. Вони також можуть надавати консультації та підтримку сім'ям, які постраждали від бідності, насильства або інших соціальних проблем.</a:t>
          </a:r>
        </a:p>
      </dsp:txBody>
      <dsp:txXfrm>
        <a:off x="0" y="198547"/>
        <a:ext cx="6248400" cy="779683"/>
      </dsp:txXfrm>
    </dsp:sp>
    <dsp:sp modelId="{5755A5AB-8A5E-44C3-9DAE-3E3A4D82DCFD}">
      <dsp:nvSpPr>
        <dsp:cNvPr id="0" name=""/>
        <dsp:cNvSpPr/>
      </dsp:nvSpPr>
      <dsp:spPr>
        <a:xfrm>
          <a:off x="0" y="978231"/>
          <a:ext cx="6248400" cy="1961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Некомерційні організації: </a:t>
          </a:r>
        </a:p>
      </dsp:txBody>
      <dsp:txXfrm>
        <a:off x="9573" y="987804"/>
        <a:ext cx="6229254" cy="176966"/>
      </dsp:txXfrm>
    </dsp:sp>
    <dsp:sp modelId="{2453F1AE-CF91-4C41-B6D9-CD954336B0AD}">
      <dsp:nvSpPr>
        <dsp:cNvPr id="0" name=""/>
        <dsp:cNvSpPr/>
      </dsp:nvSpPr>
      <dsp:spPr>
        <a:xfrm>
          <a:off x="0" y="1174343"/>
          <a:ext cx="6248400" cy="856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387" tIns="17780" rIns="99568" bIns="17780" numCol="1" spcCol="1270" anchor="t" anchorCtr="0">
          <a:noAutofit/>
        </a:bodyPr>
        <a:lstStyle/>
        <a:p>
          <a:pPr marL="114300" lvl="1" indent="-114300" algn="l" defTabSz="622300">
            <a:lnSpc>
              <a:spcPct val="90000"/>
            </a:lnSpc>
            <a:spcBef>
              <a:spcPct val="0"/>
            </a:spcBef>
            <a:spcAft>
              <a:spcPct val="20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Соціальні працівники, найняті некомерційними організаціями, працюють з окремими особами та сім'ями, які потребують допомоги, аналогічно тим, які працюють у державних установах. Однак некомерційні організації часто мають більшу гнучкість для інновацій та експериментів з новими програмами та послугами.</a:t>
          </a:r>
        </a:p>
      </dsp:txBody>
      <dsp:txXfrm>
        <a:off x="0" y="1174343"/>
        <a:ext cx="6248400" cy="856165"/>
      </dsp:txXfrm>
    </dsp:sp>
    <dsp:sp modelId="{01383901-411D-441E-8D52-4DA0D21ECC8D}">
      <dsp:nvSpPr>
        <dsp:cNvPr id="0" name=""/>
        <dsp:cNvSpPr/>
      </dsp:nvSpPr>
      <dsp:spPr>
        <a:xfrm>
          <a:off x="0" y="2030509"/>
          <a:ext cx="6248400" cy="1961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Приватна практика:</a:t>
          </a:r>
        </a:p>
      </dsp:txBody>
      <dsp:txXfrm>
        <a:off x="9573" y="2040082"/>
        <a:ext cx="6229254" cy="176966"/>
      </dsp:txXfrm>
    </dsp:sp>
    <dsp:sp modelId="{9C006991-2E38-43DE-B2DB-D2133658AC26}">
      <dsp:nvSpPr>
        <dsp:cNvPr id="0" name=""/>
        <dsp:cNvSpPr/>
      </dsp:nvSpPr>
      <dsp:spPr>
        <a:xfrm>
          <a:off x="0" y="2226621"/>
          <a:ext cx="6248400" cy="610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387" tIns="17780" rIns="99568" bIns="17780" numCol="1" spcCol="1270" anchor="t" anchorCtr="0">
          <a:noAutofit/>
        </a:bodyPr>
        <a:lstStyle/>
        <a:p>
          <a:pPr marL="114300" lvl="1" indent="-114300" algn="l" defTabSz="622300">
            <a:lnSpc>
              <a:spcPct val="90000"/>
            </a:lnSpc>
            <a:spcBef>
              <a:spcPct val="0"/>
            </a:spcBef>
            <a:spcAft>
              <a:spcPct val="20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 Соціальні працівники в приватній практиці надають консультації та підтримку окремим особам та сім'ям на платній основі. Вони також можуть спеціалізуватися на роботі з певними групами населення, такими як діти, підлітки або люди похилого віку.</a:t>
          </a:r>
        </a:p>
      </dsp:txBody>
      <dsp:txXfrm>
        <a:off x="0" y="2226621"/>
        <a:ext cx="6248400" cy="610431"/>
      </dsp:txXfrm>
    </dsp:sp>
    <dsp:sp modelId="{4864F348-9FBC-4C28-9E98-FD7B9E8173C9}">
      <dsp:nvSpPr>
        <dsp:cNvPr id="0" name=""/>
        <dsp:cNvSpPr/>
      </dsp:nvSpPr>
      <dsp:spPr>
        <a:xfrm>
          <a:off x="0" y="2837052"/>
          <a:ext cx="6248400" cy="1961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Школи: </a:t>
          </a:r>
        </a:p>
      </dsp:txBody>
      <dsp:txXfrm>
        <a:off x="9573" y="2846625"/>
        <a:ext cx="6229254" cy="176966"/>
      </dsp:txXfrm>
    </dsp:sp>
    <dsp:sp modelId="{050782AC-76DC-4BDB-B753-6A1C7884260A}">
      <dsp:nvSpPr>
        <dsp:cNvPr id="0" name=""/>
        <dsp:cNvSpPr/>
      </dsp:nvSpPr>
      <dsp:spPr>
        <a:xfrm>
          <a:off x="0" y="3033164"/>
          <a:ext cx="6248400" cy="9058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387" tIns="17780" rIns="99568" bIns="17780" numCol="1" spcCol="1270" anchor="t" anchorCtr="0">
          <a:noAutofit/>
        </a:bodyPr>
        <a:lstStyle/>
        <a:p>
          <a:pPr marL="114300" lvl="1" indent="-114300" algn="l" defTabSz="622300">
            <a:lnSpc>
              <a:spcPct val="90000"/>
            </a:lnSpc>
            <a:spcBef>
              <a:spcPct val="0"/>
            </a:spcBef>
            <a:spcAft>
              <a:spcPct val="20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Соціальні працівники, найняті школами, працюють з учнями, сім'ями та вчителями для вирішення соціальних, емоційних та поведінкових проблем, які можуть вплинути на академічну успішність учнів. Вони також можуть надавати поради та підтримку студентам, які переживають травму або інші труднощі.</a:t>
          </a:r>
        </a:p>
      </dsp:txBody>
      <dsp:txXfrm>
        <a:off x="0" y="3033164"/>
        <a:ext cx="6248400" cy="905886"/>
      </dsp:txXfrm>
    </dsp:sp>
    <dsp:sp modelId="{1D265ED5-BA83-4FC3-AD26-E67CA7895062}">
      <dsp:nvSpPr>
        <dsp:cNvPr id="0" name=""/>
        <dsp:cNvSpPr/>
      </dsp:nvSpPr>
      <dsp:spPr>
        <a:xfrm>
          <a:off x="0" y="3939050"/>
          <a:ext cx="6248400" cy="1961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Лікарні: </a:t>
          </a:r>
        </a:p>
      </dsp:txBody>
      <dsp:txXfrm>
        <a:off x="9573" y="3948623"/>
        <a:ext cx="6229254" cy="176966"/>
      </dsp:txXfrm>
    </dsp:sp>
    <dsp:sp modelId="{CEBA013E-93BB-490C-B09C-A5075D2C7A77}">
      <dsp:nvSpPr>
        <dsp:cNvPr id="0" name=""/>
        <dsp:cNvSpPr/>
      </dsp:nvSpPr>
      <dsp:spPr>
        <a:xfrm>
          <a:off x="0" y="4135162"/>
          <a:ext cx="6248400" cy="8056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387" tIns="17780" rIns="99568" bIns="17780" numCol="1" spcCol="1270" anchor="t" anchorCtr="0">
          <a:noAutofit/>
        </a:bodyPr>
        <a:lstStyle/>
        <a:p>
          <a:pPr marL="114300" lvl="1" indent="-114300" algn="l" defTabSz="622300">
            <a:lnSpc>
              <a:spcPct val="90000"/>
            </a:lnSpc>
            <a:spcBef>
              <a:spcPct val="0"/>
            </a:spcBef>
            <a:spcAft>
              <a:spcPct val="20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Соціальні працівники, найняті лікарнями, працюють з пацієнтами, сім'ями та персоналом для вирішення соціальних, емоційних та фінансових проблем, які можуть вплинути на здоров'я та благополуччя пацієнтів. Вони також можуть надавати консультації та підтримку пацієнтам, які стикаються з серйозними захворюваннями або смертю.</a:t>
          </a:r>
        </a:p>
      </dsp:txBody>
      <dsp:txXfrm>
        <a:off x="0" y="4135162"/>
        <a:ext cx="6248400" cy="805630"/>
      </dsp:txXfrm>
    </dsp:sp>
    <dsp:sp modelId="{CDB97570-E92E-4CFC-9BAC-CA3C49D6190B}">
      <dsp:nvSpPr>
        <dsp:cNvPr id="0" name=""/>
        <dsp:cNvSpPr/>
      </dsp:nvSpPr>
      <dsp:spPr>
        <a:xfrm>
          <a:off x="0" y="4940792"/>
          <a:ext cx="6248400" cy="1961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Інші налаштування: </a:t>
          </a:r>
        </a:p>
      </dsp:txBody>
      <dsp:txXfrm>
        <a:off x="9573" y="4950365"/>
        <a:ext cx="6229254" cy="176966"/>
      </dsp:txXfrm>
    </dsp:sp>
    <dsp:sp modelId="{8ED7B415-5B73-4EC6-98F8-5A9CF71A3209}">
      <dsp:nvSpPr>
        <dsp:cNvPr id="0" name=""/>
        <dsp:cNvSpPr/>
      </dsp:nvSpPr>
      <dsp:spPr>
        <a:xfrm>
          <a:off x="0" y="5136905"/>
          <a:ext cx="6248400" cy="470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387" tIns="17780" rIns="99568" bIns="17780" numCol="1" spcCol="1270" anchor="t" anchorCtr="0">
          <a:noAutofit/>
        </a:bodyPr>
        <a:lstStyle/>
        <a:p>
          <a:pPr marL="114300" lvl="1" indent="-114300" algn="l" defTabSz="622300">
            <a:lnSpc>
              <a:spcPct val="90000"/>
            </a:lnSpc>
            <a:spcBef>
              <a:spcPct val="0"/>
            </a:spcBef>
            <a:spcAft>
              <a:spcPct val="20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Соціальні працівники також можуть працювати в різних інших установах, таких як в'язниці, клініки психічного здоров'я та громадські центри. Вони також можуть працювати в приватному секторі, надаючи консультації та підтримку працівникам та їхнім сім'ям.</a:t>
          </a:r>
        </a:p>
      </dsp:txBody>
      <dsp:txXfrm>
        <a:off x="0" y="5136905"/>
        <a:ext cx="6248400" cy="47088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697D7-C879-4AC7-BD96-8BEA61201EA3}">
      <dsp:nvSpPr>
        <dsp:cNvPr id="0" name=""/>
        <dsp:cNvSpPr/>
      </dsp:nvSpPr>
      <dsp:spPr>
        <a:xfrm rot="5400000">
          <a:off x="3570328" y="-1295972"/>
          <a:ext cx="981501" cy="382219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Соціальні працівники оцінюють потреби окремих людей, сімей та груп. Це може включати збір інформації про їхнє соціальне, емоційне та фінансове становище.</a:t>
          </a:r>
        </a:p>
      </dsp:txBody>
      <dsp:txXfrm rot="-5400000">
        <a:off x="2149983" y="172286"/>
        <a:ext cx="3774279" cy="885675"/>
      </dsp:txXfrm>
    </dsp:sp>
    <dsp:sp modelId="{AB4E6320-1FD8-4142-8F1C-7CA3DDD7E8FF}">
      <dsp:nvSpPr>
        <dsp:cNvPr id="0" name=""/>
        <dsp:cNvSpPr/>
      </dsp:nvSpPr>
      <dsp:spPr>
        <a:xfrm>
          <a:off x="0" y="1685"/>
          <a:ext cx="2149983" cy="122687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Оцінки: </a:t>
          </a:r>
        </a:p>
      </dsp:txBody>
      <dsp:txXfrm>
        <a:off x="59891" y="61576"/>
        <a:ext cx="2030201" cy="1107094"/>
      </dsp:txXfrm>
    </dsp:sp>
    <dsp:sp modelId="{5BAD060A-AAA8-4AB2-B2AB-A127B7C45BC4}">
      <dsp:nvSpPr>
        <dsp:cNvPr id="0" name=""/>
        <dsp:cNvSpPr/>
      </dsp:nvSpPr>
      <dsp:spPr>
        <a:xfrm rot="5400000">
          <a:off x="3376515" y="61272"/>
          <a:ext cx="1361194" cy="381845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 Соціальні працівники розробляють плани для задоволення потреб окремих осіб, сімей та груп. Це може включати визначення ресурсів, розробку цілей та створення часової шкали для досягнення цих цілей.</a:t>
          </a:r>
        </a:p>
      </dsp:txBody>
      <dsp:txXfrm rot="-5400000">
        <a:off x="2147883" y="1356352"/>
        <a:ext cx="3752011" cy="1228298"/>
      </dsp:txXfrm>
    </dsp:sp>
    <dsp:sp modelId="{CE0338CE-F50B-43F0-B045-B2385D0B1E4B}">
      <dsp:nvSpPr>
        <dsp:cNvPr id="0" name=""/>
        <dsp:cNvSpPr/>
      </dsp:nvSpPr>
      <dsp:spPr>
        <a:xfrm>
          <a:off x="0" y="1357064"/>
          <a:ext cx="2147883" cy="122687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Планування:</a:t>
          </a:r>
        </a:p>
      </dsp:txBody>
      <dsp:txXfrm>
        <a:off x="59891" y="1416955"/>
        <a:ext cx="2028101" cy="1107094"/>
      </dsp:txXfrm>
    </dsp:sp>
    <dsp:sp modelId="{BA628EE6-E566-491D-8273-8FE1BD6D3842}">
      <dsp:nvSpPr>
        <dsp:cNvPr id="0" name=""/>
        <dsp:cNvSpPr/>
      </dsp:nvSpPr>
      <dsp:spPr>
        <a:xfrm rot="5400000">
          <a:off x="3570328" y="1414785"/>
          <a:ext cx="981501" cy="382219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Соціальні працівники втручаються, щоб допомогти окремим особам, сім'ям та групам досягти своїх цілей. Це може включати надання консультацій, підтримки та адвокації.</a:t>
          </a:r>
        </a:p>
      </dsp:txBody>
      <dsp:txXfrm rot="-5400000">
        <a:off x="2149983" y="2883044"/>
        <a:ext cx="3774279" cy="885675"/>
      </dsp:txXfrm>
    </dsp:sp>
    <dsp:sp modelId="{1F94CCF7-E4C7-4F8F-BF79-5B5B0E476935}">
      <dsp:nvSpPr>
        <dsp:cNvPr id="0" name=""/>
        <dsp:cNvSpPr/>
      </dsp:nvSpPr>
      <dsp:spPr>
        <a:xfrm>
          <a:off x="0" y="2712443"/>
          <a:ext cx="2149983" cy="122687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Втручання: </a:t>
          </a:r>
        </a:p>
      </dsp:txBody>
      <dsp:txXfrm>
        <a:off x="59891" y="2772334"/>
        <a:ext cx="2030201" cy="1107094"/>
      </dsp:txXfrm>
    </dsp:sp>
    <dsp:sp modelId="{F8137DBE-9EF5-4169-BFFD-D9B3320F1D3A}">
      <dsp:nvSpPr>
        <dsp:cNvPr id="0" name=""/>
        <dsp:cNvSpPr/>
      </dsp:nvSpPr>
      <dsp:spPr>
        <a:xfrm rot="5400000">
          <a:off x="3570328" y="2703005"/>
          <a:ext cx="981501" cy="382219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Соціальні працівники оцінюють ефективність своїх втручань. Це може включати збір даних про прогрес окремих осіб, сімей та груп.</a:t>
          </a:r>
        </a:p>
      </dsp:txBody>
      <dsp:txXfrm rot="-5400000">
        <a:off x="2149983" y="4171264"/>
        <a:ext cx="3774279" cy="885675"/>
      </dsp:txXfrm>
    </dsp:sp>
    <dsp:sp modelId="{5E492E97-5A3D-4B91-BBFA-CE689466A339}">
      <dsp:nvSpPr>
        <dsp:cNvPr id="0" name=""/>
        <dsp:cNvSpPr/>
      </dsp:nvSpPr>
      <dsp:spPr>
        <a:xfrm>
          <a:off x="0" y="4000663"/>
          <a:ext cx="2149983" cy="122687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Оцінки: </a:t>
          </a:r>
        </a:p>
      </dsp:txBody>
      <dsp:txXfrm>
        <a:off x="59891" y="4060554"/>
        <a:ext cx="2030201" cy="110709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143F69-77CF-4945-ACD7-B0166FF801A5}">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0B1F50-C1F1-49E1-A804-E18A9DD8BCD1}">
      <dsp:nvSpPr>
        <dsp:cNvPr id="0" name=""/>
        <dsp:cNvSpPr/>
      </dsp:nvSpPr>
      <dsp:spPr>
        <a:xfrm>
          <a:off x="446834" y="320040"/>
          <a:ext cx="5483793" cy="640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5560" rIns="35560" bIns="3556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Інвестування у зв'язки з громадськістю та соціальні маркетингові кампанії для сприяння соціальним змінам та розвитку.</a:t>
          </a:r>
        </a:p>
      </dsp:txBody>
      <dsp:txXfrm>
        <a:off x="446834" y="320040"/>
        <a:ext cx="5483793" cy="640080"/>
      </dsp:txXfrm>
    </dsp:sp>
    <dsp:sp modelId="{570D8BB3-7242-4F8D-BF37-ADC2228168E4}">
      <dsp:nvSpPr>
        <dsp:cNvPr id="0" name=""/>
        <dsp:cNvSpPr/>
      </dsp:nvSpPr>
      <dsp:spPr>
        <a:xfrm>
          <a:off x="46784" y="240030"/>
          <a:ext cx="800100" cy="80010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05F95B3-07DD-45F9-9B60-69C3829E1240}">
      <dsp:nvSpPr>
        <dsp:cNvPr id="0" name=""/>
        <dsp:cNvSpPr/>
      </dsp:nvSpPr>
      <dsp:spPr>
        <a:xfrm>
          <a:off x="679503" y="1280160"/>
          <a:ext cx="5251124" cy="640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5560" rIns="35560" bIns="3556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Розвиток системи розвитку громад, яка спирається на ефективну комунікацію між місцевою владою та групами громад.</a:t>
          </a:r>
        </a:p>
      </dsp:txBody>
      <dsp:txXfrm>
        <a:off x="679503" y="1280160"/>
        <a:ext cx="5251124" cy="640080"/>
      </dsp:txXfrm>
    </dsp:sp>
    <dsp:sp modelId="{9C6DEFA5-73F3-4802-B84E-A15DBF64C381}">
      <dsp:nvSpPr>
        <dsp:cNvPr id="0" name=""/>
        <dsp:cNvSpPr/>
      </dsp:nvSpPr>
      <dsp:spPr>
        <a:xfrm>
          <a:off x="279453" y="1200150"/>
          <a:ext cx="800100" cy="80010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FD4C178-8C2B-41A1-9F8A-11DABD203E80}">
      <dsp:nvSpPr>
        <dsp:cNvPr id="0" name=""/>
        <dsp:cNvSpPr/>
      </dsp:nvSpPr>
      <dsp:spPr>
        <a:xfrm>
          <a:off x="446834" y="2240280"/>
          <a:ext cx="5483793" cy="640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5560" rIns="35560" bIns="3556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Char char=""/>
          </a:pPr>
          <a:r>
            <a:rPr lang="uk-UA" sz="1400" kern="1200">
              <a:latin typeface="Times New Roman" panose="02020603050405020304" pitchFamily="18" charset="0"/>
              <a:cs typeface="Times New Roman" panose="02020603050405020304" pitchFamily="18" charset="0"/>
            </a:rPr>
            <a:t>Сприяння участі громадян у прийнятті рішень шляхом надання громадянам доступу до інформації та можливостей висловити свою думку.</a:t>
          </a:r>
        </a:p>
      </dsp:txBody>
      <dsp:txXfrm>
        <a:off x="446834" y="2240280"/>
        <a:ext cx="5483793" cy="640080"/>
      </dsp:txXfrm>
    </dsp:sp>
    <dsp:sp modelId="{DDAA51CC-DB95-4729-88DE-2224D2FD0A28}">
      <dsp:nvSpPr>
        <dsp:cNvPr id="0" name=""/>
        <dsp:cNvSpPr/>
      </dsp:nvSpPr>
      <dsp:spPr>
        <a:xfrm>
          <a:off x="46784" y="2160270"/>
          <a:ext cx="800100" cy="80010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291C-0E46-46F3-9E8A-3753A16D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14773</Words>
  <Characters>84210</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2</cp:revision>
  <dcterms:created xsi:type="dcterms:W3CDTF">2023-06-18T09:09:00Z</dcterms:created>
  <dcterms:modified xsi:type="dcterms:W3CDTF">2023-06-18T09:09:00Z</dcterms:modified>
</cp:coreProperties>
</file>