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9410" w14:textId="77777777" w:rsidR="008219B7" w:rsidRPr="001D4626" w:rsidRDefault="008219B7" w:rsidP="008219B7">
      <w:pPr>
        <w:keepNext/>
        <w:keepLines/>
        <w:spacing w:before="480" w:after="0"/>
        <w:ind w:left="284" w:firstLine="283"/>
        <w:jc w:val="center"/>
        <w:outlineLvl w:val="0"/>
        <w:rPr>
          <w:rFonts w:ascii="Times New Roman" w:hAnsi="Times New Roman"/>
          <w:bCs/>
          <w:sz w:val="28"/>
          <w:szCs w:val="28"/>
        </w:rPr>
      </w:pPr>
      <w:r w:rsidRPr="001D4626">
        <w:rPr>
          <w:rFonts w:ascii="Times New Roman" w:hAnsi="Times New Roman"/>
          <w:bCs/>
          <w:sz w:val="28"/>
          <w:szCs w:val="28"/>
        </w:rPr>
        <w:t>МІНІСТЕРСТВО ОСВІТИ І НАУКИ УКРАЇНИ</w:t>
      </w:r>
    </w:p>
    <w:p w14:paraId="3D1C1556" w14:textId="77777777" w:rsidR="008219B7" w:rsidRPr="00EA2FB4" w:rsidRDefault="008219B7" w:rsidP="008219B7">
      <w:pPr>
        <w:spacing w:after="0" w:line="360" w:lineRule="auto"/>
        <w:ind w:left="284" w:firstLine="283"/>
        <w:jc w:val="center"/>
        <w:rPr>
          <w:rFonts w:ascii="Times New Roman" w:hAnsi="Times New Roman"/>
          <w:caps/>
          <w:sz w:val="28"/>
          <w:szCs w:val="24"/>
          <w:lang w:eastAsia="uk-UA"/>
        </w:rPr>
      </w:pPr>
      <w:r w:rsidRPr="001D4626">
        <w:rPr>
          <w:rFonts w:ascii="Times New Roman" w:hAnsi="Times New Roman"/>
          <w:caps/>
          <w:sz w:val="28"/>
          <w:szCs w:val="24"/>
          <w:lang w:eastAsia="uk-UA"/>
        </w:rPr>
        <w:t>Львівський національний університет імені Івана Франка</w:t>
      </w:r>
    </w:p>
    <w:p w14:paraId="796B50D1" w14:textId="77777777" w:rsidR="008219B7" w:rsidRPr="001D4626" w:rsidRDefault="008219B7" w:rsidP="008219B7">
      <w:pPr>
        <w:spacing w:after="0" w:line="240" w:lineRule="auto"/>
        <w:ind w:left="284" w:firstLine="283"/>
        <w:jc w:val="center"/>
        <w:rPr>
          <w:rFonts w:ascii="Times New Roman" w:hAnsi="Times New Roman"/>
          <w:b/>
          <w:caps/>
          <w:sz w:val="28"/>
          <w:szCs w:val="24"/>
          <w:lang w:eastAsia="uk-UA"/>
        </w:rPr>
      </w:pPr>
      <w:r w:rsidRPr="00847558">
        <w:rPr>
          <w:rFonts w:ascii="Times New Roman" w:hAnsi="Times New Roman"/>
          <w:b/>
          <w:caps/>
          <w:sz w:val="28"/>
          <w:szCs w:val="24"/>
          <w:lang w:eastAsia="uk-UA"/>
        </w:rPr>
        <w:t xml:space="preserve">Економічний факультет </w:t>
      </w:r>
    </w:p>
    <w:p w14:paraId="25085432" w14:textId="77777777" w:rsidR="008219B7" w:rsidRPr="00847558" w:rsidRDefault="008219B7" w:rsidP="008219B7">
      <w:pPr>
        <w:keepNext/>
        <w:spacing w:after="0" w:line="240" w:lineRule="auto"/>
        <w:ind w:left="284" w:firstLine="283"/>
        <w:jc w:val="right"/>
        <w:outlineLvl w:val="1"/>
        <w:rPr>
          <w:rFonts w:ascii="Times New Roman" w:hAnsi="Times New Roman"/>
          <w:b/>
          <w:sz w:val="28"/>
          <w:szCs w:val="24"/>
          <w:lang w:eastAsia="en-US"/>
        </w:rPr>
      </w:pPr>
    </w:p>
    <w:p w14:paraId="4B92B5CA" w14:textId="77777777" w:rsidR="008219B7" w:rsidRPr="00847558" w:rsidRDefault="008219B7" w:rsidP="008219B7">
      <w:pPr>
        <w:keepNext/>
        <w:spacing w:after="0" w:line="240" w:lineRule="auto"/>
        <w:ind w:left="284" w:firstLine="283"/>
        <w:jc w:val="center"/>
        <w:outlineLvl w:val="1"/>
        <w:rPr>
          <w:rFonts w:ascii="Times New Roman" w:hAnsi="Times New Roman"/>
          <w:b/>
          <w:sz w:val="28"/>
          <w:szCs w:val="24"/>
        </w:rPr>
      </w:pPr>
      <w:r w:rsidRPr="00847558">
        <w:rPr>
          <w:rFonts w:ascii="Times New Roman" w:hAnsi="Times New Roman"/>
          <w:b/>
          <w:sz w:val="28"/>
          <w:szCs w:val="24"/>
        </w:rPr>
        <w:t>Кафедра соціального забезпечення та управління персоналом</w:t>
      </w:r>
    </w:p>
    <w:p w14:paraId="5654E5FE" w14:textId="77777777" w:rsidR="008219B7" w:rsidRDefault="008219B7" w:rsidP="008219B7">
      <w:pPr>
        <w:widowControl w:val="0"/>
        <w:tabs>
          <w:tab w:val="left" w:pos="709"/>
          <w:tab w:val="left" w:pos="1134"/>
        </w:tabs>
        <w:autoSpaceDE w:val="0"/>
        <w:autoSpaceDN w:val="0"/>
        <w:adjustRightInd w:val="0"/>
        <w:spacing w:after="0" w:line="264" w:lineRule="auto"/>
        <w:ind w:left="284" w:firstLine="283"/>
        <w:jc w:val="right"/>
        <w:rPr>
          <w:rFonts w:ascii="Times New Roman" w:hAnsi="Times New Roman"/>
          <w:caps/>
          <w:sz w:val="28"/>
          <w:szCs w:val="28"/>
        </w:rPr>
      </w:pPr>
    </w:p>
    <w:p w14:paraId="1208126D" w14:textId="77777777" w:rsidR="008219B7" w:rsidRDefault="008219B7" w:rsidP="008219B7">
      <w:pPr>
        <w:widowControl w:val="0"/>
        <w:tabs>
          <w:tab w:val="left" w:pos="709"/>
          <w:tab w:val="left" w:pos="1134"/>
        </w:tabs>
        <w:autoSpaceDE w:val="0"/>
        <w:autoSpaceDN w:val="0"/>
        <w:adjustRightInd w:val="0"/>
        <w:spacing w:after="0" w:line="264" w:lineRule="auto"/>
        <w:ind w:left="284" w:firstLine="283"/>
        <w:rPr>
          <w:rFonts w:ascii="Times New Roman" w:hAnsi="Times New Roman"/>
          <w:b/>
          <w:sz w:val="28"/>
          <w:szCs w:val="28"/>
        </w:rPr>
      </w:pPr>
    </w:p>
    <w:p w14:paraId="5AB78835" w14:textId="77777777" w:rsidR="008219B7" w:rsidRDefault="008219B7" w:rsidP="008219B7">
      <w:pPr>
        <w:widowControl w:val="0"/>
        <w:tabs>
          <w:tab w:val="left" w:pos="709"/>
          <w:tab w:val="left" w:pos="1134"/>
        </w:tabs>
        <w:autoSpaceDE w:val="0"/>
        <w:autoSpaceDN w:val="0"/>
        <w:adjustRightInd w:val="0"/>
        <w:spacing w:after="0" w:line="264" w:lineRule="auto"/>
        <w:ind w:left="284" w:firstLine="283"/>
        <w:jc w:val="center"/>
        <w:rPr>
          <w:rFonts w:ascii="Times New Roman" w:hAnsi="Times New Roman"/>
          <w:b/>
          <w:sz w:val="32"/>
          <w:szCs w:val="28"/>
        </w:rPr>
      </w:pPr>
    </w:p>
    <w:p w14:paraId="4DF14453" w14:textId="77777777" w:rsidR="008219B7" w:rsidRDefault="008219B7" w:rsidP="008219B7">
      <w:pPr>
        <w:widowControl w:val="0"/>
        <w:tabs>
          <w:tab w:val="left" w:pos="709"/>
          <w:tab w:val="left" w:pos="1134"/>
        </w:tabs>
        <w:autoSpaceDE w:val="0"/>
        <w:autoSpaceDN w:val="0"/>
        <w:adjustRightInd w:val="0"/>
        <w:spacing w:after="0" w:line="264" w:lineRule="auto"/>
        <w:ind w:left="284" w:firstLine="283"/>
        <w:jc w:val="center"/>
        <w:rPr>
          <w:rFonts w:ascii="Times New Roman" w:hAnsi="Times New Roman"/>
          <w:b/>
          <w:sz w:val="32"/>
          <w:szCs w:val="28"/>
        </w:rPr>
      </w:pPr>
    </w:p>
    <w:p w14:paraId="3BD713A5" w14:textId="659ECCBA" w:rsidR="008219B7" w:rsidRDefault="008219B7" w:rsidP="008219B7">
      <w:pPr>
        <w:widowControl w:val="0"/>
        <w:tabs>
          <w:tab w:val="left" w:pos="709"/>
          <w:tab w:val="left" w:pos="1134"/>
        </w:tabs>
        <w:autoSpaceDE w:val="0"/>
        <w:autoSpaceDN w:val="0"/>
        <w:adjustRightInd w:val="0"/>
        <w:spacing w:after="0" w:line="264" w:lineRule="auto"/>
        <w:ind w:left="284" w:firstLine="283"/>
        <w:jc w:val="center"/>
        <w:rPr>
          <w:rFonts w:ascii="Times New Roman" w:hAnsi="Times New Roman"/>
          <w:b/>
          <w:sz w:val="32"/>
          <w:szCs w:val="28"/>
        </w:rPr>
      </w:pPr>
      <w:r>
        <w:rPr>
          <w:rFonts w:ascii="Times New Roman" w:hAnsi="Times New Roman"/>
          <w:b/>
          <w:sz w:val="32"/>
          <w:szCs w:val="28"/>
        </w:rPr>
        <w:t>КВАЛІФІКАЦІЙНА</w:t>
      </w:r>
      <w:r w:rsidR="002779B5">
        <w:rPr>
          <w:rFonts w:ascii="Times New Roman" w:hAnsi="Times New Roman"/>
          <w:b/>
          <w:sz w:val="32"/>
          <w:szCs w:val="28"/>
        </w:rPr>
        <w:t xml:space="preserve"> БАКАЛАВРСЬКА </w:t>
      </w:r>
      <w:r>
        <w:rPr>
          <w:rFonts w:ascii="Times New Roman" w:hAnsi="Times New Roman"/>
          <w:b/>
          <w:sz w:val="32"/>
          <w:szCs w:val="28"/>
        </w:rPr>
        <w:t xml:space="preserve"> РОБОТА</w:t>
      </w:r>
    </w:p>
    <w:p w14:paraId="45198592" w14:textId="77777777" w:rsidR="008219B7" w:rsidRDefault="008219B7" w:rsidP="008219B7">
      <w:pPr>
        <w:widowControl w:val="0"/>
        <w:tabs>
          <w:tab w:val="left" w:pos="709"/>
          <w:tab w:val="left" w:pos="1134"/>
        </w:tabs>
        <w:autoSpaceDE w:val="0"/>
        <w:autoSpaceDN w:val="0"/>
        <w:adjustRightInd w:val="0"/>
        <w:spacing w:after="0" w:line="264" w:lineRule="auto"/>
        <w:ind w:left="284" w:firstLine="283"/>
        <w:jc w:val="center"/>
        <w:rPr>
          <w:rFonts w:ascii="Times New Roman" w:hAnsi="Times New Roman"/>
          <w:b/>
          <w:sz w:val="28"/>
          <w:szCs w:val="28"/>
        </w:rPr>
      </w:pPr>
    </w:p>
    <w:p w14:paraId="7F2609B4" w14:textId="77777777" w:rsidR="008219B7" w:rsidRDefault="008219B7" w:rsidP="008219B7">
      <w:pPr>
        <w:widowControl w:val="0"/>
        <w:tabs>
          <w:tab w:val="left" w:pos="709"/>
          <w:tab w:val="left" w:pos="1134"/>
        </w:tabs>
        <w:autoSpaceDE w:val="0"/>
        <w:autoSpaceDN w:val="0"/>
        <w:adjustRightInd w:val="0"/>
        <w:spacing w:after="0" w:line="264" w:lineRule="auto"/>
        <w:ind w:left="284" w:firstLine="283"/>
        <w:rPr>
          <w:rFonts w:ascii="Times New Roman" w:hAnsi="Times New Roman"/>
          <w:b/>
          <w:sz w:val="28"/>
          <w:szCs w:val="28"/>
        </w:rPr>
      </w:pPr>
    </w:p>
    <w:p w14:paraId="714F2C28" w14:textId="77777777" w:rsidR="008219B7" w:rsidRPr="00880FD6" w:rsidRDefault="00880FD6" w:rsidP="008219B7">
      <w:pPr>
        <w:tabs>
          <w:tab w:val="left" w:pos="709"/>
        </w:tabs>
        <w:spacing w:after="0" w:line="264" w:lineRule="auto"/>
        <w:ind w:left="284" w:firstLine="283"/>
        <w:jc w:val="center"/>
        <w:rPr>
          <w:rFonts w:ascii="Times New Roman" w:hAnsi="Times New Roman"/>
          <w:sz w:val="28"/>
          <w:szCs w:val="28"/>
        </w:rPr>
      </w:pPr>
      <w:r>
        <w:rPr>
          <w:rFonts w:ascii="Times New Roman" w:hAnsi="Times New Roman"/>
          <w:b/>
          <w:sz w:val="32"/>
          <w:szCs w:val="28"/>
          <w:shd w:val="clear" w:color="auto" w:fill="FFFFFF"/>
        </w:rPr>
        <w:t>РОЛЬ ГРОМАДИ В ІНТЕГРАЦІЇ ВНУТРІШНЬО ПЕРЕМІЩЕНИХ ОСІБ</w:t>
      </w:r>
    </w:p>
    <w:p w14:paraId="055DFEC9" w14:textId="77777777" w:rsidR="008219B7" w:rsidRDefault="008219B7" w:rsidP="008219B7">
      <w:pPr>
        <w:widowControl w:val="0"/>
        <w:tabs>
          <w:tab w:val="left" w:pos="709"/>
          <w:tab w:val="left" w:pos="1134"/>
        </w:tabs>
        <w:autoSpaceDE w:val="0"/>
        <w:autoSpaceDN w:val="0"/>
        <w:adjustRightInd w:val="0"/>
        <w:spacing w:after="0" w:line="264" w:lineRule="auto"/>
        <w:ind w:left="284" w:firstLine="283"/>
        <w:rPr>
          <w:rFonts w:ascii="Times New Roman" w:hAnsi="Times New Roman"/>
          <w:b/>
          <w:sz w:val="28"/>
          <w:szCs w:val="28"/>
        </w:rPr>
      </w:pPr>
    </w:p>
    <w:p w14:paraId="02040910" w14:textId="77777777" w:rsidR="008219B7" w:rsidRDefault="008219B7" w:rsidP="008219B7">
      <w:pPr>
        <w:widowControl w:val="0"/>
        <w:tabs>
          <w:tab w:val="left" w:pos="709"/>
          <w:tab w:val="left" w:pos="1134"/>
        </w:tabs>
        <w:autoSpaceDE w:val="0"/>
        <w:autoSpaceDN w:val="0"/>
        <w:adjustRightInd w:val="0"/>
        <w:spacing w:after="0" w:line="264" w:lineRule="auto"/>
        <w:ind w:left="284" w:firstLine="283"/>
        <w:jc w:val="right"/>
        <w:rPr>
          <w:rFonts w:ascii="Times New Roman" w:hAnsi="Times New Roman"/>
          <w:b/>
          <w:sz w:val="28"/>
          <w:szCs w:val="28"/>
        </w:rPr>
      </w:pPr>
    </w:p>
    <w:p w14:paraId="6FDC6C72" w14:textId="77777777" w:rsidR="008219B7" w:rsidRDefault="008219B7" w:rsidP="008219B7">
      <w:pPr>
        <w:widowControl w:val="0"/>
        <w:tabs>
          <w:tab w:val="left" w:pos="709"/>
          <w:tab w:val="left" w:pos="1134"/>
        </w:tabs>
        <w:autoSpaceDE w:val="0"/>
        <w:autoSpaceDN w:val="0"/>
        <w:adjustRightInd w:val="0"/>
        <w:spacing w:after="0" w:line="264" w:lineRule="auto"/>
        <w:ind w:left="284" w:firstLine="283"/>
        <w:rPr>
          <w:rFonts w:ascii="Times New Roman" w:hAnsi="Times New Roman"/>
          <w:b/>
          <w:sz w:val="28"/>
          <w:szCs w:val="28"/>
        </w:rPr>
      </w:pPr>
    </w:p>
    <w:p w14:paraId="7639561D" w14:textId="094CA618" w:rsidR="008219B7" w:rsidRDefault="008219B7" w:rsidP="008219B7">
      <w:pPr>
        <w:spacing w:after="0" w:line="240" w:lineRule="auto"/>
        <w:ind w:left="284" w:firstLine="283"/>
        <w:jc w:val="right"/>
        <w:rPr>
          <w:rFonts w:ascii="Times New Roman" w:hAnsi="Times New Roman"/>
          <w:sz w:val="28"/>
          <w:szCs w:val="28"/>
          <w:lang w:eastAsia="uk-UA"/>
        </w:rPr>
      </w:pPr>
      <w:r>
        <w:rPr>
          <w:rFonts w:ascii="Times New Roman" w:hAnsi="Times New Roman"/>
          <w:sz w:val="28"/>
          <w:szCs w:val="28"/>
          <w:lang w:eastAsia="uk-UA"/>
        </w:rPr>
        <w:t>Викона</w:t>
      </w:r>
      <w:r w:rsidR="002779B5">
        <w:rPr>
          <w:rFonts w:ascii="Times New Roman" w:hAnsi="Times New Roman"/>
          <w:sz w:val="28"/>
          <w:szCs w:val="28"/>
          <w:lang w:eastAsia="uk-UA"/>
        </w:rPr>
        <w:t xml:space="preserve">ла </w:t>
      </w:r>
      <w:r>
        <w:rPr>
          <w:rFonts w:ascii="Times New Roman" w:hAnsi="Times New Roman"/>
          <w:sz w:val="28"/>
          <w:szCs w:val="28"/>
          <w:lang w:eastAsia="uk-UA"/>
        </w:rPr>
        <w:t>студент</w:t>
      </w:r>
      <w:r w:rsidR="002779B5">
        <w:rPr>
          <w:rFonts w:ascii="Times New Roman" w:hAnsi="Times New Roman"/>
          <w:sz w:val="28"/>
          <w:szCs w:val="28"/>
          <w:lang w:eastAsia="uk-UA"/>
        </w:rPr>
        <w:t>ка 4 курсу групи ЕКС-41с</w:t>
      </w:r>
    </w:p>
    <w:p w14:paraId="10A97B51" w14:textId="69050379" w:rsidR="008219B7" w:rsidRDefault="002779B5" w:rsidP="008219B7">
      <w:pPr>
        <w:spacing w:after="0" w:line="240" w:lineRule="auto"/>
        <w:ind w:left="284" w:firstLine="283"/>
        <w:jc w:val="right"/>
        <w:rPr>
          <w:rFonts w:ascii="Times New Roman" w:hAnsi="Times New Roman"/>
          <w:sz w:val="28"/>
          <w:szCs w:val="28"/>
          <w:lang w:eastAsia="uk-UA"/>
        </w:rPr>
      </w:pPr>
      <w:r>
        <w:rPr>
          <w:rFonts w:ascii="Times New Roman" w:hAnsi="Times New Roman"/>
          <w:sz w:val="28"/>
          <w:szCs w:val="28"/>
          <w:lang w:eastAsia="uk-UA"/>
        </w:rPr>
        <w:t>С</w:t>
      </w:r>
      <w:r w:rsidR="008219B7">
        <w:rPr>
          <w:rFonts w:ascii="Times New Roman" w:hAnsi="Times New Roman"/>
          <w:sz w:val="28"/>
          <w:szCs w:val="28"/>
          <w:lang w:eastAsia="uk-UA"/>
        </w:rPr>
        <w:t>пеціальності</w:t>
      </w:r>
      <w:r>
        <w:rPr>
          <w:rFonts w:ascii="Times New Roman" w:hAnsi="Times New Roman"/>
          <w:sz w:val="28"/>
          <w:szCs w:val="28"/>
          <w:lang w:eastAsia="uk-UA"/>
        </w:rPr>
        <w:t xml:space="preserve"> </w:t>
      </w:r>
      <w:r w:rsidR="008219B7">
        <w:rPr>
          <w:rFonts w:ascii="Times New Roman" w:hAnsi="Times New Roman"/>
          <w:sz w:val="28"/>
          <w:szCs w:val="28"/>
          <w:lang w:eastAsia="uk-UA"/>
        </w:rPr>
        <w:t>232 «Соціальне забезпечення»</w:t>
      </w:r>
    </w:p>
    <w:p w14:paraId="50EC91BD" w14:textId="77777777" w:rsidR="008219B7" w:rsidRDefault="008219B7" w:rsidP="008219B7">
      <w:pPr>
        <w:spacing w:after="0" w:line="240" w:lineRule="auto"/>
        <w:ind w:left="284" w:firstLine="283"/>
        <w:jc w:val="right"/>
        <w:rPr>
          <w:rFonts w:ascii="Times New Roman" w:hAnsi="Times New Roman"/>
          <w:sz w:val="28"/>
          <w:szCs w:val="28"/>
          <w:lang w:eastAsia="uk-UA"/>
        </w:rPr>
      </w:pPr>
      <w:r>
        <w:rPr>
          <w:rFonts w:ascii="Times New Roman" w:hAnsi="Times New Roman"/>
          <w:sz w:val="28"/>
          <w:szCs w:val="28"/>
          <w:lang w:eastAsia="uk-UA"/>
        </w:rPr>
        <w:t>освітняпрограма «Соціальне забезпечення»:</w:t>
      </w:r>
    </w:p>
    <w:p w14:paraId="6DE6D126" w14:textId="62454FF2" w:rsidR="008219B7" w:rsidRDefault="002779B5" w:rsidP="002779B5">
      <w:pPr>
        <w:spacing w:after="0" w:line="240" w:lineRule="auto"/>
        <w:ind w:left="284" w:firstLine="283"/>
        <w:jc w:val="right"/>
        <w:rPr>
          <w:rFonts w:ascii="Times New Roman" w:hAnsi="Times New Roman"/>
          <w:sz w:val="28"/>
          <w:szCs w:val="28"/>
          <w:lang w:eastAsia="uk-UA"/>
        </w:rPr>
      </w:pPr>
      <w:r>
        <w:rPr>
          <w:rFonts w:ascii="Times New Roman" w:hAnsi="Times New Roman"/>
          <w:sz w:val="28"/>
          <w:szCs w:val="28"/>
          <w:lang w:eastAsia="uk-UA"/>
        </w:rPr>
        <w:t>РЕБІЙ</w:t>
      </w:r>
      <w:r w:rsidR="00880FD6">
        <w:rPr>
          <w:rFonts w:ascii="Times New Roman" w:hAnsi="Times New Roman"/>
          <w:sz w:val="28"/>
          <w:szCs w:val="28"/>
          <w:lang w:eastAsia="uk-UA"/>
        </w:rPr>
        <w:t xml:space="preserve"> Анастасія Андріївна </w:t>
      </w:r>
    </w:p>
    <w:p w14:paraId="4AF27DBD" w14:textId="60FC6E59" w:rsidR="008219B7" w:rsidRPr="001D4626" w:rsidRDefault="008219B7" w:rsidP="008219B7">
      <w:pPr>
        <w:spacing w:after="0" w:line="240" w:lineRule="auto"/>
        <w:ind w:left="284" w:firstLine="283"/>
        <w:jc w:val="right"/>
        <w:rPr>
          <w:rFonts w:ascii="Times New Roman" w:hAnsi="Times New Roman"/>
          <w:sz w:val="28"/>
          <w:szCs w:val="28"/>
          <w:lang w:eastAsia="uk-UA"/>
        </w:rPr>
      </w:pPr>
      <w:r w:rsidRPr="001D4626">
        <w:rPr>
          <w:rFonts w:ascii="Times New Roman" w:hAnsi="Times New Roman"/>
          <w:sz w:val="28"/>
          <w:szCs w:val="28"/>
          <w:lang w:eastAsia="uk-UA"/>
        </w:rPr>
        <w:t>«____»________________202</w:t>
      </w:r>
      <w:r w:rsidR="002779B5">
        <w:rPr>
          <w:rFonts w:ascii="Times New Roman" w:hAnsi="Times New Roman"/>
          <w:sz w:val="28"/>
          <w:szCs w:val="28"/>
          <w:lang w:eastAsia="uk-UA"/>
        </w:rPr>
        <w:t>3</w:t>
      </w:r>
      <w:r w:rsidRPr="001D4626">
        <w:rPr>
          <w:rFonts w:ascii="Times New Roman" w:hAnsi="Times New Roman"/>
          <w:sz w:val="28"/>
          <w:szCs w:val="28"/>
          <w:lang w:eastAsia="uk-UA"/>
        </w:rPr>
        <w:t>р.</w:t>
      </w:r>
    </w:p>
    <w:p w14:paraId="53CE9AE5" w14:textId="77777777" w:rsidR="008219B7" w:rsidRPr="001D4626" w:rsidRDefault="008219B7" w:rsidP="008219B7">
      <w:pPr>
        <w:spacing w:after="0" w:line="240" w:lineRule="auto"/>
        <w:ind w:left="284" w:firstLine="283"/>
        <w:jc w:val="right"/>
        <w:rPr>
          <w:rFonts w:ascii="Times New Roman" w:hAnsi="Times New Roman"/>
          <w:sz w:val="28"/>
          <w:szCs w:val="28"/>
          <w:lang w:eastAsia="uk-UA"/>
        </w:rPr>
      </w:pPr>
    </w:p>
    <w:p w14:paraId="6C39167D" w14:textId="77777777" w:rsidR="002779B5" w:rsidRDefault="008219B7" w:rsidP="008219B7">
      <w:pPr>
        <w:spacing w:after="0" w:line="240" w:lineRule="auto"/>
        <w:ind w:left="284" w:firstLine="283"/>
        <w:jc w:val="right"/>
        <w:rPr>
          <w:rFonts w:ascii="Times New Roman" w:hAnsi="Times New Roman"/>
          <w:color w:val="000000"/>
          <w:sz w:val="28"/>
          <w:szCs w:val="28"/>
        </w:rPr>
      </w:pPr>
      <w:r w:rsidRPr="001D4626">
        <w:rPr>
          <w:rFonts w:ascii="Times New Roman" w:hAnsi="Times New Roman"/>
          <w:color w:val="000000"/>
          <w:sz w:val="28"/>
          <w:szCs w:val="28"/>
        </w:rPr>
        <w:t>Науковий керівник</w:t>
      </w:r>
    </w:p>
    <w:p w14:paraId="03F8B5B4" w14:textId="0CA74D5A" w:rsidR="008219B7" w:rsidRPr="002779B5" w:rsidRDefault="002779B5" w:rsidP="002779B5">
      <w:pPr>
        <w:ind w:left="284" w:firstLine="283"/>
        <w:jc w:val="right"/>
        <w:rPr>
          <w:rFonts w:ascii="Times New Roman" w:hAnsi="Times New Roman" w:cs="Times New Roman"/>
          <w:sz w:val="28"/>
          <w:szCs w:val="28"/>
        </w:rPr>
      </w:pPr>
      <w:r w:rsidRPr="002779B5">
        <w:rPr>
          <w:rFonts w:ascii="Times New Roman" w:hAnsi="Times New Roman" w:cs="Times New Roman"/>
          <w:sz w:val="28"/>
          <w:szCs w:val="28"/>
        </w:rPr>
        <w:t xml:space="preserve">доцент кафедри, кандидат історичних наук, доцент </w:t>
      </w:r>
      <w:r>
        <w:rPr>
          <w:rFonts w:ascii="Times New Roman" w:hAnsi="Times New Roman" w:cs="Times New Roman"/>
          <w:sz w:val="28"/>
          <w:szCs w:val="28"/>
        </w:rPr>
        <w:br/>
        <w:t>КОМАРИНСЬКА Зоряна Михайлівна</w:t>
      </w:r>
      <w:r>
        <w:rPr>
          <w:rFonts w:ascii="Times New Roman" w:hAnsi="Times New Roman" w:cs="Times New Roman"/>
          <w:sz w:val="28"/>
          <w:szCs w:val="28"/>
        </w:rPr>
        <w:br/>
      </w:r>
      <w:r w:rsidR="008219B7">
        <w:rPr>
          <w:rFonts w:ascii="Times New Roman" w:hAnsi="Times New Roman"/>
          <w:sz w:val="28"/>
          <w:szCs w:val="28"/>
          <w:lang w:eastAsia="uk-UA"/>
        </w:rPr>
        <w:t>«____»________________202</w:t>
      </w:r>
      <w:r>
        <w:rPr>
          <w:rFonts w:ascii="Times New Roman" w:hAnsi="Times New Roman"/>
          <w:sz w:val="28"/>
          <w:szCs w:val="28"/>
          <w:lang w:eastAsia="uk-UA"/>
        </w:rPr>
        <w:t>3</w:t>
      </w:r>
      <w:r w:rsidR="008219B7">
        <w:rPr>
          <w:rFonts w:ascii="Times New Roman" w:hAnsi="Times New Roman"/>
          <w:sz w:val="28"/>
          <w:szCs w:val="28"/>
          <w:lang w:eastAsia="uk-UA"/>
        </w:rPr>
        <w:t>р</w:t>
      </w:r>
      <w:r>
        <w:rPr>
          <w:rFonts w:ascii="Times New Roman" w:hAnsi="Times New Roman"/>
          <w:sz w:val="28"/>
          <w:szCs w:val="28"/>
          <w:lang w:eastAsia="uk-UA"/>
        </w:rPr>
        <w:t>.</w:t>
      </w:r>
    </w:p>
    <w:p w14:paraId="775F6EC3" w14:textId="77777777" w:rsidR="008219B7" w:rsidRDefault="008219B7" w:rsidP="008219B7">
      <w:pPr>
        <w:spacing w:after="0" w:line="240" w:lineRule="auto"/>
        <w:ind w:left="284" w:firstLine="283"/>
        <w:rPr>
          <w:rFonts w:ascii="Times New Roman" w:hAnsi="Times New Roman"/>
          <w:sz w:val="28"/>
          <w:szCs w:val="28"/>
          <w:lang w:eastAsia="uk-UA"/>
        </w:rPr>
      </w:pPr>
    </w:p>
    <w:p w14:paraId="23292DC5" w14:textId="77777777" w:rsidR="008219B7" w:rsidRDefault="008219B7" w:rsidP="008219B7">
      <w:pPr>
        <w:keepNext/>
        <w:spacing w:after="0" w:line="240" w:lineRule="auto"/>
        <w:ind w:left="284" w:firstLine="283"/>
        <w:jc w:val="right"/>
        <w:outlineLvl w:val="1"/>
        <w:rPr>
          <w:rFonts w:ascii="Times New Roman" w:hAnsi="Times New Roman"/>
          <w:sz w:val="28"/>
          <w:szCs w:val="28"/>
          <w:lang w:eastAsia="en-US"/>
        </w:rPr>
      </w:pPr>
      <w:r>
        <w:rPr>
          <w:rFonts w:ascii="Times New Roman" w:hAnsi="Times New Roman"/>
          <w:sz w:val="28"/>
          <w:szCs w:val="28"/>
        </w:rPr>
        <w:t>В.о.завідувача кафедри</w:t>
      </w:r>
    </w:p>
    <w:p w14:paraId="7DCDAD03" w14:textId="77777777" w:rsidR="008219B7" w:rsidRDefault="008219B7" w:rsidP="008219B7">
      <w:pPr>
        <w:spacing w:after="0" w:line="240" w:lineRule="auto"/>
        <w:ind w:left="284" w:firstLine="283"/>
        <w:jc w:val="right"/>
        <w:rPr>
          <w:rFonts w:ascii="Times New Roman" w:hAnsi="Times New Roman"/>
          <w:sz w:val="28"/>
          <w:szCs w:val="28"/>
          <w:lang w:eastAsia="uk-UA"/>
        </w:rPr>
      </w:pPr>
      <w:r>
        <w:rPr>
          <w:rFonts w:ascii="Times New Roman" w:hAnsi="Times New Roman"/>
          <w:sz w:val="28"/>
          <w:szCs w:val="28"/>
          <w:lang w:eastAsia="uk-UA"/>
        </w:rPr>
        <w:t>соціального забезпечення та управління персоналом</w:t>
      </w:r>
    </w:p>
    <w:p w14:paraId="5673531C" w14:textId="77777777" w:rsidR="008219B7" w:rsidRDefault="008219B7" w:rsidP="008219B7">
      <w:pPr>
        <w:spacing w:after="0" w:line="240" w:lineRule="auto"/>
        <w:ind w:left="284" w:firstLine="283"/>
        <w:jc w:val="right"/>
        <w:rPr>
          <w:rFonts w:ascii="Times New Roman" w:hAnsi="Times New Roman"/>
          <w:sz w:val="28"/>
          <w:szCs w:val="28"/>
          <w:lang w:eastAsia="uk-UA"/>
        </w:rPr>
      </w:pPr>
      <w:r>
        <w:rPr>
          <w:rFonts w:ascii="Times New Roman" w:hAnsi="Times New Roman"/>
          <w:sz w:val="28"/>
          <w:szCs w:val="28"/>
          <w:lang w:eastAsia="uk-UA"/>
        </w:rPr>
        <w:t>кандидат економічних наук, доцент</w:t>
      </w:r>
    </w:p>
    <w:p w14:paraId="6BB1368D" w14:textId="2A721169" w:rsidR="008219B7" w:rsidRDefault="008219B7" w:rsidP="002779B5">
      <w:pPr>
        <w:tabs>
          <w:tab w:val="left" w:pos="3261"/>
          <w:tab w:val="left" w:pos="4111"/>
        </w:tabs>
        <w:spacing w:after="0" w:line="240" w:lineRule="auto"/>
        <w:ind w:left="284" w:firstLine="283"/>
        <w:jc w:val="center"/>
        <w:rPr>
          <w:rFonts w:ascii="Times New Roman" w:hAnsi="Times New Roman"/>
          <w:sz w:val="28"/>
          <w:szCs w:val="28"/>
          <w:lang w:eastAsia="uk-UA"/>
        </w:rPr>
      </w:pP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t>ШЕГИНСЬКА</w:t>
      </w:r>
      <w:r w:rsidR="002779B5">
        <w:rPr>
          <w:rFonts w:ascii="Times New Roman" w:hAnsi="Times New Roman"/>
          <w:sz w:val="28"/>
          <w:szCs w:val="28"/>
          <w:lang w:eastAsia="uk-UA"/>
        </w:rPr>
        <w:t xml:space="preserve"> </w:t>
      </w:r>
      <w:r>
        <w:rPr>
          <w:rFonts w:ascii="Times New Roman" w:hAnsi="Times New Roman"/>
          <w:sz w:val="28"/>
          <w:szCs w:val="28"/>
          <w:lang w:eastAsia="uk-UA"/>
        </w:rPr>
        <w:t>НаталіяЗенонівна</w:t>
      </w:r>
    </w:p>
    <w:p w14:paraId="0886A74D" w14:textId="687C357F" w:rsidR="008219B7" w:rsidRDefault="008219B7" w:rsidP="008219B7">
      <w:pPr>
        <w:spacing w:after="0" w:line="240" w:lineRule="auto"/>
        <w:ind w:left="284" w:firstLine="283"/>
        <w:jc w:val="right"/>
        <w:rPr>
          <w:rFonts w:ascii="Times New Roman" w:hAnsi="Times New Roman"/>
          <w:sz w:val="28"/>
          <w:szCs w:val="28"/>
          <w:lang w:eastAsia="uk-UA"/>
        </w:rPr>
      </w:pPr>
      <w:r>
        <w:rPr>
          <w:rFonts w:ascii="Times New Roman" w:hAnsi="Times New Roman"/>
          <w:sz w:val="28"/>
          <w:szCs w:val="28"/>
          <w:lang w:eastAsia="uk-UA"/>
        </w:rPr>
        <w:t>«____»________________202</w:t>
      </w:r>
      <w:r w:rsidR="002779B5">
        <w:rPr>
          <w:rFonts w:ascii="Times New Roman" w:hAnsi="Times New Roman"/>
          <w:sz w:val="28"/>
          <w:szCs w:val="28"/>
          <w:lang w:eastAsia="uk-UA"/>
        </w:rPr>
        <w:t>3</w:t>
      </w:r>
      <w:r>
        <w:rPr>
          <w:rFonts w:ascii="Times New Roman" w:hAnsi="Times New Roman"/>
          <w:sz w:val="28"/>
          <w:szCs w:val="28"/>
          <w:lang w:eastAsia="uk-UA"/>
        </w:rPr>
        <w:t>р.</w:t>
      </w:r>
    </w:p>
    <w:p w14:paraId="30CCF3FD" w14:textId="77777777" w:rsidR="008219B7" w:rsidRDefault="008219B7" w:rsidP="008219B7">
      <w:pPr>
        <w:spacing w:after="0" w:line="240" w:lineRule="auto"/>
        <w:ind w:left="284" w:firstLine="283"/>
        <w:rPr>
          <w:rFonts w:ascii="Times New Roman" w:hAnsi="Times New Roman"/>
          <w:sz w:val="24"/>
          <w:szCs w:val="24"/>
          <w:lang w:eastAsia="uk-UA"/>
        </w:rPr>
      </w:pPr>
    </w:p>
    <w:p w14:paraId="7D5CEE3E" w14:textId="77777777" w:rsidR="002779B5" w:rsidRDefault="002779B5" w:rsidP="008219B7">
      <w:pPr>
        <w:widowControl w:val="0"/>
        <w:tabs>
          <w:tab w:val="left" w:pos="709"/>
          <w:tab w:val="left" w:pos="1134"/>
        </w:tabs>
        <w:autoSpaceDE w:val="0"/>
        <w:autoSpaceDN w:val="0"/>
        <w:adjustRightInd w:val="0"/>
        <w:spacing w:after="0" w:line="264" w:lineRule="auto"/>
        <w:ind w:left="284" w:firstLine="283"/>
        <w:jc w:val="center"/>
        <w:rPr>
          <w:rFonts w:ascii="Times New Roman" w:hAnsi="Times New Roman"/>
          <w:sz w:val="28"/>
          <w:szCs w:val="28"/>
          <w:lang w:eastAsia="uk-UA"/>
        </w:rPr>
      </w:pPr>
    </w:p>
    <w:p w14:paraId="5A8EDADC" w14:textId="77777777" w:rsidR="002779B5" w:rsidRDefault="002779B5" w:rsidP="008219B7">
      <w:pPr>
        <w:widowControl w:val="0"/>
        <w:tabs>
          <w:tab w:val="left" w:pos="709"/>
          <w:tab w:val="left" w:pos="1134"/>
        </w:tabs>
        <w:autoSpaceDE w:val="0"/>
        <w:autoSpaceDN w:val="0"/>
        <w:adjustRightInd w:val="0"/>
        <w:spacing w:after="0" w:line="264" w:lineRule="auto"/>
        <w:ind w:left="284" w:firstLine="283"/>
        <w:jc w:val="center"/>
        <w:rPr>
          <w:rFonts w:ascii="Times New Roman" w:hAnsi="Times New Roman"/>
          <w:sz w:val="28"/>
          <w:szCs w:val="28"/>
          <w:lang w:eastAsia="uk-UA"/>
        </w:rPr>
      </w:pPr>
    </w:p>
    <w:p w14:paraId="026B396D" w14:textId="77777777" w:rsidR="002779B5" w:rsidRDefault="002779B5" w:rsidP="008219B7">
      <w:pPr>
        <w:widowControl w:val="0"/>
        <w:tabs>
          <w:tab w:val="left" w:pos="709"/>
          <w:tab w:val="left" w:pos="1134"/>
        </w:tabs>
        <w:autoSpaceDE w:val="0"/>
        <w:autoSpaceDN w:val="0"/>
        <w:adjustRightInd w:val="0"/>
        <w:spacing w:after="0" w:line="264" w:lineRule="auto"/>
        <w:ind w:left="284" w:firstLine="283"/>
        <w:jc w:val="center"/>
        <w:rPr>
          <w:rFonts w:ascii="Times New Roman" w:hAnsi="Times New Roman"/>
          <w:sz w:val="28"/>
          <w:szCs w:val="28"/>
          <w:lang w:eastAsia="uk-UA"/>
        </w:rPr>
      </w:pPr>
    </w:p>
    <w:p w14:paraId="41B90189" w14:textId="6686B215" w:rsidR="008219B7" w:rsidRDefault="008219B7" w:rsidP="008219B7">
      <w:pPr>
        <w:widowControl w:val="0"/>
        <w:tabs>
          <w:tab w:val="left" w:pos="709"/>
          <w:tab w:val="left" w:pos="1134"/>
        </w:tabs>
        <w:autoSpaceDE w:val="0"/>
        <w:autoSpaceDN w:val="0"/>
        <w:adjustRightInd w:val="0"/>
        <w:spacing w:after="0" w:line="264" w:lineRule="auto"/>
        <w:ind w:left="284" w:firstLine="283"/>
        <w:jc w:val="center"/>
        <w:rPr>
          <w:rFonts w:ascii="Times New Roman" w:hAnsi="Times New Roman"/>
          <w:sz w:val="28"/>
          <w:szCs w:val="28"/>
          <w:lang w:eastAsia="uk-UA"/>
        </w:rPr>
      </w:pPr>
      <w:r>
        <w:rPr>
          <w:rFonts w:ascii="Times New Roman" w:hAnsi="Times New Roman"/>
          <w:sz w:val="28"/>
          <w:szCs w:val="28"/>
          <w:lang w:eastAsia="uk-UA"/>
        </w:rPr>
        <w:t xml:space="preserve">Львів </w:t>
      </w:r>
      <w:r>
        <w:rPr>
          <w:rFonts w:ascii="Times New Roman" w:hAnsi="Times New Roman"/>
          <w:sz w:val="28"/>
          <w:szCs w:val="24"/>
          <w:lang w:eastAsia="uk-UA"/>
        </w:rPr>
        <w:t>–</w:t>
      </w:r>
      <w:r w:rsidR="004B17BA">
        <w:rPr>
          <w:rFonts w:ascii="Times New Roman" w:hAnsi="Times New Roman"/>
          <w:sz w:val="28"/>
          <w:szCs w:val="24"/>
          <w:lang w:eastAsia="uk-UA"/>
        </w:rPr>
        <w:t xml:space="preserve"> </w:t>
      </w:r>
      <w:r>
        <w:rPr>
          <w:rFonts w:ascii="Times New Roman" w:hAnsi="Times New Roman"/>
          <w:sz w:val="28"/>
          <w:szCs w:val="28"/>
          <w:lang w:eastAsia="uk-UA"/>
        </w:rPr>
        <w:t>202</w:t>
      </w:r>
      <w:r w:rsidR="004B17BA">
        <w:rPr>
          <w:rFonts w:ascii="Times New Roman" w:hAnsi="Times New Roman"/>
          <w:sz w:val="28"/>
          <w:szCs w:val="28"/>
          <w:lang w:eastAsia="uk-UA"/>
        </w:rPr>
        <w:t>3</w:t>
      </w:r>
      <w:r>
        <w:rPr>
          <w:rFonts w:ascii="Times New Roman" w:hAnsi="Times New Roman"/>
          <w:sz w:val="28"/>
          <w:szCs w:val="28"/>
          <w:lang w:eastAsia="uk-UA"/>
        </w:rPr>
        <w:t xml:space="preserve"> рік</w:t>
      </w:r>
    </w:p>
    <w:p w14:paraId="717CA954" w14:textId="77777777" w:rsidR="008219B7" w:rsidRDefault="008219B7">
      <w:pPr>
        <w:rPr>
          <w:rFonts w:ascii="Times New Roman" w:eastAsia="Times New Roman" w:hAnsi="Times New Roman" w:cs="Times New Roman"/>
          <w:b/>
          <w:sz w:val="28"/>
          <w:szCs w:val="28"/>
        </w:rPr>
      </w:pPr>
    </w:p>
    <w:p w14:paraId="5678DD12" w14:textId="77777777" w:rsidR="004B17BA" w:rsidRDefault="004B17BA">
      <w:pPr>
        <w:jc w:val="center"/>
        <w:rPr>
          <w:rFonts w:ascii="Times New Roman" w:eastAsia="Times New Roman" w:hAnsi="Times New Roman" w:cs="Times New Roman"/>
          <w:b/>
          <w:sz w:val="28"/>
          <w:szCs w:val="28"/>
        </w:rPr>
      </w:pPr>
    </w:p>
    <w:p w14:paraId="75C5E88F" w14:textId="77777777" w:rsidR="003E0E16" w:rsidRDefault="0089572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w:t>
      </w:r>
    </w:p>
    <w:p w14:paraId="44779ACE" w14:textId="77777777" w:rsidR="00BA60D2" w:rsidRPr="00AE4C87" w:rsidRDefault="00BA60D2">
      <w:pPr>
        <w:pStyle w:val="TOC1"/>
        <w:tabs>
          <w:tab w:val="right" w:leader="dot" w:pos="9345"/>
        </w:tabs>
        <w:rPr>
          <w:rFonts w:ascii="Times New Roman" w:hAnsi="Times New Roman" w:cs="Times New Roman"/>
          <w:noProof/>
          <w:sz w:val="28"/>
          <w:szCs w:val="28"/>
        </w:rPr>
      </w:pPr>
      <w:r>
        <w:rPr>
          <w:rFonts w:ascii="Times New Roman" w:eastAsia="Times New Roman" w:hAnsi="Times New Roman" w:cs="Times New Roman"/>
          <w:b/>
          <w:sz w:val="28"/>
          <w:szCs w:val="28"/>
        </w:rPr>
        <w:fldChar w:fldCharType="begin"/>
      </w:r>
      <w:r>
        <w:rPr>
          <w:rFonts w:ascii="Times New Roman" w:eastAsia="Times New Roman" w:hAnsi="Times New Roman" w:cs="Times New Roman"/>
          <w:b/>
          <w:sz w:val="28"/>
          <w:szCs w:val="28"/>
        </w:rPr>
        <w:instrText xml:space="preserve"> TOC \o "1-3" \h \z \u </w:instrText>
      </w:r>
      <w:r>
        <w:rPr>
          <w:rFonts w:ascii="Times New Roman" w:eastAsia="Times New Roman" w:hAnsi="Times New Roman" w:cs="Times New Roman"/>
          <w:b/>
          <w:sz w:val="28"/>
          <w:szCs w:val="28"/>
        </w:rPr>
        <w:fldChar w:fldCharType="separate"/>
      </w:r>
      <w:hyperlink w:anchor="_Toc136172458" w:history="1">
        <w:r w:rsidRPr="00AE4C87">
          <w:rPr>
            <w:rStyle w:val="Hyperlink"/>
            <w:rFonts w:ascii="Times New Roman" w:eastAsia="Times New Roman" w:hAnsi="Times New Roman" w:cs="Times New Roman"/>
            <w:b/>
            <w:noProof/>
            <w:sz w:val="28"/>
            <w:szCs w:val="28"/>
          </w:rPr>
          <w:t>ВСТУП</w:t>
        </w:r>
        <w:r w:rsidRPr="00AE4C87">
          <w:rPr>
            <w:rFonts w:ascii="Times New Roman" w:hAnsi="Times New Roman" w:cs="Times New Roman"/>
            <w:noProof/>
            <w:webHidden/>
            <w:sz w:val="28"/>
            <w:szCs w:val="28"/>
          </w:rPr>
          <w:tab/>
        </w:r>
        <w:r w:rsidRPr="00AE4C87">
          <w:rPr>
            <w:rFonts w:ascii="Times New Roman" w:hAnsi="Times New Roman" w:cs="Times New Roman"/>
            <w:noProof/>
            <w:webHidden/>
            <w:sz w:val="28"/>
            <w:szCs w:val="28"/>
          </w:rPr>
          <w:fldChar w:fldCharType="begin"/>
        </w:r>
        <w:r w:rsidRPr="00AE4C87">
          <w:rPr>
            <w:rFonts w:ascii="Times New Roman" w:hAnsi="Times New Roman" w:cs="Times New Roman"/>
            <w:noProof/>
            <w:webHidden/>
            <w:sz w:val="28"/>
            <w:szCs w:val="28"/>
          </w:rPr>
          <w:instrText xml:space="preserve"> PAGEREF _Toc136172458 \h </w:instrText>
        </w:r>
        <w:r w:rsidRPr="00AE4C87">
          <w:rPr>
            <w:rFonts w:ascii="Times New Roman" w:hAnsi="Times New Roman" w:cs="Times New Roman"/>
            <w:noProof/>
            <w:webHidden/>
            <w:sz w:val="28"/>
            <w:szCs w:val="28"/>
          </w:rPr>
        </w:r>
        <w:r w:rsidRPr="00AE4C87">
          <w:rPr>
            <w:rFonts w:ascii="Times New Roman" w:hAnsi="Times New Roman" w:cs="Times New Roman"/>
            <w:noProof/>
            <w:webHidden/>
            <w:sz w:val="28"/>
            <w:szCs w:val="28"/>
          </w:rPr>
          <w:fldChar w:fldCharType="separate"/>
        </w:r>
        <w:r w:rsidR="008A607C">
          <w:rPr>
            <w:rFonts w:ascii="Times New Roman" w:hAnsi="Times New Roman" w:cs="Times New Roman"/>
            <w:noProof/>
            <w:webHidden/>
            <w:sz w:val="28"/>
            <w:szCs w:val="28"/>
          </w:rPr>
          <w:t>3</w:t>
        </w:r>
        <w:r w:rsidRPr="00AE4C87">
          <w:rPr>
            <w:rFonts w:ascii="Times New Roman" w:hAnsi="Times New Roman" w:cs="Times New Roman"/>
            <w:noProof/>
            <w:webHidden/>
            <w:sz w:val="28"/>
            <w:szCs w:val="28"/>
          </w:rPr>
          <w:fldChar w:fldCharType="end"/>
        </w:r>
      </w:hyperlink>
    </w:p>
    <w:p w14:paraId="3B7A9732" w14:textId="77777777" w:rsidR="00BA60D2" w:rsidRPr="00AE4C87" w:rsidRDefault="00000000">
      <w:pPr>
        <w:pStyle w:val="TOC1"/>
        <w:tabs>
          <w:tab w:val="right" w:leader="dot" w:pos="9345"/>
        </w:tabs>
        <w:rPr>
          <w:rFonts w:ascii="Times New Roman" w:hAnsi="Times New Roman" w:cs="Times New Roman"/>
          <w:noProof/>
          <w:sz w:val="28"/>
          <w:szCs w:val="28"/>
        </w:rPr>
      </w:pPr>
      <w:hyperlink w:anchor="_Toc136172459" w:history="1">
        <w:r w:rsidR="00BA60D2" w:rsidRPr="00AE4C87">
          <w:rPr>
            <w:rStyle w:val="Hyperlink"/>
            <w:rFonts w:ascii="Times New Roman" w:eastAsia="Times New Roman" w:hAnsi="Times New Roman" w:cs="Times New Roman"/>
            <w:b/>
            <w:noProof/>
            <w:sz w:val="28"/>
            <w:szCs w:val="28"/>
          </w:rPr>
          <w:t>РОЗДІЛ І. ОСОБЛИВОСТІ ФУНКЦІОНУВАННЯ ТЕРИТОРІАЛЬНИХ ГРОМАД В УМОВАХ ВОЄННОГО СТАНУ</w:t>
        </w:r>
        <w:r w:rsidR="00BA60D2" w:rsidRPr="00AE4C87">
          <w:rPr>
            <w:rFonts w:ascii="Times New Roman" w:hAnsi="Times New Roman" w:cs="Times New Roman"/>
            <w:noProof/>
            <w:webHidden/>
            <w:sz w:val="28"/>
            <w:szCs w:val="28"/>
          </w:rPr>
          <w:tab/>
        </w:r>
        <w:r w:rsidR="00BA60D2" w:rsidRPr="00AE4C87">
          <w:rPr>
            <w:rFonts w:ascii="Times New Roman" w:hAnsi="Times New Roman" w:cs="Times New Roman"/>
            <w:noProof/>
            <w:webHidden/>
            <w:sz w:val="28"/>
            <w:szCs w:val="28"/>
          </w:rPr>
          <w:fldChar w:fldCharType="begin"/>
        </w:r>
        <w:r w:rsidR="00BA60D2" w:rsidRPr="00AE4C87">
          <w:rPr>
            <w:rFonts w:ascii="Times New Roman" w:hAnsi="Times New Roman" w:cs="Times New Roman"/>
            <w:noProof/>
            <w:webHidden/>
            <w:sz w:val="28"/>
            <w:szCs w:val="28"/>
          </w:rPr>
          <w:instrText xml:space="preserve"> PAGEREF _Toc136172459 \h </w:instrText>
        </w:r>
        <w:r w:rsidR="00BA60D2" w:rsidRPr="00AE4C87">
          <w:rPr>
            <w:rFonts w:ascii="Times New Roman" w:hAnsi="Times New Roman" w:cs="Times New Roman"/>
            <w:noProof/>
            <w:webHidden/>
            <w:sz w:val="28"/>
            <w:szCs w:val="28"/>
          </w:rPr>
        </w:r>
        <w:r w:rsidR="00BA60D2" w:rsidRPr="00AE4C87">
          <w:rPr>
            <w:rFonts w:ascii="Times New Roman" w:hAnsi="Times New Roman" w:cs="Times New Roman"/>
            <w:noProof/>
            <w:webHidden/>
            <w:sz w:val="28"/>
            <w:szCs w:val="28"/>
          </w:rPr>
          <w:fldChar w:fldCharType="separate"/>
        </w:r>
        <w:r w:rsidR="008A607C">
          <w:rPr>
            <w:rFonts w:ascii="Times New Roman" w:hAnsi="Times New Roman" w:cs="Times New Roman"/>
            <w:noProof/>
            <w:webHidden/>
            <w:sz w:val="28"/>
            <w:szCs w:val="28"/>
          </w:rPr>
          <w:t>7</w:t>
        </w:r>
        <w:r w:rsidR="00BA60D2" w:rsidRPr="00AE4C87">
          <w:rPr>
            <w:rFonts w:ascii="Times New Roman" w:hAnsi="Times New Roman" w:cs="Times New Roman"/>
            <w:noProof/>
            <w:webHidden/>
            <w:sz w:val="28"/>
            <w:szCs w:val="28"/>
          </w:rPr>
          <w:fldChar w:fldCharType="end"/>
        </w:r>
      </w:hyperlink>
    </w:p>
    <w:p w14:paraId="69072224" w14:textId="77777777" w:rsidR="00BA60D2" w:rsidRPr="00AE4C87" w:rsidRDefault="00000000" w:rsidP="008A607C">
      <w:pPr>
        <w:pStyle w:val="TOC2"/>
        <w:rPr>
          <w:noProof/>
        </w:rPr>
      </w:pPr>
      <w:hyperlink w:anchor="_Toc136172460" w:history="1">
        <w:r w:rsidR="00BA60D2" w:rsidRPr="00AE4C87">
          <w:rPr>
            <w:rStyle w:val="Hyperlink"/>
            <w:rFonts w:ascii="Times New Roman" w:eastAsia="Times New Roman" w:hAnsi="Times New Roman" w:cs="Times New Roman"/>
            <w:b/>
            <w:bCs/>
            <w:noProof/>
            <w:sz w:val="28"/>
            <w:szCs w:val="28"/>
          </w:rPr>
          <w:t>1.1. Зміни у діяльності територіальних громад, пов’язані з війною в Україні</w:t>
        </w:r>
        <w:r w:rsidR="00BA60D2" w:rsidRPr="00AE4C87">
          <w:rPr>
            <w:noProof/>
            <w:webHidden/>
          </w:rPr>
          <w:tab/>
        </w:r>
        <w:r w:rsidR="00BA60D2" w:rsidRPr="00AE4C87">
          <w:rPr>
            <w:noProof/>
            <w:webHidden/>
          </w:rPr>
          <w:fldChar w:fldCharType="begin"/>
        </w:r>
        <w:r w:rsidR="00BA60D2" w:rsidRPr="00AE4C87">
          <w:rPr>
            <w:noProof/>
            <w:webHidden/>
          </w:rPr>
          <w:instrText xml:space="preserve"> PAGEREF _Toc136172460 \h </w:instrText>
        </w:r>
        <w:r w:rsidR="00BA60D2" w:rsidRPr="00AE4C87">
          <w:rPr>
            <w:noProof/>
            <w:webHidden/>
          </w:rPr>
        </w:r>
        <w:r w:rsidR="00BA60D2" w:rsidRPr="00AE4C87">
          <w:rPr>
            <w:noProof/>
            <w:webHidden/>
          </w:rPr>
          <w:fldChar w:fldCharType="separate"/>
        </w:r>
        <w:r w:rsidR="008A607C">
          <w:rPr>
            <w:noProof/>
            <w:webHidden/>
          </w:rPr>
          <w:t>7</w:t>
        </w:r>
        <w:r w:rsidR="00BA60D2" w:rsidRPr="00AE4C87">
          <w:rPr>
            <w:noProof/>
            <w:webHidden/>
          </w:rPr>
          <w:fldChar w:fldCharType="end"/>
        </w:r>
      </w:hyperlink>
    </w:p>
    <w:p w14:paraId="51B5BC22" w14:textId="77777777" w:rsidR="00BA60D2" w:rsidRPr="00AE4C87" w:rsidRDefault="00000000" w:rsidP="008A607C">
      <w:pPr>
        <w:pStyle w:val="TOC2"/>
        <w:rPr>
          <w:noProof/>
        </w:rPr>
      </w:pPr>
      <w:hyperlink w:anchor="_Toc136172461" w:history="1">
        <w:r w:rsidR="00BA60D2" w:rsidRPr="00AE4C87">
          <w:rPr>
            <w:rStyle w:val="Hyperlink"/>
            <w:rFonts w:ascii="Times New Roman" w:eastAsia="Times New Roman" w:hAnsi="Times New Roman" w:cs="Times New Roman"/>
            <w:b/>
            <w:noProof/>
            <w:sz w:val="28"/>
            <w:szCs w:val="28"/>
          </w:rPr>
          <w:t>1.2. Потреби внутрішньо переміщених осіб у фокусі уваги територіальних громад</w:t>
        </w:r>
        <w:r w:rsidR="00BA60D2" w:rsidRPr="00AE4C87">
          <w:rPr>
            <w:noProof/>
            <w:webHidden/>
          </w:rPr>
          <w:tab/>
        </w:r>
        <w:r w:rsidR="00BA60D2" w:rsidRPr="00AE4C87">
          <w:rPr>
            <w:noProof/>
            <w:webHidden/>
          </w:rPr>
          <w:fldChar w:fldCharType="begin"/>
        </w:r>
        <w:r w:rsidR="00BA60D2" w:rsidRPr="00AE4C87">
          <w:rPr>
            <w:noProof/>
            <w:webHidden/>
          </w:rPr>
          <w:instrText xml:space="preserve"> PAGEREF _Toc136172461 \h </w:instrText>
        </w:r>
        <w:r w:rsidR="00BA60D2" w:rsidRPr="00AE4C87">
          <w:rPr>
            <w:noProof/>
            <w:webHidden/>
          </w:rPr>
        </w:r>
        <w:r w:rsidR="00BA60D2" w:rsidRPr="00AE4C87">
          <w:rPr>
            <w:noProof/>
            <w:webHidden/>
          </w:rPr>
          <w:fldChar w:fldCharType="separate"/>
        </w:r>
        <w:r w:rsidR="008A607C">
          <w:rPr>
            <w:noProof/>
            <w:webHidden/>
          </w:rPr>
          <w:t>10</w:t>
        </w:r>
        <w:r w:rsidR="00BA60D2" w:rsidRPr="00AE4C87">
          <w:rPr>
            <w:noProof/>
            <w:webHidden/>
          </w:rPr>
          <w:fldChar w:fldCharType="end"/>
        </w:r>
      </w:hyperlink>
    </w:p>
    <w:p w14:paraId="43FF4443" w14:textId="77777777" w:rsidR="00BA60D2" w:rsidRPr="00AE4C87" w:rsidRDefault="00000000" w:rsidP="008A607C">
      <w:pPr>
        <w:pStyle w:val="TOC2"/>
        <w:rPr>
          <w:noProof/>
        </w:rPr>
      </w:pPr>
      <w:hyperlink w:anchor="_Toc136172462" w:history="1">
        <w:r w:rsidR="00BA60D2" w:rsidRPr="00AE4C87">
          <w:rPr>
            <w:rStyle w:val="Hyperlink"/>
            <w:rFonts w:ascii="Times New Roman" w:eastAsia="Times New Roman" w:hAnsi="Times New Roman" w:cs="Times New Roman"/>
            <w:b/>
            <w:noProof/>
            <w:sz w:val="28"/>
            <w:szCs w:val="28"/>
          </w:rPr>
          <w:t>1.3. Участь недержавних організацій у вирішенні проблем ВПО</w:t>
        </w:r>
        <w:r w:rsidR="00BA60D2" w:rsidRPr="00AE4C87">
          <w:rPr>
            <w:noProof/>
            <w:webHidden/>
          </w:rPr>
          <w:tab/>
        </w:r>
        <w:r w:rsidR="00BA60D2" w:rsidRPr="00AE4C87">
          <w:rPr>
            <w:noProof/>
            <w:webHidden/>
          </w:rPr>
          <w:fldChar w:fldCharType="begin"/>
        </w:r>
        <w:r w:rsidR="00BA60D2" w:rsidRPr="00AE4C87">
          <w:rPr>
            <w:noProof/>
            <w:webHidden/>
          </w:rPr>
          <w:instrText xml:space="preserve"> PAGEREF _Toc136172462 \h </w:instrText>
        </w:r>
        <w:r w:rsidR="00BA60D2" w:rsidRPr="00AE4C87">
          <w:rPr>
            <w:noProof/>
            <w:webHidden/>
          </w:rPr>
        </w:r>
        <w:r w:rsidR="00BA60D2" w:rsidRPr="00AE4C87">
          <w:rPr>
            <w:noProof/>
            <w:webHidden/>
          </w:rPr>
          <w:fldChar w:fldCharType="separate"/>
        </w:r>
        <w:r w:rsidR="008A607C">
          <w:rPr>
            <w:noProof/>
            <w:webHidden/>
          </w:rPr>
          <w:t>13</w:t>
        </w:r>
        <w:r w:rsidR="00BA60D2" w:rsidRPr="00AE4C87">
          <w:rPr>
            <w:noProof/>
            <w:webHidden/>
          </w:rPr>
          <w:fldChar w:fldCharType="end"/>
        </w:r>
      </w:hyperlink>
    </w:p>
    <w:p w14:paraId="32EA8500" w14:textId="77777777" w:rsidR="00BA60D2" w:rsidRPr="00AE4C87" w:rsidRDefault="00000000">
      <w:pPr>
        <w:pStyle w:val="TOC1"/>
        <w:tabs>
          <w:tab w:val="right" w:leader="dot" w:pos="9345"/>
        </w:tabs>
        <w:rPr>
          <w:rFonts w:ascii="Times New Roman" w:hAnsi="Times New Roman" w:cs="Times New Roman"/>
          <w:noProof/>
          <w:sz w:val="28"/>
          <w:szCs w:val="28"/>
        </w:rPr>
      </w:pPr>
      <w:hyperlink w:anchor="_Toc136172463" w:history="1">
        <w:r w:rsidR="00BA60D2" w:rsidRPr="00AE4C87">
          <w:rPr>
            <w:rStyle w:val="Hyperlink"/>
            <w:rFonts w:ascii="Times New Roman" w:eastAsia="Times New Roman" w:hAnsi="Times New Roman" w:cs="Times New Roman"/>
            <w:b/>
            <w:noProof/>
            <w:sz w:val="28"/>
            <w:szCs w:val="28"/>
          </w:rPr>
          <w:t>РОЗДІЛ  ІІ. ПРАВОВЕ ТА ІНСТИТУЦІЙНЕ ЗАБЕЗПЕЧЕННЯ ПРОЦЕСУ ІНТЕГРАЦІЇ ВНУТРІШНЬО ПЕРЕМІЩЕНИХ ОСІБ У ТЕРИТОРІАЛЬНІ ГРОМАДИ</w:t>
        </w:r>
        <w:r w:rsidR="00BA60D2" w:rsidRPr="00AE4C87">
          <w:rPr>
            <w:rFonts w:ascii="Times New Roman" w:hAnsi="Times New Roman" w:cs="Times New Roman"/>
            <w:noProof/>
            <w:webHidden/>
            <w:sz w:val="28"/>
            <w:szCs w:val="28"/>
          </w:rPr>
          <w:tab/>
        </w:r>
        <w:r w:rsidR="00BA60D2" w:rsidRPr="00AE4C87">
          <w:rPr>
            <w:rFonts w:ascii="Times New Roman" w:hAnsi="Times New Roman" w:cs="Times New Roman"/>
            <w:noProof/>
            <w:webHidden/>
            <w:sz w:val="28"/>
            <w:szCs w:val="28"/>
          </w:rPr>
          <w:fldChar w:fldCharType="begin"/>
        </w:r>
        <w:r w:rsidR="00BA60D2" w:rsidRPr="00AE4C87">
          <w:rPr>
            <w:rFonts w:ascii="Times New Roman" w:hAnsi="Times New Roman" w:cs="Times New Roman"/>
            <w:noProof/>
            <w:webHidden/>
            <w:sz w:val="28"/>
            <w:szCs w:val="28"/>
          </w:rPr>
          <w:instrText xml:space="preserve"> PAGEREF _Toc136172463 \h </w:instrText>
        </w:r>
        <w:r w:rsidR="00BA60D2" w:rsidRPr="00AE4C87">
          <w:rPr>
            <w:rFonts w:ascii="Times New Roman" w:hAnsi="Times New Roman" w:cs="Times New Roman"/>
            <w:noProof/>
            <w:webHidden/>
            <w:sz w:val="28"/>
            <w:szCs w:val="28"/>
          </w:rPr>
        </w:r>
        <w:r w:rsidR="00BA60D2" w:rsidRPr="00AE4C87">
          <w:rPr>
            <w:rFonts w:ascii="Times New Roman" w:hAnsi="Times New Roman" w:cs="Times New Roman"/>
            <w:noProof/>
            <w:webHidden/>
            <w:sz w:val="28"/>
            <w:szCs w:val="28"/>
          </w:rPr>
          <w:fldChar w:fldCharType="separate"/>
        </w:r>
        <w:r w:rsidR="008A607C">
          <w:rPr>
            <w:rFonts w:ascii="Times New Roman" w:hAnsi="Times New Roman" w:cs="Times New Roman"/>
            <w:noProof/>
            <w:webHidden/>
            <w:sz w:val="28"/>
            <w:szCs w:val="28"/>
          </w:rPr>
          <w:t>20</w:t>
        </w:r>
        <w:r w:rsidR="00BA60D2" w:rsidRPr="00AE4C87">
          <w:rPr>
            <w:rFonts w:ascii="Times New Roman" w:hAnsi="Times New Roman" w:cs="Times New Roman"/>
            <w:noProof/>
            <w:webHidden/>
            <w:sz w:val="28"/>
            <w:szCs w:val="28"/>
          </w:rPr>
          <w:fldChar w:fldCharType="end"/>
        </w:r>
      </w:hyperlink>
    </w:p>
    <w:p w14:paraId="69FD0F7D" w14:textId="77777777" w:rsidR="00BA60D2" w:rsidRPr="00AE4C87" w:rsidRDefault="00000000" w:rsidP="008A607C">
      <w:pPr>
        <w:pStyle w:val="TOC2"/>
        <w:rPr>
          <w:noProof/>
        </w:rPr>
      </w:pPr>
      <w:hyperlink w:anchor="_Toc136172464" w:history="1">
        <w:r w:rsidR="00BA60D2" w:rsidRPr="00AE4C87">
          <w:rPr>
            <w:rStyle w:val="Hyperlink"/>
            <w:rFonts w:ascii="Times New Roman" w:eastAsia="Times New Roman" w:hAnsi="Times New Roman" w:cs="Times New Roman"/>
            <w:b/>
            <w:noProof/>
            <w:sz w:val="28"/>
            <w:szCs w:val="28"/>
          </w:rPr>
          <w:t>2.1. Нормативно–правова база, що регулює правові засади інтеграції ВПО</w:t>
        </w:r>
        <w:r w:rsidR="00BA60D2" w:rsidRPr="00AE4C87">
          <w:rPr>
            <w:noProof/>
            <w:webHidden/>
          </w:rPr>
          <w:tab/>
        </w:r>
        <w:r w:rsidR="00BA60D2" w:rsidRPr="00AE4C87">
          <w:rPr>
            <w:noProof/>
            <w:webHidden/>
          </w:rPr>
          <w:fldChar w:fldCharType="begin"/>
        </w:r>
        <w:r w:rsidR="00BA60D2" w:rsidRPr="00AE4C87">
          <w:rPr>
            <w:noProof/>
            <w:webHidden/>
          </w:rPr>
          <w:instrText xml:space="preserve"> PAGEREF _Toc136172464 \h </w:instrText>
        </w:r>
        <w:r w:rsidR="00BA60D2" w:rsidRPr="00AE4C87">
          <w:rPr>
            <w:noProof/>
            <w:webHidden/>
          </w:rPr>
        </w:r>
        <w:r w:rsidR="00BA60D2" w:rsidRPr="00AE4C87">
          <w:rPr>
            <w:noProof/>
            <w:webHidden/>
          </w:rPr>
          <w:fldChar w:fldCharType="separate"/>
        </w:r>
        <w:r w:rsidR="008A607C">
          <w:rPr>
            <w:noProof/>
            <w:webHidden/>
          </w:rPr>
          <w:t>20</w:t>
        </w:r>
        <w:r w:rsidR="00BA60D2" w:rsidRPr="00AE4C87">
          <w:rPr>
            <w:noProof/>
            <w:webHidden/>
          </w:rPr>
          <w:fldChar w:fldCharType="end"/>
        </w:r>
      </w:hyperlink>
    </w:p>
    <w:p w14:paraId="2C481AFC" w14:textId="77777777" w:rsidR="00BA60D2" w:rsidRPr="00AE4C87" w:rsidRDefault="00000000" w:rsidP="008A607C">
      <w:pPr>
        <w:pStyle w:val="TOC2"/>
        <w:rPr>
          <w:noProof/>
        </w:rPr>
      </w:pPr>
      <w:hyperlink w:anchor="_Toc136172465" w:history="1">
        <w:r w:rsidR="00BA60D2" w:rsidRPr="00AE4C87">
          <w:rPr>
            <w:rStyle w:val="Hyperlink"/>
            <w:rFonts w:ascii="Times New Roman" w:eastAsia="Times New Roman" w:hAnsi="Times New Roman" w:cs="Times New Roman"/>
            <w:b/>
            <w:noProof/>
            <w:sz w:val="28"/>
            <w:szCs w:val="28"/>
          </w:rPr>
          <w:t>2.2. Концептуальна модель формування інституційного забезпечення інтеграції ВПО у приймаючі громади</w:t>
        </w:r>
        <w:r w:rsidR="00BA60D2" w:rsidRPr="00AE4C87">
          <w:rPr>
            <w:noProof/>
            <w:webHidden/>
          </w:rPr>
          <w:tab/>
        </w:r>
        <w:r w:rsidR="00BA60D2" w:rsidRPr="00AE4C87">
          <w:rPr>
            <w:noProof/>
            <w:webHidden/>
          </w:rPr>
          <w:fldChar w:fldCharType="begin"/>
        </w:r>
        <w:r w:rsidR="00BA60D2" w:rsidRPr="00AE4C87">
          <w:rPr>
            <w:noProof/>
            <w:webHidden/>
          </w:rPr>
          <w:instrText xml:space="preserve"> PAGEREF _Toc136172465 \h </w:instrText>
        </w:r>
        <w:r w:rsidR="00BA60D2" w:rsidRPr="00AE4C87">
          <w:rPr>
            <w:noProof/>
            <w:webHidden/>
          </w:rPr>
        </w:r>
        <w:r w:rsidR="00BA60D2" w:rsidRPr="00AE4C87">
          <w:rPr>
            <w:noProof/>
            <w:webHidden/>
          </w:rPr>
          <w:fldChar w:fldCharType="separate"/>
        </w:r>
        <w:r w:rsidR="008A607C">
          <w:rPr>
            <w:noProof/>
            <w:webHidden/>
          </w:rPr>
          <w:t>27</w:t>
        </w:r>
        <w:r w:rsidR="00BA60D2" w:rsidRPr="00AE4C87">
          <w:rPr>
            <w:noProof/>
            <w:webHidden/>
          </w:rPr>
          <w:fldChar w:fldCharType="end"/>
        </w:r>
      </w:hyperlink>
    </w:p>
    <w:p w14:paraId="653FF097" w14:textId="77777777" w:rsidR="00BA60D2" w:rsidRPr="008A607C" w:rsidRDefault="00000000" w:rsidP="008A607C">
      <w:pPr>
        <w:pStyle w:val="TOC1"/>
        <w:tabs>
          <w:tab w:val="right" w:leader="dot" w:pos="9345"/>
        </w:tabs>
        <w:jc w:val="both"/>
        <w:rPr>
          <w:rFonts w:ascii="Times New Roman" w:hAnsi="Times New Roman" w:cs="Times New Roman"/>
          <w:noProof/>
          <w:sz w:val="28"/>
          <w:szCs w:val="28"/>
        </w:rPr>
      </w:pPr>
      <w:hyperlink w:anchor="_Toc136172466" w:history="1">
        <w:r w:rsidR="00BA60D2" w:rsidRPr="008A607C">
          <w:rPr>
            <w:rStyle w:val="Hyperlink"/>
            <w:rFonts w:ascii="Times New Roman" w:eastAsia="Times New Roman" w:hAnsi="Times New Roman" w:cs="Times New Roman"/>
            <w:b/>
            <w:noProof/>
            <w:sz w:val="28"/>
            <w:szCs w:val="28"/>
          </w:rPr>
          <w:t>РОЗДІЛ ІІІ. ГРОМАДА ЯК СУБЄКТ ІНТЕГРАЦІЇ ВНУТРІШНЬО ПЕРЕМІЩЕНИХ ОСІБ (НА ПРИКЛАДІ МІСТА СУДОВА ВИШНЯ)</w:t>
        </w:r>
        <w:r w:rsidR="00BA60D2" w:rsidRPr="008A607C">
          <w:rPr>
            <w:rFonts w:ascii="Times New Roman" w:hAnsi="Times New Roman" w:cs="Times New Roman"/>
            <w:noProof/>
            <w:webHidden/>
            <w:sz w:val="28"/>
            <w:szCs w:val="28"/>
          </w:rPr>
          <w:tab/>
        </w:r>
        <w:r w:rsidR="00BA60D2" w:rsidRPr="008A607C">
          <w:rPr>
            <w:rFonts w:ascii="Times New Roman" w:hAnsi="Times New Roman" w:cs="Times New Roman"/>
            <w:noProof/>
            <w:webHidden/>
            <w:sz w:val="28"/>
            <w:szCs w:val="28"/>
          </w:rPr>
          <w:fldChar w:fldCharType="begin"/>
        </w:r>
        <w:r w:rsidR="00BA60D2" w:rsidRPr="008A607C">
          <w:rPr>
            <w:rFonts w:ascii="Times New Roman" w:hAnsi="Times New Roman" w:cs="Times New Roman"/>
            <w:noProof/>
            <w:webHidden/>
            <w:sz w:val="28"/>
            <w:szCs w:val="28"/>
          </w:rPr>
          <w:instrText xml:space="preserve"> PAGEREF _Toc136172466 \h </w:instrText>
        </w:r>
        <w:r w:rsidR="00BA60D2" w:rsidRPr="008A607C">
          <w:rPr>
            <w:rFonts w:ascii="Times New Roman" w:hAnsi="Times New Roman" w:cs="Times New Roman"/>
            <w:noProof/>
            <w:webHidden/>
            <w:sz w:val="28"/>
            <w:szCs w:val="28"/>
          </w:rPr>
        </w:r>
        <w:r w:rsidR="00BA60D2" w:rsidRPr="008A607C">
          <w:rPr>
            <w:rFonts w:ascii="Times New Roman" w:hAnsi="Times New Roman" w:cs="Times New Roman"/>
            <w:noProof/>
            <w:webHidden/>
            <w:sz w:val="28"/>
            <w:szCs w:val="28"/>
          </w:rPr>
          <w:fldChar w:fldCharType="separate"/>
        </w:r>
        <w:r w:rsidR="008A607C">
          <w:rPr>
            <w:rFonts w:ascii="Times New Roman" w:hAnsi="Times New Roman" w:cs="Times New Roman"/>
            <w:noProof/>
            <w:webHidden/>
            <w:sz w:val="28"/>
            <w:szCs w:val="28"/>
          </w:rPr>
          <w:t>38</w:t>
        </w:r>
        <w:r w:rsidR="00BA60D2" w:rsidRPr="008A607C">
          <w:rPr>
            <w:rFonts w:ascii="Times New Roman" w:hAnsi="Times New Roman" w:cs="Times New Roman"/>
            <w:noProof/>
            <w:webHidden/>
            <w:sz w:val="28"/>
            <w:szCs w:val="28"/>
          </w:rPr>
          <w:fldChar w:fldCharType="end"/>
        </w:r>
      </w:hyperlink>
    </w:p>
    <w:p w14:paraId="60FDAFCA" w14:textId="77777777" w:rsidR="00BA60D2" w:rsidRPr="008A607C" w:rsidRDefault="00000000" w:rsidP="008A607C">
      <w:pPr>
        <w:pStyle w:val="TOC2"/>
        <w:rPr>
          <w:rFonts w:ascii="Times New Roman" w:hAnsi="Times New Roman" w:cs="Times New Roman"/>
          <w:noProof/>
          <w:sz w:val="28"/>
          <w:szCs w:val="28"/>
        </w:rPr>
      </w:pPr>
      <w:hyperlink w:anchor="_Toc136172467" w:history="1">
        <w:r w:rsidR="00BA60D2" w:rsidRPr="008A607C">
          <w:rPr>
            <w:rStyle w:val="Hyperlink"/>
            <w:rFonts w:ascii="Times New Roman" w:eastAsia="Times New Roman" w:hAnsi="Times New Roman" w:cs="Times New Roman"/>
            <w:b/>
            <w:noProof/>
            <w:sz w:val="28"/>
            <w:szCs w:val="28"/>
          </w:rPr>
          <w:t>3.1.Особливості формування  механізмів інтеграції ВПО</w:t>
        </w:r>
        <w:r w:rsidR="00BA60D2" w:rsidRPr="008A607C">
          <w:rPr>
            <w:rFonts w:ascii="Times New Roman" w:hAnsi="Times New Roman" w:cs="Times New Roman"/>
            <w:noProof/>
            <w:webHidden/>
            <w:sz w:val="28"/>
            <w:szCs w:val="28"/>
          </w:rPr>
          <w:tab/>
        </w:r>
        <w:r w:rsidR="00BA60D2" w:rsidRPr="008A607C">
          <w:rPr>
            <w:rFonts w:ascii="Times New Roman" w:hAnsi="Times New Roman" w:cs="Times New Roman"/>
            <w:noProof/>
            <w:webHidden/>
            <w:sz w:val="28"/>
            <w:szCs w:val="28"/>
          </w:rPr>
          <w:fldChar w:fldCharType="begin"/>
        </w:r>
        <w:r w:rsidR="00BA60D2" w:rsidRPr="008A607C">
          <w:rPr>
            <w:rFonts w:ascii="Times New Roman" w:hAnsi="Times New Roman" w:cs="Times New Roman"/>
            <w:noProof/>
            <w:webHidden/>
            <w:sz w:val="28"/>
            <w:szCs w:val="28"/>
          </w:rPr>
          <w:instrText xml:space="preserve"> PAGEREF _Toc136172467 \h </w:instrText>
        </w:r>
        <w:r w:rsidR="00BA60D2" w:rsidRPr="008A607C">
          <w:rPr>
            <w:rFonts w:ascii="Times New Roman" w:hAnsi="Times New Roman" w:cs="Times New Roman"/>
            <w:noProof/>
            <w:webHidden/>
            <w:sz w:val="28"/>
            <w:szCs w:val="28"/>
          </w:rPr>
        </w:r>
        <w:r w:rsidR="00BA60D2" w:rsidRPr="008A607C">
          <w:rPr>
            <w:rFonts w:ascii="Times New Roman" w:hAnsi="Times New Roman" w:cs="Times New Roman"/>
            <w:noProof/>
            <w:webHidden/>
            <w:sz w:val="28"/>
            <w:szCs w:val="28"/>
          </w:rPr>
          <w:fldChar w:fldCharType="separate"/>
        </w:r>
        <w:r w:rsidR="008A607C">
          <w:rPr>
            <w:rFonts w:ascii="Times New Roman" w:hAnsi="Times New Roman" w:cs="Times New Roman"/>
            <w:noProof/>
            <w:webHidden/>
            <w:sz w:val="28"/>
            <w:szCs w:val="28"/>
          </w:rPr>
          <w:t>38</w:t>
        </w:r>
        <w:r w:rsidR="00BA60D2" w:rsidRPr="008A607C">
          <w:rPr>
            <w:rFonts w:ascii="Times New Roman" w:hAnsi="Times New Roman" w:cs="Times New Roman"/>
            <w:noProof/>
            <w:webHidden/>
            <w:sz w:val="28"/>
            <w:szCs w:val="28"/>
          </w:rPr>
          <w:fldChar w:fldCharType="end"/>
        </w:r>
      </w:hyperlink>
    </w:p>
    <w:p w14:paraId="7F4DB78A" w14:textId="77777777" w:rsidR="00BA60D2" w:rsidRPr="008A607C" w:rsidRDefault="00000000" w:rsidP="008A607C">
      <w:pPr>
        <w:pStyle w:val="TOC2"/>
        <w:rPr>
          <w:rFonts w:ascii="Times New Roman" w:hAnsi="Times New Roman" w:cs="Times New Roman"/>
          <w:noProof/>
          <w:sz w:val="28"/>
          <w:szCs w:val="28"/>
        </w:rPr>
      </w:pPr>
      <w:hyperlink w:anchor="_Toc136172468" w:history="1">
        <w:r w:rsidR="00BA60D2" w:rsidRPr="008A607C">
          <w:rPr>
            <w:rStyle w:val="Hyperlink"/>
            <w:rFonts w:ascii="Times New Roman" w:eastAsia="Times New Roman" w:hAnsi="Times New Roman" w:cs="Times New Roman"/>
            <w:b/>
            <w:noProof/>
            <w:sz w:val="28"/>
            <w:szCs w:val="28"/>
          </w:rPr>
          <w:t>3.2. Рівні інтеграції ВПО у громади та їх індикатори</w:t>
        </w:r>
        <w:r w:rsidR="00BA60D2" w:rsidRPr="008A607C">
          <w:rPr>
            <w:rFonts w:ascii="Times New Roman" w:hAnsi="Times New Roman" w:cs="Times New Roman"/>
            <w:noProof/>
            <w:webHidden/>
            <w:sz w:val="28"/>
            <w:szCs w:val="28"/>
          </w:rPr>
          <w:tab/>
        </w:r>
        <w:r w:rsidR="00BA60D2" w:rsidRPr="008A607C">
          <w:rPr>
            <w:rFonts w:ascii="Times New Roman" w:hAnsi="Times New Roman" w:cs="Times New Roman"/>
            <w:noProof/>
            <w:webHidden/>
            <w:sz w:val="28"/>
            <w:szCs w:val="28"/>
          </w:rPr>
          <w:fldChar w:fldCharType="begin"/>
        </w:r>
        <w:r w:rsidR="00BA60D2" w:rsidRPr="008A607C">
          <w:rPr>
            <w:rFonts w:ascii="Times New Roman" w:hAnsi="Times New Roman" w:cs="Times New Roman"/>
            <w:noProof/>
            <w:webHidden/>
            <w:sz w:val="28"/>
            <w:szCs w:val="28"/>
          </w:rPr>
          <w:instrText xml:space="preserve"> PAGEREF _Toc136172468 \h </w:instrText>
        </w:r>
        <w:r w:rsidR="00BA60D2" w:rsidRPr="008A607C">
          <w:rPr>
            <w:rFonts w:ascii="Times New Roman" w:hAnsi="Times New Roman" w:cs="Times New Roman"/>
            <w:noProof/>
            <w:webHidden/>
            <w:sz w:val="28"/>
            <w:szCs w:val="28"/>
          </w:rPr>
        </w:r>
        <w:r w:rsidR="00BA60D2" w:rsidRPr="008A607C">
          <w:rPr>
            <w:rFonts w:ascii="Times New Roman" w:hAnsi="Times New Roman" w:cs="Times New Roman"/>
            <w:noProof/>
            <w:webHidden/>
            <w:sz w:val="28"/>
            <w:szCs w:val="28"/>
          </w:rPr>
          <w:fldChar w:fldCharType="separate"/>
        </w:r>
        <w:r w:rsidR="008A607C">
          <w:rPr>
            <w:rFonts w:ascii="Times New Roman" w:hAnsi="Times New Roman" w:cs="Times New Roman"/>
            <w:noProof/>
            <w:webHidden/>
            <w:sz w:val="28"/>
            <w:szCs w:val="28"/>
          </w:rPr>
          <w:t>42</w:t>
        </w:r>
        <w:r w:rsidR="00BA60D2" w:rsidRPr="008A607C">
          <w:rPr>
            <w:rFonts w:ascii="Times New Roman" w:hAnsi="Times New Roman" w:cs="Times New Roman"/>
            <w:noProof/>
            <w:webHidden/>
            <w:sz w:val="28"/>
            <w:szCs w:val="28"/>
          </w:rPr>
          <w:fldChar w:fldCharType="end"/>
        </w:r>
      </w:hyperlink>
    </w:p>
    <w:p w14:paraId="63871D32" w14:textId="77777777" w:rsidR="00BA60D2" w:rsidRPr="008A607C" w:rsidRDefault="00000000" w:rsidP="008A607C">
      <w:pPr>
        <w:pStyle w:val="TOC2"/>
        <w:rPr>
          <w:rFonts w:ascii="Times New Roman" w:hAnsi="Times New Roman" w:cs="Times New Roman"/>
          <w:noProof/>
          <w:sz w:val="28"/>
          <w:szCs w:val="28"/>
        </w:rPr>
      </w:pPr>
      <w:hyperlink w:anchor="_Toc136172469" w:history="1">
        <w:r w:rsidR="00BA60D2" w:rsidRPr="008A607C">
          <w:rPr>
            <w:rStyle w:val="Hyperlink"/>
            <w:rFonts w:ascii="Times New Roman" w:eastAsia="Times New Roman" w:hAnsi="Times New Roman" w:cs="Times New Roman"/>
            <w:b/>
            <w:noProof/>
            <w:sz w:val="28"/>
            <w:szCs w:val="28"/>
          </w:rPr>
          <w:t>3.3. Уроки та досвід ефективної суспільної адаптації та інтеграції ВПО</w:t>
        </w:r>
        <w:r w:rsidR="00BA60D2" w:rsidRPr="008A607C">
          <w:rPr>
            <w:rFonts w:ascii="Times New Roman" w:hAnsi="Times New Roman" w:cs="Times New Roman"/>
            <w:noProof/>
            <w:webHidden/>
            <w:sz w:val="28"/>
            <w:szCs w:val="28"/>
          </w:rPr>
          <w:tab/>
        </w:r>
        <w:r w:rsidR="00BA60D2" w:rsidRPr="008A607C">
          <w:rPr>
            <w:rFonts w:ascii="Times New Roman" w:hAnsi="Times New Roman" w:cs="Times New Roman"/>
            <w:noProof/>
            <w:webHidden/>
            <w:sz w:val="28"/>
            <w:szCs w:val="28"/>
          </w:rPr>
          <w:fldChar w:fldCharType="begin"/>
        </w:r>
        <w:r w:rsidR="00BA60D2" w:rsidRPr="008A607C">
          <w:rPr>
            <w:rFonts w:ascii="Times New Roman" w:hAnsi="Times New Roman" w:cs="Times New Roman"/>
            <w:noProof/>
            <w:webHidden/>
            <w:sz w:val="28"/>
            <w:szCs w:val="28"/>
          </w:rPr>
          <w:instrText xml:space="preserve"> PAGEREF _Toc136172469 \h </w:instrText>
        </w:r>
        <w:r w:rsidR="00BA60D2" w:rsidRPr="008A607C">
          <w:rPr>
            <w:rFonts w:ascii="Times New Roman" w:hAnsi="Times New Roman" w:cs="Times New Roman"/>
            <w:noProof/>
            <w:webHidden/>
            <w:sz w:val="28"/>
            <w:szCs w:val="28"/>
          </w:rPr>
        </w:r>
        <w:r w:rsidR="00BA60D2" w:rsidRPr="008A607C">
          <w:rPr>
            <w:rFonts w:ascii="Times New Roman" w:hAnsi="Times New Roman" w:cs="Times New Roman"/>
            <w:noProof/>
            <w:webHidden/>
            <w:sz w:val="28"/>
            <w:szCs w:val="28"/>
          </w:rPr>
          <w:fldChar w:fldCharType="separate"/>
        </w:r>
        <w:r w:rsidR="008A607C">
          <w:rPr>
            <w:rFonts w:ascii="Times New Roman" w:hAnsi="Times New Roman" w:cs="Times New Roman"/>
            <w:noProof/>
            <w:webHidden/>
            <w:sz w:val="28"/>
            <w:szCs w:val="28"/>
          </w:rPr>
          <w:t>49</w:t>
        </w:r>
        <w:r w:rsidR="00BA60D2" w:rsidRPr="008A607C">
          <w:rPr>
            <w:rFonts w:ascii="Times New Roman" w:hAnsi="Times New Roman" w:cs="Times New Roman"/>
            <w:noProof/>
            <w:webHidden/>
            <w:sz w:val="28"/>
            <w:szCs w:val="28"/>
          </w:rPr>
          <w:fldChar w:fldCharType="end"/>
        </w:r>
      </w:hyperlink>
    </w:p>
    <w:p w14:paraId="5177EEF0" w14:textId="77777777" w:rsidR="00BA60D2" w:rsidRPr="008A607C" w:rsidRDefault="00000000" w:rsidP="008A607C">
      <w:pPr>
        <w:pStyle w:val="TOC1"/>
        <w:tabs>
          <w:tab w:val="right" w:leader="dot" w:pos="9345"/>
        </w:tabs>
        <w:jc w:val="both"/>
        <w:rPr>
          <w:rFonts w:ascii="Times New Roman" w:hAnsi="Times New Roman" w:cs="Times New Roman"/>
          <w:noProof/>
          <w:sz w:val="28"/>
          <w:szCs w:val="28"/>
        </w:rPr>
      </w:pPr>
      <w:hyperlink w:anchor="_Toc136172470" w:history="1">
        <w:r w:rsidR="00BA60D2" w:rsidRPr="008A607C">
          <w:rPr>
            <w:rStyle w:val="Hyperlink"/>
            <w:rFonts w:ascii="Times New Roman" w:eastAsia="Times New Roman" w:hAnsi="Times New Roman" w:cs="Times New Roman"/>
            <w:b/>
            <w:noProof/>
            <w:sz w:val="28"/>
            <w:szCs w:val="28"/>
          </w:rPr>
          <w:t>ВИСНОВКИ</w:t>
        </w:r>
        <w:r w:rsidR="00BA60D2" w:rsidRPr="008A607C">
          <w:rPr>
            <w:rFonts w:ascii="Times New Roman" w:hAnsi="Times New Roman" w:cs="Times New Roman"/>
            <w:noProof/>
            <w:webHidden/>
            <w:sz w:val="28"/>
            <w:szCs w:val="28"/>
          </w:rPr>
          <w:tab/>
        </w:r>
        <w:r w:rsidR="00BA60D2" w:rsidRPr="008A607C">
          <w:rPr>
            <w:rFonts w:ascii="Times New Roman" w:hAnsi="Times New Roman" w:cs="Times New Roman"/>
            <w:noProof/>
            <w:webHidden/>
            <w:sz w:val="28"/>
            <w:szCs w:val="28"/>
          </w:rPr>
          <w:fldChar w:fldCharType="begin"/>
        </w:r>
        <w:r w:rsidR="00BA60D2" w:rsidRPr="008A607C">
          <w:rPr>
            <w:rFonts w:ascii="Times New Roman" w:hAnsi="Times New Roman" w:cs="Times New Roman"/>
            <w:noProof/>
            <w:webHidden/>
            <w:sz w:val="28"/>
            <w:szCs w:val="28"/>
          </w:rPr>
          <w:instrText xml:space="preserve"> PAGEREF _Toc136172470 \h </w:instrText>
        </w:r>
        <w:r w:rsidR="00BA60D2" w:rsidRPr="008A607C">
          <w:rPr>
            <w:rFonts w:ascii="Times New Roman" w:hAnsi="Times New Roman" w:cs="Times New Roman"/>
            <w:noProof/>
            <w:webHidden/>
            <w:sz w:val="28"/>
            <w:szCs w:val="28"/>
          </w:rPr>
        </w:r>
        <w:r w:rsidR="00BA60D2" w:rsidRPr="008A607C">
          <w:rPr>
            <w:rFonts w:ascii="Times New Roman" w:hAnsi="Times New Roman" w:cs="Times New Roman"/>
            <w:noProof/>
            <w:webHidden/>
            <w:sz w:val="28"/>
            <w:szCs w:val="28"/>
          </w:rPr>
          <w:fldChar w:fldCharType="separate"/>
        </w:r>
        <w:r w:rsidR="008A607C">
          <w:rPr>
            <w:rFonts w:ascii="Times New Roman" w:hAnsi="Times New Roman" w:cs="Times New Roman"/>
            <w:noProof/>
            <w:webHidden/>
            <w:sz w:val="28"/>
            <w:szCs w:val="28"/>
          </w:rPr>
          <w:t>57</w:t>
        </w:r>
        <w:r w:rsidR="00BA60D2" w:rsidRPr="008A607C">
          <w:rPr>
            <w:rFonts w:ascii="Times New Roman" w:hAnsi="Times New Roman" w:cs="Times New Roman"/>
            <w:noProof/>
            <w:webHidden/>
            <w:sz w:val="28"/>
            <w:szCs w:val="28"/>
          </w:rPr>
          <w:fldChar w:fldCharType="end"/>
        </w:r>
      </w:hyperlink>
    </w:p>
    <w:p w14:paraId="01165CFC" w14:textId="77777777" w:rsidR="00BA60D2" w:rsidRPr="008A607C" w:rsidRDefault="00000000" w:rsidP="008A607C">
      <w:pPr>
        <w:pStyle w:val="TOC1"/>
        <w:tabs>
          <w:tab w:val="right" w:leader="dot" w:pos="9345"/>
        </w:tabs>
        <w:jc w:val="both"/>
        <w:rPr>
          <w:rFonts w:ascii="Times New Roman" w:hAnsi="Times New Roman" w:cs="Times New Roman"/>
          <w:noProof/>
          <w:sz w:val="28"/>
          <w:szCs w:val="28"/>
        </w:rPr>
      </w:pPr>
      <w:hyperlink w:anchor="_Toc136172471" w:history="1">
        <w:r w:rsidR="00BA60D2" w:rsidRPr="008A607C">
          <w:rPr>
            <w:rStyle w:val="Hyperlink"/>
            <w:rFonts w:ascii="Times New Roman" w:eastAsia="Times New Roman" w:hAnsi="Times New Roman" w:cs="Times New Roman"/>
            <w:b/>
            <w:noProof/>
            <w:sz w:val="28"/>
            <w:szCs w:val="28"/>
          </w:rPr>
          <w:t>СПИСОК ВИКОРИСТАНОЇ ЛІТЕРАТУРИ</w:t>
        </w:r>
        <w:r w:rsidR="00BA60D2" w:rsidRPr="008A607C">
          <w:rPr>
            <w:rFonts w:ascii="Times New Roman" w:hAnsi="Times New Roman" w:cs="Times New Roman"/>
            <w:noProof/>
            <w:webHidden/>
            <w:sz w:val="28"/>
            <w:szCs w:val="28"/>
          </w:rPr>
          <w:tab/>
        </w:r>
        <w:r w:rsidR="00BA60D2" w:rsidRPr="008A607C">
          <w:rPr>
            <w:rFonts w:ascii="Times New Roman" w:hAnsi="Times New Roman" w:cs="Times New Roman"/>
            <w:noProof/>
            <w:webHidden/>
            <w:sz w:val="28"/>
            <w:szCs w:val="28"/>
          </w:rPr>
          <w:fldChar w:fldCharType="begin"/>
        </w:r>
        <w:r w:rsidR="00BA60D2" w:rsidRPr="008A607C">
          <w:rPr>
            <w:rFonts w:ascii="Times New Roman" w:hAnsi="Times New Roman" w:cs="Times New Roman"/>
            <w:noProof/>
            <w:webHidden/>
            <w:sz w:val="28"/>
            <w:szCs w:val="28"/>
          </w:rPr>
          <w:instrText xml:space="preserve"> PAGEREF _Toc136172471 \h </w:instrText>
        </w:r>
        <w:r w:rsidR="00BA60D2" w:rsidRPr="008A607C">
          <w:rPr>
            <w:rFonts w:ascii="Times New Roman" w:hAnsi="Times New Roman" w:cs="Times New Roman"/>
            <w:noProof/>
            <w:webHidden/>
            <w:sz w:val="28"/>
            <w:szCs w:val="28"/>
          </w:rPr>
        </w:r>
        <w:r w:rsidR="00BA60D2" w:rsidRPr="008A607C">
          <w:rPr>
            <w:rFonts w:ascii="Times New Roman" w:hAnsi="Times New Roman" w:cs="Times New Roman"/>
            <w:noProof/>
            <w:webHidden/>
            <w:sz w:val="28"/>
            <w:szCs w:val="28"/>
          </w:rPr>
          <w:fldChar w:fldCharType="separate"/>
        </w:r>
        <w:r w:rsidR="008A607C">
          <w:rPr>
            <w:rFonts w:ascii="Times New Roman" w:hAnsi="Times New Roman" w:cs="Times New Roman"/>
            <w:noProof/>
            <w:webHidden/>
            <w:sz w:val="28"/>
            <w:szCs w:val="28"/>
          </w:rPr>
          <w:t>61</w:t>
        </w:r>
        <w:r w:rsidR="00BA60D2" w:rsidRPr="008A607C">
          <w:rPr>
            <w:rFonts w:ascii="Times New Roman" w:hAnsi="Times New Roman" w:cs="Times New Roman"/>
            <w:noProof/>
            <w:webHidden/>
            <w:sz w:val="28"/>
            <w:szCs w:val="28"/>
          </w:rPr>
          <w:fldChar w:fldCharType="end"/>
        </w:r>
      </w:hyperlink>
    </w:p>
    <w:p w14:paraId="51F9E352" w14:textId="77777777" w:rsidR="00BA60D2" w:rsidRDefault="00BA60D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fldChar w:fldCharType="end"/>
      </w:r>
    </w:p>
    <w:p w14:paraId="7A92AE55" w14:textId="77777777" w:rsidR="003E0E16" w:rsidRDefault="0089572A">
      <w:pPr>
        <w:rPr>
          <w:lang w:val="ru-RU"/>
        </w:rPr>
      </w:pPr>
      <w:r>
        <w:br w:type="page"/>
      </w:r>
    </w:p>
    <w:p w14:paraId="6836ED9C" w14:textId="77777777" w:rsidR="000D786C" w:rsidRPr="000D786C" w:rsidRDefault="000D786C" w:rsidP="00BD4F03">
      <w:pPr>
        <w:spacing w:line="360" w:lineRule="auto"/>
        <w:ind w:firstLine="567"/>
        <w:rPr>
          <w:rFonts w:ascii="Times New Roman" w:eastAsia="Times New Roman" w:hAnsi="Times New Roman" w:cs="Times New Roman"/>
          <w:b/>
          <w:sz w:val="28"/>
          <w:szCs w:val="28"/>
          <w:lang w:val="ru-RU"/>
        </w:rPr>
      </w:pPr>
    </w:p>
    <w:p w14:paraId="1E4667E5" w14:textId="77777777" w:rsidR="003E0E16" w:rsidRDefault="0089572A" w:rsidP="00BD4F03">
      <w:pPr>
        <w:pBdr>
          <w:top w:val="nil"/>
          <w:left w:val="nil"/>
          <w:bottom w:val="nil"/>
          <w:right w:val="nil"/>
          <w:between w:val="nil"/>
        </w:pBdr>
        <w:tabs>
          <w:tab w:val="left" w:pos="567"/>
        </w:tabs>
        <w:spacing w:after="0" w:line="360" w:lineRule="auto"/>
        <w:ind w:firstLine="567"/>
        <w:jc w:val="center"/>
        <w:outlineLvl w:val="0"/>
        <w:rPr>
          <w:rFonts w:ascii="Times New Roman" w:eastAsia="Times New Roman" w:hAnsi="Times New Roman" w:cs="Times New Roman"/>
          <w:b/>
          <w:color w:val="000000"/>
          <w:sz w:val="28"/>
          <w:szCs w:val="28"/>
        </w:rPr>
      </w:pPr>
      <w:bookmarkStart w:id="0" w:name="_Toc136172458"/>
      <w:r>
        <w:rPr>
          <w:rFonts w:ascii="Times New Roman" w:eastAsia="Times New Roman" w:hAnsi="Times New Roman" w:cs="Times New Roman"/>
          <w:b/>
          <w:color w:val="000000"/>
          <w:sz w:val="28"/>
          <w:szCs w:val="28"/>
        </w:rPr>
        <w:t>ВСТУП</w:t>
      </w:r>
      <w:bookmarkEnd w:id="0"/>
    </w:p>
    <w:p w14:paraId="0E0C7717" w14:textId="77777777" w:rsidR="003E0E16" w:rsidRDefault="003E0E16" w:rsidP="00BD4F03">
      <w:pPr>
        <w:pBdr>
          <w:top w:val="nil"/>
          <w:left w:val="nil"/>
          <w:bottom w:val="nil"/>
          <w:right w:val="nil"/>
          <w:between w:val="nil"/>
        </w:pBdr>
        <w:tabs>
          <w:tab w:val="left" w:pos="567"/>
        </w:tabs>
        <w:spacing w:after="0" w:line="360" w:lineRule="auto"/>
        <w:ind w:firstLine="567"/>
        <w:jc w:val="both"/>
        <w:rPr>
          <w:color w:val="000000"/>
        </w:rPr>
      </w:pPr>
    </w:p>
    <w:p w14:paraId="0F4157FE" w14:textId="77777777" w:rsidR="003E0E16" w:rsidRDefault="0089572A" w:rsidP="00BD4F03">
      <w:pPr>
        <w:tabs>
          <w:tab w:val="left" w:pos="56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Актуальність теми.</w:t>
      </w:r>
      <w:r>
        <w:rPr>
          <w:rFonts w:ascii="Times New Roman" w:eastAsia="Times New Roman" w:hAnsi="Times New Roman" w:cs="Times New Roman"/>
          <w:sz w:val="28"/>
          <w:szCs w:val="28"/>
        </w:rPr>
        <w:t xml:space="preserve"> Нині в умовах збройного конфлікту виняткової актуальності набуває проблема взаємодії особи та держави, а також реалізації прав і свобод разом із обов’язками громадян. Взаємовідносини між державою та внутрішньо переміщеними особами, які виникли у 2014 році з початком війни на сході України та набули більш конкретного значення 24 лютого 2022 року з початком повномасштабного вторгнення Російської  Федерації  на територію України, потребують першочергової уваги. Слід відзначити актуальність теми дослідження, оскільки визначення правового статусу внутрішньо переміщених осіб активно обговорюється в науковому середовищі.</w:t>
      </w:r>
    </w:p>
    <w:p w14:paraId="58D96C4F" w14:textId="77777777" w:rsidR="003E0E16" w:rsidRDefault="0089572A" w:rsidP="00BD4F03">
      <w:pPr>
        <w:tabs>
          <w:tab w:val="left" w:pos="56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плечі внутрішньо переміщених людей лягла втрата житла, роботи, майна, гідних умов для власного життя, близького оточення. В новітній історії України це третє масове переселення громадян України після німецько-радянської  війни та Чорнобильської катастрофи.</w:t>
      </w:r>
    </w:p>
    <w:p w14:paraId="281D0604" w14:textId="77777777" w:rsidR="003E0E16" w:rsidRDefault="0089572A" w:rsidP="00BD4F03">
      <w:pPr>
        <w:tabs>
          <w:tab w:val="left" w:pos="56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світовому масштабі також спостерігаються негативні тенденції, пов’язані зі збільшенням кількості як мігрантів, так і біженців.</w:t>
      </w:r>
    </w:p>
    <w:p w14:paraId="7C7C8FD5" w14:textId="77777777" w:rsidR="003E0E16" w:rsidRDefault="0089572A" w:rsidP="00BD4F03">
      <w:pPr>
        <w:tabs>
          <w:tab w:val="left" w:pos="56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Дев’ять років важких випробувань і для людей, і для країни змінили багато. Погіршилася економічна ситуація, загострилася системна криза, зросла бідність і соціальна нерівність, очікування швидкого припинення конфлікту не виправдалися, кількість внутрішньо переміщених осіб коливається в районі 5-7 млн. чол. Проблеми внутрішньо переміщених осіб залишаються невирішеними.</w:t>
      </w:r>
    </w:p>
    <w:p w14:paraId="51A6CA0D" w14:textId="77777777" w:rsidR="003E0E16" w:rsidRDefault="0089572A" w:rsidP="00BD4F03">
      <w:pPr>
        <w:tabs>
          <w:tab w:val="left" w:pos="56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Сподіваючись на вирішення ситуації протягом вересня–жовтня 2014 року, ніхто не думав, що цей конфлікт і це переселення затягнеться так довго... По–різному зустрічали переселенців зі сходу України, які з часом набули офіційного статусу внутрішньо переміщених осіб (ВПО), і фактично залишаються внутрішньо переміщеними особами.</w:t>
      </w:r>
    </w:p>
    <w:p w14:paraId="06A22F51" w14:textId="77777777" w:rsidR="003E0E16" w:rsidRDefault="0089572A" w:rsidP="00BD4F03">
      <w:pPr>
        <w:tabs>
          <w:tab w:val="left" w:pos="56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Український народ звик переживати тимчасові труднощі, а очікування на швидке їх подолання забезпечило значну інертність усіх залучених до цього </w:t>
      </w:r>
      <w:r>
        <w:rPr>
          <w:rFonts w:ascii="Times New Roman" w:eastAsia="Times New Roman" w:hAnsi="Times New Roman" w:cs="Times New Roman"/>
          <w:sz w:val="28"/>
          <w:szCs w:val="28"/>
        </w:rPr>
        <w:lastRenderedPageBreak/>
        <w:t>процесу суб’єктів відносин: і самих мігрантів, і органів, і структур виконавчої та законодавчої влади, громадські організації для захисту прав та інтересів цієї категорії населення, які пройшли етап свого становлення в новій ролі. Відсутня законодавча база та інститути захисту прав та інтересів вимушених переселенців, а також розуміння соціально–психологічних особливостей цієї категорії населення; житло, робота, медичні та освітні послуги тощо.</w:t>
      </w:r>
    </w:p>
    <w:p w14:paraId="16FDDAB2" w14:textId="77777777" w:rsidR="003E0E16" w:rsidRDefault="0089572A" w:rsidP="00BD4F03">
      <w:pPr>
        <w:tabs>
          <w:tab w:val="left" w:pos="56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Тривалість перебування у статусі внутрішньо переміщеної особи зумовила зміну проблем, пов’язаних із цим процесом, і системи суспільних відносин, спрямованих на залучення потенціалу мігрантів як ресурсу розвитку територіальних громад, регіонів та країни.</w:t>
      </w:r>
    </w:p>
    <w:p w14:paraId="23BB8ED8" w14:textId="77777777" w:rsidR="003E0E16" w:rsidRDefault="0089572A" w:rsidP="00BD4F03">
      <w:pPr>
        <w:tabs>
          <w:tab w:val="left" w:pos="567"/>
        </w:tabs>
        <w:spacing w:after="0" w:line="360" w:lineRule="auto"/>
        <w:ind w:firstLine="567"/>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За останні три роки проблеми переселенців змінилися, як і ставлення до них. Гостре прагнення адаптуватися до нових умов, інтегруватися як рівноправний член української спільноти зумовлює формування категорії мігрантів із якісними характеристиками стресостійкості, стійкості, соціальної, трудової, підприємницької та інноваційної активності. Тривалий час невизначеність ситуації, поступове пристосування до нових умов життя призвели до зміни життєвого вибору щодо сьогодення та майбутнього. І цей вибір виявився вдалим для багатьох переселенців.</w:t>
      </w:r>
    </w:p>
    <w:p w14:paraId="6D63C670" w14:textId="77777777" w:rsidR="003E0E16" w:rsidRDefault="0089572A" w:rsidP="00BD4F03">
      <w:pPr>
        <w:tabs>
          <w:tab w:val="left" w:pos="56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Проблемне поле вирішення питань мігрантів, їх правового статусу, соціального захисту, розроблення системи інтеграційних та адаптаційних заходів у нових громадах детально проаналізовані в працях О. Балакірєвої, В. Горбуліна, О. Непомнящого, О. Новікової, Я. Пилинського, Т. Семигіної, В. Смаля, Е. Лібанової, О. Власюка, О. Панькової, О. Касперовича, О Дяченка та ін.</w:t>
      </w:r>
    </w:p>
    <w:p w14:paraId="27C0ABF4" w14:textId="77777777" w:rsidR="003E0E16" w:rsidRDefault="0089572A" w:rsidP="00BD4F03">
      <w:pPr>
        <w:tabs>
          <w:tab w:val="left" w:pos="56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 роботи</w:t>
      </w:r>
      <w:r>
        <w:rPr>
          <w:rFonts w:ascii="Times New Roman" w:eastAsia="Times New Roman" w:hAnsi="Times New Roman" w:cs="Times New Roman"/>
          <w:sz w:val="28"/>
          <w:szCs w:val="28"/>
        </w:rPr>
        <w:t xml:space="preserve"> – дослідити роль громади в інтеграції внутрішньо переміщених осіб.</w:t>
      </w:r>
    </w:p>
    <w:p w14:paraId="25916D75" w14:textId="77777777" w:rsidR="003E0E16" w:rsidRDefault="0089572A" w:rsidP="00BD4F03">
      <w:pPr>
        <w:tabs>
          <w:tab w:val="left" w:pos="56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Згідно з метою роботи необхідно вирішити наступні </w:t>
      </w:r>
      <w:r>
        <w:rPr>
          <w:rFonts w:ascii="Times New Roman" w:eastAsia="Times New Roman" w:hAnsi="Times New Roman" w:cs="Times New Roman"/>
          <w:b/>
          <w:sz w:val="28"/>
          <w:szCs w:val="28"/>
        </w:rPr>
        <w:t>завдання</w:t>
      </w:r>
      <w:r>
        <w:rPr>
          <w:rFonts w:ascii="Times New Roman" w:eastAsia="Times New Roman" w:hAnsi="Times New Roman" w:cs="Times New Roman"/>
          <w:sz w:val="28"/>
          <w:szCs w:val="28"/>
        </w:rPr>
        <w:t>:</w:t>
      </w:r>
    </w:p>
    <w:p w14:paraId="5720F5B9" w14:textId="77777777" w:rsidR="003E0E16" w:rsidRPr="00BE5591" w:rsidRDefault="00E55B76" w:rsidP="00BD4F03">
      <w:pPr>
        <w:numPr>
          <w:ilvl w:val="0"/>
          <w:numId w:val="1"/>
        </w:numPr>
        <w:pBdr>
          <w:top w:val="nil"/>
          <w:left w:val="nil"/>
          <w:bottom w:val="nil"/>
          <w:right w:val="nil"/>
          <w:between w:val="nil"/>
        </w:pBdr>
        <w:tabs>
          <w:tab w:val="left" w:pos="567"/>
        </w:tabs>
        <w:spacing w:after="0" w:line="360" w:lineRule="auto"/>
        <w:ind w:left="0"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р</w:t>
      </w:r>
      <w:r w:rsidR="0089572A">
        <w:rPr>
          <w:rFonts w:ascii="Times New Roman" w:eastAsia="Times New Roman" w:hAnsi="Times New Roman" w:cs="Times New Roman"/>
          <w:color w:val="000000"/>
          <w:sz w:val="28"/>
          <w:szCs w:val="28"/>
        </w:rPr>
        <w:t xml:space="preserve">озглянути зміни у діяльності територіальних громад, пов’язані з </w:t>
      </w:r>
      <w:r w:rsidR="0089572A" w:rsidRPr="00BE5591">
        <w:rPr>
          <w:rFonts w:ascii="Times New Roman" w:eastAsia="Times New Roman" w:hAnsi="Times New Roman" w:cs="Times New Roman"/>
          <w:color w:val="000000"/>
          <w:sz w:val="28"/>
          <w:szCs w:val="28"/>
        </w:rPr>
        <w:t>війною в</w:t>
      </w:r>
      <w:r w:rsidR="00BE5591" w:rsidRPr="00BE5591">
        <w:rPr>
          <w:rFonts w:ascii="Times New Roman" w:hAnsi="Times New Roman" w:cs="Times New Roman"/>
          <w:sz w:val="28"/>
          <w:szCs w:val="28"/>
        </w:rPr>
        <w:t xml:space="preserve"> Україні</w:t>
      </w:r>
      <w:r w:rsidR="0089572A" w:rsidRPr="00BE5591">
        <w:rPr>
          <w:rFonts w:ascii="Times New Roman" w:eastAsia="Times New Roman" w:hAnsi="Times New Roman" w:cs="Times New Roman"/>
          <w:color w:val="000000"/>
          <w:sz w:val="28"/>
          <w:szCs w:val="28"/>
        </w:rPr>
        <w:t>;</w:t>
      </w:r>
    </w:p>
    <w:p w14:paraId="267F9A58" w14:textId="77777777" w:rsidR="003E0E16" w:rsidRDefault="00E55B76" w:rsidP="00BD4F03">
      <w:pPr>
        <w:numPr>
          <w:ilvl w:val="0"/>
          <w:numId w:val="1"/>
        </w:numPr>
        <w:pBdr>
          <w:top w:val="nil"/>
          <w:left w:val="nil"/>
          <w:bottom w:val="nil"/>
          <w:right w:val="nil"/>
          <w:between w:val="nil"/>
        </w:pBdr>
        <w:tabs>
          <w:tab w:val="left" w:pos="567"/>
        </w:tabs>
        <w:spacing w:after="0" w:line="360" w:lineRule="auto"/>
        <w:ind w:left="0" w:firstLine="567"/>
        <w:jc w:val="both"/>
        <w:rPr>
          <w:rFonts w:ascii="Times New Roman" w:eastAsia="Times New Roman" w:hAnsi="Times New Roman" w:cs="Times New Roman"/>
          <w:color w:val="000000"/>
          <w:sz w:val="28"/>
          <w:szCs w:val="28"/>
        </w:rPr>
      </w:pPr>
      <w:r w:rsidRPr="00BE5591">
        <w:rPr>
          <w:rFonts w:ascii="Times New Roman" w:eastAsia="Times New Roman" w:hAnsi="Times New Roman" w:cs="Times New Roman"/>
          <w:color w:val="000000"/>
          <w:sz w:val="28"/>
          <w:szCs w:val="28"/>
        </w:rPr>
        <w:t>в</w:t>
      </w:r>
      <w:r w:rsidR="0089572A" w:rsidRPr="00BE5591">
        <w:rPr>
          <w:rFonts w:ascii="Times New Roman" w:eastAsia="Times New Roman" w:hAnsi="Times New Roman" w:cs="Times New Roman"/>
          <w:color w:val="000000"/>
          <w:sz w:val="28"/>
          <w:szCs w:val="28"/>
        </w:rPr>
        <w:t>изначити</w:t>
      </w:r>
      <w:r w:rsidR="0089572A">
        <w:rPr>
          <w:rFonts w:ascii="Times New Roman" w:eastAsia="Times New Roman" w:hAnsi="Times New Roman" w:cs="Times New Roman"/>
          <w:color w:val="000000"/>
          <w:sz w:val="28"/>
          <w:szCs w:val="28"/>
        </w:rPr>
        <w:t xml:space="preserve"> потреби внутрішньо переміщених осіб у фок</w:t>
      </w:r>
      <w:r w:rsidR="00BE5591">
        <w:rPr>
          <w:rFonts w:ascii="Times New Roman" w:eastAsia="Times New Roman" w:hAnsi="Times New Roman" w:cs="Times New Roman"/>
          <w:color w:val="000000"/>
          <w:sz w:val="28"/>
          <w:szCs w:val="28"/>
        </w:rPr>
        <w:t>усі уваги територіальних громад</w:t>
      </w:r>
      <w:r w:rsidR="0089572A">
        <w:rPr>
          <w:rFonts w:ascii="Times New Roman" w:eastAsia="Times New Roman" w:hAnsi="Times New Roman" w:cs="Times New Roman"/>
          <w:color w:val="000000"/>
          <w:sz w:val="28"/>
          <w:szCs w:val="28"/>
        </w:rPr>
        <w:t>;</w:t>
      </w:r>
    </w:p>
    <w:p w14:paraId="0850D72C" w14:textId="77777777" w:rsidR="003E0E16" w:rsidRDefault="00E55B76" w:rsidP="00BD4F03">
      <w:pPr>
        <w:numPr>
          <w:ilvl w:val="0"/>
          <w:numId w:val="1"/>
        </w:numPr>
        <w:pBdr>
          <w:top w:val="nil"/>
          <w:left w:val="nil"/>
          <w:bottom w:val="nil"/>
          <w:right w:val="nil"/>
          <w:between w:val="nil"/>
        </w:pBdr>
        <w:tabs>
          <w:tab w:val="left" w:pos="567"/>
        </w:tabs>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w:t>
      </w:r>
      <w:r w:rsidR="0089572A">
        <w:rPr>
          <w:rFonts w:ascii="Times New Roman" w:eastAsia="Times New Roman" w:hAnsi="Times New Roman" w:cs="Times New Roman"/>
          <w:color w:val="000000"/>
          <w:sz w:val="28"/>
          <w:szCs w:val="28"/>
        </w:rPr>
        <w:t>ослідити участь недержавних організацій у вирішенні проблем ВПО;</w:t>
      </w:r>
    </w:p>
    <w:p w14:paraId="205B651D" w14:textId="77777777" w:rsidR="003E0E16" w:rsidRDefault="00E55B76" w:rsidP="00BD4F03">
      <w:pPr>
        <w:numPr>
          <w:ilvl w:val="0"/>
          <w:numId w:val="1"/>
        </w:numPr>
        <w:pBdr>
          <w:top w:val="nil"/>
          <w:left w:val="nil"/>
          <w:bottom w:val="nil"/>
          <w:right w:val="nil"/>
          <w:between w:val="nil"/>
        </w:pBdr>
        <w:tabs>
          <w:tab w:val="left" w:pos="567"/>
        </w:tabs>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89572A">
        <w:rPr>
          <w:rFonts w:ascii="Times New Roman" w:eastAsia="Times New Roman" w:hAnsi="Times New Roman" w:cs="Times New Roman"/>
          <w:color w:val="000000"/>
          <w:sz w:val="28"/>
          <w:szCs w:val="28"/>
        </w:rPr>
        <w:t>озглянути нормативно–правову баз</w:t>
      </w:r>
      <w:r w:rsidR="0089572A">
        <w:rPr>
          <w:rFonts w:ascii="Times New Roman" w:eastAsia="Times New Roman" w:hAnsi="Times New Roman" w:cs="Times New Roman"/>
          <w:sz w:val="28"/>
          <w:szCs w:val="28"/>
        </w:rPr>
        <w:t>у</w:t>
      </w:r>
      <w:r w:rsidR="0089572A">
        <w:rPr>
          <w:rFonts w:ascii="Times New Roman" w:eastAsia="Times New Roman" w:hAnsi="Times New Roman" w:cs="Times New Roman"/>
          <w:color w:val="000000"/>
          <w:sz w:val="28"/>
          <w:szCs w:val="28"/>
        </w:rPr>
        <w:t>, що регулює правові засади інтеграції ВПО;</w:t>
      </w:r>
    </w:p>
    <w:p w14:paraId="6D42D0DD" w14:textId="77777777" w:rsidR="003E0E16" w:rsidRDefault="00E55B76" w:rsidP="00BD4F03">
      <w:pPr>
        <w:numPr>
          <w:ilvl w:val="0"/>
          <w:numId w:val="1"/>
        </w:numPr>
        <w:pBdr>
          <w:top w:val="nil"/>
          <w:left w:val="nil"/>
          <w:bottom w:val="nil"/>
          <w:right w:val="nil"/>
          <w:between w:val="nil"/>
        </w:pBdr>
        <w:tabs>
          <w:tab w:val="left" w:pos="567"/>
        </w:tabs>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89572A">
        <w:rPr>
          <w:rFonts w:ascii="Times New Roman" w:eastAsia="Times New Roman" w:hAnsi="Times New Roman" w:cs="Times New Roman"/>
          <w:color w:val="000000"/>
          <w:sz w:val="28"/>
          <w:szCs w:val="28"/>
        </w:rPr>
        <w:t>роаналізувати концептуальну модель формування інституційного забезпечення інтеграції ВПО у приймаючі громади;</w:t>
      </w:r>
    </w:p>
    <w:p w14:paraId="3753AB7E" w14:textId="77777777" w:rsidR="003E0E16" w:rsidRDefault="00E55B76" w:rsidP="00BD4F03">
      <w:pPr>
        <w:numPr>
          <w:ilvl w:val="0"/>
          <w:numId w:val="1"/>
        </w:numPr>
        <w:pBdr>
          <w:top w:val="nil"/>
          <w:left w:val="nil"/>
          <w:bottom w:val="nil"/>
          <w:right w:val="nil"/>
          <w:between w:val="nil"/>
        </w:pBdr>
        <w:tabs>
          <w:tab w:val="left" w:pos="567"/>
        </w:tabs>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89572A">
        <w:rPr>
          <w:rFonts w:ascii="Times New Roman" w:eastAsia="Times New Roman" w:hAnsi="Times New Roman" w:cs="Times New Roman"/>
          <w:color w:val="000000"/>
          <w:sz w:val="28"/>
          <w:szCs w:val="28"/>
        </w:rPr>
        <w:t>изначити особливості формування механізмів інтеграції ВПО;</w:t>
      </w:r>
    </w:p>
    <w:p w14:paraId="1FE6C855" w14:textId="77777777" w:rsidR="003E0E16" w:rsidRDefault="00E55B76" w:rsidP="00BD4F03">
      <w:pPr>
        <w:numPr>
          <w:ilvl w:val="0"/>
          <w:numId w:val="1"/>
        </w:numPr>
        <w:pBdr>
          <w:top w:val="nil"/>
          <w:left w:val="nil"/>
          <w:bottom w:val="nil"/>
          <w:right w:val="nil"/>
          <w:between w:val="nil"/>
        </w:pBdr>
        <w:tabs>
          <w:tab w:val="left" w:pos="567"/>
        </w:tabs>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sidR="0089572A">
        <w:rPr>
          <w:rFonts w:ascii="Times New Roman" w:eastAsia="Times New Roman" w:hAnsi="Times New Roman" w:cs="Times New Roman"/>
          <w:color w:val="000000"/>
          <w:sz w:val="28"/>
          <w:szCs w:val="28"/>
        </w:rPr>
        <w:t>ослідити рівні інтеграції ВПО у громади та їх індикатори;</w:t>
      </w:r>
    </w:p>
    <w:p w14:paraId="73A02A42" w14:textId="77777777" w:rsidR="003E0E16" w:rsidRDefault="00E55B76" w:rsidP="00BD4F03">
      <w:pPr>
        <w:numPr>
          <w:ilvl w:val="0"/>
          <w:numId w:val="1"/>
        </w:numPr>
        <w:pBdr>
          <w:top w:val="nil"/>
          <w:left w:val="nil"/>
          <w:bottom w:val="nil"/>
          <w:right w:val="nil"/>
          <w:between w:val="nil"/>
        </w:pBdr>
        <w:tabs>
          <w:tab w:val="left" w:pos="567"/>
        </w:tabs>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89572A">
        <w:rPr>
          <w:rFonts w:ascii="Times New Roman" w:eastAsia="Times New Roman" w:hAnsi="Times New Roman" w:cs="Times New Roman"/>
          <w:color w:val="000000"/>
          <w:sz w:val="28"/>
          <w:szCs w:val="28"/>
        </w:rPr>
        <w:t>озглянути уроки та досвід ефективної суспільної адаптації та інтеграції ВПО.</w:t>
      </w:r>
    </w:p>
    <w:p w14:paraId="62822DD2" w14:textId="77777777" w:rsidR="003E0E16" w:rsidRDefault="0089572A" w:rsidP="00BD4F03">
      <w:pPr>
        <w:tabs>
          <w:tab w:val="left" w:pos="56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Об’єкт дослідження</w:t>
      </w:r>
      <w:r>
        <w:rPr>
          <w:rFonts w:ascii="Times New Roman" w:eastAsia="Times New Roman" w:hAnsi="Times New Roman" w:cs="Times New Roman"/>
          <w:sz w:val="28"/>
          <w:szCs w:val="28"/>
        </w:rPr>
        <w:t xml:space="preserve"> – внутрішньо переміщені особи. </w:t>
      </w:r>
    </w:p>
    <w:p w14:paraId="3724B744" w14:textId="77777777" w:rsidR="003E0E16" w:rsidRDefault="0089572A" w:rsidP="00BD4F03">
      <w:pPr>
        <w:tabs>
          <w:tab w:val="left" w:pos="56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 дослідження</w:t>
      </w:r>
      <w:r>
        <w:rPr>
          <w:rFonts w:ascii="Times New Roman" w:eastAsia="Times New Roman" w:hAnsi="Times New Roman" w:cs="Times New Roman"/>
          <w:sz w:val="28"/>
          <w:szCs w:val="28"/>
        </w:rPr>
        <w:t xml:space="preserve"> – діяльність громади в інтеграції внутрішньо переміщених осіб.</w:t>
      </w:r>
    </w:p>
    <w:p w14:paraId="16978DB6" w14:textId="77777777" w:rsidR="003E0E16" w:rsidRDefault="0089572A" w:rsidP="00BD4F03">
      <w:pPr>
        <w:tabs>
          <w:tab w:val="left" w:pos="56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Методи дослідження.</w:t>
      </w:r>
      <w:r>
        <w:rPr>
          <w:rFonts w:ascii="Times New Roman" w:eastAsia="Times New Roman" w:hAnsi="Times New Roman" w:cs="Times New Roman"/>
          <w:sz w:val="28"/>
          <w:szCs w:val="28"/>
        </w:rPr>
        <w:t xml:space="preserve"> Методологічну основу цієї магістерської дисертації становить комплекс загальнонаукових методів: аналіз, синтез, систематизація та порівняння в рамках критичного та міждисциплінарного підходу.</w:t>
      </w:r>
    </w:p>
    <w:p w14:paraId="4F244912" w14:textId="77777777" w:rsidR="003E0E16" w:rsidRDefault="0089572A" w:rsidP="00BD4F03">
      <w:pPr>
        <w:tabs>
          <w:tab w:val="left" w:pos="56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Теоретичне значення отриманих результатів</w:t>
      </w:r>
      <w:r>
        <w:rPr>
          <w:rFonts w:ascii="Times New Roman" w:eastAsia="Times New Roman" w:hAnsi="Times New Roman" w:cs="Times New Roman"/>
          <w:sz w:val="28"/>
          <w:szCs w:val="28"/>
        </w:rPr>
        <w:t xml:space="preserve"> містить в собі систематизацію підходів до визначення ВПО, комплексно досліджено особливості інтеграції ВПО в приймаючі громади (на прикладі України), що дозволяє розвинути теоретичні уявлення про механізми даного процесу (чинники, стадії, рівні інтеграції).</w:t>
      </w:r>
    </w:p>
    <w:p w14:paraId="3E141C18" w14:textId="77777777" w:rsidR="003E0E16" w:rsidRDefault="0089572A" w:rsidP="00BD4F03">
      <w:pPr>
        <w:tabs>
          <w:tab w:val="left" w:pos="56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Наукова новизна</w:t>
      </w:r>
      <w:r>
        <w:rPr>
          <w:rFonts w:ascii="Times New Roman" w:eastAsia="Times New Roman" w:hAnsi="Times New Roman" w:cs="Times New Roman"/>
          <w:sz w:val="28"/>
          <w:szCs w:val="28"/>
        </w:rPr>
        <w:t xml:space="preserve"> полягає у комплексному розгляді теоретичних аспектів механізмів інтеграції ВПО, причин та наслідків вимушеної міграції в Україні, особливості інтеграції ВПО в приймаючі громади.</w:t>
      </w:r>
    </w:p>
    <w:p w14:paraId="2486956B" w14:textId="77777777" w:rsidR="003E0E16" w:rsidRDefault="0089572A" w:rsidP="00BD4F03">
      <w:pPr>
        <w:tabs>
          <w:tab w:val="left" w:pos="56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Структура та обсяг роботи.</w:t>
      </w:r>
      <w:r w:rsidR="00E55B76" w:rsidRPr="000D786C">
        <w:rPr>
          <w:rFonts w:ascii="Times New Roman" w:eastAsia="Times New Roman" w:hAnsi="Times New Roman" w:cs="Times New Roman"/>
          <w:sz w:val="28"/>
          <w:szCs w:val="28"/>
        </w:rPr>
        <w:t>Кваліфікаційна бакалаврська робота</w:t>
      </w:r>
      <w:r w:rsidR="00E55B76">
        <w:rPr>
          <w:rFonts w:ascii="Times New Roman" w:eastAsia="Times New Roman" w:hAnsi="Times New Roman" w:cs="Times New Roman"/>
          <w:b/>
          <w:sz w:val="28"/>
          <w:szCs w:val="28"/>
          <w:lang w:val="en-US"/>
        </w:rPr>
        <w:t>c</w:t>
      </w:r>
      <w:r>
        <w:rPr>
          <w:rFonts w:ascii="Times New Roman" w:eastAsia="Times New Roman" w:hAnsi="Times New Roman" w:cs="Times New Roman"/>
          <w:sz w:val="28"/>
          <w:szCs w:val="28"/>
        </w:rPr>
        <w:t>кладається з вступу, трьох розділів, восьми підрозділів, висновків та списку використаних джерел. Загальний обсяг роботи –</w:t>
      </w:r>
      <w:r w:rsidR="00BE5591">
        <w:rPr>
          <w:rFonts w:ascii="Times New Roman" w:eastAsia="Times New Roman" w:hAnsi="Times New Roman" w:cs="Times New Roman"/>
          <w:sz w:val="28"/>
          <w:szCs w:val="28"/>
        </w:rPr>
        <w:t xml:space="preserve"> 64</w:t>
      </w:r>
      <w:r>
        <w:rPr>
          <w:rFonts w:ascii="Times New Roman" w:eastAsia="Times New Roman" w:hAnsi="Times New Roman" w:cs="Times New Roman"/>
          <w:sz w:val="28"/>
          <w:szCs w:val="28"/>
        </w:rPr>
        <w:t xml:space="preserve"> сторінок.</w:t>
      </w:r>
    </w:p>
    <w:p w14:paraId="5A1EF566" w14:textId="77777777" w:rsidR="003E0E16" w:rsidRDefault="0089572A" w:rsidP="00BD4F03">
      <w:pPr>
        <w:tabs>
          <w:tab w:val="left" w:pos="56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Перший розділ</w:t>
      </w:r>
      <w:r>
        <w:rPr>
          <w:rFonts w:ascii="Times New Roman" w:eastAsia="Times New Roman" w:hAnsi="Times New Roman" w:cs="Times New Roman"/>
          <w:sz w:val="28"/>
          <w:szCs w:val="28"/>
        </w:rPr>
        <w:t xml:space="preserve"> присвячено особливостям функціонування територіальних громад в умовах воєнного стану.</w:t>
      </w:r>
    </w:p>
    <w:p w14:paraId="70B9277D" w14:textId="77777777" w:rsidR="003E0E16" w:rsidRDefault="0089572A" w:rsidP="00BD4F03">
      <w:pPr>
        <w:tabs>
          <w:tab w:val="left" w:pos="56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 </w:t>
      </w:r>
      <w:r>
        <w:rPr>
          <w:rFonts w:ascii="Times New Roman" w:eastAsia="Times New Roman" w:hAnsi="Times New Roman" w:cs="Times New Roman"/>
          <w:b/>
          <w:sz w:val="28"/>
          <w:szCs w:val="28"/>
        </w:rPr>
        <w:t>другому розділі</w:t>
      </w:r>
      <w:r>
        <w:rPr>
          <w:rFonts w:ascii="Times New Roman" w:eastAsia="Times New Roman" w:hAnsi="Times New Roman" w:cs="Times New Roman"/>
          <w:sz w:val="28"/>
          <w:szCs w:val="28"/>
        </w:rPr>
        <w:t xml:space="preserve"> досліджено правове та інституційне забезпечення процесу інтеграції внутрішньо переміщених осіб у територіальній громаді.</w:t>
      </w:r>
    </w:p>
    <w:p w14:paraId="0A2CD3A9" w14:textId="77777777" w:rsidR="003E0E16" w:rsidRDefault="0089572A" w:rsidP="00BD4F03">
      <w:pPr>
        <w:tabs>
          <w:tab w:val="left" w:pos="56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Третій розділ</w:t>
      </w:r>
      <w:r>
        <w:rPr>
          <w:rFonts w:ascii="Times New Roman" w:eastAsia="Times New Roman" w:hAnsi="Times New Roman" w:cs="Times New Roman"/>
          <w:sz w:val="28"/>
          <w:szCs w:val="28"/>
        </w:rPr>
        <w:t xml:space="preserve"> присвячений дослідженню стану внутрішньо переміщених осіб в місті Судова Вишня, що у  Львівській області.</w:t>
      </w:r>
    </w:p>
    <w:p w14:paraId="74C0A793" w14:textId="77777777" w:rsidR="003E0E16" w:rsidRDefault="0089572A" w:rsidP="00BD4F03">
      <w:pPr>
        <w:spacing w:line="360" w:lineRule="auto"/>
        <w:ind w:firstLine="567"/>
        <w:rPr>
          <w:rFonts w:ascii="Times New Roman" w:eastAsia="Times New Roman" w:hAnsi="Times New Roman" w:cs="Times New Roman"/>
          <w:sz w:val="28"/>
          <w:szCs w:val="28"/>
        </w:rPr>
      </w:pPr>
      <w:r>
        <w:br w:type="page"/>
      </w:r>
    </w:p>
    <w:p w14:paraId="1DE9A08D" w14:textId="77777777" w:rsidR="003E0E16" w:rsidRDefault="0089572A" w:rsidP="004B17BA">
      <w:pPr>
        <w:pBdr>
          <w:top w:val="nil"/>
          <w:left w:val="nil"/>
          <w:bottom w:val="nil"/>
          <w:right w:val="nil"/>
          <w:between w:val="nil"/>
        </w:pBdr>
        <w:tabs>
          <w:tab w:val="left" w:pos="567"/>
        </w:tabs>
        <w:spacing w:after="0" w:line="360" w:lineRule="auto"/>
        <w:ind w:firstLine="567"/>
        <w:jc w:val="both"/>
        <w:outlineLvl w:val="0"/>
        <w:rPr>
          <w:rFonts w:ascii="Times New Roman" w:eastAsia="Times New Roman" w:hAnsi="Times New Roman" w:cs="Times New Roman"/>
          <w:b/>
          <w:color w:val="000000"/>
          <w:sz w:val="28"/>
          <w:szCs w:val="28"/>
        </w:rPr>
      </w:pPr>
      <w:bookmarkStart w:id="1" w:name="_Toc136172459"/>
      <w:bookmarkStart w:id="2" w:name="_Hlk137464597"/>
      <w:r>
        <w:rPr>
          <w:rFonts w:ascii="Times New Roman" w:eastAsia="Times New Roman" w:hAnsi="Times New Roman" w:cs="Times New Roman"/>
          <w:b/>
          <w:color w:val="000000"/>
          <w:sz w:val="28"/>
          <w:szCs w:val="28"/>
        </w:rPr>
        <w:lastRenderedPageBreak/>
        <w:t>РОЗДІЛ І. ОСОБЛИВОСТІ ФУНКЦІОНУВАННЯ ТЕРИТОРІАЛЬНИХ ГРОМАД В УМОВАХ ВОЄННОГО СТАНУ</w:t>
      </w:r>
      <w:bookmarkEnd w:id="1"/>
    </w:p>
    <w:p w14:paraId="26C0F54D" w14:textId="77777777" w:rsidR="004B17BA" w:rsidRDefault="004B17BA" w:rsidP="00BD4F03">
      <w:pPr>
        <w:pBdr>
          <w:top w:val="nil"/>
          <w:left w:val="nil"/>
          <w:bottom w:val="nil"/>
          <w:right w:val="nil"/>
          <w:between w:val="nil"/>
        </w:pBdr>
        <w:tabs>
          <w:tab w:val="left" w:pos="567"/>
        </w:tabs>
        <w:spacing w:after="0" w:line="360" w:lineRule="auto"/>
        <w:ind w:firstLine="567"/>
        <w:jc w:val="both"/>
        <w:outlineLvl w:val="0"/>
        <w:rPr>
          <w:rFonts w:ascii="Times New Roman" w:eastAsia="Times New Roman" w:hAnsi="Times New Roman" w:cs="Times New Roman"/>
          <w:b/>
          <w:color w:val="000000"/>
          <w:sz w:val="28"/>
          <w:szCs w:val="28"/>
        </w:rPr>
      </w:pPr>
    </w:p>
    <w:p w14:paraId="538F47AA" w14:textId="5AD25E98" w:rsidR="003E0E16" w:rsidRPr="004B17BA" w:rsidRDefault="0089572A" w:rsidP="004B17BA">
      <w:pPr>
        <w:pBdr>
          <w:top w:val="nil"/>
          <w:left w:val="nil"/>
          <w:bottom w:val="nil"/>
          <w:right w:val="nil"/>
          <w:between w:val="nil"/>
        </w:pBdr>
        <w:spacing w:after="0" w:line="360" w:lineRule="auto"/>
        <w:ind w:firstLine="567"/>
        <w:jc w:val="both"/>
        <w:outlineLvl w:val="1"/>
        <w:rPr>
          <w:rFonts w:ascii="Times New Roman" w:eastAsia="Times New Roman" w:hAnsi="Times New Roman" w:cs="Times New Roman"/>
          <w:b/>
          <w:bCs/>
          <w:color w:val="000000"/>
          <w:sz w:val="28"/>
          <w:szCs w:val="28"/>
        </w:rPr>
      </w:pPr>
      <w:bookmarkStart w:id="3" w:name="_Toc136172460"/>
      <w:r w:rsidRPr="002D39AA">
        <w:rPr>
          <w:rFonts w:ascii="Times New Roman" w:eastAsia="Times New Roman" w:hAnsi="Times New Roman" w:cs="Times New Roman"/>
          <w:b/>
          <w:bCs/>
          <w:color w:val="000000"/>
          <w:sz w:val="28"/>
          <w:szCs w:val="28"/>
        </w:rPr>
        <w:t xml:space="preserve">1.1. Зміни у діяльності територіальних громад, пов’язані з війною в </w:t>
      </w:r>
      <w:sdt>
        <w:sdtPr>
          <w:rPr>
            <w:b/>
            <w:bCs/>
          </w:rPr>
          <w:tag w:val="goog_rdk_3"/>
          <w:id w:val="-1080287147"/>
          <w:showingPlcHdr/>
        </w:sdtPr>
        <w:sdtContent>
          <w:r w:rsidR="00B1721A">
            <w:rPr>
              <w:b/>
              <w:bCs/>
            </w:rPr>
            <w:t xml:space="preserve">     </w:t>
          </w:r>
        </w:sdtContent>
      </w:sdt>
      <w:r w:rsidRPr="002D39AA">
        <w:rPr>
          <w:rFonts w:ascii="Times New Roman" w:eastAsia="Times New Roman" w:hAnsi="Times New Roman" w:cs="Times New Roman"/>
          <w:b/>
          <w:bCs/>
          <w:color w:val="000000"/>
          <w:sz w:val="28"/>
          <w:szCs w:val="28"/>
        </w:rPr>
        <w:t>Україні</w:t>
      </w:r>
      <w:bookmarkEnd w:id="3"/>
    </w:p>
    <w:p w14:paraId="3ABD238B" w14:textId="3E37255C" w:rsidR="003E0E16" w:rsidRDefault="008A607C"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дня відновлення незалежностi, повномасштабне вторгнення Роci</w:t>
      </w:r>
      <w:r w:rsidR="0089572A">
        <w:rPr>
          <w:rFonts w:ascii="Times New Roman" w:eastAsia="Times New Roman" w:hAnsi="Times New Roman" w:cs="Times New Roman"/>
          <w:color w:val="000000"/>
          <w:sz w:val="28"/>
          <w:szCs w:val="28"/>
        </w:rPr>
        <w:t>йської Федерації стало найбільшим викликом для України</w:t>
      </w:r>
      <w:r>
        <w:rPr>
          <w:rFonts w:ascii="Times New Roman" w:eastAsia="Times New Roman" w:hAnsi="Times New Roman" w:cs="Times New Roman"/>
          <w:color w:val="000000"/>
          <w:sz w:val="28"/>
          <w:szCs w:val="28"/>
        </w:rPr>
        <w:t>. В</w:t>
      </w:r>
      <w:r w:rsidR="0089572A">
        <w:rPr>
          <w:rFonts w:ascii="Times New Roman" w:eastAsia="Times New Roman" w:hAnsi="Times New Roman" w:cs="Times New Roman"/>
          <w:color w:val="000000"/>
          <w:sz w:val="28"/>
          <w:szCs w:val="28"/>
        </w:rPr>
        <w:t>ійна загострила й пробле</w:t>
      </w:r>
      <w:r>
        <w:rPr>
          <w:rFonts w:ascii="Times New Roman" w:eastAsia="Times New Roman" w:hAnsi="Times New Roman" w:cs="Times New Roman"/>
          <w:color w:val="000000"/>
          <w:sz w:val="28"/>
          <w:szCs w:val="28"/>
        </w:rPr>
        <w:t>ми досягнення стійкостi громад  та регіонiв</w:t>
      </w:r>
      <w:r w:rsidR="0089572A">
        <w:rPr>
          <w:rFonts w:ascii="Times New Roman" w:eastAsia="Times New Roman" w:hAnsi="Times New Roman" w:cs="Times New Roman"/>
          <w:color w:val="000000"/>
          <w:sz w:val="28"/>
          <w:szCs w:val="28"/>
        </w:rPr>
        <w:t xml:space="preserve">. </w:t>
      </w:r>
    </w:p>
    <w:p w14:paraId="05095CB9" w14:textId="7A689AEF"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w:t>
      </w:r>
      <w:r w:rsidR="008A607C">
        <w:rPr>
          <w:rFonts w:ascii="Times New Roman" w:eastAsia="Times New Roman" w:hAnsi="Times New Roman" w:cs="Times New Roman"/>
          <w:color w:val="000000"/>
          <w:sz w:val="28"/>
          <w:szCs w:val="28"/>
        </w:rPr>
        <w:t>ебіг бойових дій показав</w:t>
      </w:r>
      <w:r>
        <w:rPr>
          <w:rFonts w:ascii="Times New Roman" w:eastAsia="Times New Roman" w:hAnsi="Times New Roman" w:cs="Times New Roman"/>
          <w:color w:val="000000"/>
          <w:sz w:val="28"/>
          <w:szCs w:val="28"/>
        </w:rPr>
        <w:t xml:space="preserve"> міцність та ефективність горизонтальних зв’язків в українському суспільстві. Коли обласні й районні військові адміністрації (ВА) та обласні ради зосереджені на розв’язанні питань збройн</w:t>
      </w:r>
      <w:r w:rsidR="008A607C">
        <w:rPr>
          <w:rFonts w:ascii="Times New Roman" w:eastAsia="Times New Roman" w:hAnsi="Times New Roman" w:cs="Times New Roman"/>
          <w:color w:val="000000"/>
          <w:sz w:val="28"/>
          <w:szCs w:val="28"/>
        </w:rPr>
        <w:t>ої боротьби з агресором, велика</w:t>
      </w:r>
      <w:r>
        <w:rPr>
          <w:rFonts w:ascii="Times New Roman" w:eastAsia="Times New Roman" w:hAnsi="Times New Roman" w:cs="Times New Roman"/>
          <w:color w:val="000000"/>
          <w:sz w:val="28"/>
          <w:szCs w:val="28"/>
        </w:rPr>
        <w:t xml:space="preserve"> частина тягаря війни лягає на територіальні громади (ТГ).</w:t>
      </w:r>
      <w:r w:rsidR="006B6DE6">
        <w:rPr>
          <w:rFonts w:ascii="Times New Roman" w:eastAsia="Times New Roman" w:hAnsi="Times New Roman" w:cs="Times New Roman"/>
          <w:color w:val="000000"/>
          <w:sz w:val="28"/>
          <w:szCs w:val="28"/>
        </w:rPr>
        <w:t xml:space="preserve"> Місцеві ради зосереджуються на акумулюванні й доправленні волонтерської допомоги ЗСУ і Силам територіальної допомоги, окрім цього приймають і розселяють вимушених переселенців, зосереджуються на підтримці бізнесу й забезпечують функціонування місцевої економіки й життєдіяльність населення</w:t>
      </w:r>
      <w:r w:rsidR="006B6DE6">
        <w:rPr>
          <w:rFonts w:ascii="Times New Roman" w:eastAsia="Times New Roman" w:hAnsi="Times New Roman" w:cs="Times New Roman"/>
          <w:color w:val="000000"/>
          <w:sz w:val="28"/>
          <w:szCs w:val="28"/>
          <w:lang w:val="ru-RU"/>
        </w:rPr>
        <w:t>[</w:t>
      </w:r>
      <w:r w:rsidR="006B6DE6" w:rsidRPr="00A70B55">
        <w:rPr>
          <w:rFonts w:ascii="Times New Roman" w:eastAsia="Times New Roman" w:hAnsi="Times New Roman" w:cs="Times New Roman"/>
          <w:color w:val="000000"/>
          <w:sz w:val="28"/>
          <w:szCs w:val="28"/>
          <w:lang w:val="ru-RU"/>
        </w:rPr>
        <w:t>3</w:t>
      </w:r>
      <w:r w:rsidR="006B6DE6">
        <w:rPr>
          <w:rFonts w:ascii="Times New Roman" w:eastAsia="Times New Roman" w:hAnsi="Times New Roman" w:cs="Times New Roman"/>
          <w:color w:val="000000"/>
          <w:sz w:val="28"/>
          <w:szCs w:val="28"/>
          <w:lang w:val="ru-RU"/>
        </w:rPr>
        <w:t>, с.35</w:t>
      </w:r>
      <w:r w:rsidR="006B6DE6" w:rsidRPr="006A7F9E">
        <w:rPr>
          <w:rFonts w:ascii="Times New Roman" w:eastAsia="Times New Roman" w:hAnsi="Times New Roman" w:cs="Times New Roman"/>
          <w:color w:val="000000"/>
          <w:sz w:val="28"/>
          <w:szCs w:val="28"/>
          <w:lang w:val="ru-RU"/>
        </w:rPr>
        <w:t>].</w:t>
      </w:r>
    </w:p>
    <w:p w14:paraId="5336D4C9" w14:textId="7AE83496"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Місцеве самоврядування в його сучасному вигляді ще ніде у світі не стикалося з викликами, які постали перед </w:t>
      </w:r>
      <w:sdt>
        <w:sdtPr>
          <w:tag w:val="goog_rdk_4"/>
          <w:id w:val="-2130317727"/>
        </w:sdtPr>
        <w:sdtContent/>
      </w:sdt>
      <w:r w:rsidR="006A7F9E">
        <w:rPr>
          <w:rFonts w:ascii="Times New Roman" w:eastAsia="Times New Roman" w:hAnsi="Times New Roman" w:cs="Times New Roman"/>
          <w:color w:val="000000"/>
          <w:sz w:val="28"/>
          <w:szCs w:val="28"/>
        </w:rPr>
        <w:t xml:space="preserve">територіальними громадами </w:t>
      </w:r>
      <w:r>
        <w:rPr>
          <w:rFonts w:ascii="Times New Roman" w:eastAsia="Times New Roman" w:hAnsi="Times New Roman" w:cs="Times New Roman"/>
          <w:color w:val="000000"/>
          <w:sz w:val="28"/>
          <w:szCs w:val="28"/>
        </w:rPr>
        <w:t>України внаслідок широкомасштабног</w:t>
      </w:r>
      <w:r w:rsidR="00637077">
        <w:rPr>
          <w:rFonts w:ascii="Times New Roman" w:eastAsia="Times New Roman" w:hAnsi="Times New Roman" w:cs="Times New Roman"/>
          <w:color w:val="000000"/>
          <w:sz w:val="28"/>
          <w:szCs w:val="28"/>
        </w:rPr>
        <w:t xml:space="preserve">о вторгнення Росії. Як бачимо, </w:t>
      </w:r>
      <w:r>
        <w:rPr>
          <w:rFonts w:ascii="Times New Roman" w:eastAsia="Times New Roman" w:hAnsi="Times New Roman" w:cs="Times New Roman"/>
          <w:color w:val="000000"/>
          <w:sz w:val="28"/>
          <w:szCs w:val="28"/>
        </w:rPr>
        <w:t>українські громади не тільки проходять власни</w:t>
      </w:r>
      <w:r w:rsidR="00637077">
        <w:rPr>
          <w:rFonts w:ascii="Times New Roman" w:eastAsia="Times New Roman" w:hAnsi="Times New Roman" w:cs="Times New Roman"/>
          <w:color w:val="000000"/>
          <w:sz w:val="28"/>
          <w:szCs w:val="28"/>
        </w:rPr>
        <w:t>й краш–тест в абсолютно небезпечних і жорстоких</w:t>
      </w:r>
      <w:r>
        <w:rPr>
          <w:rFonts w:ascii="Times New Roman" w:eastAsia="Times New Roman" w:hAnsi="Times New Roman" w:cs="Times New Roman"/>
          <w:color w:val="000000"/>
          <w:sz w:val="28"/>
          <w:szCs w:val="28"/>
        </w:rPr>
        <w:t xml:space="preserve"> умовах, але й упров</w:t>
      </w:r>
      <w:r w:rsidR="00637077">
        <w:rPr>
          <w:rFonts w:ascii="Times New Roman" w:eastAsia="Times New Roman" w:hAnsi="Times New Roman" w:cs="Times New Roman"/>
          <w:color w:val="000000"/>
          <w:sz w:val="28"/>
          <w:szCs w:val="28"/>
        </w:rPr>
        <w:t xml:space="preserve">аджують на практиці принципи й </w:t>
      </w:r>
      <w:r w:rsidR="00637077">
        <w:rPr>
          <w:rFonts w:ascii="Times New Roman" w:eastAsia="Times New Roman" w:hAnsi="Times New Roman" w:cs="Times New Roman"/>
          <w:color w:val="000000"/>
          <w:sz w:val="28"/>
          <w:szCs w:val="28"/>
          <w:lang w:val="en-US"/>
        </w:rPr>
        <w:t>c</w:t>
      </w:r>
      <w:r>
        <w:rPr>
          <w:rFonts w:ascii="Times New Roman" w:eastAsia="Times New Roman" w:hAnsi="Times New Roman" w:cs="Times New Roman"/>
          <w:color w:val="000000"/>
          <w:sz w:val="28"/>
          <w:szCs w:val="28"/>
        </w:rPr>
        <w:t xml:space="preserve">тандарти основних міжнародних документів у сфері місцевого самоврядування – особливо важливі під час війни, які: </w:t>
      </w:r>
    </w:p>
    <w:p w14:paraId="798E09F8" w14:textId="450C09FD" w:rsidR="003E0E16" w:rsidRDefault="00EF7586"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підтверджують</w:t>
      </w:r>
      <w:r w:rsidR="0089572A">
        <w:rPr>
          <w:rFonts w:ascii="Times New Roman" w:eastAsia="Times New Roman" w:hAnsi="Times New Roman" w:cs="Times New Roman"/>
          <w:color w:val="000000"/>
          <w:sz w:val="28"/>
          <w:szCs w:val="28"/>
        </w:rPr>
        <w:t xml:space="preserve"> справедливість ідеї субсидіарності, закріпленої в Європейській хартії місцевого самоврядування (Страсбург, 15 жовтня 1985 р);</w:t>
      </w:r>
    </w:p>
    <w:p w14:paraId="59215EF6" w14:textId="0FBFDC3C" w:rsidR="003E0E16" w:rsidRDefault="00EF7586" w:rsidP="00BD4F03">
      <w:pPr>
        <w:pBdr>
          <w:top w:val="nil"/>
          <w:left w:val="nil"/>
          <w:bottom w:val="nil"/>
          <w:right w:val="nil"/>
          <w:between w:val="nil"/>
        </w:pBdr>
        <w:tabs>
          <w:tab w:val="left" w:pos="709"/>
          <w:tab w:val="left" w:pos="851"/>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доводять</w:t>
      </w:r>
      <w:r w:rsidR="0089572A">
        <w:rPr>
          <w:rFonts w:ascii="Times New Roman" w:eastAsia="Times New Roman" w:hAnsi="Times New Roman" w:cs="Times New Roman"/>
          <w:color w:val="000000"/>
          <w:sz w:val="28"/>
          <w:szCs w:val="28"/>
        </w:rPr>
        <w:t xml:space="preserve"> доцільність розширення поняття місцевого самоврядування в редакції Всесвітньої декларації місцевого самоврядування (Ріо–де–Жанейро, 26 вересня 1985 р.), а саме як «право й обов’язок місцевих органів влади регулювати </w:t>
      </w:r>
      <w:r w:rsidR="0089572A">
        <w:rPr>
          <w:rFonts w:ascii="Times New Roman" w:eastAsia="Times New Roman" w:hAnsi="Times New Roman" w:cs="Times New Roman"/>
          <w:color w:val="000000"/>
          <w:sz w:val="28"/>
          <w:szCs w:val="28"/>
        </w:rPr>
        <w:lastRenderedPageBreak/>
        <w:t xml:space="preserve">і вести державні справи під свою особисту відповідальність і в інтересах місцевого населення»; </w:t>
      </w:r>
    </w:p>
    <w:p w14:paraId="7044E48C" w14:textId="77777777" w:rsidR="003E0E16" w:rsidRPr="006A7F9E"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rPr>
        <w:t xml:space="preserve">– «сміливо й рішуче беруть на себе відповідальність за створення, прямо чи опосередковано, економічного зростання» на місцях відповідно до Європейської хартії міст 1992 р. </w:t>
      </w:r>
      <w:r w:rsidR="00A70B55">
        <w:rPr>
          <w:rFonts w:ascii="Times New Roman" w:eastAsia="Times New Roman" w:hAnsi="Times New Roman" w:cs="Times New Roman"/>
          <w:color w:val="000000"/>
          <w:sz w:val="28"/>
          <w:szCs w:val="28"/>
          <w:lang w:val="ru-RU"/>
        </w:rPr>
        <w:t>[</w:t>
      </w:r>
      <w:r w:rsidR="00A70B55" w:rsidRPr="00A70B55">
        <w:rPr>
          <w:rFonts w:ascii="Times New Roman" w:eastAsia="Times New Roman" w:hAnsi="Times New Roman" w:cs="Times New Roman"/>
          <w:color w:val="000000"/>
          <w:sz w:val="28"/>
          <w:szCs w:val="28"/>
          <w:lang w:val="ru-RU"/>
        </w:rPr>
        <w:t>3</w:t>
      </w:r>
      <w:r w:rsidR="006A7F9E">
        <w:rPr>
          <w:rFonts w:ascii="Times New Roman" w:eastAsia="Times New Roman" w:hAnsi="Times New Roman" w:cs="Times New Roman"/>
          <w:color w:val="000000"/>
          <w:sz w:val="28"/>
          <w:szCs w:val="28"/>
          <w:lang w:val="ru-RU"/>
        </w:rPr>
        <w:t>, с.35</w:t>
      </w:r>
      <w:r w:rsidR="006A7F9E" w:rsidRPr="006A7F9E">
        <w:rPr>
          <w:rFonts w:ascii="Times New Roman" w:eastAsia="Times New Roman" w:hAnsi="Times New Roman" w:cs="Times New Roman"/>
          <w:color w:val="000000"/>
          <w:sz w:val="28"/>
          <w:szCs w:val="28"/>
          <w:lang w:val="ru-RU"/>
        </w:rPr>
        <w:t>].</w:t>
      </w:r>
    </w:p>
    <w:p w14:paraId="1E00BF41" w14:textId="14C2913C" w:rsidR="003E0E16" w:rsidRDefault="00637077"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Однією з найуспішніших і найпослідовніших реформ в Україні  за останні вісім років є реформа децентралізації. </w:t>
      </w:r>
      <w:r w:rsidR="0089572A">
        <w:rPr>
          <w:rFonts w:ascii="Times New Roman" w:eastAsia="Times New Roman" w:hAnsi="Times New Roman" w:cs="Times New Roman"/>
          <w:color w:val="000000"/>
          <w:sz w:val="28"/>
          <w:szCs w:val="28"/>
        </w:rPr>
        <w:t xml:space="preserve">Запорукою цього стали давні європейські традиції місцевого самоврядування, послідовність керівництва держави та системна методологічна й інституційна допомога міжнародних організацій. </w:t>
      </w:r>
    </w:p>
    <w:p w14:paraId="1DB5E5C6" w14:textId="5B2AEF24" w:rsidR="003E0E16" w:rsidRDefault="00637077"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Міжнародні партнери визнають успішність реформи територіальної організації влади в Україні</w:t>
      </w:r>
      <w:r w:rsidR="00EF7586">
        <w:rPr>
          <w:rFonts w:ascii="Times New Roman" w:eastAsia="Times New Roman" w:hAnsi="Times New Roman" w:cs="Times New Roman"/>
          <w:color w:val="000000"/>
          <w:sz w:val="28"/>
          <w:szCs w:val="28"/>
        </w:rPr>
        <w:t>. Т</w:t>
      </w:r>
      <w:r w:rsidR="0089572A">
        <w:rPr>
          <w:rFonts w:ascii="Times New Roman" w:eastAsia="Times New Roman" w:hAnsi="Times New Roman" w:cs="Times New Roman"/>
          <w:color w:val="000000"/>
          <w:sz w:val="28"/>
          <w:szCs w:val="28"/>
        </w:rPr>
        <w:t xml:space="preserve">ому основні завдання Уряду на 2022–2025 рр. було </w:t>
      </w:r>
      <w:r w:rsidR="00EF7586">
        <w:rPr>
          <w:rFonts w:ascii="Times New Roman" w:eastAsia="Times New Roman" w:hAnsi="Times New Roman" w:cs="Times New Roman"/>
          <w:color w:val="000000"/>
          <w:sz w:val="28"/>
          <w:szCs w:val="28"/>
        </w:rPr>
        <w:t xml:space="preserve">скеровано </w:t>
      </w:r>
      <w:r w:rsidR="0089572A">
        <w:rPr>
          <w:rFonts w:ascii="Times New Roman" w:eastAsia="Times New Roman" w:hAnsi="Times New Roman" w:cs="Times New Roman"/>
          <w:color w:val="000000"/>
          <w:sz w:val="28"/>
          <w:szCs w:val="28"/>
        </w:rPr>
        <w:t xml:space="preserve">на забезпечення стійкого розвитку регіонів і ТГ. </w:t>
      </w:r>
      <w:r w:rsidR="00EF7586">
        <w:rPr>
          <w:rFonts w:ascii="Times New Roman" w:eastAsia="Times New Roman" w:hAnsi="Times New Roman" w:cs="Times New Roman"/>
          <w:color w:val="000000"/>
          <w:sz w:val="28"/>
          <w:szCs w:val="28"/>
        </w:rPr>
        <w:t xml:space="preserve">Проте </w:t>
      </w:r>
      <w:r w:rsidR="0089572A">
        <w:rPr>
          <w:rFonts w:ascii="Times New Roman" w:eastAsia="Times New Roman" w:hAnsi="Times New Roman" w:cs="Times New Roman"/>
          <w:color w:val="000000"/>
          <w:sz w:val="28"/>
          <w:szCs w:val="28"/>
        </w:rPr>
        <w:t>ці плани зазнали вим</w:t>
      </w:r>
      <w:r w:rsidR="00EF7586">
        <w:rPr>
          <w:rFonts w:ascii="Times New Roman" w:eastAsia="Times New Roman" w:hAnsi="Times New Roman" w:cs="Times New Roman"/>
          <w:color w:val="000000"/>
          <w:sz w:val="28"/>
          <w:szCs w:val="28"/>
        </w:rPr>
        <w:t xml:space="preserve">ушеної корекції через </w:t>
      </w:r>
      <w:r w:rsidR="0089572A">
        <w:rPr>
          <w:rFonts w:ascii="Times New Roman" w:eastAsia="Times New Roman" w:hAnsi="Times New Roman" w:cs="Times New Roman"/>
          <w:color w:val="000000"/>
          <w:sz w:val="28"/>
          <w:szCs w:val="28"/>
        </w:rPr>
        <w:t>напад</w:t>
      </w:r>
      <w:r w:rsidR="00EF7586">
        <w:rPr>
          <w:rFonts w:ascii="Times New Roman" w:eastAsia="Times New Roman" w:hAnsi="Times New Roman" w:cs="Times New Roman"/>
          <w:color w:val="000000"/>
          <w:sz w:val="28"/>
          <w:szCs w:val="28"/>
        </w:rPr>
        <w:t xml:space="preserve"> Росії</w:t>
      </w:r>
      <w:r w:rsidR="0089572A">
        <w:rPr>
          <w:rFonts w:ascii="Times New Roman" w:eastAsia="Times New Roman" w:hAnsi="Times New Roman" w:cs="Times New Roman"/>
          <w:color w:val="000000"/>
          <w:sz w:val="28"/>
          <w:szCs w:val="28"/>
        </w:rPr>
        <w:t xml:space="preserve">. Рішення центральної влади, спричинені потребою оперативно реагувати на умови воєнного часу, призупинили процеси децентралізації у певних напрямах. </w:t>
      </w:r>
    </w:p>
    <w:p w14:paraId="663CA981" w14:textId="5CE5DC0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лютого 2022 р. на Національному форумі «Безпечні та спроможні громади майбутнього»</w:t>
      </w:r>
      <w:r w:rsidR="00EF7586">
        <w:rPr>
          <w:rFonts w:ascii="Times New Roman" w:eastAsia="Times New Roman" w:hAnsi="Times New Roman" w:cs="Times New Roman"/>
          <w:color w:val="000000"/>
          <w:sz w:val="28"/>
          <w:szCs w:val="28"/>
        </w:rPr>
        <w:t xml:space="preserve"> підбито підсумки першого етапу цієї реформи децентралізації</w:t>
      </w:r>
      <w:r>
        <w:rPr>
          <w:rFonts w:ascii="Times New Roman" w:eastAsia="Times New Roman" w:hAnsi="Times New Roman" w:cs="Times New Roman"/>
          <w:color w:val="000000"/>
          <w:sz w:val="28"/>
          <w:szCs w:val="28"/>
        </w:rPr>
        <w:t xml:space="preserve"> під патронатом Президента України, де розглянули такі питання: </w:t>
      </w:r>
    </w:p>
    <w:p w14:paraId="403FAC21"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виконання рішення РНБО України від 15 квітня 2021 р. «Про заходи державної регіональної політики на підтримку децентралізації влади» в умовах реформи децентралізації влади та посилення спроможності ТГ; </w:t>
      </w:r>
    </w:p>
    <w:p w14:paraId="65BB47E6" w14:textId="7F65EACA" w:rsidR="003E0E16" w:rsidRDefault="00EF7586"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89572A">
        <w:rPr>
          <w:rFonts w:ascii="Times New Roman" w:eastAsia="Times New Roman" w:hAnsi="Times New Roman" w:cs="Times New Roman"/>
          <w:color w:val="000000"/>
          <w:sz w:val="28"/>
          <w:szCs w:val="28"/>
        </w:rPr>
        <w:t>ефективні рішення</w:t>
      </w:r>
      <w:r>
        <w:rPr>
          <w:rFonts w:ascii="Times New Roman" w:eastAsia="Times New Roman" w:hAnsi="Times New Roman" w:cs="Times New Roman"/>
          <w:color w:val="000000"/>
          <w:sz w:val="28"/>
          <w:szCs w:val="28"/>
        </w:rPr>
        <w:t xml:space="preserve"> та сучасні інструменти</w:t>
      </w:r>
      <w:r w:rsidR="0089572A">
        <w:rPr>
          <w:rFonts w:ascii="Times New Roman" w:eastAsia="Times New Roman" w:hAnsi="Times New Roman" w:cs="Times New Roman"/>
          <w:color w:val="000000"/>
          <w:sz w:val="28"/>
          <w:szCs w:val="28"/>
        </w:rPr>
        <w:t xml:space="preserve"> для розвитку громад; </w:t>
      </w:r>
    </w:p>
    <w:p w14:paraId="5CC2418F"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безпека в громадах, розбудова системи національного спротиву. </w:t>
      </w:r>
    </w:p>
    <w:p w14:paraId="2359E038" w14:textId="4016B556"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Організатори форуму – Рада національної безпеки і оборони України й Асоціація малих міст України, модератор першої та другої сесії – директор Національного інституту стратегічних досліджень Олександр Богомолов. За три дні потому</w:t>
      </w:r>
      <w:r w:rsidR="00EF7586">
        <w:rPr>
          <w:rFonts w:ascii="Times New Roman" w:eastAsia="Times New Roman" w:hAnsi="Times New Roman" w:cs="Times New Roman"/>
          <w:color w:val="000000"/>
          <w:sz w:val="28"/>
          <w:szCs w:val="28"/>
        </w:rPr>
        <w:t xml:space="preserve"> перед територіальними громадами повстали суворі виклики, адже розпочалося </w:t>
      </w:r>
      <w:r>
        <w:rPr>
          <w:rFonts w:ascii="Times New Roman" w:eastAsia="Times New Roman" w:hAnsi="Times New Roman" w:cs="Times New Roman"/>
          <w:color w:val="000000"/>
          <w:sz w:val="28"/>
          <w:szCs w:val="28"/>
        </w:rPr>
        <w:t>широкомасштабне вторгнення РФ в Україну</w:t>
      </w:r>
      <w:r w:rsidR="00EF7586">
        <w:rPr>
          <w:rFonts w:ascii="Times New Roman" w:eastAsia="Times New Roman" w:hAnsi="Times New Roman" w:cs="Times New Roman"/>
          <w:color w:val="000000"/>
          <w:sz w:val="28"/>
          <w:szCs w:val="28"/>
        </w:rPr>
        <w:t>.</w:t>
      </w:r>
      <w:r w:rsidR="005A5107">
        <w:rPr>
          <w:rFonts w:ascii="Times New Roman" w:eastAsia="Times New Roman" w:hAnsi="Times New Roman" w:cs="Times New Roman"/>
          <w:color w:val="000000"/>
          <w:sz w:val="28"/>
          <w:szCs w:val="28"/>
        </w:rPr>
        <w:t xml:space="preserve"> Нагальними стали питання </w:t>
      </w:r>
      <w:r>
        <w:rPr>
          <w:rFonts w:ascii="Times New Roman" w:eastAsia="Times New Roman" w:hAnsi="Times New Roman" w:cs="Times New Roman"/>
          <w:color w:val="000000"/>
          <w:sz w:val="28"/>
          <w:szCs w:val="28"/>
        </w:rPr>
        <w:t xml:space="preserve">відсічі окупантам, матеріально–технічного забезпечення територіальної оборони та національного спротиву, організації евакуації та приймання </w:t>
      </w:r>
      <w:r>
        <w:rPr>
          <w:rFonts w:ascii="Times New Roman" w:eastAsia="Times New Roman" w:hAnsi="Times New Roman" w:cs="Times New Roman"/>
          <w:color w:val="000000"/>
          <w:sz w:val="28"/>
          <w:szCs w:val="28"/>
        </w:rPr>
        <w:lastRenderedPageBreak/>
        <w:t>внутрішньо переміщених осіб (ВПО).</w:t>
      </w:r>
      <w:r w:rsidR="005A5107">
        <w:rPr>
          <w:rFonts w:ascii="Times New Roman" w:eastAsia="Times New Roman" w:hAnsi="Times New Roman" w:cs="Times New Roman"/>
          <w:color w:val="000000"/>
          <w:sz w:val="28"/>
          <w:szCs w:val="28"/>
        </w:rPr>
        <w:t xml:space="preserve"> В багатьох громадах і у всіх областях змінилось </w:t>
      </w:r>
      <w:r>
        <w:rPr>
          <w:rFonts w:ascii="Times New Roman" w:eastAsia="Times New Roman" w:hAnsi="Times New Roman" w:cs="Times New Roman"/>
          <w:color w:val="000000"/>
          <w:sz w:val="28"/>
          <w:szCs w:val="28"/>
        </w:rPr>
        <w:t>управління ре</w:t>
      </w:r>
      <w:r w:rsidR="005A5107">
        <w:rPr>
          <w:rFonts w:ascii="Times New Roman" w:eastAsia="Times New Roman" w:hAnsi="Times New Roman" w:cs="Times New Roman"/>
          <w:color w:val="000000"/>
          <w:sz w:val="28"/>
          <w:szCs w:val="28"/>
        </w:rPr>
        <w:t xml:space="preserve">гіонального й місцевого рівнів, було </w:t>
      </w:r>
      <w:r>
        <w:rPr>
          <w:rFonts w:ascii="Times New Roman" w:eastAsia="Times New Roman" w:hAnsi="Times New Roman" w:cs="Times New Roman"/>
          <w:color w:val="000000"/>
          <w:sz w:val="28"/>
          <w:szCs w:val="28"/>
        </w:rPr>
        <w:t>створено військо</w:t>
      </w:r>
      <w:r w:rsidR="005A5107">
        <w:rPr>
          <w:rFonts w:ascii="Times New Roman" w:eastAsia="Times New Roman" w:hAnsi="Times New Roman" w:cs="Times New Roman"/>
          <w:color w:val="000000"/>
          <w:sz w:val="28"/>
          <w:szCs w:val="28"/>
        </w:rPr>
        <w:t>ві адміністрації – це допомогло адаптуватись</w:t>
      </w:r>
      <w:r>
        <w:rPr>
          <w:rFonts w:ascii="Times New Roman" w:eastAsia="Times New Roman" w:hAnsi="Times New Roman" w:cs="Times New Roman"/>
          <w:color w:val="000000"/>
          <w:sz w:val="28"/>
          <w:szCs w:val="28"/>
        </w:rPr>
        <w:t xml:space="preserve"> регі</w:t>
      </w:r>
      <w:r w:rsidR="005A5107">
        <w:rPr>
          <w:rFonts w:ascii="Times New Roman" w:eastAsia="Times New Roman" w:hAnsi="Times New Roman" w:cs="Times New Roman"/>
          <w:color w:val="000000"/>
          <w:sz w:val="28"/>
          <w:szCs w:val="28"/>
        </w:rPr>
        <w:t>онам</w:t>
      </w:r>
      <w:r>
        <w:rPr>
          <w:rFonts w:ascii="Times New Roman" w:eastAsia="Times New Roman" w:hAnsi="Times New Roman" w:cs="Times New Roman"/>
          <w:color w:val="000000"/>
          <w:sz w:val="28"/>
          <w:szCs w:val="28"/>
        </w:rPr>
        <w:t xml:space="preserve"> та громад</w:t>
      </w:r>
      <w:r w:rsidR="005A5107">
        <w:rPr>
          <w:rFonts w:ascii="Times New Roman" w:eastAsia="Times New Roman" w:hAnsi="Times New Roman" w:cs="Times New Roman"/>
          <w:color w:val="000000"/>
          <w:sz w:val="28"/>
          <w:szCs w:val="28"/>
        </w:rPr>
        <w:t>ам</w:t>
      </w:r>
      <w:r>
        <w:rPr>
          <w:rFonts w:ascii="Times New Roman" w:eastAsia="Times New Roman" w:hAnsi="Times New Roman" w:cs="Times New Roman"/>
          <w:color w:val="000000"/>
          <w:sz w:val="28"/>
          <w:szCs w:val="28"/>
        </w:rPr>
        <w:t xml:space="preserve"> до воєнних умов</w:t>
      </w:r>
      <w:r w:rsidR="00B21A0E" w:rsidRPr="00B21A0E">
        <w:rPr>
          <w:rFonts w:ascii="Times New Roman" w:eastAsia="Times New Roman" w:hAnsi="Times New Roman" w:cs="Times New Roman"/>
          <w:color w:val="000000"/>
          <w:sz w:val="28"/>
          <w:szCs w:val="28"/>
        </w:rPr>
        <w:t xml:space="preserve"> [5</w:t>
      </w:r>
      <w:r w:rsidR="00B21A0E">
        <w:rPr>
          <w:rFonts w:ascii="Times New Roman" w:eastAsia="Times New Roman" w:hAnsi="Times New Roman" w:cs="Times New Roman"/>
          <w:color w:val="000000"/>
          <w:sz w:val="28"/>
          <w:szCs w:val="28"/>
        </w:rPr>
        <w:t>, с.</w:t>
      </w:r>
      <w:r w:rsidR="00B21A0E" w:rsidRPr="00B21A0E">
        <w:rPr>
          <w:rFonts w:ascii="Times New Roman" w:eastAsia="Times New Roman" w:hAnsi="Times New Roman" w:cs="Times New Roman"/>
          <w:color w:val="000000"/>
          <w:sz w:val="28"/>
          <w:szCs w:val="28"/>
        </w:rPr>
        <w:t>102</w:t>
      </w:r>
      <w:r w:rsidR="00B21A0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14:paraId="49FB92F1" w14:textId="2D125CE8"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тлі безпрецедентних загроз світовій демократії, які створила Росія своїм нападом, ТГ в Україні доводять – розширення компетенції місцевого самоврядування через делегування його органам частини державних повноважень є виправданим і розумним кроком. Система управління воєнного часу забезпечила стійкість на ре</w:t>
      </w:r>
      <w:r w:rsidR="005A5107">
        <w:rPr>
          <w:rFonts w:ascii="Times New Roman" w:eastAsia="Times New Roman" w:hAnsi="Times New Roman" w:cs="Times New Roman"/>
          <w:color w:val="000000"/>
          <w:sz w:val="28"/>
          <w:szCs w:val="28"/>
        </w:rPr>
        <w:t>гіональному і місцевому рівнях. ТГ стали однією з основних ланок</w:t>
      </w:r>
      <w:r>
        <w:rPr>
          <w:rFonts w:ascii="Times New Roman" w:eastAsia="Times New Roman" w:hAnsi="Times New Roman" w:cs="Times New Roman"/>
          <w:color w:val="000000"/>
          <w:sz w:val="28"/>
          <w:szCs w:val="28"/>
        </w:rPr>
        <w:t xml:space="preserve"> забезпечення</w:t>
      </w:r>
      <w:r w:rsidR="005A5107">
        <w:rPr>
          <w:rFonts w:ascii="Times New Roman" w:eastAsia="Times New Roman" w:hAnsi="Times New Roman" w:cs="Times New Roman"/>
          <w:color w:val="000000"/>
          <w:sz w:val="28"/>
          <w:szCs w:val="28"/>
        </w:rPr>
        <w:t xml:space="preserve"> соціальної стабільності та</w:t>
      </w:r>
      <w:r>
        <w:rPr>
          <w:rFonts w:ascii="Times New Roman" w:eastAsia="Times New Roman" w:hAnsi="Times New Roman" w:cs="Times New Roman"/>
          <w:color w:val="000000"/>
          <w:sz w:val="28"/>
          <w:szCs w:val="28"/>
        </w:rPr>
        <w:t xml:space="preserve"> стійкості тилу</w:t>
      </w:r>
      <w:r w:rsidR="003B26FA">
        <w:rPr>
          <w:rFonts w:ascii="Times New Roman" w:eastAsia="Times New Roman" w:hAnsi="Times New Roman" w:cs="Times New Roman"/>
          <w:color w:val="000000"/>
          <w:sz w:val="28"/>
          <w:szCs w:val="28"/>
        </w:rPr>
        <w:t>. Міцність</w:t>
      </w:r>
      <w:r>
        <w:rPr>
          <w:rFonts w:ascii="Times New Roman" w:eastAsia="Times New Roman" w:hAnsi="Times New Roman" w:cs="Times New Roman"/>
          <w:color w:val="000000"/>
          <w:sz w:val="28"/>
          <w:szCs w:val="28"/>
        </w:rPr>
        <w:t xml:space="preserve"> територіальних гро</w:t>
      </w:r>
      <w:r w:rsidR="003B26FA">
        <w:rPr>
          <w:rFonts w:ascii="Times New Roman" w:eastAsia="Times New Roman" w:hAnsi="Times New Roman" w:cs="Times New Roman"/>
          <w:color w:val="000000"/>
          <w:sz w:val="28"/>
          <w:szCs w:val="28"/>
        </w:rPr>
        <w:t>мад, які</w:t>
      </w:r>
      <w:r>
        <w:rPr>
          <w:rFonts w:ascii="Times New Roman" w:eastAsia="Times New Roman" w:hAnsi="Times New Roman" w:cs="Times New Roman"/>
          <w:color w:val="000000"/>
          <w:sz w:val="28"/>
          <w:szCs w:val="28"/>
        </w:rPr>
        <w:t xml:space="preserve"> опинились у тимчасовій окупації після 24 лютого, дала змогу прискорити процес стабілізування після деокупації України.</w:t>
      </w:r>
    </w:p>
    <w:p w14:paraId="53411625"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Серед основних передумов успіху реформи місцевого самоврядування й територіальної організації влади варто виокремити такі. </w:t>
      </w:r>
    </w:p>
    <w:p w14:paraId="02FB672E" w14:textId="3754A35D"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Місце</w:t>
      </w:r>
      <w:r w:rsidR="003B26FA">
        <w:rPr>
          <w:rFonts w:ascii="Times New Roman" w:eastAsia="Times New Roman" w:hAnsi="Times New Roman" w:cs="Times New Roman"/>
          <w:color w:val="000000"/>
          <w:sz w:val="28"/>
          <w:szCs w:val="28"/>
        </w:rPr>
        <w:t>ве самоврядування є</w:t>
      </w:r>
      <w:r>
        <w:rPr>
          <w:rFonts w:ascii="Times New Roman" w:eastAsia="Times New Roman" w:hAnsi="Times New Roman" w:cs="Times New Roman"/>
          <w:color w:val="000000"/>
          <w:sz w:val="28"/>
          <w:szCs w:val="28"/>
        </w:rPr>
        <w:t xml:space="preserve"> традицією в Україні</w:t>
      </w:r>
      <w:r w:rsidR="003B26FA">
        <w:rPr>
          <w:rFonts w:ascii="Times New Roman" w:eastAsia="Times New Roman" w:hAnsi="Times New Roman" w:cs="Times New Roman"/>
          <w:color w:val="000000"/>
          <w:sz w:val="28"/>
          <w:szCs w:val="28"/>
        </w:rPr>
        <w:t xml:space="preserve"> ще з давніх часів</w:t>
      </w:r>
      <w:r>
        <w:rPr>
          <w:rFonts w:ascii="Times New Roman" w:eastAsia="Times New Roman" w:hAnsi="Times New Roman" w:cs="Times New Roman"/>
          <w:color w:val="000000"/>
          <w:sz w:val="28"/>
          <w:szCs w:val="28"/>
        </w:rPr>
        <w:t xml:space="preserve">. Про це свідчить традиція самоврядних міст, де з ХІІІ ст. діяло </w:t>
      </w:r>
      <w:r>
        <w:rPr>
          <w:rFonts w:ascii="Times New Roman" w:eastAsia="Times New Roman" w:hAnsi="Times New Roman" w:cs="Times New Roman"/>
          <w:sz w:val="28"/>
          <w:szCs w:val="28"/>
        </w:rPr>
        <w:t>м</w:t>
      </w:r>
      <w:r w:rsidR="003B26FA">
        <w:rPr>
          <w:rFonts w:ascii="Times New Roman" w:eastAsia="Times New Roman" w:hAnsi="Times New Roman" w:cs="Times New Roman"/>
          <w:color w:val="000000"/>
          <w:sz w:val="28"/>
          <w:szCs w:val="28"/>
        </w:rPr>
        <w:t>агдебурзьке право. С</w:t>
      </w:r>
      <w:r>
        <w:rPr>
          <w:rFonts w:ascii="Times New Roman" w:eastAsia="Times New Roman" w:hAnsi="Times New Roman" w:cs="Times New Roman"/>
          <w:color w:val="000000"/>
          <w:sz w:val="28"/>
          <w:szCs w:val="28"/>
        </w:rPr>
        <w:t>амоврядування на українських землях поступово ліквідували,</w:t>
      </w:r>
      <w:r w:rsidR="003B26FA">
        <w:rPr>
          <w:rFonts w:ascii="Times New Roman" w:eastAsia="Times New Roman" w:hAnsi="Times New Roman" w:cs="Times New Roman"/>
          <w:color w:val="000000"/>
          <w:sz w:val="28"/>
          <w:szCs w:val="28"/>
        </w:rPr>
        <w:t xml:space="preserve"> після створення Російської імперії, а Київ втратив</w:t>
      </w:r>
      <w:r>
        <w:rPr>
          <w:rFonts w:ascii="Times New Roman" w:eastAsia="Times New Roman" w:hAnsi="Times New Roman" w:cs="Times New Roman"/>
          <w:color w:val="000000"/>
          <w:sz w:val="28"/>
          <w:szCs w:val="28"/>
        </w:rPr>
        <w:t xml:space="preserve"> самоврядний статус лише 1835 р</w:t>
      </w:r>
      <w:r w:rsidR="001A2D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На Галичині та Закарпатті цей статус зберегли міста в межах Австро–Угорської імперії. </w:t>
      </w:r>
    </w:p>
    <w:p w14:paraId="01B20C1B"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Козацьке самоврядування громад України ґрунтувалося на некодифікованому звичаєвому праві. Козацька громада успадкувала давньоруські традиції вічевої прямої демократії, коли на майдані міста збиралася рада. Ради управляли полковими та сотенними козацькими містечками, на них же й обирали старшин (виконавчу владу) та суддів. Традиційним елементом місцевого самоврядування були і самоврядні єврейські штетли (містечка), створені на феодальних землях сучасної правобережної України в межах Речі Посполитої для розвитку торгівлі та ремесел. </w:t>
      </w:r>
    </w:p>
    <w:p w14:paraId="26872AB9" w14:textId="77777777" w:rsidR="003E0E16" w:rsidRPr="00A70B55"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Корінні народи України (кримчаки та караїми) мали власні традиції місцевого самоврядування, зокрема релігійного, перебуваючи в межах інших державних утворів протягом багатьох століть. Кримські татари наслідували </w:t>
      </w:r>
      <w:r>
        <w:rPr>
          <w:rFonts w:ascii="Times New Roman" w:eastAsia="Times New Roman" w:hAnsi="Times New Roman" w:cs="Times New Roman"/>
          <w:color w:val="000000"/>
          <w:sz w:val="28"/>
          <w:szCs w:val="28"/>
        </w:rPr>
        <w:lastRenderedPageBreak/>
        <w:t xml:space="preserve">традиції Золотої </w:t>
      </w:r>
      <w:r>
        <w:rPr>
          <w:rFonts w:ascii="Times New Roman" w:eastAsia="Times New Roman" w:hAnsi="Times New Roman" w:cs="Times New Roman"/>
          <w:sz w:val="28"/>
          <w:szCs w:val="28"/>
        </w:rPr>
        <w:t>О</w:t>
      </w:r>
      <w:r>
        <w:rPr>
          <w:rFonts w:ascii="Times New Roman" w:eastAsia="Times New Roman" w:hAnsi="Times New Roman" w:cs="Times New Roman"/>
          <w:color w:val="000000"/>
          <w:sz w:val="28"/>
          <w:szCs w:val="28"/>
        </w:rPr>
        <w:t>рди, де врядування на місцях зосереджувалося в руках давніх знатних (бейських) родів. До певної міри самоврядними були грецькі, сербські, німецькі громади, які створювали свої поселення на Сході і Півдні України в XVIII–XIX ст.</w:t>
      </w:r>
      <w:r w:rsidR="00A70B55" w:rsidRPr="00A70B55">
        <w:rPr>
          <w:rFonts w:ascii="Times New Roman" w:eastAsia="Times New Roman" w:hAnsi="Times New Roman" w:cs="Times New Roman"/>
          <w:color w:val="000000"/>
          <w:sz w:val="28"/>
          <w:szCs w:val="28"/>
        </w:rPr>
        <w:t xml:space="preserve"> [2</w:t>
      </w:r>
      <w:r w:rsidR="00A70B55">
        <w:rPr>
          <w:rFonts w:ascii="Times New Roman" w:eastAsia="Times New Roman" w:hAnsi="Times New Roman" w:cs="Times New Roman"/>
          <w:color w:val="000000"/>
          <w:sz w:val="28"/>
          <w:szCs w:val="28"/>
          <w:lang w:val="en-US"/>
        </w:rPr>
        <w:t>7</w:t>
      </w:r>
      <w:r w:rsidR="00A70B55">
        <w:rPr>
          <w:rFonts w:ascii="Times New Roman" w:eastAsia="Times New Roman" w:hAnsi="Times New Roman" w:cs="Times New Roman"/>
          <w:color w:val="000000"/>
          <w:sz w:val="28"/>
          <w:szCs w:val="28"/>
        </w:rPr>
        <w:t>, с.3</w:t>
      </w:r>
      <w:r w:rsidR="00A70B55">
        <w:rPr>
          <w:rFonts w:ascii="Times New Roman" w:eastAsia="Times New Roman" w:hAnsi="Times New Roman" w:cs="Times New Roman"/>
          <w:color w:val="000000"/>
          <w:sz w:val="28"/>
          <w:szCs w:val="28"/>
          <w:lang w:val="en-US"/>
        </w:rPr>
        <w:t>0</w:t>
      </w:r>
      <w:r w:rsidR="00A70B55" w:rsidRPr="00A70B55">
        <w:rPr>
          <w:rFonts w:ascii="Times New Roman" w:eastAsia="Times New Roman" w:hAnsi="Times New Roman" w:cs="Times New Roman"/>
          <w:color w:val="000000"/>
          <w:sz w:val="28"/>
          <w:szCs w:val="28"/>
        </w:rPr>
        <w:t>].</w:t>
      </w:r>
    </w:p>
    <w:p w14:paraId="2A7ECD8D" w14:textId="19D8C304" w:rsidR="003E0E16" w:rsidRDefault="003B26FA" w:rsidP="00BD4F03">
      <w:pPr>
        <w:tabs>
          <w:tab w:val="left" w:pos="56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відбувалась</w:t>
      </w:r>
      <w:r w:rsidRPr="003B26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розробка певних механізмів, що запобігають та вирішують конфлікти, які виникають навколо ВПО у громадах, відпрацьовувались моделі</w:t>
      </w:r>
      <w:r w:rsidR="0089572A">
        <w:rPr>
          <w:rFonts w:ascii="Times New Roman" w:eastAsia="Times New Roman" w:hAnsi="Times New Roman" w:cs="Times New Roman"/>
          <w:sz w:val="28"/>
          <w:szCs w:val="28"/>
        </w:rPr>
        <w:t xml:space="preserve"> соц</w:t>
      </w:r>
      <w:r>
        <w:rPr>
          <w:rFonts w:ascii="Times New Roman" w:eastAsia="Times New Roman" w:hAnsi="Times New Roman" w:cs="Times New Roman"/>
          <w:sz w:val="28"/>
          <w:szCs w:val="28"/>
        </w:rPr>
        <w:t xml:space="preserve">іальної інтеграції ВПО до життя </w:t>
      </w:r>
      <w:r w:rsidR="0089572A">
        <w:rPr>
          <w:rFonts w:ascii="Times New Roman" w:eastAsia="Times New Roman" w:hAnsi="Times New Roman" w:cs="Times New Roman"/>
          <w:sz w:val="28"/>
          <w:szCs w:val="28"/>
        </w:rPr>
        <w:t>нової територіальної громади</w:t>
      </w:r>
      <w:r>
        <w:rPr>
          <w:rFonts w:ascii="Times New Roman" w:eastAsia="Times New Roman" w:hAnsi="Times New Roman" w:cs="Times New Roman"/>
          <w:sz w:val="28"/>
          <w:szCs w:val="28"/>
        </w:rPr>
        <w:t>.</w:t>
      </w:r>
    </w:p>
    <w:p w14:paraId="5DA05DF5" w14:textId="77777777" w:rsidR="003E0E16" w:rsidRDefault="003E0E16" w:rsidP="00BD4F03">
      <w:pPr>
        <w:tabs>
          <w:tab w:val="left" w:pos="567"/>
        </w:tabs>
        <w:spacing w:after="0" w:line="360" w:lineRule="auto"/>
        <w:ind w:firstLine="567"/>
        <w:jc w:val="both"/>
        <w:rPr>
          <w:rFonts w:ascii="Times New Roman" w:eastAsia="Times New Roman" w:hAnsi="Times New Roman" w:cs="Times New Roman"/>
          <w:sz w:val="28"/>
          <w:szCs w:val="28"/>
        </w:rPr>
      </w:pPr>
    </w:p>
    <w:p w14:paraId="6C4161A2" w14:textId="77777777" w:rsidR="003E0E16" w:rsidRDefault="0089572A" w:rsidP="00BD4F03">
      <w:pPr>
        <w:tabs>
          <w:tab w:val="left" w:pos="567"/>
        </w:tabs>
        <w:spacing w:after="0" w:line="360" w:lineRule="auto"/>
        <w:ind w:firstLine="567"/>
        <w:jc w:val="both"/>
        <w:outlineLvl w:val="1"/>
        <w:rPr>
          <w:rFonts w:ascii="Times New Roman" w:eastAsia="Times New Roman" w:hAnsi="Times New Roman" w:cs="Times New Roman"/>
          <w:b/>
          <w:sz w:val="28"/>
          <w:szCs w:val="28"/>
        </w:rPr>
      </w:pPr>
      <w:bookmarkStart w:id="4" w:name="_Toc136172461"/>
      <w:r>
        <w:rPr>
          <w:rFonts w:ascii="Times New Roman" w:eastAsia="Times New Roman" w:hAnsi="Times New Roman" w:cs="Times New Roman"/>
          <w:b/>
          <w:sz w:val="28"/>
          <w:szCs w:val="28"/>
        </w:rPr>
        <w:t>1.2. Потреби внутрішньо переміщених осіб у фокусі уваги територіальних громад</w:t>
      </w:r>
      <w:bookmarkEnd w:id="4"/>
    </w:p>
    <w:p w14:paraId="234B77B1" w14:textId="77777777" w:rsidR="003E0E16" w:rsidRDefault="003E0E16" w:rsidP="00BD4F03">
      <w:pPr>
        <w:tabs>
          <w:tab w:val="left" w:pos="567"/>
        </w:tabs>
        <w:spacing w:after="0" w:line="360" w:lineRule="auto"/>
        <w:ind w:firstLine="567"/>
        <w:jc w:val="both"/>
        <w:rPr>
          <w:rFonts w:ascii="Times New Roman" w:eastAsia="Times New Roman" w:hAnsi="Times New Roman" w:cs="Times New Roman"/>
          <w:b/>
          <w:sz w:val="28"/>
          <w:szCs w:val="28"/>
        </w:rPr>
      </w:pPr>
    </w:p>
    <w:p w14:paraId="00111494" w14:textId="77777777" w:rsidR="00DB6F71" w:rsidRPr="00DB6F71" w:rsidRDefault="00DB6F71" w:rsidP="00DB6F71">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DB6F71">
        <w:rPr>
          <w:rFonts w:ascii="Times New Roman" w:eastAsia="Times New Roman" w:hAnsi="Times New Roman" w:cs="Times New Roman"/>
          <w:sz w:val="28"/>
          <w:szCs w:val="28"/>
        </w:rPr>
        <w:t>Як відомо, через повномасштабне вторгнення в Україну багато людей були змушені на невідомий термін змінити місце проживання та залишити рідні домівки. Таким чином, ВПО з’явилися в більшості громад нашої країни. Очікується, що більшість із них залишаться там назавжди. Тому актуальним стало питання інтеграції переселенців у територіальні громади, де вони проживатимуть, оскільки це матиме вплив на розвиток територій у середньо- та довгостроковій перспективі.</w:t>
      </w:r>
    </w:p>
    <w:p w14:paraId="05B311A7" w14:textId="79E81BA1" w:rsidR="003E0E16" w:rsidRDefault="00DB6F71" w:rsidP="00DB6F7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DB6F71">
        <w:rPr>
          <w:rFonts w:ascii="Times New Roman" w:eastAsia="Times New Roman" w:hAnsi="Times New Roman" w:cs="Times New Roman"/>
          <w:sz w:val="28"/>
          <w:szCs w:val="28"/>
        </w:rPr>
        <w:t>Інтеграція переселенців за новим місцем проживання забезпечується чинним законодавством України. Зокрема, у статті 2 Закону України «Про забезпечення прав і свобод внутрішньо переміщених осіб» (далі – Закон № 1706-VII)чітко зазначено, що Україна вживає всіх можливих заходів, передбачених Конституцією та законами України. України, міжнародними договорами, угодами, обов’язковість яких надана Верховною Радою України, щодо запобігання виникненню передумов для вимушеного внутрішнього переміщення осіб, захисту та дотримання прав і свобод внутрішньо переміщених осіб, створення умови добровільного повернення таких осіб до покинутого місця проживання або інтеграції до нового місця проживання в Україні.</w:t>
      </w:r>
    </w:p>
    <w:p w14:paraId="28324A3D" w14:textId="77777777" w:rsidR="00B513DB" w:rsidRPr="00B513DB" w:rsidRDefault="00B513DB" w:rsidP="00B513DB">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B513DB">
        <w:rPr>
          <w:rFonts w:ascii="Times New Roman" w:eastAsia="Times New Roman" w:hAnsi="Times New Roman" w:cs="Times New Roman"/>
          <w:color w:val="000000"/>
          <w:sz w:val="28"/>
          <w:szCs w:val="28"/>
        </w:rPr>
        <w:lastRenderedPageBreak/>
        <w:t>Згідно з останніми дослідженнями, станом на 23 серпня 2022 року в Україні 6,97 млн ​​осіб є внутрішньо переміщеними особами. Більшість проживає громадами в західних і східних регіонах, значна частина присутня на півночі та в центрі країни.</w:t>
      </w:r>
    </w:p>
    <w:p w14:paraId="6CCA90A5" w14:textId="5878DED5" w:rsidR="003E0E16" w:rsidRPr="001A2D13" w:rsidRDefault="00B513DB" w:rsidP="00B513DB">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lang w:val="en-US"/>
        </w:rPr>
      </w:pPr>
      <w:r w:rsidRPr="00B513DB">
        <w:rPr>
          <w:rFonts w:ascii="Times New Roman" w:eastAsia="Times New Roman" w:hAnsi="Times New Roman" w:cs="Times New Roman"/>
          <w:color w:val="000000"/>
          <w:sz w:val="28"/>
          <w:szCs w:val="28"/>
        </w:rPr>
        <w:t>Зважаючи на можливості переселенців та потреби їх інтеграції в громади, постає питання про роль органів місцевого самоврядування, їхні обов’язки та можливості. Частиною дев'ятою статті 11 закону н. 1706-VII визначає повноваження громад щодо забезпечення свобод і прав внутрішньо переміщених осіб та викладає Закон України «Про місцеве самоврядування в Україні» (далі – Закон № 280/97 –ВР) в його регулюванні. деталізує компетенцію виконавчих органів місцевої ради з цього питання [7, с.55]</w:t>
      </w:r>
    </w:p>
    <w:p w14:paraId="2DC3EF98" w14:textId="77777777" w:rsidR="00B513DB" w:rsidRPr="00B513DB" w:rsidRDefault="00B513DB" w:rsidP="00B513DB">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B513DB">
        <w:rPr>
          <w:rFonts w:ascii="Times New Roman" w:eastAsia="Times New Roman" w:hAnsi="Times New Roman" w:cs="Times New Roman"/>
          <w:color w:val="000000"/>
          <w:sz w:val="28"/>
          <w:szCs w:val="28"/>
        </w:rPr>
        <w:t>Аналізуючи інформацію уповноважених осіб, які працюють з переселенцями в громадах, та різноманітні дослідження, стає зрозуміло, що найважливішою проблемою, яка потребує вирішення на місцевому рівні, є забезпечення переселенців житлом та сприяння їх працевлаштуванню.</w:t>
      </w:r>
    </w:p>
    <w:p w14:paraId="7930FA03" w14:textId="273060A2" w:rsidR="003E0E16" w:rsidRDefault="00B513DB" w:rsidP="00B513DB">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B513DB">
        <w:rPr>
          <w:rFonts w:ascii="Times New Roman" w:eastAsia="Times New Roman" w:hAnsi="Times New Roman" w:cs="Times New Roman"/>
          <w:color w:val="000000"/>
          <w:sz w:val="28"/>
          <w:szCs w:val="28"/>
        </w:rPr>
        <w:t>У першому випадку можливість мати де жити, а в другому – перспектива знайти роботу та заробити гроші на подальше існування значно підвищить шанси такої людини на інтеграцію в громаду. Як видно з дослідження, 10% переселенців мають намір приєднатися до громади, в якій проживають, 9% опитаних ще не визначилися чи залишатися. З цього можна зробити висновок, що майже 20% переміщених осіб є потенційними постійними мешканцями громад, у яких вони оселилися. Для більшості громад ця кількість становить майже половину населення.</w:t>
      </w:r>
    </w:p>
    <w:p w14:paraId="197E357C" w14:textId="7978DFCA" w:rsidR="00B513DB" w:rsidRDefault="00B513DB" w:rsidP="00B513DB">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B513DB">
        <w:rPr>
          <w:rFonts w:ascii="Times New Roman" w:eastAsia="Times New Roman" w:hAnsi="Times New Roman" w:cs="Times New Roman"/>
          <w:color w:val="000000"/>
          <w:sz w:val="28"/>
          <w:szCs w:val="28"/>
        </w:rPr>
        <w:t xml:space="preserve">Як підійти до вирішення вищезазначених проблем? Вирішення житлової проблеми можна побачити крізь призму трьох інструментів. Перший – це оренда (купівля) квартири чи будинку за власні кошти ВПО. Другий – житлові фонди для тимчасового проживання. Третє – соціальний житловий фонд. З першим інструментом все зрозуміло. Якщо у людини є можливість заробляти гроші, вона зможе в майбутньому зняти хорошу квартиру. Тому місцеві громади повинні активно підтримувати переселенців у працевлаштуванні чи відкритті власної </w:t>
      </w:r>
      <w:r w:rsidRPr="00B513DB">
        <w:rPr>
          <w:rFonts w:ascii="Times New Roman" w:eastAsia="Times New Roman" w:hAnsi="Times New Roman" w:cs="Times New Roman"/>
          <w:color w:val="000000"/>
          <w:sz w:val="28"/>
          <w:szCs w:val="28"/>
        </w:rPr>
        <w:lastRenderedPageBreak/>
        <w:t>справи. Повертаючись до згаданого дослідження, можна побачити, що серед переселенців – 38% осіб працездатного віку не мають роботи, причому переважна більшість із них, а це 27%, активно її шукають. Крім того, більшість респондентів готові спробувати нові професії, щоб бути затребуваними на ринку праці. Цікаво також, що майже половина респондентів хотіли б працювати на замовлення, а 25% хочуть відкрити власну справу. У підсумку стає зрозуміло, що питання працевлаштування ВПО є важливим завданням для всіх зацікавлених сторін громади, яке значно пришвидшить процес інтеграції ВПО[2, c.35].</w:t>
      </w:r>
    </w:p>
    <w:p w14:paraId="71A0192A" w14:textId="77777777" w:rsidR="0013648F" w:rsidRPr="0013648F" w:rsidRDefault="0013648F" w:rsidP="0013648F">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13648F">
        <w:rPr>
          <w:rFonts w:ascii="Times New Roman" w:eastAsia="Times New Roman" w:hAnsi="Times New Roman" w:cs="Times New Roman"/>
          <w:color w:val="000000"/>
          <w:sz w:val="28"/>
          <w:szCs w:val="28"/>
        </w:rPr>
        <w:t>Ще одним інструментом, за допомогою якого громади можуть вирішити житлові проблеми переселенців, є соціальне та тимчасове житло, яке має відповідати всім санітарним та будівельним нормам. Для більшості переселенців, які перебувають у скрутному становищі та поки що не мають фінансової можливості дорого орендувати житло у приватних власників, ці фонди житла є хорошим варіантом.</w:t>
      </w:r>
    </w:p>
    <w:p w14:paraId="2CE1309C" w14:textId="5B240660" w:rsidR="003E0E16" w:rsidRDefault="0013648F" w:rsidP="0013648F">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13648F">
        <w:rPr>
          <w:rFonts w:ascii="Times New Roman" w:eastAsia="Times New Roman" w:hAnsi="Times New Roman" w:cs="Times New Roman"/>
          <w:color w:val="000000"/>
          <w:sz w:val="28"/>
          <w:szCs w:val="28"/>
        </w:rPr>
        <w:t>Такі фонди житла для тимчасового проживання та фонди житла соціального призначення утворюються шляхом будівництва нового житла, або реконструкції існуючих будинків і гуртожитків, а також переведення нежитлових приміщень у житлові, передачі у комунальну власність житла, на яке на підставі судових рішень накладено арешт. рішення або визнання бездіяльним, викуп чи викуп житла, передача житла з державної у комунальну власність та інші способи, передбачені законодавством. Очевидно, що для створення соціального житла потрібні кошти. Перш за все, громадам необхідно знайти певний ресурс для реалізації таких повноважень і, звичайно, проаналізувати власні фінанси. Також варто звернути увагу на допомогу міжнародних партнерів, фондів та програм, які вже допомагають у багатьох регіонах України облаштовувати місця для проживання ВПО.</w:t>
      </w:r>
    </w:p>
    <w:p w14:paraId="15E44B7E" w14:textId="77777777" w:rsidR="0013648F" w:rsidRPr="0013648F" w:rsidRDefault="0013648F" w:rsidP="0013648F">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13648F">
        <w:rPr>
          <w:rFonts w:ascii="Times New Roman" w:eastAsia="Times New Roman" w:hAnsi="Times New Roman" w:cs="Times New Roman"/>
          <w:color w:val="000000"/>
          <w:sz w:val="28"/>
          <w:szCs w:val="28"/>
        </w:rPr>
        <w:t xml:space="preserve">Що ви можете порекомендувати спільнотам у цей час? Проблемою, яку необхідно якнайшвидше вирішити, є забезпечення житлом переселенців, які з перших днів бойових дій, у лютому 2022 року, оселилися в місцях тимчасового перебування (школи, дитсадки, центри соціального забезпечення тощо). Варто </w:t>
      </w:r>
      <w:r w:rsidRPr="0013648F">
        <w:rPr>
          <w:rFonts w:ascii="Times New Roman" w:eastAsia="Times New Roman" w:hAnsi="Times New Roman" w:cs="Times New Roman"/>
          <w:color w:val="000000"/>
          <w:sz w:val="28"/>
          <w:szCs w:val="28"/>
        </w:rPr>
        <w:lastRenderedPageBreak/>
        <w:t>зазначити, що такий механізм забезпечення перебування був виправданий на початку масового внутрішнього переміщення людей. Проте школи, дитячі садки та інші подібні місця проживання не є житловими приміщеннями і не призначені для проживання людей. Тому сьогодні варто звернути увагу на створення належних умов проживання, що відповідають усім вимогам санітарних та будівельних норм[14, c.35].</w:t>
      </w:r>
    </w:p>
    <w:p w14:paraId="2443FF5A" w14:textId="570364A5" w:rsidR="003E0E16" w:rsidRDefault="0013648F" w:rsidP="0013648F">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13648F">
        <w:rPr>
          <w:rFonts w:ascii="Times New Roman" w:eastAsia="Times New Roman" w:hAnsi="Times New Roman" w:cs="Times New Roman"/>
          <w:color w:val="000000"/>
          <w:sz w:val="28"/>
          <w:szCs w:val="28"/>
        </w:rPr>
        <w:t>Було б доречним і правильним у процесі формування місцевих бюджетів, який розпочався, звернути увагу на проблеми переселенців та на можливість гарантувати їх інтеграцію в громаду через створення соціального житла. Повертаючись до дослідження, можна зазначити, що 22% переселенців проживають у не повністю обладнаних для зимового періоду житлах. Більшість із них не можуть змінити місце проживання через брак коштів [1, с.115].</w:t>
      </w:r>
      <w:r w:rsidR="0089572A">
        <w:rPr>
          <w:rFonts w:ascii="Times New Roman" w:eastAsia="Times New Roman" w:hAnsi="Times New Roman" w:cs="Times New Roman"/>
          <w:color w:val="000000"/>
          <w:sz w:val="28"/>
          <w:szCs w:val="28"/>
        </w:rPr>
        <w:t xml:space="preserve"> </w:t>
      </w:r>
    </w:p>
    <w:p w14:paraId="5FA7E142" w14:textId="77777777" w:rsidR="003E0E16" w:rsidRDefault="005A7199"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Отже</w:t>
      </w:r>
      <w:r w:rsidR="0089572A">
        <w:rPr>
          <w:rFonts w:ascii="Times New Roman" w:eastAsia="Times New Roman" w:hAnsi="Times New Roman" w:cs="Times New Roman"/>
          <w:color w:val="000000"/>
          <w:sz w:val="28"/>
          <w:szCs w:val="28"/>
        </w:rPr>
        <w:t>, процес інтеграції ВПО в громаду є досить комплексним питанням, що включає в себе ряд напрямків життєдіяльності. Однак, питання забезпечення житлом і сприяння працевлаштування ВПО є одними із першочергових та потребують як найшвидшого вирішення. При цьому, важливо розуміти, що нові жителі в громаді, це нові можливості для розвитку, адже найбільш цінний ресурс – це люди.</w:t>
      </w:r>
    </w:p>
    <w:p w14:paraId="46797858" w14:textId="77777777" w:rsidR="003E0E16" w:rsidRDefault="003E0E16" w:rsidP="00BD4F03">
      <w:pPr>
        <w:tabs>
          <w:tab w:val="left" w:pos="567"/>
        </w:tabs>
        <w:spacing w:after="0" w:line="360" w:lineRule="auto"/>
        <w:ind w:firstLine="567"/>
        <w:jc w:val="both"/>
        <w:rPr>
          <w:rFonts w:ascii="Times New Roman" w:eastAsia="Times New Roman" w:hAnsi="Times New Roman" w:cs="Times New Roman"/>
          <w:b/>
          <w:sz w:val="28"/>
          <w:szCs w:val="28"/>
        </w:rPr>
      </w:pPr>
    </w:p>
    <w:p w14:paraId="3D0A99DE" w14:textId="77777777" w:rsidR="003E0E16" w:rsidRDefault="0089572A" w:rsidP="00BD4F03">
      <w:pPr>
        <w:tabs>
          <w:tab w:val="left" w:pos="567"/>
        </w:tabs>
        <w:spacing w:after="0" w:line="360" w:lineRule="auto"/>
        <w:ind w:firstLine="567"/>
        <w:jc w:val="both"/>
        <w:outlineLvl w:val="1"/>
        <w:rPr>
          <w:rFonts w:ascii="Times New Roman" w:eastAsia="Times New Roman" w:hAnsi="Times New Roman" w:cs="Times New Roman"/>
          <w:b/>
          <w:sz w:val="28"/>
          <w:szCs w:val="28"/>
        </w:rPr>
      </w:pPr>
      <w:bookmarkStart w:id="5" w:name="_Toc136172462"/>
      <w:r>
        <w:rPr>
          <w:rFonts w:ascii="Times New Roman" w:eastAsia="Times New Roman" w:hAnsi="Times New Roman" w:cs="Times New Roman"/>
          <w:b/>
          <w:sz w:val="28"/>
          <w:szCs w:val="28"/>
        </w:rPr>
        <w:t>1.3. Участь недержавних організацій у вирішенні проблем ВПО</w:t>
      </w:r>
      <w:bookmarkEnd w:id="5"/>
    </w:p>
    <w:p w14:paraId="5ABDA194" w14:textId="77777777" w:rsidR="003E0E16" w:rsidRDefault="003E0E16" w:rsidP="00BD4F03">
      <w:pPr>
        <w:tabs>
          <w:tab w:val="left" w:pos="567"/>
        </w:tabs>
        <w:spacing w:after="0" w:line="360" w:lineRule="auto"/>
        <w:ind w:firstLine="567"/>
        <w:jc w:val="both"/>
        <w:rPr>
          <w:rFonts w:ascii="Times New Roman" w:eastAsia="Times New Roman" w:hAnsi="Times New Roman" w:cs="Times New Roman"/>
          <w:sz w:val="16"/>
          <w:szCs w:val="16"/>
        </w:rPr>
      </w:pPr>
    </w:p>
    <w:p w14:paraId="37EC92FE" w14:textId="1E7E8CE9" w:rsidR="003E0E16" w:rsidRDefault="00A23395"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w:t>
      </w:r>
      <w:r w:rsidR="00532924">
        <w:rPr>
          <w:rFonts w:ascii="Times New Roman" w:eastAsia="Times New Roman" w:hAnsi="Times New Roman" w:cs="Times New Roman"/>
          <w:color w:val="000000"/>
          <w:sz w:val="28"/>
          <w:szCs w:val="28"/>
        </w:rPr>
        <w:t xml:space="preserve"> розвитоку нових форм </w:t>
      </w:r>
      <w:r>
        <w:rPr>
          <w:rFonts w:ascii="Times New Roman" w:eastAsia="Times New Roman" w:hAnsi="Times New Roman" w:cs="Times New Roman"/>
          <w:color w:val="000000"/>
          <w:sz w:val="28"/>
          <w:szCs w:val="28"/>
        </w:rPr>
        <w:t xml:space="preserve"> участі громади у розв’я</w:t>
      </w:r>
      <w:r w:rsidR="00532924">
        <w:rPr>
          <w:rFonts w:ascii="Times New Roman" w:eastAsia="Times New Roman" w:hAnsi="Times New Roman" w:cs="Times New Roman"/>
          <w:color w:val="000000"/>
          <w:sz w:val="28"/>
          <w:szCs w:val="28"/>
        </w:rPr>
        <w:t>занні соціальних проблем позначилась економічна нестабільність та складний період соціальних і звичайно політичних трансформації, які сьогодні переживає Україна</w:t>
      </w:r>
      <w:r w:rsidR="0089572A">
        <w:rPr>
          <w:rFonts w:ascii="Times New Roman" w:eastAsia="Times New Roman" w:hAnsi="Times New Roman" w:cs="Times New Roman"/>
          <w:color w:val="000000"/>
          <w:sz w:val="28"/>
          <w:szCs w:val="28"/>
        </w:rPr>
        <w:t>. За сучасних економічних та політичних умов</w:t>
      </w:r>
      <w:r w:rsidR="00532924">
        <w:rPr>
          <w:rFonts w:ascii="Times New Roman" w:eastAsia="Times New Roman" w:hAnsi="Times New Roman" w:cs="Times New Roman"/>
          <w:color w:val="000000"/>
          <w:sz w:val="28"/>
          <w:szCs w:val="28"/>
        </w:rPr>
        <w:t xml:space="preserve"> зростає роль громадських організацій, асоціацій та об’єднань громадян, у зв’язку з тим, що</w:t>
      </w:r>
      <w:r w:rsidR="0089572A">
        <w:rPr>
          <w:rFonts w:ascii="Times New Roman" w:eastAsia="Times New Roman" w:hAnsi="Times New Roman" w:cs="Times New Roman"/>
          <w:color w:val="000000"/>
          <w:sz w:val="28"/>
          <w:szCs w:val="28"/>
        </w:rPr>
        <w:t xml:space="preserve"> українська держава часто уникає розгляду широкого кола питань, що стосуються життя знедолених, залишаючи за собою переважно лише функцію їхнього соціального захисту. </w:t>
      </w:r>
    </w:p>
    <w:p w14:paraId="07E38496" w14:textId="70966A03" w:rsidR="003E0E16" w:rsidRDefault="00532924"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думку багатьох</w:t>
      </w:r>
      <w:r w:rsidR="0089572A">
        <w:rPr>
          <w:rFonts w:ascii="Times New Roman" w:eastAsia="Times New Roman" w:hAnsi="Times New Roman" w:cs="Times New Roman"/>
          <w:color w:val="000000"/>
          <w:sz w:val="28"/>
          <w:szCs w:val="28"/>
        </w:rPr>
        <w:t xml:space="preserve"> націон</w:t>
      </w:r>
      <w:r>
        <w:rPr>
          <w:rFonts w:ascii="Times New Roman" w:eastAsia="Times New Roman" w:hAnsi="Times New Roman" w:cs="Times New Roman"/>
          <w:color w:val="000000"/>
          <w:sz w:val="28"/>
          <w:szCs w:val="28"/>
        </w:rPr>
        <w:t xml:space="preserve">альних та міжнародних експертів, </w:t>
      </w:r>
      <w:r w:rsidR="0089572A">
        <w:rPr>
          <w:rFonts w:ascii="Times New Roman" w:eastAsia="Times New Roman" w:hAnsi="Times New Roman" w:cs="Times New Roman"/>
          <w:color w:val="000000"/>
          <w:sz w:val="28"/>
          <w:szCs w:val="28"/>
        </w:rPr>
        <w:t xml:space="preserve">роль недержавних організацій у соціально–політичних процесах полягає у </w:t>
      </w:r>
      <w:r w:rsidR="0089572A">
        <w:rPr>
          <w:rFonts w:ascii="Times New Roman" w:eastAsia="Times New Roman" w:hAnsi="Times New Roman" w:cs="Times New Roman"/>
          <w:color w:val="000000"/>
          <w:sz w:val="28"/>
          <w:szCs w:val="28"/>
        </w:rPr>
        <w:lastRenderedPageBreak/>
        <w:t xml:space="preserve">безпосередньому </w:t>
      </w:r>
      <w:r>
        <w:rPr>
          <w:rFonts w:ascii="Times New Roman" w:eastAsia="Times New Roman" w:hAnsi="Times New Roman" w:cs="Times New Roman"/>
          <w:color w:val="000000"/>
          <w:sz w:val="28"/>
          <w:szCs w:val="28"/>
        </w:rPr>
        <w:t xml:space="preserve">наданні послуг та </w:t>
      </w:r>
      <w:r w:rsidR="0089572A">
        <w:rPr>
          <w:rFonts w:ascii="Times New Roman" w:eastAsia="Times New Roman" w:hAnsi="Times New Roman" w:cs="Times New Roman"/>
          <w:color w:val="000000"/>
          <w:sz w:val="28"/>
          <w:szCs w:val="28"/>
        </w:rPr>
        <w:t>захисті інтересів людей.</w:t>
      </w:r>
      <w:r>
        <w:rPr>
          <w:rFonts w:ascii="Times New Roman" w:eastAsia="Times New Roman" w:hAnsi="Times New Roman" w:cs="Times New Roman"/>
          <w:color w:val="000000"/>
          <w:sz w:val="28"/>
          <w:szCs w:val="28"/>
        </w:rPr>
        <w:t xml:space="preserve"> Діяльність цих організацій </w:t>
      </w:r>
      <w:r w:rsidR="002756D8">
        <w:rPr>
          <w:rFonts w:ascii="Times New Roman" w:eastAsia="Times New Roman" w:hAnsi="Times New Roman" w:cs="Times New Roman"/>
          <w:color w:val="000000"/>
          <w:sz w:val="28"/>
          <w:szCs w:val="28"/>
        </w:rPr>
        <w:t xml:space="preserve">є ефективною і забезпечується </w:t>
      </w:r>
      <w:r w:rsidR="0089572A">
        <w:rPr>
          <w:rFonts w:ascii="Times New Roman" w:eastAsia="Times New Roman" w:hAnsi="Times New Roman" w:cs="Times New Roman"/>
          <w:color w:val="000000"/>
          <w:sz w:val="28"/>
          <w:szCs w:val="28"/>
        </w:rPr>
        <w:t xml:space="preserve"> спроможністю швидко та адекватно реагувати на потреби шир</w:t>
      </w:r>
      <w:r w:rsidR="002756D8">
        <w:rPr>
          <w:rFonts w:ascii="Times New Roman" w:eastAsia="Times New Roman" w:hAnsi="Times New Roman" w:cs="Times New Roman"/>
          <w:color w:val="000000"/>
          <w:sz w:val="28"/>
          <w:szCs w:val="28"/>
        </w:rPr>
        <w:t>окого кола громадян, знаходити відносно не дорогі, новаторські</w:t>
      </w:r>
      <w:r w:rsidR="0089572A">
        <w:rPr>
          <w:rFonts w:ascii="Times New Roman" w:eastAsia="Times New Roman" w:hAnsi="Times New Roman" w:cs="Times New Roman"/>
          <w:color w:val="000000"/>
          <w:sz w:val="28"/>
          <w:szCs w:val="28"/>
        </w:rPr>
        <w:t xml:space="preserve"> методи вирішення проблем на місцевому рівні, надавати конфіденційну, оперативну, безоплатну, якісну допомогу населенню.</w:t>
      </w:r>
    </w:p>
    <w:p w14:paraId="3E62118F" w14:textId="77777777" w:rsidR="003E0E16" w:rsidRPr="00F373CC" w:rsidRDefault="00E55B76"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89572A">
        <w:rPr>
          <w:rFonts w:ascii="Times New Roman" w:eastAsia="Times New Roman" w:hAnsi="Times New Roman" w:cs="Times New Roman"/>
          <w:color w:val="000000"/>
          <w:sz w:val="28"/>
          <w:szCs w:val="28"/>
        </w:rPr>
        <w:t xml:space="preserve"> статутах громадських організацій та благодійних фондів основними видами діяльності визначено такі, як представлення інтересів і допомога своїм членам або благодійницька діяльність. Найбільш типовими видами діяльності українських НДО є захист прав та інтересів окремих соціальних груп людей, зокрема ВПО, лобіювання, проведення тренінгів та надання консультацій, просвіта та поширення інформації для населення, вирішення соціальних питань, освітня діяльність</w:t>
      </w:r>
      <w:r w:rsidR="00F373CC">
        <w:rPr>
          <w:rFonts w:ascii="Times New Roman" w:eastAsia="Times New Roman" w:hAnsi="Times New Roman" w:cs="Times New Roman"/>
          <w:color w:val="000000"/>
          <w:sz w:val="28"/>
          <w:szCs w:val="28"/>
        </w:rPr>
        <w:t>[</w:t>
      </w:r>
      <w:r w:rsidR="00F373CC" w:rsidRPr="00F373CC">
        <w:rPr>
          <w:rFonts w:ascii="Times New Roman" w:eastAsia="Times New Roman" w:hAnsi="Times New Roman" w:cs="Times New Roman"/>
          <w:color w:val="000000"/>
          <w:sz w:val="28"/>
          <w:szCs w:val="28"/>
        </w:rPr>
        <w:t>15</w:t>
      </w:r>
      <w:r w:rsidR="00F373CC">
        <w:rPr>
          <w:rFonts w:ascii="Times New Roman" w:eastAsia="Times New Roman" w:hAnsi="Times New Roman" w:cs="Times New Roman"/>
          <w:color w:val="000000"/>
          <w:sz w:val="28"/>
          <w:szCs w:val="28"/>
        </w:rPr>
        <w:t>, с.</w:t>
      </w:r>
      <w:r w:rsidR="00F373CC" w:rsidRPr="00F373CC">
        <w:rPr>
          <w:rFonts w:ascii="Times New Roman" w:eastAsia="Times New Roman" w:hAnsi="Times New Roman" w:cs="Times New Roman"/>
          <w:color w:val="000000"/>
          <w:sz w:val="28"/>
          <w:szCs w:val="28"/>
        </w:rPr>
        <w:t>57].</w:t>
      </w:r>
    </w:p>
    <w:p w14:paraId="53487516"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Інституціональна система надання соціальних послуг, частиною якої є недержавні організації, перебуває в Україні на початковому етапі свого розвитку і потребує подальшої адаптації до потреб населення.</w:t>
      </w:r>
    </w:p>
    <w:p w14:paraId="1DC0BA8A"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Недержавний сектор швидше реагує на зміни в соціальній політиці та в потребах громадян і здатний забезпечити ефективнішу роботу з клієнтами. Тому необхідно більше використовувати потенціал третього сектору. Однак це видається не реалістичним без аналізу та вирішення основних проблем розвитку НДО на державному рівні.</w:t>
      </w:r>
    </w:p>
    <w:p w14:paraId="7E43C1CA" w14:textId="77777777" w:rsidR="0013648F" w:rsidRPr="0013648F" w:rsidRDefault="0013648F" w:rsidP="0013648F">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13648F">
        <w:rPr>
          <w:rFonts w:ascii="Times New Roman" w:eastAsia="Times New Roman" w:hAnsi="Times New Roman" w:cs="Times New Roman"/>
          <w:color w:val="000000"/>
          <w:sz w:val="28"/>
          <w:szCs w:val="28"/>
        </w:rPr>
        <w:t>Вже 28 вересня 2018 року проект Ради Європи «Внутрішнє переміщення в Україні: розробка довгострокових рішень» спільно з ГО «Vita Valens» провели експертну дискусію щодо особливостей надання психосоціальної допомоги внутрішньо переміщеним особам в Україні.</w:t>
      </w:r>
    </w:p>
    <w:p w14:paraId="086E5D92" w14:textId="77777777" w:rsidR="0013648F" w:rsidRPr="0013648F" w:rsidRDefault="0013648F" w:rsidP="0013648F">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13648F">
        <w:rPr>
          <w:rFonts w:ascii="Times New Roman" w:eastAsia="Times New Roman" w:hAnsi="Times New Roman" w:cs="Times New Roman"/>
          <w:color w:val="000000"/>
          <w:sz w:val="28"/>
          <w:szCs w:val="28"/>
        </w:rPr>
        <w:t>Захід був спрямований на визначення напрямів покращення якості допомоги переселенцям, а також обговорення потреб державних інституцій та недержавних організацій, які працюють у цьому напрямку на місцях [30, с.57-58].</w:t>
      </w:r>
    </w:p>
    <w:p w14:paraId="4E3C4B16" w14:textId="12C4FBFA" w:rsidR="003E0E16" w:rsidRDefault="0013648F" w:rsidP="0013648F">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13648F">
        <w:rPr>
          <w:rFonts w:ascii="Times New Roman" w:eastAsia="Times New Roman" w:hAnsi="Times New Roman" w:cs="Times New Roman"/>
          <w:color w:val="000000"/>
          <w:sz w:val="28"/>
          <w:szCs w:val="28"/>
        </w:rPr>
        <w:t xml:space="preserve">Поява внутрішньо переміщених осіб є наслідком анексії Криму та збройного конфлікту на частині територій Донецької та Луганської областей. Результати </w:t>
      </w:r>
      <w:r w:rsidRPr="0013648F">
        <w:rPr>
          <w:rFonts w:ascii="Times New Roman" w:eastAsia="Times New Roman" w:hAnsi="Times New Roman" w:cs="Times New Roman"/>
          <w:color w:val="000000"/>
          <w:sz w:val="28"/>
          <w:szCs w:val="28"/>
        </w:rPr>
        <w:lastRenderedPageBreak/>
        <w:t>дослідження дозволяють зробити висновок, що основні виклики, пов’язані з примусовим переміщенням громадян з тимчасово окупованої території України та районів проведення антитерористичної операції, проявляються у підвищенні навантаження на місцеві ринки праці, наявності проблем житла, працевлаштування тощо. Крім того, серед внутрішньо переміщених осіб найбільше дітей, людей з інвалідністю, людей похилого віку, тобто категорії особливо вразливих верств населення, які потребують підтримки.</w:t>
      </w:r>
    </w:p>
    <w:p w14:paraId="2D0BE90C" w14:textId="77777777" w:rsidR="0013648F" w:rsidRPr="0013648F" w:rsidRDefault="0013648F" w:rsidP="0013648F">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13648F">
        <w:rPr>
          <w:rFonts w:ascii="Times New Roman" w:eastAsia="Times New Roman" w:hAnsi="Times New Roman" w:cs="Times New Roman"/>
          <w:color w:val="000000"/>
          <w:sz w:val="28"/>
          <w:szCs w:val="28"/>
        </w:rPr>
        <w:t>Основне, найповніше та найчіткіше визначення внутрішньо переміщених осіб (ВПО), надане Європейською радою у справах біженців та вигнанців (ECRE), це люди, які не перетинають міжнародні кордони, але переселені внаслідок стихійних лих, військових дій, катастроф тощо. різних видів з одного регіону країни в інший [21, с.101].</w:t>
      </w:r>
    </w:p>
    <w:p w14:paraId="3CF83C5D" w14:textId="77777777" w:rsidR="0013648F" w:rsidRPr="0013648F" w:rsidRDefault="0013648F" w:rsidP="0013648F">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13648F">
        <w:rPr>
          <w:rFonts w:ascii="Times New Roman" w:eastAsia="Times New Roman" w:hAnsi="Times New Roman" w:cs="Times New Roman"/>
          <w:color w:val="000000"/>
          <w:sz w:val="28"/>
          <w:szCs w:val="28"/>
        </w:rPr>
        <w:t>Отже, НУО відіграють важливу роль у вирішенні проблем соціальної сфери. Але, на жаль, сьогодні в нашій країні не створено сприятливих умов для їх функціонування. Тому необхідно активно розвивати та впроваджувати громадські організації як головних суб’єктів надання соціальних послуг.</w:t>
      </w:r>
    </w:p>
    <w:p w14:paraId="6E7B304E" w14:textId="1A308ECF" w:rsidR="0013648F" w:rsidRDefault="0013648F" w:rsidP="0013648F">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13648F">
        <w:rPr>
          <w:rFonts w:ascii="Times New Roman" w:eastAsia="Times New Roman" w:hAnsi="Times New Roman" w:cs="Times New Roman"/>
          <w:color w:val="000000"/>
          <w:sz w:val="28"/>
          <w:szCs w:val="28"/>
        </w:rPr>
        <w:t xml:space="preserve">Аналізуючи особливості фінансового стану неурядових організацій в Україні, слід звернути увагу на те, що їх формування значною мірою відбулося завдяки участі міжнародних донорів. Сьогодні найпотужнішими неурядовими організаціями є ті, які мали значну та довготривалу підтримку міжнародних фондів та міжнародних партнерів. Ці організації мають матеріальну базу та штатних працівників, сучасні засоби зв’язку, ефективний менеджмент. Згідно з дослідженнями Світового банку (2003) та Творчого центру Каунтерпарт (2006), гранти міжнародних донорів складають левову частку фінансування НУО (60-68%). В останні роки спостерігається тенденція до збільшення частки фінансування з місцевих джерел (установ, компаній, приватних фондів). Більшість НУО демонструють активну співпрацю з владою, особливо на місцевому рівні. Водночас існують певні перешкоди для такої співпраці, серед яких: небажання деяких органів влади співпрацювати з НУО, відсутність </w:t>
      </w:r>
      <w:r w:rsidRPr="0013648F">
        <w:rPr>
          <w:rFonts w:ascii="Times New Roman" w:eastAsia="Times New Roman" w:hAnsi="Times New Roman" w:cs="Times New Roman"/>
          <w:color w:val="000000"/>
          <w:sz w:val="28"/>
          <w:szCs w:val="28"/>
        </w:rPr>
        <w:lastRenderedPageBreak/>
        <w:t>ефективних механізмів фінансування недержавних соціальних послуг[36, с.67-68].</w:t>
      </w:r>
    </w:p>
    <w:p w14:paraId="62D71E86"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Україні є кілька способів державного фінансування послуг, які надаються НДО: закупівля державою послуг; державні субсидії, гранти на виконання соціальних проектів; соціальне контрактування (замовлення виконання програми із надання соціальних послуг). Розвинуті країни (наприклад, Нідерланди, Польща, США) надали перевагу механізму закупівлі соціальних послуг у недержавних організацій, а не прямому наданню державою цих послуг громадянам. Державні закупівлі соціальних послуг у недержавних надавачів чинним вітчизняним законодавством не передбачені. Винятком можна вважати лише підприємства та громадські організації осіб з інвалід</w:t>
      </w:r>
      <w:r>
        <w:rPr>
          <w:rFonts w:ascii="Times New Roman" w:eastAsia="Times New Roman" w:hAnsi="Times New Roman" w:cs="Times New Roman"/>
          <w:sz w:val="28"/>
          <w:szCs w:val="28"/>
        </w:rPr>
        <w:t>ністю</w:t>
      </w:r>
      <w:r>
        <w:rPr>
          <w:rFonts w:ascii="Times New Roman" w:eastAsia="Times New Roman" w:hAnsi="Times New Roman" w:cs="Times New Roman"/>
          <w:color w:val="000000"/>
          <w:sz w:val="28"/>
          <w:szCs w:val="28"/>
        </w:rPr>
        <w:t>, у яких держава купує певні товари, роботи чи послуги. При цьому вищезгаданим установам надаються законодавчі преференції у тендерах перед іншими виробниками. Проте майже відсутні державні закупівлі соціальних послуг – не лише законодавча прогалина, більшість недержавних об’єднань сьогодні не готові конкурувати з комерційним сектором у рівних тендерних умовах.</w:t>
      </w:r>
    </w:p>
    <w:p w14:paraId="20722E73" w14:textId="01A1F6B5" w:rsidR="0013648F" w:rsidRPr="0013648F" w:rsidRDefault="0013648F" w:rsidP="0013648F">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13648F">
        <w:rPr>
          <w:rFonts w:ascii="Times New Roman" w:eastAsia="Times New Roman" w:hAnsi="Times New Roman" w:cs="Times New Roman"/>
          <w:color w:val="000000"/>
          <w:sz w:val="28"/>
          <w:szCs w:val="28"/>
        </w:rPr>
        <w:t>Суб</w:t>
      </w:r>
      <w:r>
        <w:rPr>
          <w:rFonts w:ascii="Times New Roman" w:eastAsia="Times New Roman" w:hAnsi="Times New Roman" w:cs="Times New Roman"/>
          <w:color w:val="000000"/>
          <w:sz w:val="28"/>
          <w:szCs w:val="28"/>
        </w:rPr>
        <w:t>сидії</w:t>
      </w:r>
      <w:r w:rsidRPr="0013648F">
        <w:rPr>
          <w:rFonts w:ascii="Times New Roman" w:eastAsia="Times New Roman" w:hAnsi="Times New Roman" w:cs="Times New Roman"/>
          <w:color w:val="000000"/>
          <w:sz w:val="28"/>
          <w:szCs w:val="28"/>
        </w:rPr>
        <w:t>, які надаються організаціям на їх статутну діяльність, є найпоширенішим механізмом державної підтримки громадських організацій внутрішньо переміщених осіб в Україні. Грант як механізм державної підтримки виражається в безоплатному (або на пільгових умовах) наданні матеріальних засобів: приміщень, обладнання, пільгових умовах оренди приміщень або землі.</w:t>
      </w:r>
    </w:p>
    <w:p w14:paraId="2A40A3EB" w14:textId="3D8237D3" w:rsidR="003E0E16" w:rsidRDefault="0013648F" w:rsidP="0013648F">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13648F">
        <w:rPr>
          <w:rFonts w:ascii="Times New Roman" w:eastAsia="Times New Roman" w:hAnsi="Times New Roman" w:cs="Times New Roman"/>
          <w:color w:val="000000"/>
          <w:sz w:val="28"/>
          <w:szCs w:val="28"/>
        </w:rPr>
        <w:t>Окрім субсидій, механізмом державної підтримки ГО може бути надання дотацій на реалізацію одноразових соціальних проектів. Однак цей механізм може бути реалізований лише за таких умов: 1) наявність достатнього обсягу фінансових ресурсів у місцевих бюджетах; 2) організація має повною мірою відображати інтереси місцевої влади. Метою надання грантів є сприяння інноваційній діяльності в соціальній сфері, зокрема у сферах молодіжної політики та громадської освіти[32, c.85].</w:t>
      </w:r>
    </w:p>
    <w:p w14:paraId="45A2C662" w14:textId="77777777" w:rsidR="0013648F" w:rsidRPr="0013648F" w:rsidRDefault="0013648F" w:rsidP="0013648F">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13648F">
        <w:rPr>
          <w:rFonts w:ascii="Times New Roman" w:eastAsia="Times New Roman" w:hAnsi="Times New Roman" w:cs="Times New Roman"/>
          <w:color w:val="000000"/>
          <w:sz w:val="28"/>
          <w:szCs w:val="28"/>
        </w:rPr>
        <w:t xml:space="preserve">Соціальне замовлення як механізм вирішення соціальних проблем є найбільш ефективним у тих сферах соціальної сфери, де гострота соціальних </w:t>
      </w:r>
      <w:r w:rsidRPr="0013648F">
        <w:rPr>
          <w:rFonts w:ascii="Times New Roman" w:eastAsia="Times New Roman" w:hAnsi="Times New Roman" w:cs="Times New Roman"/>
          <w:color w:val="000000"/>
          <w:sz w:val="28"/>
          <w:szCs w:val="28"/>
        </w:rPr>
        <w:lastRenderedPageBreak/>
        <w:t>проблем є найбільшою і де участь неурядових організацій може бути найбільш корисною. Як правило, це стосується тих територій, які не охоплені державними соціальними послугами в громаді. Найчастіше це стосується таких послуг, як психологічна допомога та підтримка, профілактична робота з групами ризику, робота з сім’ями з дітьми-інвалідами, організація притулків для бездомних, роздача гуманітарної допомоги, робота на вулиці з бездомними та безпритульними, надання їм харчування та житло, організація дозвілля дітей, молоді та людей з обмеженими можливостями, громадська активізація, клубна робота за інтересами, надання консультацій та інформації, навчання волонтерів тощо. Розмір фінансового забезпечення визначається залежно від прямих витрат на організацію та надання певного обсягу послуг, кількості клієнтів.</w:t>
      </w:r>
    </w:p>
    <w:p w14:paraId="1C6DBC3A" w14:textId="5C1D36FD" w:rsidR="003E0E16" w:rsidRDefault="0013648F" w:rsidP="0013648F">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13648F">
        <w:rPr>
          <w:rFonts w:ascii="Times New Roman" w:eastAsia="Times New Roman" w:hAnsi="Times New Roman" w:cs="Times New Roman"/>
          <w:color w:val="000000"/>
          <w:sz w:val="28"/>
          <w:szCs w:val="28"/>
        </w:rPr>
        <w:t>Місцеві бюджети в Україні, як правило, фінансово обмежені, тому механізм соціального замовлення визнається більш ефективним і раціональним, ніж дотації. Переваги замовлення очевидні: гнучкість адміністративного та бюджетного регулювання, відносно низькі витрати, більша оперативність у роботі з клієнтами. Завдяки використанню механізму соціального замовлення досягається економія адміністративних ресурсів та бюджетних коштів органів влади, оскільки створення та утримання нових закладів та нових кадрів обтяжують бюджети, а сама закупівля послуг є набагато економічнішою. Важливо й те, що у разі невиконання умов або неякісного надання послуг договір з недержавними провайдерами можна розірвати (чи продовжити за потреби), чого не можна зробити з державною установою.</w:t>
      </w:r>
    </w:p>
    <w:p w14:paraId="38DAC993"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Слід звернути увагу і на те, що в Україні діють особливі чинники, які гальмують розвиток ринку соціальних послуг. Найпомітнішими з них є законодавчі, а саме: недосконалість Закону «Про соціальні послуги», відсутність універсальних стандартів соціальних послуг. Недосконалість Закону «Про соціальні послуги», в першу чергу, стосується забезпечення механізмів формування ринку соціальних послуг, зокрема, відсутнє чітке визначення видів послуг і їх класифікація з урахуванням таких, які надають НДО.</w:t>
      </w:r>
    </w:p>
    <w:p w14:paraId="3C73D156" w14:textId="5D7E6D5C" w:rsidR="003E0E16" w:rsidRDefault="002756D8"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Для української держави</w:t>
      </w:r>
      <w:r w:rsidR="0089572A">
        <w:rPr>
          <w:rFonts w:ascii="Times New Roman" w:eastAsia="Times New Roman" w:hAnsi="Times New Roman" w:cs="Times New Roman"/>
          <w:color w:val="000000"/>
          <w:sz w:val="28"/>
          <w:szCs w:val="28"/>
        </w:rPr>
        <w:t xml:space="preserve"> поки що складно прийняти НДО як повноцінних партнерів у сфері надання соціальних послуг та передати їм частину своїх повноваж</w:t>
      </w:r>
      <w:r>
        <w:rPr>
          <w:rFonts w:ascii="Times New Roman" w:eastAsia="Times New Roman" w:hAnsi="Times New Roman" w:cs="Times New Roman"/>
          <w:color w:val="000000"/>
          <w:sz w:val="28"/>
          <w:szCs w:val="28"/>
        </w:rPr>
        <w:t>ень разом з державними коштами. П</w:t>
      </w:r>
      <w:r w:rsidR="00CB2DA8">
        <w:rPr>
          <w:rFonts w:ascii="Times New Roman" w:eastAsia="Times New Roman" w:hAnsi="Times New Roman" w:cs="Times New Roman"/>
          <w:color w:val="000000"/>
          <w:sz w:val="28"/>
          <w:szCs w:val="28"/>
        </w:rPr>
        <w:t xml:space="preserve">роте </w:t>
      </w:r>
      <w:r w:rsidR="0089572A">
        <w:rPr>
          <w:rFonts w:ascii="Times New Roman" w:eastAsia="Times New Roman" w:hAnsi="Times New Roman" w:cs="Times New Roman"/>
          <w:color w:val="000000"/>
          <w:sz w:val="28"/>
          <w:szCs w:val="28"/>
        </w:rPr>
        <w:t>окремі недержавні організації вже встигли заслужити довіру та визнання як з боку влади, так і з боку громадян–користувачів, а отже, можна говорити про формування нової тенденції до розширення впливу громадянського суспільства (інституціями якого є НДО) у сфері соціального обслуговування. Н</w:t>
      </w:r>
      <w:r w:rsidR="00CB2DA8">
        <w:rPr>
          <w:rFonts w:ascii="Times New Roman" w:eastAsia="Times New Roman" w:hAnsi="Times New Roman" w:cs="Times New Roman"/>
          <w:color w:val="000000"/>
          <w:sz w:val="28"/>
          <w:szCs w:val="28"/>
        </w:rPr>
        <w:t xml:space="preserve">айбільш прийнятною в сьогоднішніх реаліях для  української держави залишається комплексна схема, що базується на </w:t>
      </w:r>
      <w:r w:rsidR="0089572A">
        <w:rPr>
          <w:rFonts w:ascii="Times New Roman" w:eastAsia="Times New Roman" w:hAnsi="Times New Roman" w:cs="Times New Roman"/>
          <w:color w:val="000000"/>
          <w:sz w:val="28"/>
          <w:szCs w:val="28"/>
        </w:rPr>
        <w:t xml:space="preserve"> п</w:t>
      </w:r>
      <w:r w:rsidR="00CB2DA8">
        <w:rPr>
          <w:rFonts w:ascii="Times New Roman" w:eastAsia="Times New Roman" w:hAnsi="Times New Roman" w:cs="Times New Roman"/>
          <w:color w:val="000000"/>
          <w:sz w:val="28"/>
          <w:szCs w:val="28"/>
        </w:rPr>
        <w:t>оєднанні</w:t>
      </w:r>
      <w:r w:rsidR="0089572A">
        <w:rPr>
          <w:rFonts w:ascii="Times New Roman" w:eastAsia="Times New Roman" w:hAnsi="Times New Roman" w:cs="Times New Roman"/>
          <w:color w:val="000000"/>
          <w:sz w:val="28"/>
          <w:szCs w:val="28"/>
        </w:rPr>
        <w:t xml:space="preserve"> надання державою соціальних послуг і делегування цього права (щодо окремих видів послуг) НДО на контрактній основі. У перспективі заклади, що перебувають у державній власності, зможуть перейти до комунальної власності, і соціальне замовлення зможе переважати</w:t>
      </w:r>
      <w:r w:rsidR="00EB0D9A">
        <w:rPr>
          <w:rFonts w:ascii="Times New Roman" w:eastAsia="Times New Roman" w:hAnsi="Times New Roman" w:cs="Times New Roman"/>
          <w:color w:val="000000"/>
          <w:sz w:val="28"/>
          <w:szCs w:val="28"/>
          <w:lang w:val="ru-RU"/>
        </w:rPr>
        <w:t>[</w:t>
      </w:r>
      <w:r w:rsidR="00EB0D9A" w:rsidRPr="00EB0D9A">
        <w:rPr>
          <w:rFonts w:ascii="Times New Roman" w:eastAsia="Times New Roman" w:hAnsi="Times New Roman" w:cs="Times New Roman"/>
          <w:color w:val="000000"/>
          <w:sz w:val="28"/>
          <w:szCs w:val="28"/>
          <w:lang w:val="ru-RU"/>
        </w:rPr>
        <w:t>25</w:t>
      </w:r>
      <w:r w:rsidR="00EB0D9A">
        <w:rPr>
          <w:rFonts w:ascii="Times New Roman" w:eastAsia="Times New Roman" w:hAnsi="Times New Roman" w:cs="Times New Roman"/>
          <w:color w:val="000000"/>
          <w:sz w:val="28"/>
          <w:szCs w:val="28"/>
          <w:lang w:val="ru-RU"/>
        </w:rPr>
        <w:t>, с.</w:t>
      </w:r>
      <w:r w:rsidR="00EB0D9A" w:rsidRPr="00EB0D9A">
        <w:rPr>
          <w:rFonts w:ascii="Times New Roman" w:eastAsia="Times New Roman" w:hAnsi="Times New Roman" w:cs="Times New Roman"/>
          <w:color w:val="000000"/>
          <w:sz w:val="28"/>
          <w:szCs w:val="28"/>
          <w:lang w:val="ru-RU"/>
        </w:rPr>
        <w:t>55-56</w:t>
      </w:r>
      <w:r w:rsidR="00EB0D9A">
        <w:rPr>
          <w:rFonts w:ascii="Times New Roman" w:eastAsia="Times New Roman" w:hAnsi="Times New Roman" w:cs="Times New Roman"/>
          <w:color w:val="000000"/>
          <w:sz w:val="28"/>
          <w:szCs w:val="28"/>
          <w:lang w:val="ru-RU"/>
        </w:rPr>
        <w:t>]</w:t>
      </w:r>
      <w:r w:rsidR="0089572A">
        <w:rPr>
          <w:rFonts w:ascii="Times New Roman" w:eastAsia="Times New Roman" w:hAnsi="Times New Roman" w:cs="Times New Roman"/>
          <w:color w:val="000000"/>
          <w:sz w:val="28"/>
          <w:szCs w:val="28"/>
        </w:rPr>
        <w:t>.</w:t>
      </w:r>
    </w:p>
    <w:p w14:paraId="4232AE47"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Україна постала перед необхідністю широкого залучення НДО для надання допомоги ВПО. Для реалізації такого соціально–важливого завдання держава має </w:t>
      </w:r>
      <w:r>
        <w:rPr>
          <w:rFonts w:ascii="Times New Roman" w:eastAsia="Times New Roman" w:hAnsi="Times New Roman" w:cs="Times New Roman"/>
          <w:sz w:val="28"/>
          <w:szCs w:val="28"/>
        </w:rPr>
        <w:t>здійснювати</w:t>
      </w:r>
      <w:r>
        <w:rPr>
          <w:rFonts w:ascii="Times New Roman" w:eastAsia="Times New Roman" w:hAnsi="Times New Roman" w:cs="Times New Roman"/>
          <w:color w:val="000000"/>
          <w:sz w:val="28"/>
          <w:szCs w:val="28"/>
        </w:rPr>
        <w:t xml:space="preserve"> певні кроки, які наблизили б Україну до європейського соціального простору. Суть цих кроків вбачається у: </w:t>
      </w:r>
    </w:p>
    <w:p w14:paraId="2D54B20F"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державному сприянні активному та пріоритетному розвитку послуг у громаді; </w:t>
      </w:r>
    </w:p>
    <w:p w14:paraId="253FC23E"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делегуванні державних повноважень у сфері надання соціальних послуг НДО; </w:t>
      </w:r>
    </w:p>
    <w:p w14:paraId="1A0B815E"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розширенні обсягів соціального замовлення; </w:t>
      </w:r>
    </w:p>
    <w:p w14:paraId="466EB982"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терміновому розв’язанні великої кількості законодавчих колізій, пов’язаних з діяльністю НДО, та удосконаленні нормативно–правової бази; </w:t>
      </w:r>
    </w:p>
    <w:p w14:paraId="20CF7935"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запозичення міжнародного досвіду та схем співпраці НДО з волонтерами</w:t>
      </w:r>
      <w:r w:rsidR="00EA3F78">
        <w:rPr>
          <w:rFonts w:ascii="Times New Roman" w:eastAsia="Times New Roman" w:hAnsi="Times New Roman" w:cs="Times New Roman"/>
          <w:color w:val="000000"/>
          <w:sz w:val="28"/>
          <w:szCs w:val="28"/>
          <w:lang w:val="ru-RU"/>
        </w:rPr>
        <w:t>[</w:t>
      </w:r>
      <w:r w:rsidR="00EA3F78" w:rsidRPr="00EA3F78">
        <w:rPr>
          <w:rFonts w:ascii="Times New Roman" w:eastAsia="Times New Roman" w:hAnsi="Times New Roman" w:cs="Times New Roman"/>
          <w:color w:val="000000"/>
          <w:sz w:val="28"/>
          <w:szCs w:val="28"/>
          <w:lang w:val="ru-RU"/>
        </w:rPr>
        <w:t>34</w:t>
      </w:r>
      <w:r w:rsidR="00EA3F78">
        <w:rPr>
          <w:rFonts w:ascii="Times New Roman" w:eastAsia="Times New Roman" w:hAnsi="Times New Roman" w:cs="Times New Roman"/>
          <w:color w:val="000000"/>
          <w:sz w:val="28"/>
          <w:szCs w:val="28"/>
          <w:lang w:val="ru-RU"/>
        </w:rPr>
        <w:t xml:space="preserve">, </w:t>
      </w:r>
      <w:r w:rsidR="00EA3F78">
        <w:rPr>
          <w:rFonts w:ascii="Times New Roman" w:eastAsia="Times New Roman" w:hAnsi="Times New Roman" w:cs="Times New Roman"/>
          <w:color w:val="000000"/>
          <w:sz w:val="28"/>
          <w:szCs w:val="28"/>
          <w:lang w:val="en-US"/>
        </w:rPr>
        <w:t>c</w:t>
      </w:r>
      <w:r w:rsidR="00EA3F78">
        <w:rPr>
          <w:rFonts w:ascii="Times New Roman" w:eastAsia="Times New Roman" w:hAnsi="Times New Roman" w:cs="Times New Roman"/>
          <w:color w:val="000000"/>
          <w:sz w:val="28"/>
          <w:szCs w:val="28"/>
          <w:lang w:val="ru-RU"/>
        </w:rPr>
        <w:t>.</w:t>
      </w:r>
      <w:r w:rsidR="00EA3F78" w:rsidRPr="00EA3F78">
        <w:rPr>
          <w:rFonts w:ascii="Times New Roman" w:eastAsia="Times New Roman" w:hAnsi="Times New Roman" w:cs="Times New Roman"/>
          <w:color w:val="000000"/>
          <w:sz w:val="28"/>
          <w:szCs w:val="28"/>
          <w:lang w:val="ru-RU"/>
        </w:rPr>
        <w:t>25-26</w:t>
      </w:r>
      <w:r w:rsidR="00EA3F78">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rPr>
        <w:t>.</w:t>
      </w:r>
    </w:p>
    <w:p w14:paraId="5269BCF2" w14:textId="77777777" w:rsidR="003E0E16" w:rsidRDefault="005A7199"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Отже, я</w:t>
      </w:r>
      <w:r w:rsidR="0089572A">
        <w:rPr>
          <w:rFonts w:ascii="Times New Roman" w:eastAsia="Times New Roman" w:hAnsi="Times New Roman" w:cs="Times New Roman"/>
          <w:color w:val="000000"/>
          <w:sz w:val="28"/>
          <w:szCs w:val="28"/>
        </w:rPr>
        <w:t>кщо окреслені заходи не буде втілено в життя, це істотно сповільнить і, вірогідно, навіть унеможливить подальший розвиток надання соціальних послуг недержавним сектором, оскільки вони відображають основні напрями «Концепції реформування соціальних послуг», визначають перспективи розвитку соціальної сфери в найближчому майбутньому.</w:t>
      </w:r>
    </w:p>
    <w:p w14:paraId="3D826FD3" w14:textId="77777777" w:rsidR="003E0E16" w:rsidRDefault="0089572A" w:rsidP="00BD4F03">
      <w:pPr>
        <w:spacing w:line="360" w:lineRule="auto"/>
        <w:ind w:firstLine="567"/>
        <w:rPr>
          <w:rFonts w:ascii="Times New Roman" w:eastAsia="Times New Roman" w:hAnsi="Times New Roman" w:cs="Times New Roman"/>
          <w:sz w:val="28"/>
          <w:szCs w:val="28"/>
        </w:rPr>
      </w:pPr>
      <w:r>
        <w:lastRenderedPageBreak/>
        <w:br w:type="page"/>
      </w:r>
    </w:p>
    <w:p w14:paraId="5008B84F" w14:textId="77777777" w:rsidR="003E0E16" w:rsidRDefault="0089572A" w:rsidP="00BD4F03">
      <w:pPr>
        <w:tabs>
          <w:tab w:val="left" w:pos="567"/>
        </w:tabs>
        <w:spacing w:after="0" w:line="360" w:lineRule="auto"/>
        <w:ind w:firstLine="567"/>
        <w:jc w:val="both"/>
        <w:outlineLvl w:val="0"/>
        <w:rPr>
          <w:rFonts w:ascii="Times New Roman" w:eastAsia="Times New Roman" w:hAnsi="Times New Roman" w:cs="Times New Roman"/>
          <w:b/>
          <w:sz w:val="28"/>
          <w:szCs w:val="28"/>
        </w:rPr>
      </w:pPr>
      <w:bookmarkStart w:id="6" w:name="_Toc136172463"/>
      <w:r>
        <w:rPr>
          <w:rFonts w:ascii="Times New Roman" w:eastAsia="Times New Roman" w:hAnsi="Times New Roman" w:cs="Times New Roman"/>
          <w:b/>
          <w:sz w:val="28"/>
          <w:szCs w:val="28"/>
        </w:rPr>
        <w:lastRenderedPageBreak/>
        <w:t>РОЗДІЛ  ІІ. ПРАВОВЕ ТА ІНСТИТУЦІЙНЕ ЗАБЕЗПЕЧЕННЯ ПРОЦЕСУ ІНТЕГРАЦІЇ ВНУТРІШНЬО ПЕРЕМІЩЕНИХ ОСІБ У ТЕРИТОРІАЛЬНІ ГРОМАДИ</w:t>
      </w:r>
      <w:bookmarkEnd w:id="6"/>
    </w:p>
    <w:p w14:paraId="7993938D" w14:textId="77777777" w:rsidR="004B17BA" w:rsidRDefault="004B17BA" w:rsidP="00BD4F03">
      <w:pPr>
        <w:tabs>
          <w:tab w:val="left" w:pos="567"/>
        </w:tabs>
        <w:spacing w:after="0" w:line="360" w:lineRule="auto"/>
        <w:ind w:firstLine="567"/>
        <w:jc w:val="both"/>
        <w:outlineLvl w:val="0"/>
        <w:rPr>
          <w:rFonts w:ascii="Times New Roman" w:eastAsia="Times New Roman" w:hAnsi="Times New Roman" w:cs="Times New Roman"/>
          <w:b/>
          <w:sz w:val="28"/>
          <w:szCs w:val="28"/>
        </w:rPr>
      </w:pPr>
    </w:p>
    <w:p w14:paraId="2D9074CC" w14:textId="77777777" w:rsidR="003E0E16" w:rsidRPr="004B17BA" w:rsidRDefault="0089572A" w:rsidP="004B17BA">
      <w:pPr>
        <w:pBdr>
          <w:top w:val="nil"/>
          <w:left w:val="nil"/>
          <w:bottom w:val="nil"/>
          <w:right w:val="nil"/>
          <w:between w:val="nil"/>
        </w:pBdr>
        <w:tabs>
          <w:tab w:val="left" w:pos="567"/>
          <w:tab w:val="left" w:pos="851"/>
        </w:tabs>
        <w:spacing w:after="0" w:line="360" w:lineRule="auto"/>
        <w:ind w:firstLine="567"/>
        <w:jc w:val="both"/>
        <w:outlineLvl w:val="1"/>
        <w:rPr>
          <w:rFonts w:ascii="Times New Roman" w:eastAsia="Times New Roman" w:hAnsi="Times New Roman" w:cs="Times New Roman"/>
          <w:b/>
          <w:color w:val="000000"/>
          <w:sz w:val="28"/>
          <w:szCs w:val="28"/>
        </w:rPr>
      </w:pPr>
      <w:bookmarkStart w:id="7" w:name="_Toc136172464"/>
      <w:r>
        <w:rPr>
          <w:rFonts w:ascii="Times New Roman" w:eastAsia="Times New Roman" w:hAnsi="Times New Roman" w:cs="Times New Roman"/>
          <w:b/>
          <w:color w:val="000000"/>
          <w:sz w:val="28"/>
          <w:szCs w:val="28"/>
        </w:rPr>
        <w:t>2.1. Нормативно–правова база, що регулює правові засади інтеграції ВПО</w:t>
      </w:r>
      <w:bookmarkEnd w:id="7"/>
    </w:p>
    <w:p w14:paraId="19DD713B"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861903">
        <w:rPr>
          <w:rFonts w:ascii="Times New Roman" w:eastAsia="Times New Roman" w:hAnsi="Times New Roman" w:cs="Times New Roman"/>
          <w:color w:val="000000"/>
          <w:sz w:val="28"/>
          <w:szCs w:val="28"/>
        </w:rPr>
        <w:t>Всупереч вла</w:t>
      </w:r>
      <w:r>
        <w:rPr>
          <w:rFonts w:ascii="Times New Roman" w:eastAsia="Times New Roman" w:hAnsi="Times New Roman" w:cs="Times New Roman"/>
          <w:color w:val="000000"/>
          <w:sz w:val="28"/>
          <w:szCs w:val="28"/>
        </w:rPr>
        <w:t xml:space="preserve">сним бажанням люди змушені залишати домівки через агресивні збройні конфлікти, котрі несуть разом з собою порушення прав людини і трагічні наслідки для населення. Жертви таких подій зазвичай потерпають від дуже серйозних психологічних травм, дискримінації та різкого ускладнення життя. Однак обов’язком держави є гарантія та забезпечення безпеки і прав людини всім громадянам незалежно від їхнього статусу. З цією метою були розроблені Керівні принципи з питань внутрішнього переміщення. </w:t>
      </w:r>
    </w:p>
    <w:p w14:paraId="5F4DA3F9"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словами Френсіса М. Денга (представник Генерального секретаря ООН з питань ВПО), то дані принципи визначають права і гарантії захисту для ВПО. Також вони захищають від необґрунтованого переміщення, пропонують базис для захисту і надання допомоги під час переміщення та визначають гарантії безпечного повернення, переселення та інтеграції. Керівні принципи повністю відповідають міжнародним угодам міжнародного гуманітарного права та захисту прав людини (аналог міжнародного права з питань біженців). </w:t>
      </w:r>
    </w:p>
    <w:p w14:paraId="4098627F"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Принципи ще були представлені у 1998 році і сформовані на основі проведених: аналізу правових та інституційних реалій, візитів до різних країн та спілкуванні із урядовцями, оцінці як ВПО отримують захист та увагу за міжнародним правом. Дослідження дало зрозуміти рівень захисту ВПО, але попри це залишалось багато сфер, де було відсутнє достатнє регулювання для належного захисту. Загалом, 30 принципів умовно поділено на 5 груп: </w:t>
      </w:r>
    </w:p>
    <w:p w14:paraId="31077037"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Загальні принципи; </w:t>
      </w:r>
    </w:p>
    <w:p w14:paraId="0568ABCD"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Принципи, що стосуються захисту від переміщення; </w:t>
      </w:r>
    </w:p>
    <w:p w14:paraId="1B938555"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Принципи, які стосуються захисту під час переміщення; </w:t>
      </w:r>
    </w:p>
    <w:p w14:paraId="056EC7A7"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Принципи, що стосуються гуманітарної допомоги; </w:t>
      </w:r>
    </w:p>
    <w:p w14:paraId="05EE06DF"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5. Принципи, що стосуються повернення, переселення та реінтеграції. </w:t>
      </w:r>
    </w:p>
    <w:p w14:paraId="178A4B24" w14:textId="77777777" w:rsidR="003E0E16" w:rsidRPr="00682BF5"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rPr>
        <w:t>Керівні принципи 28 та 29 з питань внутрішнього переміщення надають зобов’язання державі: «Забезпечити створення умов, а також надати засоби, які дозволять внутрішньо переміщеним особам добровільно, в безпечних умовах і з гідністю повернутися у свої будинки або місця постійного проживання, або ж добровільно переселитися в будь–яку іншу частину країни. Відповідні органи влади мають докладати зусиль для полегшення реінтеграції осіб, які повернулися або переселилися. Цей принцип також закликає до всебічної участі внутрішньо переміщених осіб в плануванні та здійсненні процесу їх повернення, переселення чи реінтеграції. Принцип 29 наголошує, що ВПО не підлягають дискримінації внаслідок їх переміщення. Вони мають право брати всебічну рівноправну участь у веденні державних справ на всіх рівнях і м</w:t>
      </w:r>
      <w:r w:rsidR="00EA3F78">
        <w:rPr>
          <w:rFonts w:ascii="Times New Roman" w:eastAsia="Times New Roman" w:hAnsi="Times New Roman" w:cs="Times New Roman"/>
          <w:color w:val="000000"/>
          <w:sz w:val="28"/>
          <w:szCs w:val="28"/>
        </w:rPr>
        <w:t xml:space="preserve">ають рівний доступ до державноїслужби </w:t>
      </w:r>
      <w:r w:rsidR="00682BF5">
        <w:rPr>
          <w:rFonts w:ascii="Times New Roman" w:eastAsia="Times New Roman" w:hAnsi="Times New Roman" w:cs="Times New Roman"/>
          <w:color w:val="000000"/>
          <w:sz w:val="28"/>
          <w:szCs w:val="28"/>
          <w:lang w:val="ru-RU"/>
        </w:rPr>
        <w:t>[1</w:t>
      </w:r>
      <w:r w:rsidR="00682BF5" w:rsidRPr="00682BF5">
        <w:rPr>
          <w:rFonts w:ascii="Times New Roman" w:eastAsia="Times New Roman" w:hAnsi="Times New Roman" w:cs="Times New Roman"/>
          <w:color w:val="000000"/>
          <w:sz w:val="28"/>
          <w:szCs w:val="28"/>
          <w:lang w:val="ru-RU"/>
        </w:rPr>
        <w:t xml:space="preserve">0, </w:t>
      </w:r>
      <w:r w:rsidR="00682BF5">
        <w:rPr>
          <w:rFonts w:ascii="Times New Roman" w:eastAsia="Times New Roman" w:hAnsi="Times New Roman" w:cs="Times New Roman"/>
          <w:color w:val="000000"/>
          <w:sz w:val="28"/>
          <w:szCs w:val="28"/>
          <w:lang w:val="en-US"/>
        </w:rPr>
        <w:t>c</w:t>
      </w:r>
      <w:r w:rsidR="00682BF5" w:rsidRPr="00682BF5">
        <w:rPr>
          <w:rFonts w:ascii="Times New Roman" w:eastAsia="Times New Roman" w:hAnsi="Times New Roman" w:cs="Times New Roman"/>
          <w:color w:val="000000"/>
          <w:sz w:val="28"/>
          <w:szCs w:val="28"/>
          <w:lang w:val="ru-RU"/>
        </w:rPr>
        <w:t>. 25-26]</w:t>
      </w:r>
    </w:p>
    <w:p w14:paraId="2F716B69" w14:textId="77777777" w:rsidR="003E0E16" w:rsidRPr="00682BF5"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 України «Про забезпечення прав і свобод внутрішньо переміщених осіб» гарантує ВПО: «Такі ж права і свободи відповідно до Конституції, законів та міжнародних договорів України, як і іншим громадянам України. Забороняється їх дискримінація при здійсненні ними будь–яких прав і свобод на підставі, що вони є внутрішньо переміщеними особами». Українська Стратегія інтеграції внутрішньо переміщених осіб та впровадження довгострокових рішень щодо внутрішнього переміщення на період до 2020 року стверджує, що «</w:t>
      </w:r>
      <w:r>
        <w:rPr>
          <w:rFonts w:ascii="Times New Roman" w:eastAsia="Times New Roman" w:hAnsi="Times New Roman" w:cs="Times New Roman"/>
          <w:sz w:val="28"/>
          <w:szCs w:val="28"/>
        </w:rPr>
        <w:t>м</w:t>
      </w:r>
      <w:r>
        <w:rPr>
          <w:rFonts w:ascii="Times New Roman" w:eastAsia="Times New Roman" w:hAnsi="Times New Roman" w:cs="Times New Roman"/>
          <w:color w:val="000000"/>
          <w:sz w:val="28"/>
          <w:szCs w:val="28"/>
        </w:rPr>
        <w:t xml:space="preserve">аксимально швидкий пошук довгострокових рішень щодо внутрішнього переміщення є необхідним в інтересах як внутрішньо переміщених осіб, так і держави в </w:t>
      </w:r>
      <w:r w:rsidR="00682BF5">
        <w:rPr>
          <w:rFonts w:ascii="Times New Roman" w:eastAsia="Times New Roman" w:hAnsi="Times New Roman" w:cs="Times New Roman"/>
          <w:color w:val="000000"/>
          <w:sz w:val="28"/>
          <w:szCs w:val="28"/>
        </w:rPr>
        <w:t>цілому[35, с.22-23</w:t>
      </w:r>
      <w:r w:rsidR="00682BF5" w:rsidRPr="00682BF5">
        <w:rPr>
          <w:rFonts w:ascii="Times New Roman" w:eastAsia="Times New Roman" w:hAnsi="Times New Roman" w:cs="Times New Roman"/>
          <w:color w:val="000000"/>
          <w:sz w:val="28"/>
          <w:szCs w:val="28"/>
        </w:rPr>
        <w:t>].</w:t>
      </w:r>
    </w:p>
    <w:p w14:paraId="2D3271FD"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Власне Рамкова програма Міжвідомчого постійного комітету (МПК) з пошуку довгострокових рішень для внутрішньо переміщених осіб є результатом довготривалої кропіткої праці. Було проведено масштабне дослідження на вимогу представника проекту «Брукінгс–Берн» щодо внутрішнього переміщення та Інституту з вивчення процесів міжнародної міграції Джорджтаунського університету (США), а у 2007 році було представлено пілотний варіант програми. У 2009 році рекомендована робочою групою МПК програма була </w:t>
      </w:r>
      <w:r>
        <w:rPr>
          <w:rFonts w:ascii="Times New Roman" w:eastAsia="Times New Roman" w:hAnsi="Times New Roman" w:cs="Times New Roman"/>
          <w:color w:val="000000"/>
          <w:sz w:val="28"/>
          <w:szCs w:val="28"/>
        </w:rPr>
        <w:lastRenderedPageBreak/>
        <w:t xml:space="preserve">спрямована на пошук довгострокових рішень після завершення конфліктів та стихійних лих. В програмі прописано ключові принципи, засновані на праві прав людини та встановлені критерії, відносно яких визначається міра досягнення довгострокового рішення. Дана програма зразок чинників, що у разі їх адаптації до місцевого контексту можуть свідчити про наявність прогресу на шляху досягнення довгострокових рішень. </w:t>
      </w:r>
    </w:p>
    <w:p w14:paraId="034BBE65" w14:textId="77777777" w:rsidR="003E0E16" w:rsidRDefault="00861903"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Метою програми є</w:t>
      </w:r>
      <w:r w:rsidR="0089572A">
        <w:rPr>
          <w:rFonts w:ascii="Times New Roman" w:eastAsia="Times New Roman" w:hAnsi="Times New Roman" w:cs="Times New Roman"/>
          <w:color w:val="000000"/>
          <w:sz w:val="28"/>
          <w:szCs w:val="28"/>
        </w:rPr>
        <w:t xml:space="preserve">: </w:t>
      </w:r>
    </w:p>
    <w:p w14:paraId="0BD3E71C"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підвищити обізнаність та розуміння концепції довгострокових рішень в інтересах внутрішньо переміщених осіб; </w:t>
      </w:r>
    </w:p>
    <w:p w14:paraId="5B55DC6A"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прописати загальні рекомендації, які відносяться до процесу досягнення довгострокових рішень; </w:t>
      </w:r>
    </w:p>
    <w:p w14:paraId="07F5A4AB"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допомогти під час визначення рівня досягнення довгострокового рішення. </w:t>
      </w:r>
    </w:p>
    <w:p w14:paraId="75BAFA53"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Завдання програми – доповнювати собою більш детальні операційні керівництва, прийняті суб’єктами, які займаються питаннями гуманітарної діяльності та розвитку, а також державами та місцевими органами влади.</w:t>
      </w:r>
    </w:p>
    <w:p w14:paraId="212249ED"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Рамкова програма спрямована на підтримку міжнародних та недержавних суб’єктів у допомозі відносно усунення проблем розвитку та гуманітарних, які з’являються через вимушені внутрішні переміщення. У країнах, з такою проблемою Рамкова програма стане корисною для урядів, які в першу чергу зобов’язані і несуть відповідальність в організації надання засобів захисту та гуманітарної допомоги для ВПО, для зацікавлених осіб та донорів зокрема. Рамкова програма піднімає наступні питання: </w:t>
      </w:r>
    </w:p>
    <w:p w14:paraId="3B7AC1AB"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Що таке довгострокове рішення для ВПО? </w:t>
      </w:r>
    </w:p>
    <w:p w14:paraId="6F649C47"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Якими основними принципами варто керуватися в процесі пошуку довгострокових рішень? </w:t>
      </w:r>
    </w:p>
    <w:p w14:paraId="01CC43DC"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Як слід організовувати процес підтримки довгострокових рішень, що базується на дотриманні прав людини? </w:t>
      </w:r>
    </w:p>
    <w:p w14:paraId="14541056"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Якими критеріями визначається ступінь реалізації довгострокового рішення? </w:t>
      </w:r>
    </w:p>
    <w:p w14:paraId="78037CAC"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Тож, спробуємо дати відповідь на ці запитання, спираючись на отриману інформацію від експертів на заході «Довгострокові рішення для внутрішньо переміщених осіб: подальші кроки», що відбулося 25 листопада 2019 року за організації Агентства ООН у справах біженців (УВКБ ООН) спільно з Норвезькою радою у справах біженців (NRC) та Офісом ООН з координації гуманітарних питань (UN OCHA)</w:t>
      </w:r>
      <w:r w:rsidR="00682BF5" w:rsidRPr="00682BF5">
        <w:rPr>
          <w:rFonts w:ascii="Times New Roman" w:eastAsia="Times New Roman" w:hAnsi="Times New Roman" w:cs="Times New Roman"/>
          <w:color w:val="000000"/>
          <w:sz w:val="28"/>
          <w:szCs w:val="28"/>
        </w:rPr>
        <w:t xml:space="preserve">[8, </w:t>
      </w:r>
      <w:r w:rsidR="00682BF5">
        <w:rPr>
          <w:rFonts w:ascii="Times New Roman" w:eastAsia="Times New Roman" w:hAnsi="Times New Roman" w:cs="Times New Roman"/>
          <w:color w:val="000000"/>
          <w:sz w:val="28"/>
          <w:szCs w:val="28"/>
          <w:lang w:val="en-US"/>
        </w:rPr>
        <w:t>c</w:t>
      </w:r>
      <w:r w:rsidR="00682BF5" w:rsidRPr="00682BF5">
        <w:rPr>
          <w:rFonts w:ascii="Times New Roman" w:eastAsia="Times New Roman" w:hAnsi="Times New Roman" w:cs="Times New Roman"/>
          <w:color w:val="000000"/>
          <w:sz w:val="28"/>
          <w:szCs w:val="28"/>
        </w:rPr>
        <w:t>. 20-21]</w:t>
      </w:r>
      <w:r>
        <w:rPr>
          <w:rFonts w:ascii="Times New Roman" w:eastAsia="Times New Roman" w:hAnsi="Times New Roman" w:cs="Times New Roman"/>
          <w:color w:val="000000"/>
          <w:sz w:val="28"/>
          <w:szCs w:val="28"/>
        </w:rPr>
        <w:t xml:space="preserve">. </w:t>
      </w:r>
    </w:p>
    <w:p w14:paraId="38D2C3A0"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Специфічні потреби та проблеми внутрішньо переміщених осіб, що відносяться до прав людини, не зникають із завершенням конфлікту або стихійного лиха. Не зникають вони й у ранній період, коли люди опиняються в безпеці, залишивши місця конфлікту. До того ж, проблеми ВПО – у разі повернення до свого житла, поселення в будь–якому іншому місці країни або спроби інтегруватися в передбачених місцях – в більшості випадків є довгостроковим і тривалим процесом, потреба надання підтримки ВПО необхідна поки не буде знайдено довгострокового рішення у конкретному випадку переміщення.</w:t>
      </w:r>
    </w:p>
    <w:p w14:paraId="08A7B5C2"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Довгострокове рішення досягається тоді, коли ВПО більше не потребують жодної спеціальної допомоги та захисту у зв’язку з їх переміщенням і можуть користуватися своїми правами людини без дискримінації, яка виникає у зв’язку з переміщенням. Для цього потрібні такі умови: </w:t>
      </w:r>
    </w:p>
    <w:p w14:paraId="24F484C8"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стійка реінтеграція (повернення) у попередньому місці проживання; </w:t>
      </w:r>
    </w:p>
    <w:p w14:paraId="5396B410"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стійка місцева інтеграція в тих областях, де розміщуються ВПО; </w:t>
      </w:r>
    </w:p>
    <w:p w14:paraId="5786A79F"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стійка інтеграція в іншій області країни.</w:t>
      </w:r>
    </w:p>
    <w:p w14:paraId="63D9687C"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Пошук будь–яких довгострокових рішень, що відповідають потребам ВПО, варто усвідомлювати як: </w:t>
      </w:r>
    </w:p>
    <w:p w14:paraId="268A4234"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тривалий і поступовий процес скорочення обсягу потреб, пов’язаних із внутрішнім переміщенням, та забезпеченням можливості реалізації прав людини без будь–яких дискримінацій; </w:t>
      </w:r>
    </w:p>
    <w:p w14:paraId="211A809C"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комплексний підхід вирішення пунктів, що відповідають дотриманню прав людини, гуманітарних аспектів, розвитку, реконструкції і розбудови миру; </w:t>
      </w:r>
    </w:p>
    <w:p w14:paraId="10C4B199"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процес, де необхідне координування та своєчасне залучення відповідних суб’єктів. Відносно ключових принципів, якими слід керуватися під час пошуку довгострокових рішень, то це: </w:t>
      </w:r>
    </w:p>
    <w:p w14:paraId="64DDF4A6"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Відповідальність пошуку довгострокових рішень для ВПО першочергово належить державним органам влади. </w:t>
      </w:r>
    </w:p>
    <w:p w14:paraId="31FF7BBE"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Робота міжнародних суб’єктів, котрі працюють з питаннями відносно гуманітарної допомоги, розвитку, посилюють зусилля в цьому напрямку. </w:t>
      </w:r>
    </w:p>
    <w:p w14:paraId="313AF008"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Відповідні державні органи повинні забезпечити оперативний доступ ВПО до суб’єктів, котрі надають допомогу різного характеру та підтримку у пошуках довгострокових рішень. </w:t>
      </w:r>
    </w:p>
    <w:p w14:paraId="3D172BBD"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Усі суб’єкти, котрі залучені до реалізації довгострокових рішень, зобов’язані враховувати право ВПО добровільно обирати довгострокове рішення за наявної інформації, враховувати право на участь у плануванні та впровадженні рішень. </w:t>
      </w:r>
    </w:p>
    <w:p w14:paraId="3CF5BA6B"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Потреби, права ВПО мають враховуватися в пріоритетному порядку під час визначення всіх політичних підходів та при виборі довгострокових рішень. </w:t>
      </w:r>
    </w:p>
    <w:p w14:paraId="39FD5CA9"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Факт місцевої інтеграції ВПО чи поселення у будь–якому регіоні держави, за умов відсутності можливості повернення, не повинен розглядатися як повну відмову від права на повернення, якщо з’явиться така можливість. </w:t>
      </w:r>
    </w:p>
    <w:p w14:paraId="47D8854D"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 жодних обставин не можна заохочувати до переміщень на територію, де їхньому життю, безпеці, свободі чи здоров’ю існує ризик. </w:t>
      </w:r>
    </w:p>
    <w:p w14:paraId="587EC6DE"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 пошуках ВПО довгострокових рішень не повинно бути проявів дискримінації, пов’язаних з їх переміщенням. </w:t>
      </w:r>
    </w:p>
    <w:p w14:paraId="12A02212"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Такожне слід зневажати інтереси населення та суспільства, які забезпечують інтеграцію/реінтеграцію ВПО, та чиї потреби є аналогічними потребам ВПО. </w:t>
      </w:r>
    </w:p>
    <w:p w14:paraId="2447C3D7"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ВПО, котрі знайшли довгострокові рішення, залишаться під протекторатом міжнародно–правових норм</w:t>
      </w:r>
      <w:r w:rsidR="00682BF5" w:rsidRPr="00682BF5">
        <w:rPr>
          <w:rFonts w:ascii="Times New Roman" w:eastAsia="Times New Roman" w:hAnsi="Times New Roman" w:cs="Times New Roman"/>
          <w:color w:val="000000"/>
          <w:sz w:val="28"/>
          <w:szCs w:val="28"/>
          <w:lang w:val="ru-RU"/>
        </w:rPr>
        <w:t xml:space="preserve"> [11, </w:t>
      </w:r>
      <w:r w:rsidR="00682BF5">
        <w:rPr>
          <w:rFonts w:ascii="Times New Roman" w:eastAsia="Times New Roman" w:hAnsi="Times New Roman" w:cs="Times New Roman"/>
          <w:color w:val="000000"/>
          <w:sz w:val="28"/>
          <w:szCs w:val="28"/>
          <w:lang w:val="en-US"/>
        </w:rPr>
        <w:t>c</w:t>
      </w:r>
      <w:r w:rsidR="00682BF5" w:rsidRPr="00682BF5">
        <w:rPr>
          <w:rFonts w:ascii="Times New Roman" w:eastAsia="Times New Roman" w:hAnsi="Times New Roman" w:cs="Times New Roman"/>
          <w:color w:val="000000"/>
          <w:sz w:val="28"/>
          <w:szCs w:val="28"/>
          <w:lang w:val="ru-RU"/>
        </w:rPr>
        <w:t>. 52-53]</w:t>
      </w:r>
      <w:r>
        <w:rPr>
          <w:rFonts w:ascii="Times New Roman" w:eastAsia="Times New Roman" w:hAnsi="Times New Roman" w:cs="Times New Roman"/>
          <w:color w:val="000000"/>
          <w:sz w:val="28"/>
          <w:szCs w:val="28"/>
        </w:rPr>
        <w:t xml:space="preserve">. </w:t>
      </w:r>
    </w:p>
    <w:p w14:paraId="7030C487"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надання ефективної підтримки ВПО центральні та місцеві органи державної влади, суб’єкти, які займаються питанням надання гуманітарної </w:t>
      </w:r>
      <w:r>
        <w:rPr>
          <w:rFonts w:ascii="Times New Roman" w:eastAsia="Times New Roman" w:hAnsi="Times New Roman" w:cs="Times New Roman"/>
          <w:color w:val="000000"/>
          <w:sz w:val="28"/>
          <w:szCs w:val="28"/>
        </w:rPr>
        <w:lastRenderedPageBreak/>
        <w:t xml:space="preserve">допомоги та розвитку, мають діяти узгоджено та організувати на основі дотримання прав людини відповідний процес досягнення довгострокових рішень. В такому разі необхідно: </w:t>
      </w:r>
    </w:p>
    <w:p w14:paraId="19F05C71"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надати ВПО можливість добровільного вибору довгострокового рішення на основі наявної інформації, що буде </w:t>
      </w:r>
    </w:p>
    <w:p w14:paraId="35171605"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відповідає їхнім інтересам; </w:t>
      </w:r>
    </w:p>
    <w:p w14:paraId="51B495C8"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залучити ВПО до участі в процесах планування та управління, що стосується обраного довгострокового рішення, щоб їхні потреби права було враховано під час визначення стратегії розвитку та подолання наслідків переміщення;</w:t>
      </w:r>
    </w:p>
    <w:p w14:paraId="17E2FCF0"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забезпечити безпечний, безбар’єрний доступ до суб’єктів, що надають допомогу в пошуках довгострокових рішень, міжнародні та неурядові організації, котрі мають відношення до гуманітарної допомоги та розвитку; </w:t>
      </w:r>
    </w:p>
    <w:p w14:paraId="7A0E5083"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надати ВПО доступ до ефективних механізмів спостереження за процесом та умовами на місці; </w:t>
      </w:r>
    </w:p>
    <w:p w14:paraId="12339CD1"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хоча б опосередковано залучити осіб, переміщених всередині країни в результаті конфлікту або широкомасштабного насилля, до процесу мирного врегулювання та до зусиль із розбудови миру, якщо такі рішення підвищують ефективність довгострокових рішень, які реалізовуються в інтересах ВПО</w:t>
      </w:r>
      <w:r w:rsidR="00682BF5" w:rsidRPr="00682BF5">
        <w:rPr>
          <w:rFonts w:ascii="Times New Roman" w:eastAsia="Times New Roman" w:hAnsi="Times New Roman" w:cs="Times New Roman"/>
          <w:color w:val="000000"/>
          <w:sz w:val="28"/>
          <w:szCs w:val="28"/>
        </w:rPr>
        <w:t xml:space="preserve"> [23, </w:t>
      </w:r>
      <w:r w:rsidR="00682BF5">
        <w:rPr>
          <w:rFonts w:ascii="Times New Roman" w:eastAsia="Times New Roman" w:hAnsi="Times New Roman" w:cs="Times New Roman"/>
          <w:color w:val="000000"/>
          <w:sz w:val="28"/>
          <w:szCs w:val="28"/>
          <w:lang w:val="en-US"/>
        </w:rPr>
        <w:t>c</w:t>
      </w:r>
      <w:r w:rsidR="00682BF5" w:rsidRPr="00682BF5">
        <w:rPr>
          <w:rFonts w:ascii="Times New Roman" w:eastAsia="Times New Roman" w:hAnsi="Times New Roman" w:cs="Times New Roman"/>
          <w:color w:val="000000"/>
          <w:sz w:val="28"/>
          <w:szCs w:val="28"/>
        </w:rPr>
        <w:t>. 57-58]</w:t>
      </w:r>
      <w:r>
        <w:rPr>
          <w:rFonts w:ascii="Times New Roman" w:eastAsia="Times New Roman" w:hAnsi="Times New Roman" w:cs="Times New Roman"/>
          <w:color w:val="000000"/>
          <w:sz w:val="28"/>
          <w:szCs w:val="28"/>
        </w:rPr>
        <w:t>.</w:t>
      </w:r>
    </w:p>
    <w:p w14:paraId="6113AEB4"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Міра здійснення довгострокового рішення для ВПО формується за наявності низки критеріїв. Під час реалізації довгострокового рішення варто дотримуватися без жодної дискримінації наступних пунктів: </w:t>
      </w:r>
    </w:p>
    <w:p w14:paraId="4B2212BF"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захищеність, безпека, свобода пересування у довгостроковій перспективі; </w:t>
      </w:r>
    </w:p>
    <w:p w14:paraId="7535FDAE"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достойні умови життя ВПО; </w:t>
      </w:r>
    </w:p>
    <w:p w14:paraId="3351E350"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доступ до працевлаштування та засобів існування; </w:t>
      </w:r>
    </w:p>
    <w:p w14:paraId="678A4B80"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доступ до дієвих механізмів допомоги ВПО щодо відбудови і поновлення їх будинків, нерухомого майна чи отримання компенсації за умови ушкодження або втрати. </w:t>
      </w:r>
    </w:p>
    <w:p w14:paraId="3F7F6CBB"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Певні випадки передбачають сприяння </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w:t>
      </w:r>
    </w:p>
    <w:p w14:paraId="167B05BF"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доступності документації або її заміні та доступу до документів, що посвідчують особу; </w:t>
      </w:r>
    </w:p>
    <w:p w14:paraId="089832A1"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об’єднанні з родичами та членами родини, котрі розділились в ході переміщення; </w:t>
      </w:r>
    </w:p>
    <w:p w14:paraId="51DAED7B"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рівноправних можливостях участі з місцевими жителями приймаючих громад у процесах прийняття рішень на всіх рівнях; </w:t>
      </w:r>
    </w:p>
    <w:p w14:paraId="56D55ADA"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результативних засобах правового захисту у </w:t>
      </w:r>
      <w:r>
        <w:rPr>
          <w:rFonts w:ascii="Times New Roman" w:eastAsia="Times New Roman" w:hAnsi="Times New Roman" w:cs="Times New Roman"/>
          <w:sz w:val="28"/>
          <w:szCs w:val="28"/>
        </w:rPr>
        <w:t>зв’язку з</w:t>
      </w:r>
      <w:r>
        <w:rPr>
          <w:rFonts w:ascii="Times New Roman" w:eastAsia="Times New Roman" w:hAnsi="Times New Roman" w:cs="Times New Roman"/>
          <w:color w:val="000000"/>
          <w:sz w:val="28"/>
          <w:szCs w:val="28"/>
        </w:rPr>
        <w:t xml:space="preserve"> порушеннями, що пов’язані з переміщеннями, у тому числі, доступ до правосуддя, репарації про причини порушень.</w:t>
      </w:r>
    </w:p>
    <w:p w14:paraId="520B4EDC"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Захист ВПО у кінцевому результаті передбачає забезпечення довгострокового рішення щодо їхнього стану. Довгострокові рішення пов’язані з широкомасштабною боротьбою за мир та безпеку, контроль територій, рівність прав та об’єктивне розподілення ресурсів. Погоджені заходи, що необхідні для забезпечення поступового прогресу за участі уряду, міжнародних партнерів, громадських організацій та самих ВПО</w:t>
      </w:r>
      <w:r w:rsidR="00682BF5" w:rsidRPr="00682BF5">
        <w:rPr>
          <w:rFonts w:ascii="Times New Roman" w:eastAsia="Times New Roman" w:hAnsi="Times New Roman" w:cs="Times New Roman"/>
          <w:color w:val="000000"/>
          <w:sz w:val="28"/>
          <w:szCs w:val="28"/>
          <w:lang w:val="ru-RU"/>
        </w:rPr>
        <w:t xml:space="preserve"> [31, </w:t>
      </w:r>
      <w:r w:rsidR="00682BF5">
        <w:rPr>
          <w:rFonts w:ascii="Times New Roman" w:eastAsia="Times New Roman" w:hAnsi="Times New Roman" w:cs="Times New Roman"/>
          <w:color w:val="000000"/>
          <w:sz w:val="28"/>
          <w:szCs w:val="28"/>
          <w:lang w:val="en-US"/>
        </w:rPr>
        <w:t>c</w:t>
      </w:r>
      <w:r w:rsidR="00682BF5" w:rsidRPr="00682BF5">
        <w:rPr>
          <w:rFonts w:ascii="Times New Roman" w:eastAsia="Times New Roman" w:hAnsi="Times New Roman" w:cs="Times New Roman"/>
          <w:color w:val="000000"/>
          <w:sz w:val="28"/>
          <w:szCs w:val="28"/>
          <w:lang w:val="ru-RU"/>
        </w:rPr>
        <w:t>. 52-53]</w:t>
      </w:r>
      <w:r>
        <w:rPr>
          <w:rFonts w:ascii="Times New Roman" w:eastAsia="Times New Roman" w:hAnsi="Times New Roman" w:cs="Times New Roman"/>
          <w:color w:val="000000"/>
          <w:sz w:val="28"/>
          <w:szCs w:val="28"/>
        </w:rPr>
        <w:t xml:space="preserve">. </w:t>
      </w:r>
    </w:p>
    <w:p w14:paraId="16DD3CD2"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Нормативні положення при реєстрації ВПО прив’язують різні права та пільги. Наприклад, ВПО, хто отримує пенсійні виплати та мають нове місце проживання на контрольованих Урядом територіях, змушені залишатися зареєстрованими як ВПО для отримання доступу до пенсій та соціальних виплат. Пенсіонери, котрі проживають на неконтрольованих Урядом територіях, мають доступ до пенсійних виплат лише за умови реєстрації в якості ВПО на підконтрольній території. Навіть якщо люди виїхали закордон, але місце проживання зареєстроване на непідконтрольній території, мають реєструватись для отримання статусу ВПО, щоб зберегти отримання пенсій. Складності виникають у пенсіонерів ВПО, які проживають на тимчасово окупованій території, оскільки вони реєструються ближче до лінії розмежування та вимушені перетинати кордон щомісяця об’їзними шляхами у зв’язку з ризиками припинення виплат</w:t>
      </w:r>
      <w:r w:rsidR="00682BF5" w:rsidRPr="00682BF5">
        <w:rPr>
          <w:rFonts w:ascii="Times New Roman" w:eastAsia="Times New Roman" w:hAnsi="Times New Roman" w:cs="Times New Roman"/>
          <w:color w:val="000000"/>
          <w:sz w:val="28"/>
          <w:szCs w:val="28"/>
        </w:rPr>
        <w:t xml:space="preserve"> [18, 62-63]</w:t>
      </w:r>
      <w:r>
        <w:rPr>
          <w:rFonts w:ascii="Times New Roman" w:eastAsia="Times New Roman" w:hAnsi="Times New Roman" w:cs="Times New Roman"/>
          <w:color w:val="000000"/>
          <w:sz w:val="28"/>
          <w:szCs w:val="28"/>
        </w:rPr>
        <w:t>.</w:t>
      </w:r>
    </w:p>
    <w:p w14:paraId="4072F12C" w14:textId="77777777" w:rsidR="00861903" w:rsidRDefault="00861903"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861903">
        <w:rPr>
          <w:rFonts w:ascii="Times New Roman" w:eastAsia="Times New Roman" w:hAnsi="Times New Roman" w:cs="Times New Roman"/>
          <w:color w:val="000000"/>
          <w:sz w:val="28"/>
          <w:szCs w:val="28"/>
        </w:rPr>
        <w:t xml:space="preserve">Отже, для переходу економіки країни на інноваційний шлях розвитку необхідне досконале нормативно-правове забезпечення. Норми про інноваційну </w:t>
      </w:r>
      <w:r w:rsidRPr="00861903">
        <w:rPr>
          <w:rFonts w:ascii="Times New Roman" w:eastAsia="Times New Roman" w:hAnsi="Times New Roman" w:cs="Times New Roman"/>
          <w:color w:val="000000"/>
          <w:sz w:val="28"/>
          <w:szCs w:val="28"/>
        </w:rPr>
        <w:lastRenderedPageBreak/>
        <w:t>діяльність, що містяться в багатьох актах різних галузей законодавства України і за якими інновації є складовими інвестиційного процесу, утворюють в Україні законодавчу базу для здійснення і розвитку науково-технічної та інноваційної діяльності, яка має досить виразні ознаки постійного вдосконалення, але результативність її впливу на розвиток інноваційних процесів ще недостатня.</w:t>
      </w:r>
    </w:p>
    <w:p w14:paraId="149AF742" w14:textId="77777777" w:rsidR="003E0E16" w:rsidRDefault="003E0E16"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p>
    <w:p w14:paraId="180C6364" w14:textId="77777777" w:rsidR="003E0E16" w:rsidRDefault="0089572A" w:rsidP="00BD4F03">
      <w:pPr>
        <w:pBdr>
          <w:top w:val="nil"/>
          <w:left w:val="nil"/>
          <w:bottom w:val="nil"/>
          <w:right w:val="nil"/>
          <w:between w:val="nil"/>
        </w:pBdr>
        <w:tabs>
          <w:tab w:val="left" w:pos="567"/>
          <w:tab w:val="left" w:pos="851"/>
        </w:tabs>
        <w:spacing w:after="0" w:line="360" w:lineRule="auto"/>
        <w:ind w:firstLine="567"/>
        <w:jc w:val="both"/>
        <w:outlineLvl w:val="1"/>
        <w:rPr>
          <w:rFonts w:ascii="Times New Roman" w:eastAsia="Times New Roman" w:hAnsi="Times New Roman" w:cs="Times New Roman"/>
          <w:b/>
          <w:color w:val="000000"/>
          <w:sz w:val="28"/>
          <w:szCs w:val="28"/>
        </w:rPr>
      </w:pPr>
      <w:bookmarkStart w:id="8" w:name="_Toc136172465"/>
      <w:r>
        <w:rPr>
          <w:rFonts w:ascii="Times New Roman" w:eastAsia="Times New Roman" w:hAnsi="Times New Roman" w:cs="Times New Roman"/>
          <w:b/>
          <w:color w:val="000000"/>
          <w:sz w:val="28"/>
          <w:szCs w:val="28"/>
        </w:rPr>
        <w:t>2.2. Концептуальна модель формування інституційного забезпечення інтеграції ВПО у приймаючі громади</w:t>
      </w:r>
      <w:bookmarkEnd w:id="8"/>
    </w:p>
    <w:p w14:paraId="2E4DA096" w14:textId="77777777" w:rsidR="003E0E16" w:rsidRDefault="003E0E16"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p>
    <w:p w14:paraId="7316693D" w14:textId="77777777" w:rsidR="003E0E16" w:rsidRPr="005A7199"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rPr>
        <w:t>Проблеми, пов’язані з наявністю великої кількості вимушених переселенців зі сходу України та Криму, залишаються одними з найактуальніших в українському суспільстві. Це знаходить своє відображення у значній кількості наукових досліджень та публікацій, присвячених проблемам ВПО.</w:t>
      </w:r>
    </w:p>
    <w:p w14:paraId="3DD045B1" w14:textId="77777777" w:rsidR="00682BF5"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Наразі все більшої актуальності набуває питання створення системи постійно діючих інституціональних механізмів повноцінної інтеграції ВПО та залучення їх потенціалу до розвитку приймаючих громад. Це пов’язано насамперед із тим, що бачення ВПО свого майбутнього останнім часом суттєво змінилось. З урахуванням того, що за </w:t>
      </w:r>
      <w:r>
        <w:rPr>
          <w:rFonts w:ascii="Times New Roman" w:eastAsia="Times New Roman" w:hAnsi="Times New Roman" w:cs="Times New Roman"/>
          <w:sz w:val="28"/>
          <w:szCs w:val="28"/>
        </w:rPr>
        <w:t xml:space="preserve">дев‘ять </w:t>
      </w:r>
      <w:r>
        <w:rPr>
          <w:rFonts w:ascii="Times New Roman" w:eastAsia="Times New Roman" w:hAnsi="Times New Roman" w:cs="Times New Roman"/>
          <w:color w:val="000000"/>
          <w:sz w:val="28"/>
          <w:szCs w:val="28"/>
        </w:rPr>
        <w:t>рок</w:t>
      </w:r>
      <w:r>
        <w:rPr>
          <w:rFonts w:ascii="Times New Roman" w:eastAsia="Times New Roman" w:hAnsi="Times New Roman" w:cs="Times New Roman"/>
          <w:sz w:val="28"/>
          <w:szCs w:val="28"/>
        </w:rPr>
        <w:t>ів</w:t>
      </w:r>
      <w:r>
        <w:rPr>
          <w:rFonts w:ascii="Times New Roman" w:eastAsia="Times New Roman" w:hAnsi="Times New Roman" w:cs="Times New Roman"/>
          <w:color w:val="000000"/>
          <w:sz w:val="28"/>
          <w:szCs w:val="28"/>
        </w:rPr>
        <w:t xml:space="preserve"> ситуація на Донбасі так і не була вирішена, відчутна кількість ВПО вже не планує повертатися до своїх попередніх місць проживання, і кількість таких переселенців постійно зростає. Дані проведеного експертного опитування свідчать, що вимушені переселенці планують залишатися на нових місцях, як мінімум, до завершення конфлікту на сході України (58% опитаних), і ще майже 26% вважають, що таке переміщення матиме незворотний характер, тобто ВПО вже не повернуться до покинутих місць проживання. Дані опитування в цілому збігаються з інформацією, оприлюдненою на Третьому форумі внутрішньо переміщених осіб у м. Києві (лютий 2016 р.), згідно з якою близько 70% переселенців зі сходу найближчі п’ять років не планують повертатися додому</w:t>
      </w:r>
      <w:r w:rsidR="005A7199" w:rsidRPr="005A7199">
        <w:rPr>
          <w:rFonts w:ascii="Times New Roman" w:eastAsia="Times New Roman" w:hAnsi="Times New Roman" w:cs="Times New Roman"/>
          <w:color w:val="000000"/>
          <w:sz w:val="28"/>
          <w:szCs w:val="28"/>
        </w:rPr>
        <w:t xml:space="preserve"> [</w:t>
      </w:r>
      <w:r w:rsidR="00682BF5" w:rsidRPr="00682BF5">
        <w:rPr>
          <w:rFonts w:ascii="Times New Roman" w:eastAsia="Times New Roman" w:hAnsi="Times New Roman" w:cs="Times New Roman"/>
          <w:color w:val="000000"/>
          <w:sz w:val="28"/>
          <w:szCs w:val="28"/>
        </w:rPr>
        <w:t xml:space="preserve">16, </w:t>
      </w:r>
      <w:r w:rsidR="00682BF5">
        <w:rPr>
          <w:rFonts w:ascii="Times New Roman" w:eastAsia="Times New Roman" w:hAnsi="Times New Roman" w:cs="Times New Roman"/>
          <w:color w:val="000000"/>
          <w:sz w:val="28"/>
          <w:szCs w:val="28"/>
          <w:lang w:val="en-US"/>
        </w:rPr>
        <w:t>c</w:t>
      </w:r>
      <w:r w:rsidR="00682BF5" w:rsidRPr="00682BF5">
        <w:rPr>
          <w:rFonts w:ascii="Times New Roman" w:eastAsia="Times New Roman" w:hAnsi="Times New Roman" w:cs="Times New Roman"/>
          <w:color w:val="000000"/>
          <w:sz w:val="28"/>
          <w:szCs w:val="28"/>
        </w:rPr>
        <w:t>. 36-37]</w:t>
      </w:r>
      <w:r>
        <w:rPr>
          <w:rFonts w:ascii="Times New Roman" w:eastAsia="Times New Roman" w:hAnsi="Times New Roman" w:cs="Times New Roman"/>
          <w:color w:val="000000"/>
          <w:sz w:val="28"/>
          <w:szCs w:val="28"/>
        </w:rPr>
        <w:t xml:space="preserve">. </w:t>
      </w:r>
    </w:p>
    <w:p w14:paraId="7A0E6CF1"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звіту «Допомога МОМ населенню, що постраждало від конфлікту в Україні» планують повернутися 40% ВПО, з яких лише 1% планує </w:t>
      </w:r>
      <w:r>
        <w:rPr>
          <w:rFonts w:ascii="Times New Roman" w:eastAsia="Times New Roman" w:hAnsi="Times New Roman" w:cs="Times New Roman"/>
          <w:color w:val="000000"/>
          <w:sz w:val="28"/>
          <w:szCs w:val="28"/>
        </w:rPr>
        <w:lastRenderedPageBreak/>
        <w:t>повернутися найближчим часом, а 39% пов’язують своє повернення із завершенням конфлікту; при цьому 26% вже остаточно вирішили н</w:t>
      </w:r>
      <w:r w:rsidR="00682BF5">
        <w:rPr>
          <w:rFonts w:ascii="Times New Roman" w:eastAsia="Times New Roman" w:hAnsi="Times New Roman" w:cs="Times New Roman"/>
          <w:color w:val="000000"/>
          <w:sz w:val="28"/>
          <w:szCs w:val="28"/>
        </w:rPr>
        <w:t>е повертатись</w:t>
      </w:r>
      <w:r w:rsidR="005A7199" w:rsidRPr="005A7199">
        <w:rPr>
          <w:rFonts w:ascii="Times New Roman" w:eastAsia="Times New Roman" w:hAnsi="Times New Roman" w:cs="Times New Roman"/>
          <w:color w:val="000000"/>
          <w:sz w:val="28"/>
          <w:szCs w:val="28"/>
          <w:lang w:val="ru-RU"/>
        </w:rPr>
        <w:t>[</w:t>
      </w:r>
      <w:r w:rsidR="00682BF5" w:rsidRPr="00682BF5">
        <w:rPr>
          <w:rFonts w:ascii="Times New Roman" w:eastAsia="Times New Roman" w:hAnsi="Times New Roman" w:cs="Times New Roman"/>
          <w:color w:val="000000"/>
          <w:sz w:val="28"/>
          <w:szCs w:val="28"/>
          <w:lang w:val="ru-RU"/>
        </w:rPr>
        <w:t xml:space="preserve">9, </w:t>
      </w:r>
      <w:r w:rsidR="00682BF5">
        <w:rPr>
          <w:rFonts w:ascii="Times New Roman" w:eastAsia="Times New Roman" w:hAnsi="Times New Roman" w:cs="Times New Roman"/>
          <w:color w:val="000000"/>
          <w:sz w:val="28"/>
          <w:szCs w:val="28"/>
          <w:lang w:val="en-US"/>
        </w:rPr>
        <w:t>c</w:t>
      </w:r>
      <w:r w:rsidR="00682BF5" w:rsidRPr="00682BF5">
        <w:rPr>
          <w:rFonts w:ascii="Times New Roman" w:eastAsia="Times New Roman" w:hAnsi="Times New Roman" w:cs="Times New Roman"/>
          <w:color w:val="000000"/>
          <w:sz w:val="28"/>
          <w:szCs w:val="28"/>
          <w:lang w:val="ru-RU"/>
        </w:rPr>
        <w:t>. 55-56]</w:t>
      </w:r>
      <w:r>
        <w:rPr>
          <w:rFonts w:ascii="Times New Roman" w:eastAsia="Times New Roman" w:hAnsi="Times New Roman" w:cs="Times New Roman"/>
          <w:color w:val="000000"/>
          <w:sz w:val="28"/>
          <w:szCs w:val="28"/>
        </w:rPr>
        <w:t xml:space="preserve">. </w:t>
      </w:r>
    </w:p>
    <w:p w14:paraId="16764AFF"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Очевидно, що чим довше проблема сходу залишатиметься невирішеною, тим більшою ставатиме частка тих ВПО, які вже не повернуться до покинутих місць, навіть коли тимчасово окуповані території будуть звільнені. Тож, залишаючись вимушеними, вони поступово перестають бути тимчасовими переселенцями – і це закономірний процес: люди знаходять роботу за новим місцем проживання, так чи інакше вирішують проблему забезпечення житлом, їх діти відвідують місцеві заклади освіти (школи, </w:t>
      </w:r>
      <w:r>
        <w:rPr>
          <w:rFonts w:ascii="Times New Roman" w:eastAsia="Times New Roman" w:hAnsi="Times New Roman" w:cs="Times New Roman"/>
          <w:sz w:val="28"/>
          <w:szCs w:val="28"/>
        </w:rPr>
        <w:t>ЗВО</w:t>
      </w:r>
      <w:r>
        <w:rPr>
          <w:rFonts w:ascii="Times New Roman" w:eastAsia="Times New Roman" w:hAnsi="Times New Roman" w:cs="Times New Roman"/>
          <w:color w:val="000000"/>
          <w:sz w:val="28"/>
          <w:szCs w:val="28"/>
        </w:rPr>
        <w:t xml:space="preserve">), з’являються нові соціальні зв’язки із сусідськими спільнотами та трудовими колективами, тобто ВПО поступово «вкорінюються» все глибше на новому місці. Таким чином, в Україні з’явилася та поступово зростає значна група населення з числа ВПО, які вже фактично є не тимчасовими переселенцями, а новими членами громад, що їх прийняли. Принципово важливим є те, що в цих людей відповідним чином змінюються життєві плани та пріоритети. Це, у свою чергу, потребує відповідної зміни діяльності інших соціальних суб’єктів розвитку (держава, бізнес, суспільство, територіальні громади), спрямованої на вирішення проблем цих людей, їх гармонійну інтеграцію у приймаючі громади та залучення їх потенціалу (соціального, професійного та ін.) до розвитку цих громад. </w:t>
      </w:r>
    </w:p>
    <w:p w14:paraId="5327CC69"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Виходячи з вищевикладеного, на перше місце виходить не стратегія «гасіння пожежі» – як необхідності термінового вирішення найгостріших проблем вимушених переселенців (причому ця ситуація сприймається як тимчасова), а довгострокова стратегія повноцінного їх залучення до життєдіяльності приймаючих громад та забезпечення їх прав і свобод вже на постійній та довгостроковій основі. Ефективне вирішення цього завдання потребує створення відповідного сприятливого інституційного середовища як сукупності інституційних механізмів (правових, організаційно–управлінських, інформаційно–комунікативних, фінансових тощо), здатних забезпечити в повному обсязі права та свободи ВПО і перетворити ВПО із додаткового </w:t>
      </w:r>
      <w:r>
        <w:rPr>
          <w:rFonts w:ascii="Times New Roman" w:eastAsia="Times New Roman" w:hAnsi="Times New Roman" w:cs="Times New Roman"/>
          <w:color w:val="000000"/>
          <w:sz w:val="28"/>
          <w:szCs w:val="28"/>
        </w:rPr>
        <w:lastRenderedPageBreak/>
        <w:t xml:space="preserve">навантаження на приймаючі громади на джерело їх саморозвитку та забезпечення самодостатності. </w:t>
      </w:r>
    </w:p>
    <w:p w14:paraId="38D9C5B1"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Однак, ця зміна акцентів від сприйняття ситуації з переміщенням як тимчасової на постійну ще не знайшла відображення в державній політиці щодо ВПО та відповідних планах роботи профільних міністерств й установ, що мають опікуватися проблемами ВПО. Крім того, з урахуванням зростання кількості ВПО, що вже не планують повертатися до попередніх місць проживання, у державній політиці щодо ВПО необхідно змінювати акцент із ручного управління та вирішення злободенних проблем на створення постійно діючих інституційних механізмів інтеграції ВПО й залучення їх ресурсів до розвитку приймаючих громад. </w:t>
      </w:r>
    </w:p>
    <w:p w14:paraId="1581E035"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контексті децентралізації системи державного управління ключовим рівнем гармонійної інтеграції ВПО та залучення їх потенціалу стає місцевий рівень, тобто рівень територіальної громади. Відповідно, діяльність щодо створення сприятливого інституційного середовища для інтеграції ВПО в першу чергу має бути спрямована на створення відповідних інституційних механізмів на рівні територіальних громад шляхом розвитку місцевого самоврядування та розбудови самодостатніх територіальних громад, здатних до саморозвитку. Це, звісно, не означає, що всі проблеми ВПО можуть бути вирішені виключно на рівні громади – існує ціла низка питань, вирішення яких залишається завданням відповідних державних структур (у першу чергу, це стосується питань соціального захисту). Однак рівень громади є первинним щодо забезпечення базових потреб людини в контексті основних складових якості її життя, і саме він має стати пріоритетним у рамках державної політики щодо ВПО</w:t>
      </w:r>
      <w:r w:rsidR="009B368D" w:rsidRPr="009B368D">
        <w:rPr>
          <w:rFonts w:ascii="Times New Roman" w:eastAsia="Times New Roman" w:hAnsi="Times New Roman" w:cs="Times New Roman"/>
          <w:color w:val="000000"/>
          <w:sz w:val="28"/>
          <w:szCs w:val="28"/>
        </w:rPr>
        <w:t xml:space="preserve">[12, </w:t>
      </w:r>
      <w:r w:rsidR="009B368D">
        <w:rPr>
          <w:rFonts w:ascii="Times New Roman" w:eastAsia="Times New Roman" w:hAnsi="Times New Roman" w:cs="Times New Roman"/>
          <w:color w:val="000000"/>
          <w:sz w:val="28"/>
          <w:szCs w:val="28"/>
          <w:lang w:val="en-US"/>
        </w:rPr>
        <w:t>c</w:t>
      </w:r>
      <w:r w:rsidR="009B368D" w:rsidRPr="009B368D">
        <w:rPr>
          <w:rFonts w:ascii="Times New Roman" w:eastAsia="Times New Roman" w:hAnsi="Times New Roman" w:cs="Times New Roman"/>
          <w:color w:val="000000"/>
          <w:sz w:val="28"/>
          <w:szCs w:val="28"/>
        </w:rPr>
        <w:t>. 66-67]</w:t>
      </w:r>
      <w:r>
        <w:rPr>
          <w:rFonts w:ascii="Times New Roman" w:eastAsia="Times New Roman" w:hAnsi="Times New Roman" w:cs="Times New Roman"/>
          <w:color w:val="000000"/>
          <w:sz w:val="28"/>
          <w:szCs w:val="28"/>
        </w:rPr>
        <w:t xml:space="preserve">. </w:t>
      </w:r>
    </w:p>
    <w:p w14:paraId="328320FB"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даний час потребують визначення ключові напрями і першочергові заходи щодо інституційного забезпечення інтеграції ВПО та залучення їх потенціалу до розвитку приймаючих громад. Щоб виокремити й обґрунтувати пріоритетні напрями створення ефективних інституційних механізмів інтеграції ВПО у приймаючі громади, необхідно проаналізувати ситуацію з двох точок зору </w:t>
      </w:r>
      <w:r>
        <w:rPr>
          <w:rFonts w:ascii="Times New Roman" w:eastAsia="Times New Roman" w:hAnsi="Times New Roman" w:cs="Times New Roman"/>
          <w:color w:val="000000"/>
          <w:sz w:val="28"/>
          <w:szCs w:val="28"/>
        </w:rPr>
        <w:lastRenderedPageBreak/>
        <w:t xml:space="preserve">– ВПО та приймаючої громади. Інституційні механізми, що створюються, мають ураховувати та гармонізувати взаємодію обох сторін – як ВПО, так і громади. Роль держави у створенні цих інституційних механізмів полягатиме в першу чергу в забезпеченні необхідних нормативно–правових засад й організаційно–управлінської, фінансової та кадрової підтримки. </w:t>
      </w:r>
    </w:p>
    <w:p w14:paraId="6B94FAD9"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Слід відзначити, що в розглянутому контексті проблема науково–методичного забезпечення створення сприятливого інституційного середовища інтеграції ВПО та залучення їх ресурсів до розвитку приймаючих громад залишається значною мірою невирішеною, незважаючи на те, що і кількість, і якість досліджень, і коло досліджуваних питань щодо ВПО зростають. У той же час переважна більшість досліджень фокусується або на якійсь окремій проблемі ВПО, або на окремій соціальній групі з числа ВПО. Бракує комплексних повномасштабних досліджень проблематики ВПО, що, зокрема, пояснюється виключною багатоаспектністю проблематики ВПО, складністю підготовки та проведення таких досліджень. Також на заваді стають динамічність процесів навколо ВПО та невизначеність ситуації на сході, адже будь–яка суттєва зміна цієї ситуації може кардинально змінити пріоритети як ВПО, так і держави. Це, у свою чергу, може призвести до того, що результати будь–якого масштабного дослідження можуть втратити актуальність ще до завершення самого дослідження. </w:t>
      </w:r>
    </w:p>
    <w:p w14:paraId="3FD20D54" w14:textId="3918EDE5" w:rsidR="00A31D75" w:rsidRDefault="0089572A" w:rsidP="00A31D75">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даній ситуації єдиною ефективною стратегією науково–методичного забезпечення ефективної державної політики щодо ВПО стає поєднання результатів різних досліджень навколо певної концептуально–аналітичної схеми розробки та реалізації такої політики. </w:t>
      </w:r>
    </w:p>
    <w:p w14:paraId="4096EE90" w14:textId="77777777" w:rsidR="00A31D75" w:rsidRPr="00A31D75" w:rsidRDefault="00A31D75" w:rsidP="00A31D75">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A31D75">
        <w:rPr>
          <w:rFonts w:ascii="Times New Roman" w:eastAsia="Times New Roman" w:hAnsi="Times New Roman" w:cs="Times New Roman"/>
          <w:color w:val="000000"/>
          <w:sz w:val="28"/>
          <w:szCs w:val="28"/>
        </w:rPr>
        <w:t>Оскільки ми маємо справу з інтеграцією в приймаючі спільноти на мікросоціальному рівні – рівні індивіда та сім’ї (сім’ї), доцільно базувати таку концептуально-аналітичну схему на тих сферах життя людини, які є фундаментальними для забезпечення якості його життя та відтворення його людського потенціалу (це необхідна умова для залучення потенціалу переселенців до розвитку громади). Основні напрямки:</w:t>
      </w:r>
    </w:p>
    <w:p w14:paraId="794AD3BD" w14:textId="7351B697" w:rsidR="00A31D75" w:rsidRPr="00A31D75" w:rsidRDefault="00A31D75" w:rsidP="00A31D75">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A31D75">
        <w:rPr>
          <w:rFonts w:ascii="Times New Roman" w:eastAsia="Times New Roman" w:hAnsi="Times New Roman" w:cs="Times New Roman"/>
          <w:color w:val="000000"/>
          <w:sz w:val="28"/>
          <w:szCs w:val="28"/>
        </w:rPr>
        <w:lastRenderedPageBreak/>
        <w:t>1) соціальна взаємодія переміщених осіб з приймаючою громадою – створення соціальних зв’язків і комунікацій, створення соціального капіталу переміщених осіб на новому місці проживання, подолання існуючих соціокультурних протиріч. Ключові</w:t>
      </w:r>
      <w:r>
        <w:rPr>
          <w:rFonts w:ascii="Times New Roman" w:eastAsia="Times New Roman" w:hAnsi="Times New Roman" w:cs="Times New Roman"/>
          <w:color w:val="000000"/>
          <w:sz w:val="28"/>
          <w:szCs w:val="28"/>
        </w:rPr>
        <w:t xml:space="preserve"> складові</w:t>
      </w:r>
      <w:r w:rsidRPr="00A31D75">
        <w:rPr>
          <w:rFonts w:ascii="Times New Roman" w:eastAsia="Times New Roman" w:hAnsi="Times New Roman" w:cs="Times New Roman"/>
          <w:color w:val="000000"/>
          <w:sz w:val="28"/>
          <w:szCs w:val="28"/>
        </w:rPr>
        <w:t>:</w:t>
      </w:r>
    </w:p>
    <w:p w14:paraId="46A9FA29" w14:textId="77777777" w:rsidR="00A31D75" w:rsidRPr="00A31D75" w:rsidRDefault="00A31D75" w:rsidP="00A31D75">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A31D75">
        <w:rPr>
          <w:rFonts w:ascii="Times New Roman" w:eastAsia="Times New Roman" w:hAnsi="Times New Roman" w:cs="Times New Roman"/>
          <w:color w:val="000000"/>
          <w:sz w:val="28"/>
          <w:szCs w:val="28"/>
        </w:rPr>
        <w:t>- інформаційно-комунікаційна – налагодження соціальної комунікації між переселенцями та громадою, створення інформаційно-комунікаційних механізмів взаємодії переселенців та приймаючої громади в рамках концепції соціального діалогу, що має забезпечити взаємний конфлікт. -вільне вирішення суперечностей, що виникають, на користь;</w:t>
      </w:r>
    </w:p>
    <w:p w14:paraId="01EEE485" w14:textId="77777777" w:rsidR="00A31D75" w:rsidRPr="00A31D75" w:rsidRDefault="00A31D75" w:rsidP="00A31D75">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A31D75">
        <w:rPr>
          <w:rFonts w:ascii="Times New Roman" w:eastAsia="Times New Roman" w:hAnsi="Times New Roman" w:cs="Times New Roman"/>
          <w:color w:val="000000"/>
          <w:sz w:val="28"/>
          <w:szCs w:val="28"/>
        </w:rPr>
        <w:t>- соціально-самоорганізаційний – створення переселенцями інститутів громадянського суспільства, створення соціальних зв’язків між самими переселенцями та накопичення переселенцями соціального капіталу;</w:t>
      </w:r>
    </w:p>
    <w:p w14:paraId="44C16BD4" w14:textId="77777777" w:rsidR="00A31D75" w:rsidRPr="00A31D75" w:rsidRDefault="00A31D75" w:rsidP="00A31D75">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A31D75">
        <w:rPr>
          <w:rFonts w:ascii="Times New Roman" w:eastAsia="Times New Roman" w:hAnsi="Times New Roman" w:cs="Times New Roman"/>
          <w:color w:val="000000"/>
          <w:sz w:val="28"/>
          <w:szCs w:val="28"/>
        </w:rPr>
        <w:t>2) сфера економічної діяльності – працевлаштування та забезпечення гідної роботи переселенців, підприємницька діяльність та інші форми залучення трудового потенціалу переселенців до розвитку приймаючої громади;</w:t>
      </w:r>
    </w:p>
    <w:p w14:paraId="4B526F9F" w14:textId="77777777" w:rsidR="00A31D75" w:rsidRPr="00A31D75" w:rsidRDefault="00A31D75" w:rsidP="00A31D75">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A31D75">
        <w:rPr>
          <w:rFonts w:ascii="Times New Roman" w:eastAsia="Times New Roman" w:hAnsi="Times New Roman" w:cs="Times New Roman"/>
          <w:color w:val="000000"/>
          <w:sz w:val="28"/>
          <w:szCs w:val="28"/>
        </w:rPr>
        <w:t>3) сфера політичної діяльності – відновлення всіх прав переміщених осіб щодо участі в політичному житті, розвитку та прийняття рішень (у тому числі щодо життя приймаючої громади), що передбачає розробку та впровадження відповідних інституційних механізмів;</w:t>
      </w:r>
    </w:p>
    <w:p w14:paraId="4B094B86" w14:textId="0C6B3ECA" w:rsidR="003E0E16" w:rsidRDefault="00A31D75" w:rsidP="00A31D75">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A31D75">
        <w:rPr>
          <w:rFonts w:ascii="Times New Roman" w:eastAsia="Times New Roman" w:hAnsi="Times New Roman" w:cs="Times New Roman"/>
          <w:color w:val="000000"/>
          <w:sz w:val="28"/>
          <w:szCs w:val="28"/>
        </w:rPr>
        <w:t>4) забезпечення основних потреб переміщених осіб (житло, соціальний захист і соціальні послуги, медичне обслуговування, освіта) на рівні встановлених державних соціальних стандартів.</w:t>
      </w:r>
    </w:p>
    <w:p w14:paraId="3EA329C6" w14:textId="170B2850" w:rsidR="003E0E16" w:rsidRPr="00FD27BF" w:rsidRDefault="00DB6F71"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DB6F71">
        <w:rPr>
          <w:rFonts w:ascii="Times New Roman" w:eastAsia="Times New Roman" w:hAnsi="Times New Roman" w:cs="Times New Roman"/>
          <w:color w:val="000000"/>
          <w:sz w:val="28"/>
          <w:szCs w:val="28"/>
        </w:rPr>
        <w:t xml:space="preserve">Кожна з чотирьох сфер є невід’ємною частиною повноцінної інтеграції переселенців та залучення їхніх ресурсів до розвитку приймаючих громад, кожна містить певні проблеми, загрози, але водночас і можливості. Виявлення та аналіз цих проблем і можливостей є основним завданням створення інституційного середовища, сприятливого для інтеграції переміщених осіб та залучення їхніх ресурсів до розвитку приймаючих громад. Таким чином, структуру та пріоритетні адреси для створення інституційних механізмів інтеграції переміщених осіб та залучення їх ресурсів до розвитку приймаючих громад у </w:t>
      </w:r>
      <w:r w:rsidRPr="00DB6F71">
        <w:rPr>
          <w:rFonts w:ascii="Times New Roman" w:eastAsia="Times New Roman" w:hAnsi="Times New Roman" w:cs="Times New Roman"/>
          <w:color w:val="000000"/>
          <w:sz w:val="28"/>
          <w:szCs w:val="28"/>
        </w:rPr>
        <w:lastRenderedPageBreak/>
        <w:t>кожній із зазначених чотирьох сфер мають визначатися на перетині чотирьох складових: основного проблеми, які створює для громади поява переселенців (негативний вплив); основні (навіть потенційні) переваги, які присутність переміщених осіб надає громаді (позитивний вплив); основні проблеми, з якими стикаються переміщені особи в приймаючих громадах; основні можливості та переваги, які переміщені особи отримують у приймаючій громаді. Насправді інституційні механізми інтеграції ВПО мають мінімізувати негативні та посилити позитивні аспекти взаємодії між ВПО та громадами, щоб у майбутньому поділ між ВПО та приймаючою громадою став неактуальним, а результат взаємодії між переміщених і громада є оновленою громадою. Іншими словами, інтеграцію можна вважати успішною, якщо через взаємодію з громадою переміщені особи забезпечили задоволення своїх основних потреб, відновили свою соціальну активність у громаді, побудували конструктивні соціальні зв’язки з членами громади, водночас роблячи відповідний позитивний внесок у розвиток громади та вирішення проблем.</w:t>
      </w:r>
      <w:r w:rsidR="0089572A">
        <w:rPr>
          <w:rFonts w:ascii="Times New Roman" w:eastAsia="Times New Roman" w:hAnsi="Times New Roman" w:cs="Times New Roman"/>
          <w:color w:val="000000"/>
          <w:sz w:val="28"/>
          <w:szCs w:val="28"/>
        </w:rPr>
        <w:t xml:space="preserve"> </w:t>
      </w:r>
    </w:p>
    <w:p w14:paraId="14865F75"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Задля ефективного вирішення даного завдання необхідно чітко розділити проблеми, які можуть бути вирішені тільки на державному рівні (шляхом удосконалення роботи відповідних структур державної влади та створення необхідних інституційних механізмів), та проблеми, які мають вирішуватися на місцевому рівні (рівні територіальної громади), також шляхом створення відповідного сприятливого інституційного середовища. </w:t>
      </w:r>
    </w:p>
    <w:p w14:paraId="0208CCC5"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Аналіз результатів проведеного експертного опитування, а також інших досліджень дозволяє досягти змістовного розуміння негативних і позитивних аспектів взаємодії приймаючих громад та ВПО за кожною з вищенаведених сфер. При цьому експертне опитування доповнює результати досліджень, здійснених раніше, та надає можливість комплексно підійти до визначення основних проблем, пов’язаних з інтеграцією ВПО у приймаючі громади та залученням їх ресурсів до місцевого розвитку, визначити найважливіші з них та обґрунтувати пріоритетні напрями діяльності щодо створення сприятливого інституційного середовища інтеграції ВПО у приймаючі громади. </w:t>
      </w:r>
    </w:p>
    <w:p w14:paraId="6E8E23CB" w14:textId="77777777" w:rsidR="00A31D75" w:rsidRPr="00A31D75" w:rsidRDefault="00A31D75" w:rsidP="00A31D75">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A31D75">
        <w:rPr>
          <w:rFonts w:ascii="Times New Roman" w:eastAsia="Times New Roman" w:hAnsi="Times New Roman" w:cs="Times New Roman"/>
          <w:color w:val="000000"/>
          <w:sz w:val="28"/>
          <w:szCs w:val="28"/>
        </w:rPr>
        <w:lastRenderedPageBreak/>
        <w:t>Отже, у сфері соціальної взаємодії ВПО з приймаючими громадами, за даними експертного опитування, найважливішими проблемами, які перешкоджають інтеграції ВПО у приймаючі громади, є неприйняття ВПО населенням громади, конфлікти між ними (24,3% опитаних). опитуваних) та зростання соціальної напруги в приймаючій громаді. територіальна громада (19,7%). Крім того, 11,8% експертів визначили наявність соціокультурних відмінностей (мова, традиції, цінності, спосіб життя тощо) між переміщеними та приймаючими громадами як проблему для приймаючих громад. Водночас ці проблеми не є найгострішими, оскільки, за даними багатьох досліджень, у більшості приймаючих громад переважає позитивне чи нейтральне ставлення до іммігрантів. Крім того, у значній кількості випадків прояви несприйняття переміщених осіб приймаючою громадою походять з інших проблем, зокрема, пов’язаних із зростанням конкуренції на ринку праці чи навантаженням на соціальні інститути, а також з більш специфічні та персоніфіковані (небажання окремих орендарів здавати житло внутрішньо переміщеним особам або окремих роботодавців брати їх на роботу).</w:t>
      </w:r>
    </w:p>
    <w:p w14:paraId="0A92EAD6" w14:textId="46AE3193" w:rsidR="003E0E16" w:rsidRDefault="00A31D75" w:rsidP="00A31D75">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A31D75">
        <w:rPr>
          <w:rFonts w:ascii="Times New Roman" w:eastAsia="Times New Roman" w:hAnsi="Times New Roman" w:cs="Times New Roman"/>
          <w:color w:val="000000"/>
          <w:sz w:val="28"/>
          <w:szCs w:val="28"/>
        </w:rPr>
        <w:t>Соціокультурні відмінності як перешкода для створення соціальних зв’язків між переселенцями та громадами більше відчуваються в західних регіонах, і навпаки, у східних регіонах соціокультурні бар’єри практично відсутні та не впливають на інтеграційні процеси переселенців.</w:t>
      </w:r>
      <w:r w:rsidR="0089572A">
        <w:rPr>
          <w:rFonts w:ascii="Times New Roman" w:eastAsia="Times New Roman" w:hAnsi="Times New Roman" w:cs="Times New Roman"/>
          <w:color w:val="000000"/>
          <w:sz w:val="28"/>
          <w:szCs w:val="28"/>
        </w:rPr>
        <w:t xml:space="preserve"> </w:t>
      </w:r>
    </w:p>
    <w:p w14:paraId="4147CAD1" w14:textId="77777777" w:rsidR="003E0E16" w:rsidRPr="009B368D"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точки зору ВПО найчастіше випадки несприйняття й упередженого ставлення з боку місцевих мешканців виникали при пошуку роботи (10,5% – постійно, 22% – інколи стикались з цим), вирішенні житлових проблем (6,7% – постійно, 23,3% – інколи стикались з цим), оформленні соціальних виплат та субсидій (2,7% – пос</w:t>
      </w:r>
      <w:r w:rsidR="009B368D">
        <w:rPr>
          <w:rFonts w:ascii="Times New Roman" w:eastAsia="Times New Roman" w:hAnsi="Times New Roman" w:cs="Times New Roman"/>
          <w:color w:val="000000"/>
          <w:sz w:val="28"/>
          <w:szCs w:val="28"/>
        </w:rPr>
        <w:t xml:space="preserve">тійно, 19% – інколи стикались </w:t>
      </w:r>
      <w:r w:rsidR="009B368D" w:rsidRPr="009B368D">
        <w:rPr>
          <w:rFonts w:ascii="Times New Roman" w:eastAsia="Times New Roman" w:hAnsi="Times New Roman" w:cs="Times New Roman"/>
          <w:color w:val="000000"/>
          <w:sz w:val="28"/>
          <w:szCs w:val="28"/>
        </w:rPr>
        <w:t xml:space="preserve">з цим [33, </w:t>
      </w:r>
      <w:r w:rsidR="009B368D">
        <w:rPr>
          <w:rFonts w:ascii="Times New Roman" w:eastAsia="Times New Roman" w:hAnsi="Times New Roman" w:cs="Times New Roman"/>
          <w:color w:val="000000"/>
          <w:sz w:val="28"/>
          <w:szCs w:val="28"/>
          <w:lang w:val="en-US"/>
        </w:rPr>
        <w:t>c</w:t>
      </w:r>
      <w:r w:rsidR="009B368D" w:rsidRPr="009B368D">
        <w:rPr>
          <w:rFonts w:ascii="Times New Roman" w:eastAsia="Times New Roman" w:hAnsi="Times New Roman" w:cs="Times New Roman"/>
          <w:color w:val="000000"/>
          <w:sz w:val="28"/>
          <w:szCs w:val="28"/>
        </w:rPr>
        <w:t>. 25-26]</w:t>
      </w:r>
    </w:p>
    <w:p w14:paraId="7A3C7ACE"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Серед перешкод інтеграції ВПО у приймаючі громади, які належать до сфери соціальної взаємодії та комунікації, експерти відзначили ігнорування громадою проблем та особливих потреб ВПО (21,7%), обмеженість інформації у ЗМІ про позитивні приклади інтеграції ВПО у громади (15,8%), відсутність інформування представників місцевої громади про існуючі проблеми й особливі </w:t>
      </w:r>
      <w:r>
        <w:rPr>
          <w:rFonts w:ascii="Times New Roman" w:eastAsia="Times New Roman" w:hAnsi="Times New Roman" w:cs="Times New Roman"/>
          <w:color w:val="000000"/>
          <w:sz w:val="28"/>
          <w:szCs w:val="28"/>
        </w:rPr>
        <w:lastRenderedPageBreak/>
        <w:t xml:space="preserve">потреби ВПО і необхідність їх підтримки (14,5%) та внутрішній спротив громади інтеграції ВПО у громаду через їх різні політичні та культурні погляди й негативне ставлення до мешканців зі сходу (13,8%). Важливо відзначити, що дві з цих проблем вирішуються шляхом створення відповідної інформаційно–комунікативної інфраструктури та каналів спілкування громади ВПО, що, у свою чергу, сприятиме подоланню проблеми ігнорування потреб ВПО громадою та соціокультурних розбіжностей. </w:t>
      </w:r>
    </w:p>
    <w:p w14:paraId="7D402A97"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Аналіз наведених проблем і загроз створює підґрунтя для розробки комплексу напрямів та заходів у сфері соціальної взаємодії, спрямованих на встановлення соціальних зв’язків і комунікацій, набуття ВПО соціального капіталу у приймаючій громаді та подолання існуючих соціокультурних протиріч. </w:t>
      </w:r>
    </w:p>
    <w:p w14:paraId="639B07B6" w14:textId="77777777" w:rsidR="00DB6F71" w:rsidRPr="00DB6F71" w:rsidRDefault="00DB6F71" w:rsidP="00DB6F7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DB6F71">
        <w:rPr>
          <w:rFonts w:ascii="Times New Roman" w:eastAsia="Times New Roman" w:hAnsi="Times New Roman" w:cs="Times New Roman"/>
          <w:color w:val="000000"/>
          <w:sz w:val="28"/>
          <w:szCs w:val="28"/>
        </w:rPr>
        <w:t>Сфера економічної діяльності (забезпечення зайнятості та гідної праці переселенців, підприємницька діяльність та інші форми залучення трудового потенціалу переселенців до розвитку приймаючої громади) є одним із ключових як з точки зору інтеграції, так і переселенців та залучення власних ресурсів до розвитку приймаючої громади. Аналіз ситуації у цій сфері слід розділити на два основні аспекти: розвиток підприємницької діяльності внутрішньо переміщених осіб (у тому числі соціального підприємництва) та забезпечення працевлаштування внутрішньо переміщених осіб на діючих або новостворених підприємствах.</w:t>
      </w:r>
    </w:p>
    <w:p w14:paraId="4E40BD13" w14:textId="541C12CE" w:rsidR="003E0E16" w:rsidRDefault="00DB6F71" w:rsidP="00DB6F7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DB6F71">
        <w:rPr>
          <w:rFonts w:ascii="Times New Roman" w:eastAsia="Times New Roman" w:hAnsi="Times New Roman" w:cs="Times New Roman"/>
          <w:color w:val="000000"/>
          <w:sz w:val="28"/>
          <w:szCs w:val="28"/>
        </w:rPr>
        <w:t>За даними експертних досліджень, найгострішими проблемами для підприємців є нестача фінансових ресурсів, труднощі з отриманням кредиту (70,4% експертів), відсутність встановлених законом преференцій для підприємців-переселенців (40,1%), а також оренда житла. приміщення. Інші дослідники перешкодами для розвитку підприємництва називають слабку обізнаність підприємців-переселенців щодо специфіки громади, відсутність бізнес-зв’язків, які потрібно відновлювати «з нуля», агресивне ставлення місцевих підприємців.</w:t>
      </w:r>
      <w:r w:rsidR="0089572A">
        <w:rPr>
          <w:rFonts w:ascii="Times New Roman" w:eastAsia="Times New Roman" w:hAnsi="Times New Roman" w:cs="Times New Roman"/>
          <w:color w:val="000000"/>
          <w:sz w:val="28"/>
          <w:szCs w:val="28"/>
        </w:rPr>
        <w:t xml:space="preserve"> </w:t>
      </w:r>
    </w:p>
    <w:p w14:paraId="522D4A8E" w14:textId="77777777" w:rsidR="00DB6F71" w:rsidRPr="00DB6F71" w:rsidRDefault="00DB6F71" w:rsidP="00DB6F7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DB6F71">
        <w:rPr>
          <w:rFonts w:ascii="Times New Roman" w:eastAsia="Times New Roman" w:hAnsi="Times New Roman" w:cs="Times New Roman"/>
          <w:color w:val="000000"/>
          <w:sz w:val="28"/>
          <w:szCs w:val="28"/>
        </w:rPr>
        <w:lastRenderedPageBreak/>
        <w:t>Працевлаштування переселенців є одним із ключових питань як для переселенців, так і для приймаючих громад. Так, 34,2% опитаних вважають проблемою для приймаючих громад зростання конкуренції на ринку праці. Водночас 32,9% опитаних експертів вважають проблеми безробіття та створення нових робочих місць у громаді однією з найсуттєвіших перешкод для ефективного залучення переселенців до життя приймаючих громад. Водночас у цій сфері серед позитивних ефектів інтеграції переселенців для приймаючих громад експерти відзначають активізацію підприємницької діяльності, відкриття нових підприємств переселенцями з новими робочими місцями та для мешканців громад (43,4% ), підвищення якості та кількості робочого потенціалу (28,9%), укомплектування вакансій на ринку праці, які не потребують постійне населення (14,5%).</w:t>
      </w:r>
    </w:p>
    <w:p w14:paraId="0341BE3A" w14:textId="3301B99D" w:rsidR="003E0E16" w:rsidRDefault="00DB6F71" w:rsidP="00DB6F7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DB6F71">
        <w:rPr>
          <w:rFonts w:ascii="Times New Roman" w:eastAsia="Times New Roman" w:hAnsi="Times New Roman" w:cs="Times New Roman"/>
          <w:color w:val="000000"/>
          <w:sz w:val="28"/>
          <w:szCs w:val="28"/>
        </w:rPr>
        <w:t>Проте, як за даними експертного опитування, так і за даними інших досліджень, найбільш гострими залишаються проблеми у сфері забезпечення базових потреб переселенців (житло, соціальний захист і соціальні послуги, медичне обслуговування, освіта). За результатами експертного опитування, з точки зору громади, четвірка найактуальніших проблем, пов’язаних із НС переселенців, стосуються саме цієї сфери: зростання навантаження на послуги соціального захисту (50,7%), необхідність забезпечення житла для переселенців (46,7%), збільшення навантаження на відділи пенсійного фонду (42%), збільшення навантаження на навчальні заклади та дитячі садки щодо потреб внутрішньо переміщених осіб (41,4%).</w:t>
      </w:r>
      <w:r w:rsidR="0089572A">
        <w:rPr>
          <w:rFonts w:ascii="Times New Roman" w:eastAsia="Times New Roman" w:hAnsi="Times New Roman" w:cs="Times New Roman"/>
          <w:color w:val="000000"/>
          <w:sz w:val="28"/>
          <w:szCs w:val="28"/>
        </w:rPr>
        <w:t xml:space="preserve"> </w:t>
      </w:r>
    </w:p>
    <w:p w14:paraId="5C015EF8" w14:textId="77777777" w:rsidR="00DB6F71" w:rsidRPr="00DB6F71" w:rsidRDefault="00DB6F71" w:rsidP="00DB6F7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DB6F71">
        <w:rPr>
          <w:rFonts w:ascii="Times New Roman" w:eastAsia="Times New Roman" w:hAnsi="Times New Roman" w:cs="Times New Roman"/>
          <w:color w:val="000000"/>
          <w:sz w:val="28"/>
          <w:szCs w:val="28"/>
        </w:rPr>
        <w:t xml:space="preserve">Враховуючи зростання кількості внутрішньо переміщених осіб, які мають намір залишитися в приймаючих громадах, а також складність і системність проблем, з якими вони стикаються, діяльність зі створення умов для тимчасового перебування (до завершення конфлікту в схід і повернення Криму) вирішення проблем переміщених осіб має бути переорієнтовано на створення постійного та сприятливого інституційного середовища для гармонійної та повної інтеграції переміщених осіб у новому місці проживання та залучення їхніх ресурсів до </w:t>
      </w:r>
      <w:r w:rsidRPr="00DB6F71">
        <w:rPr>
          <w:rFonts w:ascii="Times New Roman" w:eastAsia="Times New Roman" w:hAnsi="Times New Roman" w:cs="Times New Roman"/>
          <w:color w:val="000000"/>
          <w:sz w:val="28"/>
          <w:szCs w:val="28"/>
        </w:rPr>
        <w:lastRenderedPageBreak/>
        <w:t>розвитку громад вже на постійній основі. Ця переорієнтація має відбуватися за такими основними принципами:</w:t>
      </w:r>
    </w:p>
    <w:p w14:paraId="3BA538FE" w14:textId="77777777" w:rsidR="00DB6F71" w:rsidRPr="00DB6F71" w:rsidRDefault="00DB6F71" w:rsidP="00DB6F7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DB6F71">
        <w:rPr>
          <w:rFonts w:ascii="Times New Roman" w:eastAsia="Times New Roman" w:hAnsi="Times New Roman" w:cs="Times New Roman"/>
          <w:color w:val="000000"/>
          <w:sz w:val="28"/>
          <w:szCs w:val="28"/>
        </w:rPr>
        <w:t>1) сприйняття переселенців не як тягаря для приймаючих громад і державних служб соціального захисту, а як соціального ресурсу зі значним потенціалом розвитку та залучення;</w:t>
      </w:r>
    </w:p>
    <w:p w14:paraId="4C884D80" w14:textId="77777777" w:rsidR="00DB6F71" w:rsidRPr="00DB6F71" w:rsidRDefault="00DB6F71" w:rsidP="00DB6F7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DB6F71">
        <w:rPr>
          <w:rFonts w:ascii="Times New Roman" w:eastAsia="Times New Roman" w:hAnsi="Times New Roman" w:cs="Times New Roman"/>
          <w:color w:val="000000"/>
          <w:sz w:val="28"/>
          <w:szCs w:val="28"/>
        </w:rPr>
        <w:t>2) зрозуміти, що переселення значної частини переміщених осіб більше не є тимчасовим (тобто незворотнім) і що частка таких переміщених осіб поступово зростає;</w:t>
      </w:r>
    </w:p>
    <w:p w14:paraId="2412108D" w14:textId="77777777" w:rsidR="00DB6F71" w:rsidRPr="00DB6F71" w:rsidRDefault="00DB6F71" w:rsidP="00DB6F7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DB6F71">
        <w:rPr>
          <w:rFonts w:ascii="Times New Roman" w:eastAsia="Times New Roman" w:hAnsi="Times New Roman" w:cs="Times New Roman"/>
          <w:color w:val="000000"/>
          <w:sz w:val="28"/>
          <w:szCs w:val="28"/>
        </w:rPr>
        <w:t>3) підтримка позитивної соціальної активності та самоорганізації переміщених осіб, перш за все на рівні місцевих громад, які їх приймають;</w:t>
      </w:r>
    </w:p>
    <w:p w14:paraId="18C21383" w14:textId="17B3CCFD" w:rsidR="003E0E16" w:rsidRDefault="00DB6F71" w:rsidP="00DB6F7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DB6F71">
        <w:rPr>
          <w:rFonts w:ascii="Times New Roman" w:eastAsia="Times New Roman" w:hAnsi="Times New Roman" w:cs="Times New Roman"/>
          <w:color w:val="000000"/>
          <w:sz w:val="28"/>
          <w:szCs w:val="28"/>
        </w:rPr>
        <w:t>4) налагодження соціального діалогу між переселенцями та приймаючими громадами з метою спільними зусиллями конструктивного вирішення проблем та протиріч, які виникають у процесі інтеграції переселенців у новому місці проживання.</w:t>
      </w:r>
      <w:r w:rsidR="0089572A">
        <w:rPr>
          <w:rFonts w:ascii="Times New Roman" w:eastAsia="Times New Roman" w:hAnsi="Times New Roman" w:cs="Times New Roman"/>
          <w:color w:val="000000"/>
          <w:sz w:val="28"/>
          <w:szCs w:val="28"/>
        </w:rPr>
        <w:t xml:space="preserve"> </w:t>
      </w:r>
    </w:p>
    <w:p w14:paraId="68735816" w14:textId="19DBFF6D" w:rsidR="003E0E16" w:rsidRDefault="00DB6F71"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DB6F71">
        <w:rPr>
          <w:rFonts w:ascii="Times New Roman" w:eastAsia="Times New Roman" w:hAnsi="Times New Roman" w:cs="Times New Roman"/>
          <w:color w:val="000000"/>
          <w:sz w:val="28"/>
          <w:szCs w:val="28"/>
        </w:rPr>
        <w:t>Оптимальною формою поєднання всіх вищезазначених аспектів для вирішення проблем інтеграції та залучення ресурсів переселенців для розвитку приймаючих громад може стати відповідна комплексна цільова державна програма. Слід зазначити, що робота зі створення такої програми вже ведеться. Так, 31 серпня 2016 року Верховна Рада України схвалила концепцію Державної цільової програми відновлення та розбудови миру у східних регіонах України. На основі цієї концепції Міністерство з питань тимчасово окупованих територій та внутрішньо переміщених осіб України розпочало підготовку проекту Державної цільової програми відновлення та розбудови миру у східних регіонах України. Наразі проект програми пройшов громадські обговорення та готується її остаточний варіант. Проте, враховуючи динаміку та специфіку процесів інтеграції переміщених осіб, можна припустити, що за деякими напрямками ця програма вже на момент публікації буде застарілою. Програма містить поділ на сфери, що навряд чи задовольнить як потреби пересічної людини – ВПО, так і специфіку створення постійно діючих інституцій інтеграції ВПО на місцевому рівні.</w:t>
      </w:r>
      <w:r w:rsidR="0089572A">
        <w:rPr>
          <w:rFonts w:ascii="Times New Roman" w:eastAsia="Times New Roman" w:hAnsi="Times New Roman" w:cs="Times New Roman"/>
          <w:color w:val="000000"/>
          <w:sz w:val="28"/>
          <w:szCs w:val="28"/>
        </w:rPr>
        <w:t xml:space="preserve"> </w:t>
      </w:r>
    </w:p>
    <w:p w14:paraId="78331F39" w14:textId="77777777" w:rsidR="00DB6F71" w:rsidRPr="00DB6F71" w:rsidRDefault="00DB6F71" w:rsidP="00DB6F7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DB6F71">
        <w:rPr>
          <w:rFonts w:ascii="Times New Roman" w:eastAsia="Times New Roman" w:hAnsi="Times New Roman" w:cs="Times New Roman"/>
          <w:color w:val="000000"/>
          <w:sz w:val="28"/>
          <w:szCs w:val="28"/>
        </w:rPr>
        <w:lastRenderedPageBreak/>
        <w:t>Сьогодні також діє Комплексна державна програма підтримки, соціальної адаптації та реінтеграції громадян України, які переселилися з тимчасово окупованої території України та районів проведення антитерористичної операції в інші регіони України, на період до 2017 року, спрямована на роботу з з внутрішньо переміщеними особами в усіх регіонах України. Але він уже не відповідає потребам часу, оскільки не враховує зміни, які відбуваються у сфері інтеграції переміщених осіб у приймаючі громади.</w:t>
      </w:r>
    </w:p>
    <w:p w14:paraId="2C34F655" w14:textId="5FF8DE42" w:rsidR="003E0E16" w:rsidRDefault="00DB6F71" w:rsidP="00DB6F7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DB6F71">
        <w:rPr>
          <w:rFonts w:ascii="Times New Roman" w:eastAsia="Times New Roman" w:hAnsi="Times New Roman" w:cs="Times New Roman"/>
          <w:color w:val="000000"/>
          <w:sz w:val="28"/>
          <w:szCs w:val="28"/>
        </w:rPr>
        <w:t>Тому актуальним завданням є розробка сучасної державної програми інтеграції ВПО та залучення їх ресурсів до приймаючих громад. У зміст цієї програми можуть внести наведені нижче рекомендації, структуровані відповідно до вищезазначених сфер людської діяльності. Вони узагальнюють і доповнюють набір рекомендацій, уже накопичених дослідниками проблем внутрішньо переміщених осіб за останні три роки. Саме така структура дозволить сформувати цілісні тематичні блоки державної цільової програми інтеграції переселенців та залучення їх ресурсів до розвитку приймаючих громад, забезпечити повноту та системність діяльності в цьому напрямку.</w:t>
      </w:r>
    </w:p>
    <w:p w14:paraId="06DADBC5" w14:textId="77777777" w:rsidR="003E0E16" w:rsidRDefault="0089572A" w:rsidP="00BD4F03">
      <w:pPr>
        <w:spacing w:line="360" w:lineRule="auto"/>
        <w:ind w:firstLine="567"/>
        <w:rPr>
          <w:rFonts w:ascii="Times New Roman" w:eastAsia="Times New Roman" w:hAnsi="Times New Roman" w:cs="Times New Roman"/>
          <w:sz w:val="28"/>
          <w:szCs w:val="28"/>
        </w:rPr>
      </w:pPr>
      <w:r>
        <w:br w:type="page"/>
      </w:r>
    </w:p>
    <w:p w14:paraId="152DD396" w14:textId="77777777" w:rsidR="003E0E16" w:rsidRDefault="0089572A" w:rsidP="00BD4F03">
      <w:pPr>
        <w:pBdr>
          <w:top w:val="nil"/>
          <w:left w:val="nil"/>
          <w:bottom w:val="nil"/>
          <w:right w:val="nil"/>
          <w:between w:val="nil"/>
        </w:pBdr>
        <w:tabs>
          <w:tab w:val="left" w:pos="567"/>
        </w:tabs>
        <w:spacing w:after="0" w:line="360" w:lineRule="auto"/>
        <w:ind w:firstLine="567"/>
        <w:jc w:val="both"/>
        <w:outlineLvl w:val="0"/>
        <w:rPr>
          <w:rFonts w:ascii="Times New Roman" w:eastAsia="Times New Roman" w:hAnsi="Times New Roman" w:cs="Times New Roman"/>
          <w:b/>
          <w:color w:val="000000"/>
          <w:sz w:val="28"/>
          <w:szCs w:val="28"/>
        </w:rPr>
      </w:pPr>
      <w:bookmarkStart w:id="9" w:name="_Toc136172466"/>
      <w:r>
        <w:rPr>
          <w:rFonts w:ascii="Times New Roman" w:eastAsia="Times New Roman" w:hAnsi="Times New Roman" w:cs="Times New Roman"/>
          <w:b/>
          <w:color w:val="000000"/>
          <w:sz w:val="28"/>
          <w:szCs w:val="28"/>
        </w:rPr>
        <w:lastRenderedPageBreak/>
        <w:t>РОЗДІЛ ІІІ. ГРОМАДА ЯК СУБЄКТ ІНТЕГРАЦІЇ ВНУТРІШНЬО ПЕРЕМІЩЕНИХ ОСІБ (НА ПРИКЛАДІ МІСТА СУДОВА ВИШНЯ)</w:t>
      </w:r>
      <w:bookmarkEnd w:id="9"/>
    </w:p>
    <w:p w14:paraId="1A1ACBC1" w14:textId="77777777" w:rsidR="004B17BA" w:rsidRDefault="004B17BA" w:rsidP="00BD4F03">
      <w:pPr>
        <w:pBdr>
          <w:top w:val="nil"/>
          <w:left w:val="nil"/>
          <w:bottom w:val="nil"/>
          <w:right w:val="nil"/>
          <w:between w:val="nil"/>
        </w:pBdr>
        <w:tabs>
          <w:tab w:val="left" w:pos="567"/>
        </w:tabs>
        <w:spacing w:after="0" w:line="360" w:lineRule="auto"/>
        <w:ind w:firstLine="567"/>
        <w:jc w:val="both"/>
        <w:outlineLvl w:val="0"/>
        <w:rPr>
          <w:rFonts w:ascii="Times New Roman" w:eastAsia="Times New Roman" w:hAnsi="Times New Roman" w:cs="Times New Roman"/>
          <w:b/>
          <w:color w:val="000000"/>
          <w:sz w:val="28"/>
          <w:szCs w:val="28"/>
        </w:rPr>
      </w:pPr>
    </w:p>
    <w:p w14:paraId="11076FAD" w14:textId="77777777" w:rsidR="003E0E16" w:rsidRPr="004B17BA" w:rsidRDefault="0089572A" w:rsidP="004B17BA">
      <w:pPr>
        <w:pBdr>
          <w:top w:val="nil"/>
          <w:left w:val="nil"/>
          <w:bottom w:val="nil"/>
          <w:right w:val="nil"/>
          <w:between w:val="nil"/>
        </w:pBdr>
        <w:tabs>
          <w:tab w:val="left" w:pos="567"/>
        </w:tabs>
        <w:spacing w:after="0" w:line="360" w:lineRule="auto"/>
        <w:ind w:firstLine="567"/>
        <w:jc w:val="both"/>
        <w:outlineLvl w:val="1"/>
        <w:rPr>
          <w:rFonts w:ascii="Times New Roman" w:eastAsia="Times New Roman" w:hAnsi="Times New Roman" w:cs="Times New Roman"/>
          <w:b/>
          <w:color w:val="000000"/>
          <w:sz w:val="28"/>
          <w:szCs w:val="28"/>
        </w:rPr>
      </w:pPr>
      <w:bookmarkStart w:id="10" w:name="_Toc136172467"/>
      <w:r>
        <w:rPr>
          <w:rFonts w:ascii="Times New Roman" w:eastAsia="Times New Roman" w:hAnsi="Times New Roman" w:cs="Times New Roman"/>
          <w:b/>
          <w:color w:val="000000"/>
          <w:sz w:val="28"/>
          <w:szCs w:val="28"/>
        </w:rPr>
        <w:t>3.1.Особливості формування  механізмів інтеграції ВПО</w:t>
      </w:r>
      <w:bookmarkEnd w:id="10"/>
    </w:p>
    <w:p w14:paraId="1AE02E7D" w14:textId="77777777" w:rsidR="00D42815" w:rsidRPr="00D42815" w:rsidRDefault="00D42815" w:rsidP="00D42815">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D42815">
        <w:rPr>
          <w:rFonts w:ascii="Times New Roman" w:eastAsia="Times New Roman" w:hAnsi="Times New Roman" w:cs="Times New Roman"/>
          <w:color w:val="000000"/>
          <w:sz w:val="28"/>
          <w:szCs w:val="28"/>
        </w:rPr>
        <w:t>Інтеграція – це встановлення спільного використання ресурсів місцевими громадами та вимушеними мігрантами, зближення ідентичностей.</w:t>
      </w:r>
    </w:p>
    <w:p w14:paraId="25642A0F" w14:textId="77777777" w:rsidR="00D42815" w:rsidRPr="00D42815" w:rsidRDefault="00D42815" w:rsidP="00D42815">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D42815">
        <w:rPr>
          <w:rFonts w:ascii="Times New Roman" w:eastAsia="Times New Roman" w:hAnsi="Times New Roman" w:cs="Times New Roman"/>
          <w:color w:val="000000"/>
          <w:sz w:val="28"/>
          <w:szCs w:val="28"/>
        </w:rPr>
        <w:t>Важливою особливістю інтеграції переміщених осіб є одночасне прийняття важливості як власної культури мігрантів, так і культури приймаючого суспільства. Необхідно зберегти унікальність і самобутність системи цінностей вашої громади, а також важливість встановлення різноманітних зв’язків із приймаючою громадою та участі в її життєдіяльності.</w:t>
      </w:r>
    </w:p>
    <w:p w14:paraId="67A47AC7" w14:textId="577B4080" w:rsidR="003E0E16" w:rsidRDefault="00D42815" w:rsidP="00D42815">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D42815">
        <w:rPr>
          <w:rFonts w:ascii="Times New Roman" w:eastAsia="Times New Roman" w:hAnsi="Times New Roman" w:cs="Times New Roman"/>
          <w:color w:val="000000"/>
          <w:sz w:val="28"/>
          <w:szCs w:val="28"/>
        </w:rPr>
        <w:t>Стратегія інтеграції пов’язана із системою мультикультуралізму (головними характеристиками якого є визнання культурної різноманітності, низький рівень етноцентризму, расизму чи дискримінації, захист прав і свобод усіх етнокультурних груп, що проживають на території однієї конкретної країни).</w:t>
      </w:r>
    </w:p>
    <w:p w14:paraId="014447C8" w14:textId="77777777" w:rsidR="00D42815" w:rsidRDefault="00D42815"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D42815">
        <w:rPr>
          <w:rFonts w:ascii="Times New Roman" w:eastAsia="Times New Roman" w:hAnsi="Times New Roman" w:cs="Times New Roman"/>
          <w:color w:val="000000"/>
          <w:sz w:val="28"/>
          <w:szCs w:val="28"/>
        </w:rPr>
        <w:t>Щоб дослідити рівень інтеграції, деякі експерти аналізують поведінку переміщених осіб і місцевого населення, щоб побачити, наскільки вони близькі, а також беруть до уваги такі показники, як:</w:t>
      </w:r>
    </w:p>
    <w:p w14:paraId="275B0178" w14:textId="11804784"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рівень володіння мовою, адже,</w:t>
      </w:r>
      <w:r w:rsidR="006B2B56">
        <w:rPr>
          <w:rFonts w:ascii="Times New Roman" w:eastAsia="Times New Roman" w:hAnsi="Times New Roman" w:cs="Times New Roman"/>
          <w:color w:val="000000"/>
          <w:sz w:val="28"/>
          <w:szCs w:val="28"/>
        </w:rPr>
        <w:t xml:space="preserve"> як склалось історично на всій території країни, в різних регіонах розмовляють як українською, так і російською мовами, а також місцевим діалектом, н</w:t>
      </w:r>
      <w:r>
        <w:rPr>
          <w:rFonts w:ascii="Times New Roman" w:eastAsia="Times New Roman" w:hAnsi="Times New Roman" w:cs="Times New Roman"/>
          <w:color w:val="000000"/>
          <w:sz w:val="28"/>
          <w:szCs w:val="28"/>
        </w:rPr>
        <w:t>езалежно від того, що державна мова одна</w:t>
      </w:r>
      <w:r w:rsidR="006B2B56">
        <w:rPr>
          <w:rFonts w:ascii="Times New Roman" w:eastAsia="Times New Roman" w:hAnsi="Times New Roman" w:cs="Times New Roman"/>
          <w:color w:val="000000"/>
          <w:sz w:val="28"/>
          <w:szCs w:val="28"/>
        </w:rPr>
        <w:t xml:space="preserve"> на всій території країни.</w:t>
      </w:r>
    </w:p>
    <w:p w14:paraId="69541835" w14:textId="33D4B6D3"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B2B56">
        <w:rPr>
          <w:rFonts w:ascii="Times New Roman" w:eastAsia="Times New Roman" w:hAnsi="Times New Roman" w:cs="Times New Roman"/>
          <w:color w:val="000000"/>
          <w:sz w:val="28"/>
          <w:szCs w:val="28"/>
        </w:rPr>
        <w:t xml:space="preserve">фінансові доходи, та можливість реалізації, </w:t>
      </w:r>
      <w:r>
        <w:rPr>
          <w:rFonts w:ascii="Times New Roman" w:eastAsia="Times New Roman" w:hAnsi="Times New Roman" w:cs="Times New Roman"/>
          <w:color w:val="000000"/>
          <w:sz w:val="28"/>
          <w:szCs w:val="28"/>
        </w:rPr>
        <w:t>що складають вагому частину соціального блага та комфортного проживання</w:t>
      </w:r>
      <w:r>
        <w:rPr>
          <w:rFonts w:ascii="Times New Roman" w:eastAsia="Times New Roman" w:hAnsi="Times New Roman" w:cs="Times New Roman"/>
          <w:sz w:val="28"/>
          <w:szCs w:val="28"/>
        </w:rPr>
        <w:t>;</w:t>
      </w:r>
    </w:p>
    <w:p w14:paraId="5A318B42" w14:textId="4F9C274F"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наявність власного житла чи оренда,</w:t>
      </w:r>
      <w:r w:rsidR="006B2B56">
        <w:rPr>
          <w:rFonts w:ascii="Times New Roman" w:eastAsia="Times New Roman" w:hAnsi="Times New Roman" w:cs="Times New Roman"/>
          <w:color w:val="000000"/>
          <w:sz w:val="28"/>
          <w:szCs w:val="28"/>
        </w:rPr>
        <w:t xml:space="preserve"> саме наявність житла говорить про </w:t>
      </w:r>
      <w:r>
        <w:rPr>
          <w:rFonts w:ascii="Times New Roman" w:eastAsia="Times New Roman" w:hAnsi="Times New Roman" w:cs="Times New Roman"/>
          <w:color w:val="000000"/>
          <w:sz w:val="28"/>
          <w:szCs w:val="28"/>
        </w:rPr>
        <w:t xml:space="preserve"> довгострокові укорінення на новому місці</w:t>
      </w:r>
      <w:r>
        <w:rPr>
          <w:rFonts w:ascii="Times New Roman" w:eastAsia="Times New Roman" w:hAnsi="Times New Roman" w:cs="Times New Roman"/>
          <w:sz w:val="28"/>
          <w:szCs w:val="28"/>
        </w:rPr>
        <w:t>;</w:t>
      </w:r>
    </w:p>
    <w:p w14:paraId="39B8534B" w14:textId="65884472"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B2B56">
        <w:rPr>
          <w:rFonts w:ascii="Times New Roman" w:eastAsia="Times New Roman" w:hAnsi="Times New Roman" w:cs="Times New Roman"/>
          <w:color w:val="000000"/>
          <w:sz w:val="28"/>
          <w:szCs w:val="28"/>
        </w:rPr>
        <w:t>активні взаємозв’язки у соціумі, комунікація</w:t>
      </w:r>
      <w:r>
        <w:rPr>
          <w:rFonts w:ascii="Times New Roman" w:eastAsia="Times New Roman" w:hAnsi="Times New Roman" w:cs="Times New Roman"/>
          <w:color w:val="000000"/>
          <w:sz w:val="28"/>
          <w:szCs w:val="28"/>
        </w:rPr>
        <w:t xml:space="preserve"> з сусідами і місцевими жителями, наявність дружніх</w:t>
      </w:r>
      <w:r w:rsidR="00275C4C">
        <w:rPr>
          <w:rFonts w:ascii="Times New Roman" w:eastAsia="Times New Roman" w:hAnsi="Times New Roman" w:cs="Times New Roman"/>
          <w:color w:val="000000"/>
          <w:sz w:val="28"/>
          <w:szCs w:val="28"/>
        </w:rPr>
        <w:t xml:space="preserve"> відносин </w:t>
      </w:r>
      <w:r>
        <w:rPr>
          <w:rFonts w:ascii="Times New Roman" w:eastAsia="Times New Roman" w:hAnsi="Times New Roman" w:cs="Times New Roman"/>
          <w:color w:val="000000"/>
          <w:sz w:val="28"/>
          <w:szCs w:val="28"/>
        </w:rPr>
        <w:t>є позитивним фактором, що визначає рівень інтеграції</w:t>
      </w:r>
      <w:r>
        <w:rPr>
          <w:rFonts w:ascii="Times New Roman" w:eastAsia="Times New Roman" w:hAnsi="Times New Roman" w:cs="Times New Roman"/>
          <w:sz w:val="28"/>
          <w:szCs w:val="28"/>
        </w:rPr>
        <w:t>;</w:t>
      </w:r>
    </w:p>
    <w:p w14:paraId="6F6048CC" w14:textId="02E146E4"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275C4C">
        <w:rPr>
          <w:rFonts w:ascii="Times New Roman" w:eastAsia="Times New Roman" w:hAnsi="Times New Roman" w:cs="Times New Roman"/>
          <w:color w:val="000000"/>
          <w:sz w:val="28"/>
          <w:szCs w:val="28"/>
        </w:rPr>
        <w:t xml:space="preserve">небайдужість та активна громадська позиція, соціальна відповідальність та залученість </w:t>
      </w:r>
      <w:r>
        <w:rPr>
          <w:rFonts w:ascii="Times New Roman" w:eastAsia="Times New Roman" w:hAnsi="Times New Roman" w:cs="Times New Roman"/>
          <w:color w:val="000000"/>
          <w:sz w:val="28"/>
          <w:szCs w:val="28"/>
        </w:rPr>
        <w:t xml:space="preserve">до громадського сектору, що закріплює і прив’язує до нового місця проживання тощо. </w:t>
      </w:r>
    </w:p>
    <w:p w14:paraId="2FFAB097" w14:textId="2AA17572" w:rsidR="003E0E16" w:rsidRDefault="00D42815" w:rsidP="00D42815">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D42815">
        <w:rPr>
          <w:rFonts w:ascii="Times New Roman" w:eastAsia="Times New Roman" w:hAnsi="Times New Roman" w:cs="Times New Roman"/>
          <w:color w:val="000000"/>
          <w:sz w:val="28"/>
          <w:szCs w:val="28"/>
        </w:rPr>
        <w:t>Аналітичний центр CEDOS у дослідженні «Індекс інтеграції ВПО» зазначає, що в широкому розумінні Міжнародна організація з міграції визначає інтеграцію як спільну адаптацію приймаючої громади та внутрішньо переміщених осіб, як окремих переселенців, так і груп переміщених осіб загалом. . Щоб оцінити процес інтеграції, дослідники проаналізували, чи схожа поведінка переміщених осіб на поведінку місцевого населення за різними показниками: знання мови, розмір заробітку, можливість знайти роботу, отримання соціальної допомоги, користування власне чи орендоване житло, спілкування з сусідами, участь у виборах різного рівня. Багато досліджень інтеграції в країнах з надійною статистикою (Канада, США, члени ЄС) показують, що іноземні мігранти інтегруються в приймаючі громади протягом 5-10 років, залежно від країни та її політики. У цьому сенсі результати реалізації Стратегії інтеграції переміщених осіб та запровадження довгострокових рішень щодо внутрішнього переміщення очікуються на період до 2020 року, коли переміщені особи більше не потребуватимуть певних видів підтримки та допомоги і зможуть здійснювати свої права нарівні з іншими громадянами.</w:t>
      </w:r>
      <w:r w:rsidR="0089572A">
        <w:rPr>
          <w:rFonts w:ascii="Times New Roman" w:eastAsia="Times New Roman" w:hAnsi="Times New Roman" w:cs="Times New Roman"/>
          <w:color w:val="000000"/>
          <w:sz w:val="28"/>
          <w:szCs w:val="28"/>
        </w:rPr>
        <w:t xml:space="preserve"> </w:t>
      </w:r>
    </w:p>
    <w:p w14:paraId="3F554EE5"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Більша частина ВПО мешкають у містах. Через відсутність власного житла потреби ВПО дещо відрізняються від потреб місцевих жителів, це викликає додаткові витрати на оренду квартири, відсутність особистих контактів, важливих для пошуку роботи, де погано розвиненими системами інформування про можливості працевлаштування. Доступ до муніципалітетів, які відповідають за стан деякої соціальної інфраструктури полегшують інтеграцію переселенців. Наприклад, розвинена інфраструктура освітніх закладів для дошкільнят допомагає інтегрувати дітей та спрощує доступ батьків до ринку праці. Також система державних фінансів часто не дає швидко зреагувати на збільшення населення в місті та забезпечити доступ до послуг </w:t>
      </w:r>
      <w:r>
        <w:rPr>
          <w:rFonts w:ascii="Times New Roman" w:eastAsia="Times New Roman" w:hAnsi="Times New Roman" w:cs="Times New Roman"/>
          <w:sz w:val="28"/>
          <w:szCs w:val="28"/>
        </w:rPr>
        <w:t>та</w:t>
      </w:r>
      <w:r>
        <w:rPr>
          <w:rFonts w:ascii="Times New Roman" w:eastAsia="Times New Roman" w:hAnsi="Times New Roman" w:cs="Times New Roman"/>
          <w:color w:val="000000"/>
          <w:sz w:val="28"/>
          <w:szCs w:val="28"/>
        </w:rPr>
        <w:t xml:space="preserve"> їхніх прав.</w:t>
      </w:r>
    </w:p>
    <w:p w14:paraId="46C09051" w14:textId="3BE6D903" w:rsidR="003E0E16" w:rsidRDefault="00DB6F71"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DB6F71">
        <w:rPr>
          <w:rFonts w:ascii="Times New Roman" w:eastAsia="Times New Roman" w:hAnsi="Times New Roman" w:cs="Times New Roman"/>
          <w:color w:val="000000"/>
          <w:sz w:val="28"/>
          <w:szCs w:val="28"/>
        </w:rPr>
        <w:lastRenderedPageBreak/>
        <w:t>Доступ до інфраструктури дошкільної та шкільної освіти вимірювався співвідношенням дітей із статусом внутрішньо переміщених осіб, які відвідують певний тип навчальних закладів, до загальної кількості дітей. Наявність міських програм оцінювалася за коштами, які виділяються на харчування дітей. Доступ до освіти важливий як для успішної інтеграції дітей, так і для інтеграції батьків, для яких це покращує доступ до ринку праці. Доступ до інфраструктури охорони здоров’я розраховувався на основі кількості лікарів на 10 тис. населення. Основним індикатором для місцевих політик була інформація про наявність фінансування для надання медичної допомоги переселенцям з груп диспансерного обліку за місцем їх фактичного проживання та забезпечення ліками осіб, які належать до групи підвищеного епідемічного ризику. В окрему сферу виділено культуру, яка потенційно може сприяти налагодженню комунікації між переселенцями та місцевими жителями. Можливості інтеграції через культурну сферу було оцінено роботою громадських організацій, організацій переселенців та місцевого населення для налагодження діалогу.</w:t>
      </w:r>
    </w:p>
    <w:p w14:paraId="68FEEF29" w14:textId="77777777" w:rsidR="00DB6F71" w:rsidRPr="00DB6F71" w:rsidRDefault="00DB6F71" w:rsidP="00DB6F7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DB6F71">
        <w:rPr>
          <w:rFonts w:ascii="Times New Roman" w:eastAsia="Times New Roman" w:hAnsi="Times New Roman" w:cs="Times New Roman"/>
          <w:color w:val="000000"/>
          <w:sz w:val="28"/>
          <w:szCs w:val="28"/>
        </w:rPr>
        <w:t>Відкритість місцевої влади оцінювалася за наявністю (постійно діючого) консультативного органу, до складу якого входять представники муніципалітету, організацій ВПО, інших громадських організацій, донорів та бізнесу, а також за наявністю практики взаємодії місцевої влади з громадськими організаціями, організації переселенців, донорів для створення та інформування переселенців про можливості в місті (робота, навчання, заходи тощо). Залучення ВПО до управління оцінювали за наявністю ВПО серед муніципальних службовців та наявністю ВПО серед депутатів міської ради.</w:t>
      </w:r>
    </w:p>
    <w:p w14:paraId="4F5125DA" w14:textId="3BF538BC" w:rsidR="003E0E16" w:rsidRDefault="00DB6F71" w:rsidP="00DB6F7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DB6F71">
        <w:rPr>
          <w:rFonts w:ascii="Times New Roman" w:eastAsia="Times New Roman" w:hAnsi="Times New Roman" w:cs="Times New Roman"/>
          <w:color w:val="000000"/>
          <w:sz w:val="28"/>
          <w:szCs w:val="28"/>
        </w:rPr>
        <w:t xml:space="preserve">Слід визнати, що не існує єдиної стандартної уніфікованої системи щодо того, як інтегрувати переміщених осіб, існують рекомендації ООН щодо внутрішнього переміщення, які є дуже загальними та не мають практичних інструментів. Існує Кампальська конвенція — Конвенція про захист та допомогу внутрішньо переміщеним особам в Африці — багатостороння угода Африканського Союзу, яка стосується внутрішньо переміщених осіб внаслідок збройних конфліктів, стихійних лих і широкомасштабних проектів розвитку в </w:t>
      </w:r>
      <w:r w:rsidRPr="00DB6F71">
        <w:rPr>
          <w:rFonts w:ascii="Times New Roman" w:eastAsia="Times New Roman" w:hAnsi="Times New Roman" w:cs="Times New Roman"/>
          <w:color w:val="000000"/>
          <w:sz w:val="28"/>
          <w:szCs w:val="28"/>
        </w:rPr>
        <w:lastRenderedPageBreak/>
        <w:t>Африці. , цей документ поширюється лише в Африці та не містить інструментів. Що стосується успішного кейсу Колумбії, то в них є реєстр потерпілих, інструменти для відновлення справедливості, є окрема рада з відновлення прав потерпілих і дітей, що може бути хорошим досвідом і в Україні.</w:t>
      </w:r>
    </w:p>
    <w:p w14:paraId="7725EA1E" w14:textId="77777777" w:rsidR="003E0E16" w:rsidRDefault="00855F50"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855F50">
        <w:rPr>
          <w:rFonts w:ascii="Times New Roman" w:eastAsia="Times New Roman" w:hAnsi="Times New Roman" w:cs="Times New Roman"/>
          <w:color w:val="000000"/>
          <w:sz w:val="28"/>
          <w:szCs w:val="28"/>
        </w:rPr>
        <w:t>Узагальнення світового досвіду реалізації державної політики у сфері європейської інтеграції дозволило виявити методологічні підходи, механізми, інструменти та принципи для використання в українській державноуправлінській практиці. Досвід більшості країн вказує на те, що швидкого та легкого способу вступу до ЄС не існує: це довгий та складний євроінтеграційний шлях. Тому державна політика у сфері європейської інтеграції України має сприяти перетворенням у політичній, правовій, економічній, фінансовій, соціальній, екологічній сферах, що дозволить подолати більшість труднощів на шляху європейської інтеграції і дозволить нашій країні стати невід'ємною частиною оновленої Європи.</w:t>
      </w:r>
    </w:p>
    <w:p w14:paraId="04937D82" w14:textId="77777777" w:rsidR="00855F50" w:rsidRDefault="00855F50" w:rsidP="004B17BA">
      <w:pPr>
        <w:pBdr>
          <w:top w:val="nil"/>
          <w:left w:val="nil"/>
          <w:bottom w:val="nil"/>
          <w:right w:val="nil"/>
          <w:between w:val="nil"/>
        </w:pBdr>
        <w:tabs>
          <w:tab w:val="left" w:pos="567"/>
        </w:tabs>
        <w:spacing w:after="0" w:line="360" w:lineRule="auto"/>
        <w:jc w:val="both"/>
        <w:rPr>
          <w:rFonts w:ascii="Times New Roman" w:eastAsia="Times New Roman" w:hAnsi="Times New Roman" w:cs="Times New Roman"/>
          <w:b/>
          <w:color w:val="000000"/>
          <w:sz w:val="28"/>
          <w:szCs w:val="28"/>
        </w:rPr>
      </w:pPr>
    </w:p>
    <w:p w14:paraId="29429A67" w14:textId="77777777" w:rsidR="003E0E16" w:rsidRDefault="0089572A" w:rsidP="00BD4F03">
      <w:pPr>
        <w:pBdr>
          <w:top w:val="nil"/>
          <w:left w:val="nil"/>
          <w:bottom w:val="nil"/>
          <w:right w:val="nil"/>
          <w:between w:val="nil"/>
        </w:pBdr>
        <w:tabs>
          <w:tab w:val="left" w:pos="567"/>
        </w:tabs>
        <w:spacing w:after="0" w:line="360" w:lineRule="auto"/>
        <w:ind w:firstLine="567"/>
        <w:jc w:val="both"/>
        <w:outlineLvl w:val="1"/>
        <w:rPr>
          <w:rFonts w:ascii="Times New Roman" w:eastAsia="Times New Roman" w:hAnsi="Times New Roman" w:cs="Times New Roman"/>
          <w:b/>
          <w:color w:val="000000"/>
          <w:sz w:val="28"/>
          <w:szCs w:val="28"/>
        </w:rPr>
      </w:pPr>
      <w:bookmarkStart w:id="11" w:name="_Toc136172468"/>
      <w:r>
        <w:rPr>
          <w:rFonts w:ascii="Times New Roman" w:eastAsia="Times New Roman" w:hAnsi="Times New Roman" w:cs="Times New Roman"/>
          <w:b/>
          <w:color w:val="000000"/>
          <w:sz w:val="28"/>
          <w:szCs w:val="28"/>
        </w:rPr>
        <w:t>3.2. Рівні інтеграції ВПО у громади та їх індикатори</w:t>
      </w:r>
      <w:bookmarkEnd w:id="11"/>
    </w:p>
    <w:p w14:paraId="778AE37C" w14:textId="77777777" w:rsidR="00D16ED9" w:rsidRDefault="00D16ED9"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D16ED9">
        <w:rPr>
          <w:rFonts w:ascii="Times New Roman" w:eastAsia="Times New Roman" w:hAnsi="Times New Roman" w:cs="Times New Roman"/>
          <w:color w:val="000000"/>
          <w:sz w:val="28"/>
          <w:szCs w:val="28"/>
        </w:rPr>
        <w:t>Повномасштабне вторгнення Росії спричинило різке збільшення кількості внутрішньо переміщених осіб (ВПО), які були змушені залишити свої домівки, рятуючись від нападів агресора. За роки війни понад 8 мільйонів людей залишили свої домівки та переїхали в інші регіони України. Зі звільненням деяких регіонів України частина переселенців повернулася до місць постійного проживання. Однак більшість із них не можуть цього зробити через тривалий розпал війни та/або втрату своїх домівок. Водночас багато з тих, хто втратив житло, вирішують залишитися на тривале чи постійне проживання в територіальних громадах, які їх прийняли.</w:t>
      </w:r>
    </w:p>
    <w:p w14:paraId="1B16197E" w14:textId="4770DE56" w:rsidR="003E0E16" w:rsidRDefault="00D16ED9"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D16ED9">
        <w:rPr>
          <w:rFonts w:ascii="Times New Roman" w:eastAsia="Times New Roman" w:hAnsi="Times New Roman" w:cs="Times New Roman"/>
          <w:color w:val="000000"/>
          <w:sz w:val="28"/>
          <w:szCs w:val="28"/>
        </w:rPr>
        <w:t xml:space="preserve">З перших днів війни волонтери та влада надавали та надають підтримку переселенцям у забезпеченні основних потреб проживання, харчування, засобів гігієни тощо. Але в багатьох випадках територіальні громади все ще не розглядають ВПО як актив для розвитку громади. Зокрема, це ті люди, які мають намір залишитися надовго або назавжди. Тому важливе питання соціальної </w:t>
      </w:r>
      <w:r w:rsidRPr="00D16ED9">
        <w:rPr>
          <w:rFonts w:ascii="Times New Roman" w:eastAsia="Times New Roman" w:hAnsi="Times New Roman" w:cs="Times New Roman"/>
          <w:color w:val="000000"/>
          <w:sz w:val="28"/>
          <w:szCs w:val="28"/>
        </w:rPr>
        <w:lastRenderedPageBreak/>
        <w:t>інтеграції переселенців у життя місцевої громади часто залишається поза сферою уваги місцевих автономій.</w:t>
      </w:r>
    </w:p>
    <w:p w14:paraId="622ED101" w14:textId="77777777" w:rsidR="00D16ED9" w:rsidRDefault="00D16ED9"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D16ED9">
        <w:rPr>
          <w:rFonts w:ascii="Times New Roman" w:eastAsia="Times New Roman" w:hAnsi="Times New Roman" w:cs="Times New Roman"/>
          <w:color w:val="000000"/>
          <w:sz w:val="28"/>
          <w:szCs w:val="28"/>
        </w:rPr>
        <w:t>Також можна виділити одну з проблем інтеграції, яка часто виникає: виявлення конфліктів у територіальних громадах, учасники яких прямо чи опосередковано переміщені. З появою переселенців збільшуються витрати місцевих бюджетів, перевантажується місцева інфраструктура, зростає конкуренція на ринку праці та інші обставини створюють подальшу напругу на рівні територіальних громад.</w:t>
      </w:r>
    </w:p>
    <w:p w14:paraId="646A692A" w14:textId="0FB30761"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базі даної Концепції Міністерством з питань тимчасово окупованих територій та внутрішньо переміщених осіб України у 2017 р. було розпочато підготовку проекту Державної цільової програми відновлення та розбудови миру у східних регіонах України. Підготовлений документ затверджений Постановою Кабінету Міністрів України від 13 грудня 2017 р. № 1071.1 Програма, розроблена відповідно до Концепції, містить таку саму мету та стратегічні компоненти. У ній наведено перелік завдань за такими напрямами:</w:t>
      </w:r>
    </w:p>
    <w:p w14:paraId="61516E96" w14:textId="0A971573"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16ED9" w:rsidRPr="00D16ED9">
        <w:rPr>
          <w:rFonts w:ascii="Times New Roman" w:eastAsia="Times New Roman" w:hAnsi="Times New Roman" w:cs="Times New Roman"/>
          <w:color w:val="000000"/>
          <w:sz w:val="28"/>
          <w:szCs w:val="28"/>
        </w:rPr>
        <w:t>Пріоритетне управління I. Відновлення критичної інфраструктури та соціальних послуг у ключових сферах: освіта; охорона здоров'я; Соціальний захист; об'єкти соціальної інфраструктури; постачання енергії, тепла та газу; транспорт; водопостачання та водовідведення; екологія та охорона навколишнього середовища; фізична культура і спорт.</w:t>
      </w:r>
    </w:p>
    <w:p w14:paraId="74A5C0FF" w14:textId="41708FD4" w:rsidR="00D16ED9" w:rsidRDefault="00D16ED9"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D16ED9">
        <w:rPr>
          <w:rFonts w:ascii="Times New Roman" w:eastAsia="Times New Roman" w:hAnsi="Times New Roman" w:cs="Times New Roman"/>
          <w:color w:val="000000"/>
          <w:sz w:val="28"/>
          <w:szCs w:val="28"/>
        </w:rPr>
        <w:t>Пріоритетне управління II. Економічне відновлення. Він охоплює: розвиток потенціалу у сфері місцевого економічного планування; подолання інформаційних бар’єрів у підтримці малого та середнього підприємництва; створення умов для підвищення рівня зайнятості населення; надати підтримку мікро-, малим і середнім підприємствам та розширити доступ до фінансових послуг; розвиток промисловості, будівництва, сільського господарства та інших галузей економічної діяльності на засадах інноваційного розвитку та їх переведення на сучасні технологічні платформи.</w:t>
      </w:r>
    </w:p>
    <w:p w14:paraId="0C0C53C7" w14:textId="3A4B28F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16ED9" w:rsidRPr="00D16ED9">
        <w:rPr>
          <w:rFonts w:ascii="Times New Roman" w:eastAsia="Times New Roman" w:hAnsi="Times New Roman" w:cs="Times New Roman"/>
          <w:color w:val="000000"/>
          <w:sz w:val="28"/>
          <w:szCs w:val="28"/>
        </w:rPr>
        <w:t xml:space="preserve">Пріоритетне управління III. Соціальна стабільність, розбудова миру. Це включає заходи за такими напрямками: розробка механізму досягнення </w:t>
      </w:r>
      <w:r w:rsidR="00D16ED9" w:rsidRPr="00D16ED9">
        <w:rPr>
          <w:rFonts w:ascii="Times New Roman" w:eastAsia="Times New Roman" w:hAnsi="Times New Roman" w:cs="Times New Roman"/>
          <w:color w:val="000000"/>
          <w:sz w:val="28"/>
          <w:szCs w:val="28"/>
        </w:rPr>
        <w:lastRenderedPageBreak/>
        <w:t>соціальної єдності та відновлення довіри; сприяння культурному діалогу та вихованню толерантності; посилити роль інститутів громадянського суспільства в регіонах, які постраждали від збройних конфліктів; надавати психологічну та соціальну підтримку населенню, постраждалому внаслідок збройного конфлікту; розвиток місцевої автономії в контексті децентралізації, створення самодостатніх територіальних громад, здатних до саморозвитку; захист населення, постраждалого внаслідок збройного конфлікту, громадська безпека, доступ до правосуддя.</w:t>
      </w:r>
    </w:p>
    <w:p w14:paraId="4FF6A041" w14:textId="3ABFE55C" w:rsidR="003E0E16" w:rsidRDefault="00A7452C"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Позитивним аспектом Програми є те, що вона включає</w:t>
      </w:r>
      <w:r w:rsidR="0089572A">
        <w:rPr>
          <w:rFonts w:ascii="Times New Roman" w:eastAsia="Times New Roman" w:hAnsi="Times New Roman" w:cs="Times New Roman"/>
          <w:color w:val="000000"/>
          <w:sz w:val="28"/>
          <w:szCs w:val="28"/>
        </w:rPr>
        <w:t xml:space="preserve"> певні заходи, спрямовані на залучення потенціалу ВПО для вирішення існуючих проблем. Так, передбачено заходи щодо: підвищення рівня поінформованості населення, зокрема внутрішньо переміщених осіб, про програми/проекти, спрямовані на розвиток малого та середнього підприємництва; фінансової підтримки малого і середнього бізнесу в Донецькій та Луганській областях, зокрема заснованого внутрішньо переміщеними особами; розширення можливостей для залучення внутрішньо переміщених осіб та інших осіб, постраждалих від збройного конфлікту, зокрема жінок, до участі у процесах прийняття рішень. Усі заходи Державн</w:t>
      </w:r>
      <w:r>
        <w:rPr>
          <w:rFonts w:ascii="Times New Roman" w:eastAsia="Times New Roman" w:hAnsi="Times New Roman" w:cs="Times New Roman"/>
          <w:color w:val="000000"/>
          <w:sz w:val="28"/>
          <w:szCs w:val="28"/>
        </w:rPr>
        <w:t>ої цільової програми розбудови та відновлення</w:t>
      </w:r>
      <w:r w:rsidR="0089572A">
        <w:rPr>
          <w:rFonts w:ascii="Times New Roman" w:eastAsia="Times New Roman" w:hAnsi="Times New Roman" w:cs="Times New Roman"/>
          <w:color w:val="000000"/>
          <w:sz w:val="28"/>
          <w:szCs w:val="28"/>
        </w:rPr>
        <w:t xml:space="preserve"> миру стосуються східних регіонів України, тому вони не забезпечують вирішення проблем ВПО в інших регіонах України та їх інтеграції в соціально-економ</w:t>
      </w:r>
      <w:r>
        <w:rPr>
          <w:rFonts w:ascii="Times New Roman" w:eastAsia="Times New Roman" w:hAnsi="Times New Roman" w:cs="Times New Roman"/>
          <w:color w:val="000000"/>
          <w:sz w:val="28"/>
          <w:szCs w:val="28"/>
        </w:rPr>
        <w:t>ічний простір місць переселення. На сьогодні значна частка ВПО не планує повертатись на попереднє місце проживання</w:t>
      </w:r>
      <w:r w:rsidR="0089572A">
        <w:rPr>
          <w:rFonts w:ascii="Times New Roman" w:eastAsia="Times New Roman" w:hAnsi="Times New Roman" w:cs="Times New Roman"/>
          <w:color w:val="000000"/>
          <w:sz w:val="28"/>
          <w:szCs w:val="28"/>
        </w:rPr>
        <w:t>, тим більше що перспективи деокупації частини Донбасу</w:t>
      </w:r>
      <w:r>
        <w:rPr>
          <w:rFonts w:ascii="Times New Roman" w:eastAsia="Times New Roman" w:hAnsi="Times New Roman" w:cs="Times New Roman"/>
          <w:color w:val="000000"/>
          <w:sz w:val="28"/>
          <w:szCs w:val="28"/>
        </w:rPr>
        <w:t xml:space="preserve"> та Криму поки що не визначені. Тому у</w:t>
      </w:r>
      <w:r w:rsidR="0089572A">
        <w:rPr>
          <w:rFonts w:ascii="Times New Roman" w:eastAsia="Times New Roman" w:hAnsi="Times New Roman" w:cs="Times New Roman"/>
          <w:color w:val="000000"/>
          <w:sz w:val="28"/>
          <w:szCs w:val="28"/>
        </w:rPr>
        <w:t xml:space="preserve"> такій ситуації</w:t>
      </w:r>
      <w:r>
        <w:rPr>
          <w:rFonts w:ascii="Times New Roman" w:eastAsia="Times New Roman" w:hAnsi="Times New Roman" w:cs="Times New Roman"/>
          <w:color w:val="000000"/>
          <w:sz w:val="28"/>
          <w:szCs w:val="28"/>
        </w:rPr>
        <w:t xml:space="preserve"> важливо створити</w:t>
      </w:r>
      <w:r w:rsidR="0089572A">
        <w:rPr>
          <w:rFonts w:ascii="Times New Roman" w:eastAsia="Times New Roman" w:hAnsi="Times New Roman" w:cs="Times New Roman"/>
          <w:color w:val="000000"/>
          <w:sz w:val="28"/>
          <w:szCs w:val="28"/>
        </w:rPr>
        <w:t xml:space="preserve"> умов</w:t>
      </w:r>
      <w:r>
        <w:rPr>
          <w:rFonts w:ascii="Times New Roman" w:eastAsia="Times New Roman" w:hAnsi="Times New Roman" w:cs="Times New Roman"/>
          <w:color w:val="000000"/>
          <w:sz w:val="28"/>
          <w:szCs w:val="28"/>
        </w:rPr>
        <w:t>и</w:t>
      </w:r>
      <w:r w:rsidR="0089572A">
        <w:rPr>
          <w:rFonts w:ascii="Times New Roman" w:eastAsia="Times New Roman" w:hAnsi="Times New Roman" w:cs="Times New Roman"/>
          <w:color w:val="000000"/>
          <w:sz w:val="28"/>
          <w:szCs w:val="28"/>
        </w:rPr>
        <w:t xml:space="preserve"> для інтеграції ВПО у приймаючі територіальні громади.</w:t>
      </w:r>
    </w:p>
    <w:p w14:paraId="436EC8D6"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Важливим є те, до принципів, на яких базується Стратегія, включено такі: визнання внутрішньо переміщених осіб як складової розвитку територіальної громади; підтримка самоорганізації внутрішньо переміщених осіб; залучення внутрішньо переміщених осіб до діалогу щодо формування та реалізації державної, регіональної політики, вирішення питань місцевого значення, що стосуються їх прав та інтересів. Реалізація цих принципів перетворює ВПО на </w:t>
      </w:r>
      <w:r>
        <w:rPr>
          <w:rFonts w:ascii="Times New Roman" w:eastAsia="Times New Roman" w:hAnsi="Times New Roman" w:cs="Times New Roman"/>
          <w:color w:val="000000"/>
          <w:sz w:val="28"/>
          <w:szCs w:val="28"/>
        </w:rPr>
        <w:lastRenderedPageBreak/>
        <w:t xml:space="preserve">реальних суб’єктів розвитку приймаючих територій, що відповідає Керівним принципам ООН. У Стратегії визначено такі основні напрями діяльності щодо забезпечення інтеграції ВПО: спрощення процедури реалізації та захисту майнових прав внутрішньо переміщених осіб; подолання бар’єрів у доступі внутрішньо переміщених осіб до засобів існування і в реалізації їх прав на освіту та медичне обслуговування; підтримка приймаючих територіальних громад у процесі інтеграції внутрішньо переміщених осіб. Постає завдання усунення дискримінації щодо внутрішньо переміщених осіб у реалізації їх прав на пенсійне та соціальне забезпечення, захисту права власності ВПО, а також використання різноманітних механізмів інтеграції ВПО у приймаючі громади. Цей документ є суттєвим кроком уперед у вирішенні численних проблем, обумовлених вимушеною внутрішньою міграцією, але він потребує конкретизації механізмів інтеграції ВПО та визначення конкретних заходів для забезпечення його реалізації. У зв’язку з вищезазначеним актуальне завдання полягає в розробці комплексної та якісної системи заходів, які протягом щорічного формування та реалізації Плану заходів на 2018, 2019, 2020 роки сприятимуть реалізації «Стратегії інтеграції внутрішньо переміщених осіб та впровадження довгострокових рішень щодо внутрішнього переміщення на період до 2020 року». Плани заходів мають охоплювати всі регіони України та стимулювати місцеві органи влади до більш активного залучення переселенців у життєдіяльність територіальних громад. Змістовне наповнення заходів наведено в рекомендаціях, які структуровано в підрозділі 6.2. Вони узагальнюють та доповнюють уже накопичений дослідниками проблематики ВПО за останні три роки масив рекомендацій. Саме така структура дозволить сформувати цілісні тематичні блоки інтеграції ВПО та залучення їх ресурсів до розвитку приймаючих громад, забезпечити комплексність і системність діяльності в цьому напрямі. У 2018 р. прийнято ще один документ, який стосується проблем ВПО: 18 січня 2018 р. Верховна Рада України ухвалила у другому читанні законопроект «Про особливості державної політики із забезпечення державного суверенітету України над тимчасово окупованими територіями в Донецькій та </w:t>
      </w:r>
      <w:r>
        <w:rPr>
          <w:rFonts w:ascii="Times New Roman" w:eastAsia="Times New Roman" w:hAnsi="Times New Roman" w:cs="Times New Roman"/>
          <w:color w:val="000000"/>
          <w:sz w:val="28"/>
          <w:szCs w:val="28"/>
        </w:rPr>
        <w:lastRenderedPageBreak/>
        <w:t>Луганській областях». Згідно із цим Законом за громадянами України зберігається право власності на окупованих територіях, а відповідальність за моральну та матеріальну шкоду, завдану Україні та її громадянам, покладається на Російську Федерацію, яка визнана агресором і окупантом, а також процедура захисту права власності ВПО переводиться у юрисдикцію міжнародного права. Розв’язання проблем, обумовлених вимушеним внутрішнім переселенням унаслідок збройного конфлікту, є досить складним завданням. В Україні поволі формується й удосконалюється правова основа вирішення цих питань.</w:t>
      </w:r>
    </w:p>
    <w:p w14:paraId="0C1B90D0"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якісного вже виміру меж захищеного простору ВПО (кількісному виміру вони важко піддаються) розроблено відповідні індикатори та відпрацьовано способи, завдяки яким цей простір можна розширювати, водночас мінімізуючи напруженість стосунків між ВПО та постійним населенням. До переліку основних індикаторів якісного виміру захищеного простору входять такі: </w:t>
      </w:r>
    </w:p>
    <w:p w14:paraId="188F3197"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Times New Roman" w:eastAsia="Times New Roman" w:hAnsi="Times New Roman" w:cs="Times New Roman"/>
          <w:color w:val="000000"/>
          <w:sz w:val="28"/>
          <w:szCs w:val="28"/>
        </w:rPr>
        <w:t xml:space="preserve"> чи перебувають вони під загрозою виселення, довільного затримання, депортації в місця, з яких переселилися, переслідування, вимагання з боку безпекових та інших установ; </w:t>
      </w:r>
    </w:p>
    <w:p w14:paraId="486E1FE8"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Times New Roman" w:eastAsia="Times New Roman" w:hAnsi="Times New Roman" w:cs="Times New Roman"/>
          <w:color w:val="000000"/>
          <w:sz w:val="28"/>
          <w:szCs w:val="28"/>
        </w:rPr>
        <w:t xml:space="preserve"> чи користуються свободою пересування, асоціацій, самовираження, захистом єдності сімей; </w:t>
      </w:r>
    </w:p>
    <w:p w14:paraId="43CAEE02"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Times New Roman" w:eastAsia="Times New Roman" w:hAnsi="Times New Roman" w:cs="Times New Roman"/>
          <w:color w:val="000000"/>
          <w:sz w:val="28"/>
          <w:szCs w:val="28"/>
        </w:rPr>
        <w:t xml:space="preserve"> чи мають доступ до засобів існування, ринку праці; чи захищені від експлуатації з боку роботодавців і домовласників/орендодавців;</w:t>
      </w:r>
    </w:p>
    <w:p w14:paraId="5B199DB0"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Times New Roman" w:eastAsia="Times New Roman" w:hAnsi="Times New Roman" w:cs="Times New Roman"/>
          <w:color w:val="000000"/>
          <w:sz w:val="28"/>
          <w:szCs w:val="28"/>
        </w:rPr>
        <w:t xml:space="preserve"> чи мають адекватні житло та умови проживання, можливість отримати законні гарантовані права на проживання, чи забезпечені відповідними документами; </w:t>
      </w:r>
    </w:p>
    <w:p w14:paraId="00C35669"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Times New Roman" w:eastAsia="Times New Roman" w:hAnsi="Times New Roman" w:cs="Times New Roman"/>
          <w:color w:val="000000"/>
          <w:sz w:val="28"/>
          <w:szCs w:val="28"/>
        </w:rPr>
        <w:t xml:space="preserve"> чи мають доступ до державних/приватних послуг з охорони здоров’я та освіти; </w:t>
      </w:r>
    </w:p>
    <w:p w14:paraId="60D6BC14"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Times New Roman" w:eastAsia="Times New Roman" w:hAnsi="Times New Roman" w:cs="Times New Roman"/>
          <w:color w:val="000000"/>
          <w:sz w:val="28"/>
          <w:szCs w:val="28"/>
        </w:rPr>
        <w:t xml:space="preserve"> чи мають гармонійні стосунки з населенням громад; </w:t>
      </w:r>
    </w:p>
    <w:p w14:paraId="28FA457A"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Times New Roman" w:eastAsia="Times New Roman" w:hAnsi="Times New Roman" w:cs="Times New Roman"/>
          <w:color w:val="000000"/>
          <w:sz w:val="28"/>
          <w:szCs w:val="28"/>
        </w:rPr>
        <w:t xml:space="preserve"> чи мають можливість добровільно приймати рішення щодо свого повернення або місцевої </w:t>
      </w:r>
      <w:r>
        <w:rPr>
          <w:rFonts w:ascii="Times New Roman" w:eastAsia="Times New Roman" w:hAnsi="Times New Roman" w:cs="Times New Roman"/>
          <w:sz w:val="28"/>
          <w:szCs w:val="28"/>
        </w:rPr>
        <w:t>інтеграції</w:t>
      </w:r>
      <w:r>
        <w:rPr>
          <w:rFonts w:ascii="Times New Roman" w:eastAsia="Times New Roman" w:hAnsi="Times New Roman" w:cs="Times New Roman"/>
          <w:color w:val="000000"/>
          <w:sz w:val="28"/>
          <w:szCs w:val="28"/>
        </w:rPr>
        <w:t xml:space="preserve">. </w:t>
      </w:r>
    </w:p>
    <w:p w14:paraId="24482214"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Основні способи влаштування захищеного простору стосуються дев’яти сфер діяльності щодо ВПО, забезпечення: 1) їхніх прав; 2) відповідальності держави; 3) партнерства; 4) оцінки потреб; 5) врахування вікових, гендерних та інших </w:t>
      </w:r>
      <w:r>
        <w:rPr>
          <w:rFonts w:ascii="Times New Roman" w:eastAsia="Times New Roman" w:hAnsi="Times New Roman" w:cs="Times New Roman"/>
          <w:sz w:val="28"/>
          <w:szCs w:val="28"/>
        </w:rPr>
        <w:t>соціально-демографічних</w:t>
      </w:r>
      <w:r>
        <w:rPr>
          <w:rFonts w:ascii="Times New Roman" w:eastAsia="Times New Roman" w:hAnsi="Times New Roman" w:cs="Times New Roman"/>
          <w:color w:val="000000"/>
          <w:sz w:val="28"/>
          <w:szCs w:val="28"/>
        </w:rPr>
        <w:t xml:space="preserve"> відмінностей ВПО; 6) справедливості; 7) орієнтації на місцеву громаду; 8) взаємодії з ВПО; 9) умов для їхнього самозабезпечення.</w:t>
      </w:r>
    </w:p>
    <w:p w14:paraId="7E501B0D"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прикладу, розглянемо становище ВПО у м.  Судова Вишня Яворівського району Львівської області. На сьогоднішній день там створено Судововишнянський гуманітарний хаб, який безперервно працює –координує, організовує, збирає, видає гуманітарні вантажі  для потреб внутрішньо переміщених осіб, відправляє для потреб фронту з першого дня вторгнення російського агресора  в Україну.</w:t>
      </w:r>
      <w:r w:rsidR="00C41C1A">
        <w:rPr>
          <w:rFonts w:ascii="Times New Roman" w:eastAsia="Times New Roman" w:hAnsi="Times New Roman" w:cs="Times New Roman"/>
          <w:color w:val="000000"/>
          <w:sz w:val="28"/>
          <w:szCs w:val="28"/>
        </w:rPr>
        <w:br/>
      </w:r>
      <w:r w:rsidR="00C41C1A" w:rsidRPr="00121AA6">
        <w:rPr>
          <w:rFonts w:ascii="Times New Roman" w:eastAsia="Times New Roman" w:hAnsi="Times New Roman" w:cs="Times New Roman"/>
          <w:sz w:val="28"/>
          <w:szCs w:val="28"/>
        </w:rPr>
        <w:t>З першого дня повномаштабного вторгнення</w:t>
      </w:r>
      <w:r w:rsidR="00A34600" w:rsidRPr="00121AA6">
        <w:rPr>
          <w:rFonts w:ascii="Times New Roman" w:eastAsia="Times New Roman" w:hAnsi="Times New Roman" w:cs="Times New Roman"/>
          <w:sz w:val="28"/>
          <w:szCs w:val="28"/>
        </w:rPr>
        <w:t xml:space="preserve"> було організовано центр надання гуманітарної допомоги для ВПО.</w:t>
      </w:r>
      <w:r w:rsidR="00121AA6" w:rsidRPr="00121AA6">
        <w:rPr>
          <w:rFonts w:ascii="Times New Roman" w:hAnsi="Times New Roman" w:cs="Times New Roman"/>
          <w:color w:val="242424"/>
          <w:sz w:val="30"/>
          <w:szCs w:val="30"/>
          <w:shd w:val="clear" w:color="auto" w:fill="FFFFFF"/>
        </w:rPr>
        <w:t xml:space="preserve"> Сюди переселенці могли звернутися за різною допомогою: гуманітарною, правовою, психологічною.</w:t>
      </w:r>
      <w:r w:rsidR="00A34600" w:rsidRPr="00121AA6">
        <w:rPr>
          <w:rFonts w:ascii="Times New Roman" w:hAnsi="Times New Roman" w:cs="Times New Roman"/>
          <w:sz w:val="28"/>
          <w:szCs w:val="28"/>
        </w:rPr>
        <w:t xml:space="preserve"> Тут можна отримати інформаційну консультацію, продукти харчування та речі першої необхідності.</w:t>
      </w:r>
      <w:r w:rsidR="00C41C1A" w:rsidRPr="00121AA6">
        <w:rPr>
          <w:rFonts w:ascii="Times New Roman" w:hAnsi="Times New Roman" w:cs="Times New Roman"/>
          <w:sz w:val="28"/>
          <w:szCs w:val="28"/>
          <w:shd w:val="clear" w:color="auto" w:fill="FFFFFF"/>
        </w:rPr>
        <w:t xml:space="preserve"> громада допомагала особам, які перебували в зоні конфліктупідтримувати психологічне здоров'я, що є важливим чинником інтеграції. Громадські організації  надавали послуги психологічної підтримки, проводи</w:t>
      </w:r>
      <w:r w:rsidR="00A34600" w:rsidRPr="00121AA6">
        <w:rPr>
          <w:rFonts w:ascii="Times New Roman" w:hAnsi="Times New Roman" w:cs="Times New Roman"/>
          <w:sz w:val="28"/>
          <w:szCs w:val="28"/>
          <w:shd w:val="clear" w:color="auto" w:fill="FFFFFF"/>
        </w:rPr>
        <w:t>л</w:t>
      </w:r>
      <w:r w:rsidR="00C41C1A" w:rsidRPr="00121AA6">
        <w:rPr>
          <w:rFonts w:ascii="Times New Roman" w:hAnsi="Times New Roman" w:cs="Times New Roman"/>
          <w:sz w:val="28"/>
          <w:szCs w:val="28"/>
          <w:shd w:val="clear" w:color="auto" w:fill="FFFFFF"/>
        </w:rPr>
        <w:t>и тренінги та консультації. Надання житла: одна з основних потреб ВПО - це житло. Громада  надавала і надалі надає тимчасове житло або допомагає у пошуку постійного житла. Також надавалась допомога ВПО у пошуку роботи, що допоможе їм інтегруватись у суспільство та забезпечити своє матеріальне благополуччя.</w:t>
      </w:r>
      <w:r w:rsidR="00A34600" w:rsidRPr="00121AA6">
        <w:rPr>
          <w:rFonts w:ascii="Times New Roman" w:hAnsi="Times New Roman" w:cs="Times New Roman"/>
          <w:sz w:val="28"/>
          <w:szCs w:val="28"/>
          <w:shd w:val="clear" w:color="auto" w:fill="FFFFFF"/>
        </w:rPr>
        <w:t xml:space="preserve"> Д</w:t>
      </w:r>
      <w:r w:rsidR="00C41C1A" w:rsidRPr="00121AA6">
        <w:rPr>
          <w:rFonts w:ascii="Times New Roman" w:hAnsi="Times New Roman" w:cs="Times New Roman"/>
          <w:sz w:val="28"/>
          <w:szCs w:val="28"/>
          <w:shd w:val="clear" w:color="auto" w:fill="FFFFFF"/>
        </w:rPr>
        <w:t>опом</w:t>
      </w:r>
      <w:r w:rsidR="00A34600" w:rsidRPr="00121AA6">
        <w:rPr>
          <w:rFonts w:ascii="Times New Roman" w:hAnsi="Times New Roman" w:cs="Times New Roman"/>
          <w:sz w:val="28"/>
          <w:szCs w:val="28"/>
          <w:shd w:val="clear" w:color="auto" w:fill="FFFFFF"/>
        </w:rPr>
        <w:t xml:space="preserve">агали </w:t>
      </w:r>
      <w:r w:rsidR="00C41C1A" w:rsidRPr="00121AA6">
        <w:rPr>
          <w:rFonts w:ascii="Times New Roman" w:hAnsi="Times New Roman" w:cs="Times New Roman"/>
          <w:sz w:val="28"/>
          <w:szCs w:val="28"/>
          <w:shd w:val="clear" w:color="auto" w:fill="FFFFFF"/>
        </w:rPr>
        <w:t>забезпечити доступ до освіти для</w:t>
      </w:r>
      <w:r w:rsidR="00A34600" w:rsidRPr="00121AA6">
        <w:rPr>
          <w:rFonts w:ascii="Times New Roman" w:hAnsi="Times New Roman" w:cs="Times New Roman"/>
          <w:sz w:val="28"/>
          <w:szCs w:val="28"/>
          <w:shd w:val="clear" w:color="auto" w:fill="FFFFFF"/>
        </w:rPr>
        <w:t xml:space="preserve"> внутрішньо переміщених дітей</w:t>
      </w:r>
      <w:r w:rsidR="00C41C1A" w:rsidRPr="00121AA6">
        <w:rPr>
          <w:rFonts w:ascii="Times New Roman" w:hAnsi="Times New Roman" w:cs="Times New Roman"/>
          <w:sz w:val="28"/>
          <w:szCs w:val="28"/>
          <w:shd w:val="clear" w:color="auto" w:fill="FFFFFF"/>
        </w:rPr>
        <w:t>, що допомо</w:t>
      </w:r>
      <w:r w:rsidR="00A34600" w:rsidRPr="00121AA6">
        <w:rPr>
          <w:rFonts w:ascii="Times New Roman" w:hAnsi="Times New Roman" w:cs="Times New Roman"/>
          <w:sz w:val="28"/>
          <w:szCs w:val="28"/>
          <w:shd w:val="clear" w:color="auto" w:fill="FFFFFF"/>
        </w:rPr>
        <w:t>гло</w:t>
      </w:r>
      <w:r w:rsidR="00C41C1A" w:rsidRPr="00121AA6">
        <w:rPr>
          <w:rFonts w:ascii="Times New Roman" w:hAnsi="Times New Roman" w:cs="Times New Roman"/>
          <w:sz w:val="28"/>
          <w:szCs w:val="28"/>
          <w:shd w:val="clear" w:color="auto" w:fill="FFFFFF"/>
        </w:rPr>
        <w:t xml:space="preserve"> їм адаптуватись до нового середовища та розвивати свої навички</w:t>
      </w:r>
      <w:r w:rsidR="00121AA6" w:rsidRPr="00121AA6">
        <w:rPr>
          <w:rFonts w:ascii="Times New Roman" w:hAnsi="Times New Roman" w:cs="Times New Roman"/>
          <w:sz w:val="28"/>
          <w:szCs w:val="28"/>
          <w:shd w:val="clear" w:color="auto" w:fill="FFFFFF"/>
        </w:rPr>
        <w:t>.</w:t>
      </w:r>
    </w:p>
    <w:p w14:paraId="622AADFE"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перший місяць військової агресії Росії щодо України, у м. Судова Вишня було здійснено </w:t>
      </w:r>
      <w:r>
        <w:rPr>
          <w:rFonts w:ascii="Times New Roman" w:eastAsia="Times New Roman" w:hAnsi="Times New Roman" w:cs="Times New Roman"/>
          <w:sz w:val="28"/>
          <w:szCs w:val="28"/>
        </w:rPr>
        <w:t>низку</w:t>
      </w:r>
      <w:r>
        <w:rPr>
          <w:rFonts w:ascii="Times New Roman" w:eastAsia="Times New Roman" w:hAnsi="Times New Roman" w:cs="Times New Roman"/>
          <w:color w:val="000000"/>
          <w:sz w:val="28"/>
          <w:szCs w:val="28"/>
        </w:rPr>
        <w:t xml:space="preserve"> гуманітарних допомог.</w:t>
      </w:r>
    </w:p>
    <w:p w14:paraId="1A61D53F"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03.03.2022 року Судововишнянським гуманітарним хабом передано гуманітарну допомогу (нічні прилади – 2 шт., біноколь – 1 шт., Power Bank – 1 </w:t>
      </w:r>
      <w:r>
        <w:rPr>
          <w:rFonts w:ascii="Times New Roman" w:eastAsia="Times New Roman" w:hAnsi="Times New Roman" w:cs="Times New Roman"/>
          <w:sz w:val="28"/>
          <w:szCs w:val="28"/>
        </w:rPr>
        <w:lastRenderedPageBreak/>
        <w:t>шт., ліхтарик – 1 шт. та різного роду одяг та речі об’ємом близько 2 куб.м.) Ільїну Сергію Миколайовичу для забезпечення сил територіальної оборони селища Рогозів Київської області.</w:t>
      </w:r>
    </w:p>
    <w:p w14:paraId="363EA1E9"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04.03.2022 року – отримано гуманітарну допомогу для України від Громади Св.Миколая Чудотворця Православної Церкви України (священник Віктор Гірняк) – Італія, м.Неаполь. Також до допомоги долучились «IParrocchia San Giovanni Evangelista a Porta S.Gennaro nel cui territorio si trova la Chiesa Santa Maria delle Grazie» – Неаполь Італія.</w:t>
      </w:r>
    </w:p>
    <w:p w14:paraId="1BD64130"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05.03.2022 року  – Передано гуманітарну допомогу отриману транзитом з Англії (медикаменти, дитяче харчування, засоби гігієни) Судововишнянська громада передала допомогу особам (біженцям), які прямували у Польщу поїздами, а в подальшому внутрішньо переселеним особам та  військовослужбовцям 24–тої окремої механізованої бригади імені короля Данила.</w:t>
      </w:r>
    </w:p>
    <w:p w14:paraId="058F843D"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08.03.2022 року отримано гуманітарну допомогу із  Черніхова — це сільська гміна у південній Польщі. Належить до Краківського повіту Малопольського воєводства. Координація – Юрій Войціцький. В подальшому ця гуманітарна допомога була видана внутрішньо переміщеним особам та нашим військовослужбовцям.</w:t>
      </w:r>
    </w:p>
    <w:p w14:paraId="6DD0DBAB"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11.03.2022 року Університет Мурсії (Universe of Murcia) надсилає гуманітарну допомогу (продукти харчування, засоби гігієни, медикаменти, одяг)  із Іспанії в Україну. Завдяки спільним зусиллям Фонду Східна Європа та Судововишнянської громади вдалося в подальшому направити гуманітарну допомогу у місто Ірпінь, яке постраждало від обстрілів російських окупантів.</w:t>
      </w:r>
    </w:p>
    <w:p w14:paraId="00882237"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12.03.2022 року скеровано гуманітарну допомогу (теплі покривала, одяг, подушки, підодіяльники) у Судововишнянський ЗДО «Сонечко». У Судововишнянському ЗДО «Сонечко» проживає 25 внутрішньо переселених осіб, які також додатково забезпечуються гуманітарною допомогою.</w:t>
      </w:r>
      <w:r>
        <w:rPr>
          <w:rFonts w:ascii="Times New Roman" w:eastAsia="Times New Roman" w:hAnsi="Times New Roman" w:cs="Times New Roman"/>
          <w:sz w:val="28"/>
          <w:szCs w:val="28"/>
        </w:rPr>
        <w:tab/>
      </w:r>
    </w:p>
    <w:p w14:paraId="01954B76"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13.03.2022 року – Передача гуманітарної допомоги із Польщі (пожежні каски та пожежні черевики) 56 ДПРП 26 ДПРЧ у Судовій Вишні .</w:t>
      </w:r>
    </w:p>
    <w:p w14:paraId="577C992D"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13.03.2022  року – Іспанським редактором Rubén García Bastida у газеті «La Verdad» було опубліковано  статтю, у якій йдеться про гуманітарну допомогу від Іспанії (Університет Мурсія) Україні, у зв’язку із вторгненням російського агресора.</w:t>
      </w:r>
    </w:p>
    <w:p w14:paraId="620D383C"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26.03.2022 року – Відправка Судововишнянському військовослужбовцю.</w:t>
      </w:r>
    </w:p>
    <w:p w14:paraId="30334212"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(Медикаменти, продукти харчування, спальні мішки, карімати, теплі покривала, термобілизна, шкарпетки, засоби гігієни, фонарики, грійки.)</w:t>
      </w:r>
    </w:p>
    <w:p w14:paraId="397A7213"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27.03.2022 року – Завдяки добре налагодженій роботі Судововишнянської громади із Фондом Східна Європа здійснюється відправка гуманітарної допомоги (продукти харчування, засоби гігієни, подушки </w:t>
      </w:r>
      <w:r w:rsidRPr="00BE5591">
        <w:rPr>
          <w:rFonts w:ascii="Times New Roman" w:eastAsia="Times New Roman" w:hAnsi="Times New Roman" w:cs="Times New Roman"/>
          <w:sz w:val="28"/>
          <w:szCs w:val="28"/>
        </w:rPr>
        <w:t xml:space="preserve">ортопедичні, памперси, теплі покривала – загальним об’ємом 30 куб.м.) у Харківську </w:t>
      </w:r>
      <w:r w:rsidR="00BE5591" w:rsidRPr="00BE5591">
        <w:rPr>
          <w:rFonts w:ascii="Times New Roman" w:hAnsi="Times New Roman" w:cs="Times New Roman"/>
          <w:sz w:val="28"/>
          <w:szCs w:val="28"/>
        </w:rPr>
        <w:t>область</w:t>
      </w:r>
      <w:r w:rsidRPr="00BE5591">
        <w:rPr>
          <w:rFonts w:ascii="Times New Roman" w:eastAsia="Times New Roman" w:hAnsi="Times New Roman" w:cs="Times New Roman"/>
          <w:sz w:val="28"/>
          <w:szCs w:val="28"/>
        </w:rPr>
        <w:t>.</w:t>
      </w:r>
    </w:p>
    <w:bookmarkEnd w:id="2"/>
    <w:p w14:paraId="29770BF6" w14:textId="77777777" w:rsidR="003E0E16" w:rsidRDefault="003E0E16"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p>
    <w:p w14:paraId="571293AA" w14:textId="77777777" w:rsidR="003E0E16" w:rsidRDefault="0089572A" w:rsidP="00BD4F03">
      <w:pPr>
        <w:tabs>
          <w:tab w:val="left" w:pos="567"/>
        </w:tabs>
        <w:spacing w:after="0" w:line="360" w:lineRule="auto"/>
        <w:ind w:firstLine="567"/>
        <w:jc w:val="both"/>
        <w:outlineLvl w:val="1"/>
        <w:rPr>
          <w:rFonts w:ascii="Times New Roman" w:eastAsia="Times New Roman" w:hAnsi="Times New Roman" w:cs="Times New Roman"/>
          <w:b/>
          <w:sz w:val="28"/>
          <w:szCs w:val="28"/>
        </w:rPr>
      </w:pPr>
      <w:bookmarkStart w:id="12" w:name="_Toc136172469"/>
      <w:r>
        <w:rPr>
          <w:rFonts w:ascii="Times New Roman" w:eastAsia="Times New Roman" w:hAnsi="Times New Roman" w:cs="Times New Roman"/>
          <w:b/>
          <w:sz w:val="28"/>
          <w:szCs w:val="28"/>
        </w:rPr>
        <w:t>3.3. Уроки та досвід ефективної суспільної адаптації та інтеграції ВПО</w:t>
      </w:r>
      <w:bookmarkEnd w:id="12"/>
    </w:p>
    <w:p w14:paraId="7EB7BC8B" w14:textId="77777777" w:rsidR="003E0E16" w:rsidRDefault="003E0E16" w:rsidP="00BD4F03">
      <w:pPr>
        <w:tabs>
          <w:tab w:val="left" w:pos="1540"/>
          <w:tab w:val="center" w:pos="4677"/>
        </w:tabs>
        <w:spacing w:after="0" w:line="360" w:lineRule="auto"/>
        <w:ind w:firstLine="567"/>
        <w:jc w:val="both"/>
        <w:rPr>
          <w:rFonts w:ascii="Times New Roman" w:eastAsia="Times New Roman" w:hAnsi="Times New Roman" w:cs="Times New Roman"/>
          <w:sz w:val="16"/>
          <w:szCs w:val="16"/>
        </w:rPr>
      </w:pPr>
    </w:p>
    <w:p w14:paraId="69C90DE4"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 мільйонів людей у світі – фактично, у півтора раза більше, аніж населення України – станом на 2021 рік були внутрішньо переміщеними особами (ВПО), говорять дані дослідницької установи Internal Displacement Monitoring Centre. Девʼять із десяти були вимушені покинути свої домівки через збройні конфлікти.</w:t>
      </w:r>
      <w:sdt>
        <w:sdtPr>
          <w:tag w:val="goog_rdk_14"/>
          <w:id w:val="1439795628"/>
        </w:sdtPr>
        <w:sdtContent/>
      </w:sdt>
      <w:r>
        <w:rPr>
          <w:rFonts w:ascii="Times New Roman" w:eastAsia="Times New Roman" w:hAnsi="Times New Roman" w:cs="Times New Roman"/>
          <w:sz w:val="28"/>
          <w:szCs w:val="28"/>
        </w:rPr>
        <w:t> </w:t>
      </w:r>
    </w:p>
    <w:p w14:paraId="6126C529"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Лише в Україні через війну ВПО стали близько семи мільйонів людей, говорять </w:t>
      </w:r>
      <w:hyperlink r:id="rId9">
        <w:r>
          <w:rPr>
            <w:rFonts w:ascii="Times New Roman" w:eastAsia="Times New Roman" w:hAnsi="Times New Roman" w:cs="Times New Roman"/>
            <w:color w:val="000000"/>
            <w:sz w:val="28"/>
            <w:szCs w:val="28"/>
          </w:rPr>
          <w:t>дані</w:t>
        </w:r>
      </w:hyperlink>
      <w:r>
        <w:rPr>
          <w:rFonts w:ascii="Times New Roman" w:eastAsia="Times New Roman" w:hAnsi="Times New Roman" w:cs="Times New Roman"/>
          <w:color w:val="000000"/>
          <w:sz w:val="28"/>
          <w:szCs w:val="28"/>
        </w:rPr>
        <w:t xml:space="preserve"> Міжнародної організації з міграції. Представники Мінсоцполітики України </w:t>
      </w:r>
      <w:hyperlink r:id="rId10">
        <w:r>
          <w:rPr>
            <w:rFonts w:ascii="Times New Roman" w:eastAsia="Times New Roman" w:hAnsi="Times New Roman" w:cs="Times New Roman"/>
            <w:color w:val="000000"/>
            <w:sz w:val="28"/>
            <w:szCs w:val="28"/>
          </w:rPr>
          <w:t>наголошують</w:t>
        </w:r>
      </w:hyperlink>
      <w:r>
        <w:rPr>
          <w:rFonts w:ascii="Times New Roman" w:eastAsia="Times New Roman" w:hAnsi="Times New Roman" w:cs="Times New Roman"/>
          <w:color w:val="000000"/>
          <w:sz w:val="28"/>
          <w:szCs w:val="28"/>
        </w:rPr>
        <w:t xml:space="preserve">, що це не соціальний статус, а тимчасова життєва ситуація. У </w:t>
      </w:r>
      <w:r>
        <w:rPr>
          <w:rFonts w:ascii="Times New Roman" w:eastAsia="Times New Roman" w:hAnsi="Times New Roman" w:cs="Times New Roman"/>
          <w:sz w:val="28"/>
          <w:szCs w:val="28"/>
        </w:rPr>
        <w:t>М</w:t>
      </w:r>
      <w:r>
        <w:rPr>
          <w:rFonts w:ascii="Times New Roman" w:eastAsia="Times New Roman" w:hAnsi="Times New Roman" w:cs="Times New Roman"/>
          <w:color w:val="000000"/>
          <w:sz w:val="28"/>
          <w:szCs w:val="28"/>
        </w:rPr>
        <w:t>іністерстві переконані, що вона завершиться з перемогою України.</w:t>
      </w:r>
    </w:p>
    <w:p w14:paraId="27668DDD"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Але доки всі очікують на цей день, внутрішньо переміщені особи стикаються зі значною кількістю життєвих викликів. Не останній із них – інтеграція до нового соціального середовища, тобто громади, в якій люди, що втекли від війни, знайшли прихисток. З огляду на те</w:t>
      </w:r>
      <w:hyperlink r:id="rId11">
        <w:r>
          <w:rPr>
            <w:rFonts w:ascii="Times New Roman" w:eastAsia="Times New Roman" w:hAnsi="Times New Roman" w:cs="Times New Roman"/>
            <w:color w:val="000000"/>
            <w:sz w:val="28"/>
            <w:szCs w:val="28"/>
          </w:rPr>
          <w:t>,</w:t>
        </w:r>
      </w:hyperlink>
      <w:r>
        <w:rPr>
          <w:rFonts w:ascii="Times New Roman" w:eastAsia="Times New Roman" w:hAnsi="Times New Roman" w:cs="Times New Roman"/>
          <w:color w:val="000000"/>
          <w:sz w:val="28"/>
          <w:szCs w:val="28"/>
        </w:rPr>
        <w:t xml:space="preserve"> що близько двох третин українців </w:t>
      </w:r>
      <w:hyperlink r:id="rId12">
        <w:r>
          <w:rPr>
            <w:rFonts w:ascii="Times New Roman" w:eastAsia="Times New Roman" w:hAnsi="Times New Roman" w:cs="Times New Roman"/>
            <w:color w:val="000000"/>
            <w:sz w:val="28"/>
            <w:szCs w:val="28"/>
          </w:rPr>
          <w:t>переважно не виїжджали</w:t>
        </w:r>
      </w:hyperlink>
      <w:r>
        <w:rPr>
          <w:rFonts w:ascii="Times New Roman" w:eastAsia="Times New Roman" w:hAnsi="Times New Roman" w:cs="Times New Roman"/>
          <w:color w:val="000000"/>
          <w:sz w:val="28"/>
          <w:szCs w:val="28"/>
        </w:rPr>
        <w:t xml:space="preserve"> за межі своєї області, досвід переїзду – тим </w:t>
      </w:r>
      <w:r>
        <w:rPr>
          <w:rFonts w:ascii="Times New Roman" w:eastAsia="Times New Roman" w:hAnsi="Times New Roman" w:cs="Times New Roman"/>
          <w:color w:val="000000"/>
          <w:sz w:val="28"/>
          <w:szCs w:val="28"/>
        </w:rPr>
        <w:lastRenderedPageBreak/>
        <w:t>паче вимушено – додає складнощів, адже кожен регіон та кожна місцева спільнота країни мають свої особливості.</w:t>
      </w:r>
    </w:p>
    <w:p w14:paraId="245D1434"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Утім, українські переселенці – не єдині у світі. Історія Європи знає приклади збройних конфліктів, внаслідок яких люди були змушені змінити місце проживання. Цей досвід – різний, кожен з них має свій контекст, риси та особливості. </w:t>
      </w:r>
      <w:r w:rsidR="002A083F">
        <w:rPr>
          <w:rFonts w:ascii="Times New Roman" w:eastAsia="Times New Roman" w:hAnsi="Times New Roman" w:cs="Times New Roman"/>
          <w:color w:val="000000"/>
          <w:sz w:val="28"/>
          <w:szCs w:val="28"/>
          <w:lang w:val="ru-RU"/>
        </w:rPr>
        <w:t>[19</w:t>
      </w:r>
      <w:r w:rsidR="002A083F" w:rsidRPr="006A7F9E">
        <w:rPr>
          <w:rFonts w:ascii="Times New Roman" w:eastAsia="Times New Roman" w:hAnsi="Times New Roman" w:cs="Times New Roman"/>
          <w:color w:val="000000"/>
          <w:sz w:val="28"/>
          <w:szCs w:val="28"/>
          <w:lang w:val="ru-RU"/>
        </w:rPr>
        <w:t>].</w:t>
      </w:r>
    </w:p>
    <w:p w14:paraId="21DCDC38"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Українська ситуація – з її регіональними особливостями, тривалою політизацією мовних та культурних питань, війною, що змусила людей масово виїжджати зі сходу та півдня – багато в чому унікальна. Звісно, у світі є чимало прикладів вимушеної міграції всередині та за межі країни, утім, кожен із них мав своє історичне та соціальне забарвлення. </w:t>
      </w:r>
    </w:p>
    <w:p w14:paraId="30F91534"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Приміром, досвід Балкан навряд чи може бути дуже придатним до адаптації в Україні, каже Андрій Кришталь, експерт у сфері розбудови миру:</w:t>
      </w:r>
    </w:p>
    <w:p w14:paraId="5EAF42F5"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"Балканські війни супроводжувалися численними етнічними чистками. Через це велика частина людей свідомо і назавжди виїжджали на постійне проживання в інші країни, як-от Швеція, Австрія та Німеччина, розуміючи, що їм навряд чи вдасться повернутися </w:t>
      </w:r>
      <w:sdt>
        <w:sdtPr>
          <w:tag w:val="goog_rdk_15"/>
          <w:id w:val="-1335753062"/>
        </w:sdtPr>
        <w:sdtContent/>
      </w:sdt>
      <w:r>
        <w:rPr>
          <w:rFonts w:ascii="Times New Roman" w:eastAsia="Times New Roman" w:hAnsi="Times New Roman" w:cs="Times New Roman"/>
          <w:color w:val="000000"/>
          <w:sz w:val="28"/>
          <w:szCs w:val="28"/>
        </w:rPr>
        <w:t>додому</w:t>
      </w:r>
      <w:r w:rsidR="00276FC6">
        <w:rPr>
          <w:rFonts w:ascii="Times New Roman" w:eastAsia="Times New Roman" w:hAnsi="Times New Roman" w:cs="Times New Roman"/>
          <w:color w:val="000000"/>
          <w:sz w:val="28"/>
          <w:szCs w:val="28"/>
        </w:rPr>
        <w:t xml:space="preserve">" </w:t>
      </w:r>
      <w:r w:rsidR="00276FC6">
        <w:rPr>
          <w:rFonts w:ascii="Times New Roman" w:eastAsia="Times New Roman" w:hAnsi="Times New Roman" w:cs="Times New Roman"/>
          <w:color w:val="000000"/>
          <w:sz w:val="28"/>
          <w:szCs w:val="28"/>
          <w:lang w:val="ru-RU"/>
        </w:rPr>
        <w:t>[19</w:t>
      </w:r>
      <w:r w:rsidR="00276FC6" w:rsidRPr="006A7F9E">
        <w:rPr>
          <w:rFonts w:ascii="Times New Roman" w:eastAsia="Times New Roman" w:hAnsi="Times New Roman" w:cs="Times New Roman"/>
          <w:color w:val="000000"/>
          <w:sz w:val="28"/>
          <w:szCs w:val="28"/>
          <w:lang w:val="ru-RU"/>
        </w:rPr>
        <w:t>].</w:t>
      </w:r>
    </w:p>
    <w:p w14:paraId="04A88D65"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Водночас, додає він, у часи воєн Хорватія служила своєрідним хабом для біженців із Боснії, які тимчасово там перебували до отримання документів для подальшого переїзду в якусь країну ЄС. </w:t>
      </w:r>
    </w:p>
    <w:p w14:paraId="51450DBE"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Експерт каже, що внутрішні переміщення на Балканах мають відчутний відтінок етнічних чисток. Зокрема, через просування фронтів та зміну офіційної влади представники однієї етнічної групи покидали домівки й заселялися там, звідки втекли представники іншої національності від протилежної сторони конфлікту. "Це призвело до своєрідних "обмінів населенням", що є доволі диким у XXI сторіччі", – наголошує Кришталь.</w:t>
      </w:r>
    </w:p>
    <w:p w14:paraId="612D18C0"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Утім, зауважує він, є і приклади успішної інтеграції внутрішніх переселенців, хоч сам рух населення був вимушений і призводив до зміни етнічного складу громад.</w:t>
      </w:r>
    </w:p>
    <w:p w14:paraId="1A1B58B7" w14:textId="77777777" w:rsidR="003E0E16" w:rsidRPr="002736AC"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lastRenderedPageBreak/>
        <w:t>Наприклад, після завершення бомбардування Югославії силами НАТО в 1999 році більшість сербів, які проживали в Приштині (столиці Косова) переселилися або в сусідній муніципалітет Грачаниця (анклав із переважно сербським населенням), або на територію Сербії, або ж у треті країни. Хорвати, які проживали в селі Яньєво поблизу Приштини, також здебільшого переселилися з Косова в Хорватію, великою мірою в ті регіони Хорватії, звідки втікало сербське населення. </w:t>
      </w:r>
      <w:r w:rsidR="002736AC">
        <w:rPr>
          <w:rFonts w:ascii="Times New Roman" w:eastAsia="Times New Roman" w:hAnsi="Times New Roman" w:cs="Times New Roman"/>
          <w:color w:val="000000"/>
          <w:sz w:val="28"/>
          <w:szCs w:val="28"/>
          <w:lang w:val="en-US"/>
        </w:rPr>
        <w:t>[19].</w:t>
      </w:r>
    </w:p>
    <w:p w14:paraId="26272B97"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Дослідження БФ "Право на захист" підтверджує цю ситуацію. Зокрема, опитані ВПО вказують на непорозуміння і конфлікти на мовному ґрунті: використання російської мови, суржику чи росіянізмів.</w:t>
      </w:r>
    </w:p>
    <w:p w14:paraId="47C001CB"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приймаючих громадах теж кажуть, що їх зачіпає поширеність російської мови, небажання поодиноких ВПО вчити й використовувати українську мову, бодай на рівні базових слів. </w:t>
      </w:r>
    </w:p>
    <w:p w14:paraId="2C119C98"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Утім, респонденти говорять не лише про негатив. Приміром, ВПО надали багато схвальних відгуків про релігійні та народні традиції жителів західних регіонів України, про людські якості місцевих, а також їхню підприємливість та розвиток малого та середнього бізнесу. </w:t>
      </w:r>
    </w:p>
    <w:p w14:paraId="3AB13083" w14:textId="77777777" w:rsidR="003E0E16" w:rsidRPr="00035EEC"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Хорватська дослідниця у сфері миробудівництва Валентина Отмачич в одній зі своїх робіт називає низку факторів, які впливали на збереження миру в громадах на тлі війни. Серед них: просування позитивних спогадів про минулі взаємодії між різними групами, а також розвиток мережі орієнтованих на порозуміння людей з ключовими посадами в громаді (приміром, лідерів думок, представників поліції</w:t>
      </w:r>
      <w:r w:rsidR="00035EEC">
        <w:rPr>
          <w:rFonts w:ascii="Times New Roman" w:eastAsia="Times New Roman" w:hAnsi="Times New Roman" w:cs="Times New Roman"/>
          <w:color w:val="000000"/>
          <w:sz w:val="28"/>
          <w:szCs w:val="28"/>
        </w:rPr>
        <w:t>, армії та місцевої влади, ЗМІ)</w:t>
      </w:r>
      <w:r w:rsidR="00035EEC">
        <w:rPr>
          <w:rFonts w:ascii="Times New Roman" w:eastAsia="Times New Roman" w:hAnsi="Times New Roman" w:cs="Times New Roman"/>
          <w:color w:val="000000"/>
          <w:sz w:val="28"/>
          <w:szCs w:val="28"/>
          <w:lang w:val="en-US"/>
        </w:rPr>
        <w:t xml:space="preserve"> [19].</w:t>
      </w:r>
    </w:p>
    <w:p w14:paraId="3A9EDB65"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Усе це може сприяти запобіганню конфліктам та розбудові злагоди. Опитані фондом "Право на захист" ВПО та приймаючі громади погоджуються: у разі конфліктів люди мають вирішувати їх між собою. Найчастіше респонденти називали "толерантне й терпиме ставлення до відмінностей між людьми" як спосіб вирішення та запобігання конфліктам. Тож саме інвестиції в розвиток такої поведінки, вважають експерти, здатні стати ефективним способом залагодження суперечностей.</w:t>
      </w:r>
    </w:p>
    <w:p w14:paraId="7B53884E" w14:textId="77777777" w:rsidR="003E0E16" w:rsidRDefault="0089572A" w:rsidP="00BD4F03">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Тим не менш, додають вони, толерантність потребує стійкого психологічного стану, що складно за умов конфліктів та емоційному підґрунті. Відповідно, профілактикою цього та фундаментом для подальшого розвитку діалогу стає системна робота з психологом, як групова, так і індивідуальна.</w:t>
      </w:r>
    </w:p>
    <w:p w14:paraId="4EA117A3" w14:textId="77777777" w:rsidR="003E0E16" w:rsidRDefault="0089572A" w:rsidP="00BD4F0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Що в опитуванні назвали серед рекомендацій для вирішення та запобігання конфліктам </w:t>
      </w:r>
      <w:r w:rsidR="006B4275">
        <w:rPr>
          <w:rFonts w:ascii="Times New Roman" w:eastAsia="Times New Roman" w:hAnsi="Times New Roman" w:cs="Times New Roman"/>
          <w:sz w:val="28"/>
          <w:szCs w:val="28"/>
        </w:rPr>
        <w:t>«</w:t>
      </w:r>
      <w:r>
        <w:rPr>
          <w:rFonts w:ascii="Times New Roman" w:eastAsia="Times New Roman" w:hAnsi="Times New Roman" w:cs="Times New Roman"/>
          <w:sz w:val="28"/>
          <w:szCs w:val="28"/>
        </w:rPr>
        <w:t>на емоціях</w:t>
      </w:r>
      <w:r w:rsidR="006B427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1514B96F" w14:textId="77777777" w:rsidR="003E0E16" w:rsidRDefault="0089572A" w:rsidP="00BD4F03">
      <w:pPr>
        <w:numPr>
          <w:ilvl w:val="0"/>
          <w:numId w:val="2"/>
        </w:numPr>
        <w:pBdr>
          <w:top w:val="nil"/>
          <w:left w:val="nil"/>
          <w:bottom w:val="nil"/>
          <w:right w:val="nil"/>
          <w:between w:val="nil"/>
        </w:pBdr>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працювати з психологами над травматичним досвідом; </w:t>
      </w:r>
    </w:p>
    <w:p w14:paraId="571A9C68" w14:textId="77777777" w:rsidR="003E0E16" w:rsidRDefault="0089572A" w:rsidP="00BD4F03">
      <w:pPr>
        <w:numPr>
          <w:ilvl w:val="0"/>
          <w:numId w:val="2"/>
        </w:numPr>
        <w:pBdr>
          <w:top w:val="nil"/>
          <w:left w:val="nil"/>
          <w:bottom w:val="nil"/>
          <w:right w:val="nil"/>
          <w:between w:val="nil"/>
        </w:pBdr>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вести просвітницьку роботу щодо дії та роботи з травмою;</w:t>
      </w:r>
    </w:p>
    <w:p w14:paraId="32EF2DC1" w14:textId="77777777" w:rsidR="003E0E16" w:rsidRDefault="0089572A" w:rsidP="00BD4F03">
      <w:pPr>
        <w:numPr>
          <w:ilvl w:val="0"/>
          <w:numId w:val="2"/>
        </w:numPr>
        <w:pBdr>
          <w:top w:val="nil"/>
          <w:left w:val="nil"/>
          <w:bottom w:val="nil"/>
          <w:right w:val="nil"/>
          <w:between w:val="nil"/>
        </w:pBdr>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спокійно обговорювати досвід, пережитий різними людьми, вчитися вести такий діалог, слухати одне одного;</w:t>
      </w:r>
    </w:p>
    <w:p w14:paraId="1CBB1524" w14:textId="77777777" w:rsidR="003E0E16" w:rsidRDefault="0089572A" w:rsidP="00BD4F03">
      <w:pPr>
        <w:numPr>
          <w:ilvl w:val="0"/>
          <w:numId w:val="2"/>
        </w:numPr>
        <w:pBdr>
          <w:top w:val="nil"/>
          <w:left w:val="nil"/>
          <w:bottom w:val="nil"/>
          <w:right w:val="nil"/>
          <w:between w:val="nil"/>
        </w:pBdr>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просвітницька робота, що допомагає людям осягнути: їхня думка й досвід не є єдино правильні;</w:t>
      </w:r>
    </w:p>
    <w:p w14:paraId="5026B941" w14:textId="77777777" w:rsidR="003E0E16" w:rsidRDefault="0089572A" w:rsidP="00BD4F03">
      <w:pPr>
        <w:numPr>
          <w:ilvl w:val="0"/>
          <w:numId w:val="2"/>
        </w:numPr>
        <w:pBdr>
          <w:top w:val="nil"/>
          <w:left w:val="nil"/>
          <w:bottom w:val="nil"/>
          <w:right w:val="nil"/>
          <w:between w:val="nil"/>
        </w:pBdr>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соціальна реклама, спрямована на профілактику конфліктів – меседжа про єдність українців, незважаючи на різний досвід, мову;</w:t>
      </w:r>
    </w:p>
    <w:p w14:paraId="789DCEC6" w14:textId="77777777" w:rsidR="003E0E16" w:rsidRDefault="0089572A" w:rsidP="00BD4F03">
      <w:pPr>
        <w:numPr>
          <w:ilvl w:val="0"/>
          <w:numId w:val="2"/>
        </w:numPr>
        <w:pBdr>
          <w:top w:val="nil"/>
          <w:left w:val="nil"/>
          <w:bottom w:val="nil"/>
          <w:right w:val="nil"/>
          <w:between w:val="nil"/>
        </w:pBdr>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лідери громадської думки, представники влади мають говорити про проблеми й конфлікти, вказувати на способи їхнього вирішення;</w:t>
      </w:r>
    </w:p>
    <w:p w14:paraId="59126BCD" w14:textId="77777777" w:rsidR="003E0E16" w:rsidRDefault="0089572A" w:rsidP="00BD4F03">
      <w:pPr>
        <w:numPr>
          <w:ilvl w:val="0"/>
          <w:numId w:val="2"/>
        </w:numPr>
        <w:pBdr>
          <w:top w:val="nil"/>
          <w:left w:val="nil"/>
          <w:bottom w:val="nil"/>
          <w:right w:val="nil"/>
          <w:between w:val="nil"/>
        </w:pBdr>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частині випадків час вгамовує емоції і спілкування відновлюється;</w:t>
      </w:r>
    </w:p>
    <w:p w14:paraId="32BE8AA3" w14:textId="77777777" w:rsidR="003E0E16" w:rsidRDefault="0089572A" w:rsidP="00BD4F0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частині випадків мають бути встановлені розумні правила, норми (ВПО в шелтерах, дії посадовців тощо).</w:t>
      </w:r>
    </w:p>
    <w:p w14:paraId="52D97005" w14:textId="77777777" w:rsidR="003E0E16" w:rsidRPr="002F52B4" w:rsidRDefault="0089572A" w:rsidP="00BD4F03">
      <w:pPr>
        <w:spacing w:after="0" w:line="360" w:lineRule="auto"/>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Важливо й запобігати ризикам сегрегації, додає Калениченко</w:t>
      </w:r>
      <w:r w:rsidR="002F52B4" w:rsidRPr="002F52B4">
        <w:rPr>
          <w:rFonts w:ascii="Times New Roman" w:hAnsi="Times New Roman" w:cs="Times New Roman"/>
          <w:color w:val="000000"/>
          <w:sz w:val="28"/>
          <w:szCs w:val="28"/>
          <w:shd w:val="clear" w:color="auto" w:fill="FFFFFF"/>
        </w:rPr>
        <w:t>, виконавча директорка "Європейського центру стратегічної аналітики" та фасилітаторка проєкту "Діалог у дії"</w:t>
      </w:r>
      <w:r w:rsidRPr="002F52B4">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6"/>
          <w:id w:val="-1871984950"/>
        </w:sdtPr>
        <w:sdtContent/>
      </w:sdt>
      <w:r>
        <w:rPr>
          <w:rFonts w:ascii="Times New Roman" w:eastAsia="Times New Roman" w:hAnsi="Times New Roman" w:cs="Times New Roman"/>
          <w:sz w:val="28"/>
          <w:szCs w:val="28"/>
        </w:rPr>
        <w:t>Зокрема, третім сторонам варто сфокусувати свої зусилля на протидії появі штучних гетто, як-от окремих модульних містечок д</w:t>
      </w:r>
      <w:r w:rsidR="002F52B4">
        <w:rPr>
          <w:rFonts w:ascii="Times New Roman" w:eastAsia="Times New Roman" w:hAnsi="Times New Roman" w:cs="Times New Roman"/>
          <w:sz w:val="28"/>
          <w:szCs w:val="28"/>
        </w:rPr>
        <w:t>ля переселенців за межами міста</w:t>
      </w:r>
      <w:r w:rsidR="002F52B4">
        <w:rPr>
          <w:rFonts w:ascii="Times New Roman" w:eastAsia="Times New Roman" w:hAnsi="Times New Roman" w:cs="Times New Roman"/>
          <w:sz w:val="28"/>
          <w:szCs w:val="28"/>
          <w:lang w:val="en-US"/>
        </w:rPr>
        <w:t xml:space="preserve"> [19].</w:t>
      </w:r>
    </w:p>
    <w:p w14:paraId="7AAB63BA" w14:textId="77777777" w:rsidR="003E0E16" w:rsidRDefault="0089572A" w:rsidP="00BD4F0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Дослідниця наводить приклад Канади, де доволі розвинена програма міграції. Приїжджих там свідомо розселяють рівномірно, щоб не допустити утворення </w:t>
      </w:r>
      <w:r w:rsidR="006B4275">
        <w:rPr>
          <w:rFonts w:ascii="Times New Roman" w:eastAsia="Times New Roman" w:hAnsi="Times New Roman" w:cs="Times New Roman"/>
          <w:sz w:val="28"/>
          <w:szCs w:val="28"/>
        </w:rPr>
        <w:t>«</w:t>
      </w:r>
      <w:r>
        <w:rPr>
          <w:rFonts w:ascii="Times New Roman" w:eastAsia="Times New Roman" w:hAnsi="Times New Roman" w:cs="Times New Roman"/>
          <w:sz w:val="28"/>
          <w:szCs w:val="28"/>
        </w:rPr>
        <w:t>містечок у містах</w:t>
      </w:r>
      <w:r w:rsidR="006B427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 релігійною, етнічною чи мовною ознакою, і допомагають переселенцям стати частинами локальних спільнот.</w:t>
      </w:r>
    </w:p>
    <w:p w14:paraId="1C1DD6B3" w14:textId="77777777" w:rsidR="003E0E16" w:rsidRDefault="0089572A" w:rsidP="00BD4F0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Безперечно, вивчати досвід інших країн та дослухатися до порад міжнародної спільноти важливо, додає Енріке Торелла, регіональний директор </w:t>
      </w:r>
      <w:r>
        <w:rPr>
          <w:rFonts w:ascii="Times New Roman" w:eastAsia="Times New Roman" w:hAnsi="Times New Roman" w:cs="Times New Roman"/>
          <w:sz w:val="28"/>
          <w:szCs w:val="28"/>
        </w:rPr>
        <w:lastRenderedPageBreak/>
        <w:t>благодійної організації HIAS, що допомагає біженцям та вимушеним переселенцям в Африці та Євразії.</w:t>
      </w:r>
    </w:p>
    <w:p w14:paraId="3FC25BE2" w14:textId="77777777" w:rsidR="003E0E16" w:rsidRDefault="006B4275" w:rsidP="00BD4F0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9572A">
        <w:rPr>
          <w:rFonts w:ascii="Times New Roman" w:eastAsia="Times New Roman" w:hAnsi="Times New Roman" w:cs="Times New Roman"/>
          <w:sz w:val="28"/>
          <w:szCs w:val="28"/>
        </w:rPr>
        <w:t>Так, Україні це дасться нелегко, утім, сподіваюся, що українці впораються з цим викликом, як справлялися і досі</w:t>
      </w:r>
      <w:r>
        <w:rPr>
          <w:rFonts w:ascii="Times New Roman" w:eastAsia="Times New Roman" w:hAnsi="Times New Roman" w:cs="Times New Roman"/>
          <w:sz w:val="28"/>
          <w:szCs w:val="28"/>
        </w:rPr>
        <w:t>»</w:t>
      </w:r>
      <w:r w:rsidR="0089572A">
        <w:rPr>
          <w:rFonts w:ascii="Times New Roman" w:eastAsia="Times New Roman" w:hAnsi="Times New Roman" w:cs="Times New Roman"/>
          <w:sz w:val="28"/>
          <w:szCs w:val="28"/>
        </w:rPr>
        <w:t>, – каже він.</w:t>
      </w:r>
    </w:p>
    <w:p w14:paraId="1E4BB230" w14:textId="77777777" w:rsidR="003E0E16" w:rsidRDefault="0089572A" w:rsidP="00BD4F0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Експерт наголошує, що рішення щодо того, як потрібно розбудовувати українське суспільство та вирішувати проблеми з можливими конфліктами у громадах з того чи іншого приводу, має залишитися за українцями.</w:t>
      </w:r>
    </w:p>
    <w:p w14:paraId="58FFA10B" w14:textId="77777777" w:rsidR="003E0E16" w:rsidRDefault="006B0FEE" w:rsidP="00BD4F0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9572A">
        <w:rPr>
          <w:rFonts w:ascii="Times New Roman" w:eastAsia="Times New Roman" w:hAnsi="Times New Roman" w:cs="Times New Roman"/>
          <w:sz w:val="28"/>
          <w:szCs w:val="28"/>
        </w:rPr>
        <w:t>Зауважимо, що довіра одне до одного – одна з найбільш об’єднуючих характеристик, у той час як велика кількість опитаних відчуває втрату довіри. Вочевидь, це є той розрив, заповнення якого може найбільш позитивно вплинути як на згуртованість, так і на емоційний стан українців</w:t>
      </w:r>
      <w:r>
        <w:rPr>
          <w:rFonts w:ascii="Times New Roman" w:eastAsia="Times New Roman" w:hAnsi="Times New Roman" w:cs="Times New Roman"/>
          <w:sz w:val="28"/>
          <w:szCs w:val="28"/>
        </w:rPr>
        <w:t>»</w:t>
      </w:r>
      <w:r w:rsidR="0089572A">
        <w:rPr>
          <w:rFonts w:ascii="Times New Roman" w:eastAsia="Times New Roman" w:hAnsi="Times New Roman" w:cs="Times New Roman"/>
          <w:sz w:val="28"/>
          <w:szCs w:val="28"/>
        </w:rPr>
        <w:t xml:space="preserve">, – резюмує </w:t>
      </w:r>
      <w:r w:rsidR="00035EEC">
        <w:rPr>
          <w:rFonts w:ascii="Times New Roman" w:eastAsia="Times New Roman" w:hAnsi="Times New Roman" w:cs="Times New Roman"/>
          <w:sz w:val="28"/>
          <w:szCs w:val="28"/>
        </w:rPr>
        <w:t>звіт</w:t>
      </w:r>
      <w:r w:rsidR="00035EEC">
        <w:rPr>
          <w:rFonts w:ascii="Times New Roman" w:eastAsia="Times New Roman" w:hAnsi="Times New Roman" w:cs="Times New Roman"/>
          <w:sz w:val="28"/>
          <w:szCs w:val="28"/>
          <w:lang w:val="en-US"/>
        </w:rPr>
        <w:t xml:space="preserve"> </w:t>
      </w:r>
      <w:r w:rsidR="002736AC" w:rsidRPr="00035EEC">
        <w:rPr>
          <w:rFonts w:ascii="Times New Roman" w:eastAsia="Times New Roman" w:hAnsi="Times New Roman" w:cs="Times New Roman"/>
          <w:sz w:val="28"/>
          <w:szCs w:val="28"/>
          <w:lang w:val="en-US"/>
        </w:rPr>
        <w:t>[19].</w:t>
      </w:r>
      <w:r w:rsidR="0089572A">
        <w:rPr>
          <w:rFonts w:ascii="Times New Roman" w:eastAsia="Times New Roman" w:hAnsi="Times New Roman" w:cs="Times New Roman"/>
          <w:sz w:val="28"/>
          <w:szCs w:val="28"/>
        </w:rPr>
        <w:t> </w:t>
      </w:r>
    </w:p>
    <w:p w14:paraId="61D21962"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ДУ «Інститут економіки та прогнозування НАН України» ще 6 липня 2015 р. в рамках проведення науково-дослідної роботи відділу моніторингових досліджень соціально-економічних трансформацій відбувся «круглий стіл» на тему: «Вимушені переселенці та приймаючі громади: уроки для ефективної суспільної адаптації й інтеграції». Мета проведення заходу – обговорити концепцію та підготовку дослідження із зазначеної теми. </w:t>
      </w:r>
    </w:p>
    <w:p w14:paraId="54249E24"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рамках заходу заслухано й обговорено доповіді щодо шляхів і бар’єрів соціальної інтеграції та адаптації ВПО, сутності їх соціальної підтримки та способів зміцнення соціальної згуртованості переселенців і місцевих громад.</w:t>
      </w:r>
      <w:r>
        <w:rPr>
          <w:rFonts w:ascii="Times New Roman" w:eastAsia="Times New Roman" w:hAnsi="Times New Roman" w:cs="Times New Roman"/>
          <w:sz w:val="28"/>
          <w:szCs w:val="28"/>
        </w:rPr>
        <w:br/>
        <w:t xml:space="preserve">    У. Я. Садова, доктор економічних наук, професор, заввідділом соціально-гуманітарного розвитку регіону Інституту регіональних досліджень НАН України презентувала доповідь «Проблеми соціально-економічної захищеності внутрішньо переміщених осіб у регіоні: оцінка та аналіз (за результатами дослідження ВПО у Львівській області)». У своєму виступі професор відзначила необхідність здійснення політики регіонального менеджменту в процесах інтеграції переселенців, максимального залучення їх інтеграційного потенціалу в державотворенні та розбудові окремих регіонів.</w:t>
      </w:r>
    </w:p>
    <w:p w14:paraId="1BD3A73E"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Н.В. Гунько, кандидат географічних наук, завлабораторією медичної демографії, спеціаліст Інституту радіаційної гігієни та епідеміології представила </w:t>
      </w:r>
      <w:r>
        <w:rPr>
          <w:rFonts w:ascii="Times New Roman" w:eastAsia="Times New Roman" w:hAnsi="Times New Roman" w:cs="Times New Roman"/>
          <w:sz w:val="28"/>
          <w:szCs w:val="28"/>
        </w:rPr>
        <w:lastRenderedPageBreak/>
        <w:t>результати дослідження «Соціально-психологічні та медико-демографічні проблеми переселення жителів з радіоактивно забруднених територій України». Вона відзначила необхідність комплексності та системності надання допомоги як ефективного шляху забезпечення інтеграції та адаптації ВПО.</w:t>
      </w:r>
    </w:p>
    <w:p w14:paraId="21C3B909"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доповіді «Проблеми працевлаштування ВПО» В.П. Антонюк, доктора економічних наук, професора, завсектором Інституту економіки промисловості НАН України виявлено прогалини у використанні трудового потенціалу переселенців через брак їх взаємодії із службою зайнятості. О.А. Більовський, кандидат філософських наук, старший консультант сектору управління соціальними ризиками відділу соціальної безпеки Національного інституту стратегічних досліджень при Президентові України виступив з доповіддю «Конфліктогенні аспекти нинішньої моделі надання державної допомоги ВПО». Він акцентував увагу на невідповідності сучасної моделі надання допомоги реальним потребам ВПО.</w:t>
      </w:r>
    </w:p>
    <w:p w14:paraId="6C9E5AFE"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Доповідь «Забезпечення прав і соціальних гарантій осіб, постраждалих від конфлікту на Сході України в контексті Керівних принципів з питання переміщення осіб всередині країни» представила І.М. Новак, кандидат економічних наук, провідний науковий співробітник відділу досліджень людського розвитку Інституту демографії та соціальних досліджень імені М.В. Птухи НАН України. Нею відзначено необхідність чіткого розмежування процесів переміщення та соціальної інтеграції ВПО при розробці державної політики.</w:t>
      </w:r>
    </w:p>
    <w:p w14:paraId="1215C27B"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 Бєльська, кандидат наук з державного управління, завсектором дослідження дітей та молоді ГО «Український інститут соціальних досліджень імені Олександра Яременка» виступила з доповіддю «Роль органів місцевого самоврядування у процесах соціальної адаптації та інтеграції ВПО» (на прикладі м. Харків), в якій акцентовано увагу на відсутності інформації щодо залучення самих ВПО у розробку стратегії адаптації та інтеграції переселенців.</w:t>
      </w:r>
    </w:p>
    <w:p w14:paraId="67D29411"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Співробітники відділу моніторингових досліджень соціально-економічних трансформацій ДУ «Інститут економіки та прогнозування НАН України» </w:t>
      </w:r>
      <w:r>
        <w:rPr>
          <w:rFonts w:ascii="Times New Roman" w:eastAsia="Times New Roman" w:hAnsi="Times New Roman" w:cs="Times New Roman"/>
          <w:sz w:val="28"/>
          <w:szCs w:val="28"/>
        </w:rPr>
        <w:lastRenderedPageBreak/>
        <w:t>презентували такі доповіді: «Соціальний капітал внутрішньо переміщених осіб та способи його зміцнення» Ю.В. Середи, кандидата соціологічних наук, старшого наукового співробітника. У виступі дослідниця відзначила необхідність розбудови «об’єднуючих» соціальних мереж ВПО у приймаючих громадах;</w:t>
      </w:r>
      <w:r>
        <w:rPr>
          <w:rFonts w:ascii="Times New Roman" w:eastAsia="Times New Roman" w:hAnsi="Times New Roman" w:cs="Times New Roman"/>
          <w:sz w:val="28"/>
          <w:szCs w:val="28"/>
        </w:rPr>
        <w:br/>
        <w:t>«Кейс стаді: пункт прийому ВПО «Станція Харків» І.О. Тітаря, кандидата соціологічних наук, наукового співробітника відділу. У доповіді зазначено про результати якісного дослідження, наведено приклади детермінант та бар’єрів соціальної згуртованості ВПО у м. Харків;</w:t>
      </w:r>
      <w:r>
        <w:rPr>
          <w:rFonts w:ascii="Times New Roman" w:eastAsia="Times New Roman" w:hAnsi="Times New Roman" w:cs="Times New Roman"/>
          <w:sz w:val="28"/>
          <w:szCs w:val="28"/>
        </w:rPr>
        <w:br/>
        <w:t>«Соціальні настрої приймаючих громад та прояви соціальних конфліктів уьвзаємовідносинах ВПО з приймаючими громадами» Є.В. Білоуса, молодшого наукового співробітника відділу. Доповідач вказав на необхідність звернути увагу на поодинокі факти дискримінації та упередженого ставлення до ВПО, незважаючи на переважно позитивне ставлення приймаючих громад до переселенців; «Прояви соціального відторгнення серед внутрішньо переміщених осіб» І.І. Локтєвої, молодшого наукового співробітника відділу.</w:t>
      </w:r>
    </w:p>
    <w:p w14:paraId="14873089"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результатами її дослідження виявлено суттєві прояви соціального відторгнення у структурно-економічних вимірах.  Незважаючи на суттєві прояви матеріальних позбавлень, ВПО оцінюють свою інтеграцію до поточної громади більш сприятливо. Підводячи підсумки «круглого столу», О.М. Балакірєва підкреслила, що навіть невисокий рівень проявів дискримінації серед зазначеної групи вимагає відповіді та пошуку способів її мінімізації. Все це потребує активної позиції самих ВПО та інституцій, які займаються вирішенням їх проблем. Дослідниця відзначила необхідність ретельного моніторингу та систематизації інформації щодо можливих проблем адаптації та інтеграції ВПО.</w:t>
      </w:r>
    </w:p>
    <w:p w14:paraId="215DC1E0"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Ефективна державна регуляція вирішення проблем переселенців вимагає імплементації єдиного нормативного документа із чітко визначеною стратегією дій. Таким документом є Комплексна державна програма інтеграції, соціальної адаптації та захисту і реінтеграції внутрішньо переміщених осіб на 2015 – 2016 роки. Нині робочим колективом наукових співробітників ДУ «Інститут </w:t>
      </w:r>
      <w:r>
        <w:rPr>
          <w:rFonts w:ascii="Times New Roman" w:eastAsia="Times New Roman" w:hAnsi="Times New Roman" w:cs="Times New Roman"/>
          <w:sz w:val="28"/>
          <w:szCs w:val="28"/>
        </w:rPr>
        <w:lastRenderedPageBreak/>
        <w:t xml:space="preserve">економіки та прогнозування НАН України», Інституту демографії та соціальних досліджень імені М.В. Птухи НАН України та Інституту економіки промисловості НАН України доопрацьовано проект програми. До документа внесено наступний перелік заходів із розв’язання проблем ВПО: 1) організаційний аспект процесів інтеграції ВПО; 2) надання гуманітарної допомоги і тимчасового житла; 3) забезпечення постійним житлом; 4) створення робочих місць для переселенців; 5) соціальний захист; 6) культурна інтеграція переселенців; 7) співробітництво з донорськими організаціями по залученню допомоги; 8) створення умов повернення до місць постійного проживання; 9) оцінка збитків та компенсації втраченого </w:t>
      </w:r>
      <w:sdt>
        <w:sdtPr>
          <w:tag w:val="goog_rdk_17"/>
          <w:id w:val="-1741932428"/>
        </w:sdtPr>
        <w:sdtContent/>
      </w:sdt>
      <w:r>
        <w:rPr>
          <w:rFonts w:ascii="Times New Roman" w:eastAsia="Times New Roman" w:hAnsi="Times New Roman" w:cs="Times New Roman"/>
          <w:sz w:val="28"/>
          <w:szCs w:val="28"/>
        </w:rPr>
        <w:t>майна.</w:t>
      </w:r>
    </w:p>
    <w:p w14:paraId="24E37A81" w14:textId="77777777" w:rsidR="003E0E16" w:rsidRDefault="0089572A" w:rsidP="00BD4F03">
      <w:pPr>
        <w:spacing w:line="360" w:lineRule="auto"/>
        <w:ind w:firstLine="567"/>
        <w:rPr>
          <w:rFonts w:ascii="Times New Roman" w:eastAsia="Times New Roman" w:hAnsi="Times New Roman" w:cs="Times New Roman"/>
          <w:sz w:val="28"/>
          <w:szCs w:val="28"/>
        </w:rPr>
      </w:pPr>
      <w:r>
        <w:br w:type="page"/>
      </w:r>
    </w:p>
    <w:p w14:paraId="45DF6F52" w14:textId="77777777" w:rsidR="003E0E16" w:rsidRDefault="0089572A" w:rsidP="00BD4F03">
      <w:pPr>
        <w:pBdr>
          <w:top w:val="nil"/>
          <w:left w:val="nil"/>
          <w:bottom w:val="nil"/>
          <w:right w:val="nil"/>
          <w:between w:val="nil"/>
        </w:pBdr>
        <w:tabs>
          <w:tab w:val="left" w:pos="567"/>
        </w:tabs>
        <w:spacing w:after="0" w:line="360" w:lineRule="auto"/>
        <w:ind w:firstLine="567"/>
        <w:jc w:val="center"/>
        <w:outlineLvl w:val="0"/>
        <w:rPr>
          <w:rFonts w:ascii="Times New Roman" w:eastAsia="Times New Roman" w:hAnsi="Times New Roman" w:cs="Times New Roman"/>
          <w:b/>
          <w:color w:val="000000"/>
          <w:sz w:val="28"/>
          <w:szCs w:val="28"/>
        </w:rPr>
      </w:pPr>
      <w:bookmarkStart w:id="13" w:name="_Toc136172470"/>
      <w:r>
        <w:rPr>
          <w:rFonts w:ascii="Times New Roman" w:eastAsia="Times New Roman" w:hAnsi="Times New Roman" w:cs="Times New Roman"/>
          <w:b/>
          <w:color w:val="000000"/>
          <w:sz w:val="28"/>
          <w:szCs w:val="28"/>
        </w:rPr>
        <w:lastRenderedPageBreak/>
        <w:t>ВИСНОВКИ</w:t>
      </w:r>
      <w:bookmarkEnd w:id="13"/>
    </w:p>
    <w:p w14:paraId="27BE6911" w14:textId="77777777" w:rsidR="003E0E16" w:rsidRDefault="003E0E16" w:rsidP="00BD4F03">
      <w:pPr>
        <w:tabs>
          <w:tab w:val="left" w:pos="1540"/>
          <w:tab w:val="center" w:pos="4677"/>
        </w:tabs>
        <w:spacing w:after="0" w:line="360" w:lineRule="auto"/>
        <w:ind w:firstLine="567"/>
        <w:jc w:val="both"/>
        <w:rPr>
          <w:rFonts w:ascii="Times New Roman" w:eastAsia="Times New Roman" w:hAnsi="Times New Roman" w:cs="Times New Roman"/>
          <w:sz w:val="16"/>
          <w:szCs w:val="16"/>
        </w:rPr>
      </w:pPr>
    </w:p>
    <w:p w14:paraId="4ED18791"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сьогоднішній день розробка підходів до вирішення проблем ВПО має виходити з того, що неоднорідна динаміка подій на Сході країни унеможливлює швидке і безпечне повернення десятків тисяч людей до своїх домівок. </w:t>
      </w:r>
    </w:p>
    <w:p w14:paraId="574AB013"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Пріоритетним у політиці щодо ВПО має стати адаптація та соціально-економічна інтеграція. Більшість заходів, що вживались до цього часу, були заходами нагального реагування. Тепер потрібно шукати довгострокові рішення, спрямовані на забезпечення житлом, працевлаштування, соціальну інтеграцію ВПО, реалізацію позитивного потенціалу вимушеної внутрішньої міграції населення з урахуванням особливостей окремих регіонів та уроків міжнародного досвіду. </w:t>
      </w:r>
    </w:p>
    <w:p w14:paraId="6751A00B"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Стратегія державної політики щодо внутрішньо переміщених осіб має спиратися на диференційний підхід до різних категорій переселенців. Реалізація диференційованого підходу до різних категорій переселенців потребує, перш за все, чіткої єдиної реєстрації ВПО, з обліком всіх різновидів допомоги, включно із допомогою, наданою міжнародними проектами, фондами, програмами. </w:t>
      </w:r>
    </w:p>
    <w:p w14:paraId="4175A95A"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Необхідний також постійний моніторинг настроїв ВПО та їх намірів щодо подальших планів з переміщення. Для цього необхідно запровадити систематичні опитування ВПО з цих питань. Інтеграція переселенців, які не бажають повертатися, включає допомогу в облаштуванні у нових місцях проживання та сприянні толерантності між переселенцями й місцевим населенням. </w:t>
      </w:r>
    </w:p>
    <w:p w14:paraId="59EEB5FD"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сімей, які планують залишитися, слід здійснювати забезпечення житлом шляхом: надання фінансової підтримки при купівлі чи ремонті власного житла; ремонту центрів колективного розміщення та передачі прав власності на житло мешканцям; будівництва нового житла з передачею прав власності. </w:t>
      </w:r>
    </w:p>
    <w:p w14:paraId="35C89203"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Доцільним є застосування критеріїв пріоритетності надання житла (багатодітні, неповні сім’ї тощо). Разом з тим слід уникати ізольованого </w:t>
      </w:r>
      <w:r>
        <w:rPr>
          <w:rFonts w:ascii="Times New Roman" w:eastAsia="Times New Roman" w:hAnsi="Times New Roman" w:cs="Times New Roman"/>
          <w:sz w:val="28"/>
          <w:szCs w:val="28"/>
        </w:rPr>
        <w:lastRenderedPageBreak/>
        <w:t xml:space="preserve">розселення ВПО, оскільки це стоїть на заваді інтеграції переселенців у зонах нового місця проживання. </w:t>
      </w:r>
    </w:p>
    <w:p w14:paraId="6A965487"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Міжособистісне спілкування переселенців та місцевих жителів приймаючих громад, долучення до місцевих звичаїв та традицій, проведення спільних культурно-мистецьких заходів – важлива складова соціальної інтеграції ВПО. Одночасно слід проводити інформаційну кампанію серед населення України щодо неупередженого і толерантного ставлення до вимушених переселенців зі Сходу України. </w:t>
      </w:r>
    </w:p>
    <w:p w14:paraId="2435BE46"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Окрім того, як урядовим структурам, так і міжнародним організаціям слід працювати із освітянами, представниками місцевих органів влади (особливо із працівниками служб, які займаються оформленням пенсій та соціальної допомоги) у напрямку підвищення рівня обізнаності відповідних працівників щодо потреб ВПО, уникнення упередженого ставлення до переселенців, зміцнення порозуміння між громадами та вимушеними мігрантами. </w:t>
      </w:r>
    </w:p>
    <w:p w14:paraId="3CD1473E"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Слід інформувати та залучати всі групи ВПО чи їхніх представників до місцевого самоуправління у громадах компактного проживання, до вирішення усіх актуальних для них питань, включно із житловою проблемою, для ухвалення відповідальних та усвідомлених рішень. Обов’язково слід забезпечувати представництво жінок, оскільки їх частка серед ВПО є суттєво вищою. Окрім того, саме жінки у багатьох випадках є головними годувальниками для членів сім’ї ВПО і краще знають про потреби жінок-переселенок. </w:t>
      </w:r>
    </w:p>
    <w:p w14:paraId="43A6D7C3"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Доцільно також передбачити створення механізму громадського контролю за розподілом бюджетних та донорських коштів. Для активної участі ВПО у житті місцевих громад слід заохочувати створення органів самоорганізації населення. Для стимулювання розселення ВПО у сільській місцевості доцільно на державному рівні розглянути питання про виділення необхідних коштів для додаткової підтримки на облаштування переселенців. Також сім’ям, які погодилися на переселення до демографічно депресивних регіонів, слід надавати землю у довгострокову оренду з правом подальшого викупу та допомагати у </w:t>
      </w:r>
      <w:r>
        <w:rPr>
          <w:rFonts w:ascii="Times New Roman" w:eastAsia="Times New Roman" w:hAnsi="Times New Roman" w:cs="Times New Roman"/>
          <w:sz w:val="28"/>
          <w:szCs w:val="28"/>
        </w:rPr>
        <w:lastRenderedPageBreak/>
        <w:t xml:space="preserve">започаткуванні ведення власного підсобного господарства (надання засобів обробітку землі, насіння тощо). </w:t>
      </w:r>
    </w:p>
    <w:p w14:paraId="72B01D31"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Поява великої кількості внутрішньо переміщених осіб створила додаткову напругу на ринках праці регіонів переселення. Разом з тим, переселенці мають значний сформований людський капітал, потенціал якого повністю не використовується на тих територіях, де вони перебувають. Високий професійно-кваліфікаційний потенціал ВПО міг би стати чинником інноваційного розвитку регіонів України, економіка яких вкрай потребує модернізації. </w:t>
      </w:r>
    </w:p>
    <w:p w14:paraId="695CDA55"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Потенційним джерелом фінансування модернізації наявної виробничої бази чи побудови нових високотехнологічних підприємств є іноземні інвестиції. Участь міжнародних організацій може полягати у допомозі пошуку найефективніших для інвестування видів економічної діяльності для залучення інвестицій. </w:t>
      </w:r>
    </w:p>
    <w:p w14:paraId="2A30E0B2"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Питання працевлаштування – одне з головних для внутрішньо переміщених осіб. Сприяння працевлаштуванню та самозайнятості повинно здійснюватись різноманітними шляхами: формуванням навичок ефективного пошуку роботи; професійною перепідготовкою та підвищенням кваліфікації з урахуванням господарської специфіки приймаючого регіону та актуальних потреб ринку праці; створенням можливостей для відновлення чи започаткування підприємницької діяльності ВПО; пошуком можливостей тимчасової зайнятості, у тому числі для жінок; вивчення резервів роботи на умовах міні-вахти, дистанційної праці, громадських робіт тощо. </w:t>
      </w:r>
    </w:p>
    <w:p w14:paraId="3028E322" w14:textId="77777777" w:rsidR="003E0E16" w:rsidRDefault="0089572A"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Серед працездатної частини ВПО значною є питома вага молоді, найбільш мобільної та креативної частини трудових ресурсів, здатної до нових видів діяльності. Сприяння працевлаштуванню цієї категорії ВПО, а також жінок, які суттєво переважають у статевій структурі переселенців, має стати пріоритетним напрямом діяльності для державних органів влади та громадських організацій. Як урядовим структурам України і місцевим органам влади, так і міжнародним організаціям слід проводити роботу для підвищення рівня інформування ВПО щодо можливостей отримання допомоги. У цьому контексті надзвичайно </w:t>
      </w:r>
      <w:r>
        <w:rPr>
          <w:rFonts w:ascii="Times New Roman" w:eastAsia="Times New Roman" w:hAnsi="Times New Roman" w:cs="Times New Roman"/>
          <w:sz w:val="28"/>
          <w:szCs w:val="28"/>
        </w:rPr>
        <w:lastRenderedPageBreak/>
        <w:t>важливою є співпраця із громадськими організаціями та органами місцевої влади ВПО.</w:t>
      </w:r>
    </w:p>
    <w:p w14:paraId="2B9E5A5B" w14:textId="77777777" w:rsidR="003E0E16" w:rsidRDefault="0089572A" w:rsidP="00BD4F03">
      <w:pPr>
        <w:spacing w:line="360" w:lineRule="auto"/>
        <w:ind w:firstLine="567"/>
        <w:rPr>
          <w:rFonts w:ascii="Times New Roman" w:eastAsia="Times New Roman" w:hAnsi="Times New Roman" w:cs="Times New Roman"/>
          <w:sz w:val="28"/>
          <w:szCs w:val="28"/>
        </w:rPr>
      </w:pPr>
      <w:r>
        <w:br w:type="page"/>
      </w:r>
    </w:p>
    <w:p w14:paraId="74FD2814" w14:textId="77777777" w:rsidR="003E0E16" w:rsidRDefault="0089572A" w:rsidP="00BD4F03">
      <w:pPr>
        <w:pBdr>
          <w:top w:val="nil"/>
          <w:left w:val="nil"/>
          <w:bottom w:val="nil"/>
          <w:right w:val="nil"/>
          <w:between w:val="nil"/>
        </w:pBdr>
        <w:tabs>
          <w:tab w:val="left" w:pos="567"/>
        </w:tabs>
        <w:spacing w:after="0" w:line="360" w:lineRule="auto"/>
        <w:ind w:firstLine="567"/>
        <w:jc w:val="center"/>
        <w:outlineLvl w:val="0"/>
        <w:rPr>
          <w:rFonts w:ascii="Times New Roman" w:eastAsia="Times New Roman" w:hAnsi="Times New Roman" w:cs="Times New Roman"/>
          <w:b/>
          <w:color w:val="000000"/>
          <w:sz w:val="28"/>
          <w:szCs w:val="28"/>
        </w:rPr>
      </w:pPr>
      <w:bookmarkStart w:id="14" w:name="_Toc136172471"/>
      <w:r>
        <w:rPr>
          <w:rFonts w:ascii="Times New Roman" w:eastAsia="Times New Roman" w:hAnsi="Times New Roman" w:cs="Times New Roman"/>
          <w:b/>
          <w:color w:val="000000"/>
          <w:sz w:val="28"/>
          <w:szCs w:val="28"/>
        </w:rPr>
        <w:lastRenderedPageBreak/>
        <w:t>СПИСОК ВИКОРИСТАНОЇ ЛІТЕРАТУРИ</w:t>
      </w:r>
      <w:bookmarkEnd w:id="14"/>
    </w:p>
    <w:p w14:paraId="2EF76AFF" w14:textId="77777777" w:rsidR="003E0E16" w:rsidRDefault="003E0E16" w:rsidP="00BD4F03">
      <w:pPr>
        <w:tabs>
          <w:tab w:val="left" w:pos="1540"/>
          <w:tab w:val="center" w:pos="4677"/>
        </w:tabs>
        <w:spacing w:after="0" w:line="360" w:lineRule="auto"/>
        <w:ind w:firstLine="567"/>
        <w:jc w:val="both"/>
        <w:rPr>
          <w:rFonts w:ascii="Times New Roman" w:eastAsia="Times New Roman" w:hAnsi="Times New Roman" w:cs="Times New Roman"/>
          <w:sz w:val="28"/>
          <w:szCs w:val="28"/>
        </w:rPr>
      </w:pPr>
    </w:p>
    <w:p w14:paraId="64D0897C" w14:textId="77777777" w:rsidR="000E747B" w:rsidRPr="000E747B" w:rsidRDefault="001B0BE7" w:rsidP="000E747B">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t>Закон України «</w:t>
      </w:r>
      <w:r w:rsidR="000E747B" w:rsidRPr="006A7F9E">
        <w:rPr>
          <w:rFonts w:ascii="Times New Roman" w:eastAsia="Times New Roman" w:hAnsi="Times New Roman" w:cs="Times New Roman"/>
          <w:color w:val="000000"/>
          <w:sz w:val="28"/>
          <w:szCs w:val="28"/>
        </w:rPr>
        <w:t>Про забезпечення прав і свобод внутріш</w:t>
      </w:r>
      <w:r>
        <w:rPr>
          <w:rFonts w:ascii="Times New Roman" w:eastAsia="Times New Roman" w:hAnsi="Times New Roman" w:cs="Times New Roman"/>
          <w:color w:val="000000"/>
          <w:sz w:val="28"/>
          <w:szCs w:val="28"/>
        </w:rPr>
        <w:t>ньо переміщених осіб</w:t>
      </w:r>
      <w:r w:rsidRPr="006A7F9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en-US"/>
        </w:rPr>
        <w:t xml:space="preserve"> </w:t>
      </w:r>
      <w:r w:rsidR="000E747B" w:rsidRPr="006A7F9E">
        <w:rPr>
          <w:rFonts w:ascii="Times New Roman" w:eastAsia="Times New Roman" w:hAnsi="Times New Roman" w:cs="Times New Roman"/>
          <w:color w:val="000000"/>
          <w:sz w:val="28"/>
          <w:szCs w:val="28"/>
        </w:rPr>
        <w:t xml:space="preserve"> від 20 жовтня 20І4 р. № 1706-VII // Відомості Верховної Ради України (ВВР). – 2015. – № 1. – Ст. 1.</w:t>
      </w:r>
    </w:p>
    <w:p w14:paraId="2F373383" w14:textId="77777777" w:rsidR="006A7F9E" w:rsidRP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t>Баймуратов М.О. Територіальна громада у національному та міжнародному вимірах. Вісник Маріупольського державного університету. Серія: Право. 2017. 256 с.</w:t>
      </w:r>
    </w:p>
    <w:p w14:paraId="73BFFDC8" w14:textId="77777777" w:rsidR="006A7F9E" w:rsidRP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t>Балакірєва О. Вимушені переселенці та приймаючі громади: уроки для ефективної суспільної адаптації й інтеграції. Наукова доповідь./О. Балакірєва// К.: 2016. 140 с.</w:t>
      </w:r>
    </w:p>
    <w:p w14:paraId="2777CFA7" w14:textId="77777777" w:rsidR="006A7F9E" w:rsidRP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t>Васильєва  Н.В.,  Гринчук  Н.М.,  Дерун  Т.М.,  Куйбіда  В.С.,  Ткачук  А.Ф. Місцевий бюджет і фінансове забезпечення об’єднаної територіальної громади. Практичний посібник. Київ, 2017. 108 с.</w:t>
      </w:r>
    </w:p>
    <w:p w14:paraId="3A660605" w14:textId="77777777" w:rsidR="006A7F9E" w:rsidRP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t>Вимушені переселенці та приймаючі громади: уроки для ефективної суспільної адаптації й інтеграції [Електронний ресурс]: наукова доповідь / за ред. О.М. Балакірєвої; НАН України, ДУ «Ін-т екон. та прогнозув. НАН України». – Київ, 2016. – 140 с. – Режим доступу: http://ief. org. ua/docs/sr/295. Pdf.</w:t>
      </w:r>
    </w:p>
    <w:p w14:paraId="7701CB2D" w14:textId="77777777" w:rsidR="006A7F9E" w:rsidRPr="006A7F9E" w:rsidRDefault="00000000"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hyperlink r:id="rId13">
        <w:r w:rsidR="006A7F9E" w:rsidRPr="006A7F9E">
          <w:rPr>
            <w:rFonts w:ascii="Times New Roman" w:eastAsia="Times New Roman" w:hAnsi="Times New Roman" w:cs="Times New Roman"/>
            <w:color w:val="000000"/>
            <w:sz w:val="28"/>
            <w:szCs w:val="28"/>
          </w:rPr>
          <w:t>Внутрішньо переміщені особи в Україні та їх вплив на ринок праці регіону</w:t>
        </w:r>
      </w:hyperlink>
      <w:r w:rsidR="006A7F9E" w:rsidRPr="006A7F9E">
        <w:rPr>
          <w:rFonts w:ascii="Times New Roman" w:eastAsia="Times New Roman" w:hAnsi="Times New Roman" w:cs="Times New Roman"/>
          <w:color w:val="000000"/>
          <w:sz w:val="28"/>
          <w:szCs w:val="28"/>
        </w:rPr>
        <w:t> / Ю. І. Муромцева// Збірник наукових праць Харківського національного педагогічного університету імені Г. С. Сковороди – Харків: ХНПУ, 2015. 152 с.</w:t>
      </w:r>
    </w:p>
    <w:p w14:paraId="1ADC63A1" w14:textId="77777777" w:rsidR="006A7F9E" w:rsidRP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t>Гeрaсимeнкo O.В., Сeмeн I.В. Кoмунiкaцiї тa iнфoрмaцiйний прoстiр в упрaвлiннi тa рoзвитку тeритoрiaльнoї грoмaди. Мoлoдий вчeний. 2019. 872 с.</w:t>
      </w:r>
    </w:p>
    <w:p w14:paraId="13E6C8B8" w14:textId="77777777" w:rsidR="006A7F9E" w:rsidRP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t>Горленко В. Формування сучасного громадянського суспільства в Україні: особливості впливу держави. Вчені записки ТНУ імені В.І. Вернадського. Серія: юридичні науки. 2019. 251 с.</w:t>
      </w:r>
    </w:p>
    <w:p w14:paraId="17AEFB49" w14:textId="77777777" w:rsidR="006A7F9E" w:rsidRP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t>Гринько С.Д., Костяшкін І. О. Право власності на землю територіальних громад. Університетські наукові записки. 2020. 287 с.</w:t>
      </w:r>
    </w:p>
    <w:p w14:paraId="2EEADB17" w14:textId="77777777" w:rsidR="006A7F9E" w:rsidRP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t xml:space="preserve">Допомога МОМ населенню, що постраждало від конфлікту в Україні (квітень-травень 2017 р.) / Міжнародна організація з міграції (МОМ); Агентство </w:t>
      </w:r>
      <w:r w:rsidRPr="006A7F9E">
        <w:rPr>
          <w:rFonts w:ascii="Times New Roman" w:eastAsia="Times New Roman" w:hAnsi="Times New Roman" w:cs="Times New Roman"/>
          <w:color w:val="000000"/>
          <w:sz w:val="28"/>
          <w:szCs w:val="28"/>
        </w:rPr>
        <w:lastRenderedPageBreak/>
        <w:t>ООН з питань міграції [Електронний ресурс]. – Режим доступу: http://www.</w:t>
      </w:r>
      <w:r>
        <w:rPr>
          <w:rFonts w:ascii="Times New Roman" w:eastAsia="Times New Roman" w:hAnsi="Times New Roman" w:cs="Times New Roman"/>
          <w:color w:val="000000"/>
          <w:sz w:val="28"/>
          <w:szCs w:val="28"/>
        </w:rPr>
        <w:t>iom.org.ua/sites/default/files/</w:t>
      </w:r>
      <w:r w:rsidRPr="006A7F9E">
        <w:rPr>
          <w:rFonts w:ascii="Times New Roman" w:eastAsia="Times New Roman" w:hAnsi="Times New Roman" w:cs="Times New Roman"/>
          <w:color w:val="000000"/>
          <w:sz w:val="28"/>
          <w:szCs w:val="28"/>
        </w:rPr>
        <w:t>iom_assistance_report_april_may_2017_ukr.pdf.</w:t>
      </w:r>
    </w:p>
    <w:p w14:paraId="02E3C458" w14:textId="77777777" w:rsidR="006A7F9E" w:rsidRP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t>Євдокімов  О.В.  Переваги,  недоліки  та  проблеми  об’єднання територіальних громад в Україні. Science without borders. 2018. 157 с.</w:t>
      </w:r>
    </w:p>
    <w:p w14:paraId="76F02647" w14:textId="77777777" w:rsidR="006A7F9E" w:rsidRP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t>Євдокімов О.В. Проблеми розвитку відокремлених територіальних громад. Бізнес Інформ. 2018. 225 с.</w:t>
      </w:r>
    </w:p>
    <w:p w14:paraId="75F9687B" w14:textId="77777777" w:rsidR="006A7F9E" w:rsidRP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t>Забезпечення прав і використання соціально-економічного потенціалу ВПО: доповідна записка / Е. Лібанова, Л. Лісогор, О. Новікова, І. Новак та ін.; ІДСД та ІЕП НАН України. К., 2016. 14 с.</w:t>
      </w:r>
    </w:p>
    <w:p w14:paraId="7C2A1CCF" w14:textId="77777777" w:rsidR="006A7F9E" w:rsidRP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t>Задорожна, С. М. Відношення населення приймаючих громад до внутрішньо переміщених осіб / С. М. Задорожна, І. Г. Карпова // Проблеми соціальної роботи: філософія, психологія, соціологія. 2017. 175 с.</w:t>
      </w:r>
    </w:p>
    <w:p w14:paraId="76A02137" w14:textId="77777777" w:rsidR="006A7F9E" w:rsidRP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t>Задорожна, С. М. Стан інтеграції внутрішньо переміщених осіб у місцеві громади: соціологічний аспект. 2018. 258 с.</w:t>
      </w:r>
    </w:p>
    <w:p w14:paraId="78272A19" w14:textId="77777777" w:rsidR="006A7F9E" w:rsidRP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t>Закіров М. Деякі аспекти розв’язання проблем внутрішньо переміщених осіб / М. Закіров // Резонанс. 2016. 57 с.</w:t>
      </w:r>
    </w:p>
    <w:p w14:paraId="1186E94F" w14:textId="77777777" w:rsidR="006A7F9E" w:rsidRP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t>Закірова С. Переселенці у нових громадах: повернутися додому не можна залишитися [Електронний ресурс] / С. Закірова; Центр досліджень соціальних комунікацій. – Режим доступу: http://nbuviap.gov.ua/index.php?option=com_content&amp;view=article&amp;i d=2102:pereselentsi-u-novikhgromadakh&amp;catid=8&amp;Itemid=350.</w:t>
      </w:r>
    </w:p>
    <w:p w14:paraId="7FB148A6" w14:textId="77777777" w:rsidR="006A7F9E" w:rsidRP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t>Захист прав внутрішньо переміщених осіб: монографія / [І. С. Басова, С. Б. Булеца, В. В. Вашкович та ін.]; за заг ред. О. Я. Рогача, М. В. Савчина, М. В. Менджул. Ужгород: РІК-У, 2018. 268 с.</w:t>
      </w:r>
    </w:p>
    <w:p w14:paraId="4F3CF70C" w14:textId="77777777" w:rsidR="006A7F9E" w:rsidRP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t>Івановська А.М., Галус О.О., Рижук І.В. Організація надання адміністративних послуг соціального характеру в територіальній громаді в умовах децентралізації як гарантія конституційного права на соціальний захист. Економіка. Фінанси. Право. 2021. 131 с.</w:t>
      </w:r>
    </w:p>
    <w:p w14:paraId="70DE732E" w14:textId="77777777" w:rsidR="006A7F9E" w:rsidRP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lang w:val="ru-RU"/>
        </w:rPr>
      </w:pPr>
      <w:r w:rsidRPr="006A7F9E">
        <w:rPr>
          <w:rFonts w:ascii="Times New Roman" w:eastAsia="Times New Roman" w:hAnsi="Times New Roman" w:cs="Times New Roman"/>
          <w:color w:val="000000"/>
          <w:sz w:val="28"/>
          <w:szCs w:val="28"/>
          <w:lang w:val="ru-RU"/>
        </w:rPr>
        <w:lastRenderedPageBreak/>
        <w:t>Інтеграція вимушених переселенців: європейський досвід і український контекст https://www.eurointegration.com.ua/articles/2023/02/22/7156509/</w:t>
      </w:r>
    </w:p>
    <w:p w14:paraId="20F5942A" w14:textId="77777777" w:rsidR="006A7F9E" w:rsidRP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t>Каліущенко І. М. Міжнародно-правові стандарти забезпечення прав внутрішньо переміщених осіб та їх впровадження в Україні. Юридичний науковий електронний журнал. 2016. 160 с.</w:t>
      </w:r>
    </w:p>
    <w:p w14:paraId="0841CAD4" w14:textId="77777777" w:rsidR="006A7F9E" w:rsidRP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t>Комунікації в публічному управлінні: аспекти організаційної культури та ділового спілкування: навч. посіб. / [Рада Європи, Нац. акд. Держ. упр. При Президентові України]; уклад.: В.А. Гошовська, Л.А. Пашко, Н.Б. Ларіна. Київ: К.І.С., 2016. 130 с.</w:t>
      </w:r>
    </w:p>
    <w:p w14:paraId="5F0EEA00" w14:textId="77777777" w:rsidR="006A7F9E" w:rsidRP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t>Маркіна І.А., Прилипко І.О., Свириденко С.І. Соціально-економічний розвиток об'єднаних територіальних громад як складова інноваційного потенціалу. Причорноморські економічні студії. 2017. 87 с.</w:t>
      </w:r>
    </w:p>
    <w:p w14:paraId="5A33EAAC" w14:textId="77777777" w:rsidR="006A7F9E" w:rsidRP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t>Мельник Д.М. Теоретичні засади реформування територіальних громад: імплементація світового досвіду в Україні. Агросвіт. 2018. 55 с.</w:t>
      </w:r>
    </w:p>
    <w:p w14:paraId="14BEBF2C" w14:textId="77777777" w:rsidR="006A7F9E" w:rsidRP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t>Політика інтеграції українського суспільства в контексті викликів та подій на Донбасі // Е.М. Лібанова, В.П. Горбулін, С.І. Пирожков та ін.; за ред. Е.М. Лібанової. К.: НАН України, 2015. 363 с.</w:t>
      </w:r>
    </w:p>
    <w:p w14:paraId="74B8CA08" w14:textId="77777777" w:rsidR="006A7F9E" w:rsidRP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t>Поліщук  В.Г.,  Вахновська  Н.А. Концептуальна  модель фінансової  спроможності  регіонів  держави.  Економічний  форум:  наук.  журн. Луцьк: РВВ ЛНТУ, 2016. 157 с.</w:t>
      </w:r>
    </w:p>
    <w:p w14:paraId="702B86F2" w14:textId="77777777" w:rsidR="006A7F9E" w:rsidRP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t>Правова допомога внутрішньо переміщеним особам. Національна практика. Приклади правових консультацій. Практичний посібник / Відп. ред. С. Марущенко; вступ. слова: А. Вишневський, Г. Христова. – К.: Логос, 2017. 110 с.</w:t>
      </w:r>
    </w:p>
    <w:p w14:paraId="50E4DD6F" w14:textId="77777777" w:rsidR="006A7F9E" w:rsidRP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t>Практичний посібник з питань формування спроможних територіальних громад. Київ: Асоціація міст України, 2020. 140 с.</w:t>
      </w:r>
    </w:p>
    <w:p w14:paraId="770FDE56" w14:textId="77777777" w:rsidR="006A7F9E" w:rsidRP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t>Проценко О. О. «Внутрішньо переміщені особи» як категорія теоретизування та со ціальної практики / О. О. Проценко // Науково-теоретичний альманах «Грані». 2018. 60 с.</w:t>
      </w:r>
    </w:p>
    <w:p w14:paraId="36D1827A" w14:textId="77777777" w:rsidR="006A7F9E" w:rsidRP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lastRenderedPageBreak/>
        <w:t>Свящук А. Л. Проблеми прав біженців та виклики сучасності : навч. посіб. Харків: Видво, 2018. 387 с.</w:t>
      </w:r>
    </w:p>
    <w:p w14:paraId="1E875844" w14:textId="77777777" w:rsidR="006A7F9E" w:rsidRP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t>Синковець Н. І. Аналіз основних теорій міжнародної міграції в сучасному економічному просторі / Н. І. Синковець // Міжнародні відносини. Серія «Економічні науки». 2016. 125 с.</w:t>
      </w:r>
    </w:p>
    <w:p w14:paraId="4951E94B" w14:textId="77777777" w:rsidR="006A7F9E" w:rsidRP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t>Соціально-економічний потенціал сталого розвитку України та її регіонів: національна доповідь. Наук. ред.: Е.М. Лібанова, М.А. Хвесик. «Інститут економіки природокористування та сталого розвитку НАН України». Київ, 2018. 776 с.</w:t>
      </w:r>
    </w:p>
    <w:p w14:paraId="666FABC0" w14:textId="77777777" w:rsidR="006A7F9E" w:rsidRP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t>Сучасні проблеми цивільного права та процесу: навчальний посібник. За ред. Ю. М. Жорнокуя та Л. В. Красицької. Харків: Право, 2017. 808 с.</w:t>
      </w:r>
    </w:p>
    <w:p w14:paraId="651CC5DB" w14:textId="77777777" w:rsidR="006A7F9E" w:rsidRP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t>Тимечко І. Територіальна громада у транскордонному просторі: чинники, закономірності, пріоритети розвитку: монографія. Львів: ДУ «Інститут регіональних досліджень імені М.І. Долішнього НАН України», 2019. 444 с.</w:t>
      </w:r>
    </w:p>
    <w:p w14:paraId="1BDF4BFC" w14:textId="77777777" w:rsidR="006A7F9E" w:rsidRP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t>Ткачук А. Скандинавський шлях. Досвід реформ адміністративно-територіального устрою і місцевого самоврядування в Данії та Швеції / А. Ткачук. К.: Логос, 2015. 124 с.</w:t>
      </w:r>
    </w:p>
    <w:p w14:paraId="6072CBD3" w14:textId="77777777" w:rsidR="006A7F9E" w:rsidRDefault="006A7F9E" w:rsidP="00BD4F03">
      <w:pPr>
        <w:pStyle w:val="ListParagraph"/>
        <w:numPr>
          <w:ilvl w:val="0"/>
          <w:numId w:val="7"/>
        </w:numPr>
        <w:pBdr>
          <w:top w:val="nil"/>
          <w:left w:val="nil"/>
          <w:bottom w:val="nil"/>
          <w:right w:val="nil"/>
          <w:between w:val="nil"/>
        </w:pBdr>
        <w:tabs>
          <w:tab w:val="left" w:pos="0"/>
          <w:tab w:val="left" w:pos="709"/>
        </w:tabs>
        <w:spacing w:after="0" w:line="360" w:lineRule="auto"/>
        <w:ind w:left="0" w:firstLine="567"/>
        <w:jc w:val="both"/>
        <w:rPr>
          <w:rFonts w:ascii="Times New Roman" w:eastAsia="Times New Roman" w:hAnsi="Times New Roman" w:cs="Times New Roman"/>
          <w:color w:val="000000"/>
          <w:sz w:val="28"/>
          <w:szCs w:val="28"/>
        </w:rPr>
      </w:pPr>
      <w:r w:rsidRPr="006A7F9E">
        <w:rPr>
          <w:rFonts w:ascii="Times New Roman" w:eastAsia="Times New Roman" w:hAnsi="Times New Roman" w:cs="Times New Roman"/>
          <w:color w:val="000000"/>
          <w:sz w:val="28"/>
          <w:szCs w:val="28"/>
        </w:rPr>
        <w:t>Явтушенко А. В. Формування місцевих бюджетів та шляхи їх покращення в умовах децентралізації влади. Таврійський науковий вісник. 2021. 251 с.</w:t>
      </w:r>
    </w:p>
    <w:p w14:paraId="2F025038" w14:textId="77777777" w:rsidR="003E0E16" w:rsidRDefault="003E0E16" w:rsidP="00BD4F03">
      <w:pPr>
        <w:tabs>
          <w:tab w:val="left" w:pos="1540"/>
          <w:tab w:val="center" w:pos="4677"/>
        </w:tabs>
        <w:spacing w:after="0" w:line="360" w:lineRule="auto"/>
        <w:ind w:left="426" w:firstLine="567"/>
        <w:jc w:val="both"/>
        <w:rPr>
          <w:rFonts w:ascii="Times New Roman" w:eastAsia="Times New Roman" w:hAnsi="Times New Roman" w:cs="Times New Roman"/>
          <w:sz w:val="28"/>
          <w:szCs w:val="28"/>
        </w:rPr>
      </w:pPr>
    </w:p>
    <w:sectPr w:rsidR="003E0E16" w:rsidSect="001A2036">
      <w:footerReference w:type="default" r:id="rId14"/>
      <w:pgSz w:w="11906" w:h="16838"/>
      <w:pgMar w:top="1134" w:right="567"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FE42E" w14:textId="77777777" w:rsidR="009F05DB" w:rsidRDefault="009F05DB" w:rsidP="001A2036">
      <w:pPr>
        <w:spacing w:after="0" w:line="240" w:lineRule="auto"/>
      </w:pPr>
      <w:r>
        <w:separator/>
      </w:r>
    </w:p>
  </w:endnote>
  <w:endnote w:type="continuationSeparator" w:id="0">
    <w:p w14:paraId="35D369B3" w14:textId="77777777" w:rsidR="009F05DB" w:rsidRDefault="009F05DB" w:rsidP="001A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9419"/>
      <w:docPartObj>
        <w:docPartGallery w:val="Page Numbers (Bottom of Page)"/>
        <w:docPartUnique/>
      </w:docPartObj>
    </w:sdtPr>
    <w:sdtContent>
      <w:p w14:paraId="3B6B91D4" w14:textId="77777777" w:rsidR="008A607C" w:rsidRDefault="008A607C">
        <w:pPr>
          <w:pStyle w:val="Footer"/>
          <w:jc w:val="right"/>
        </w:pPr>
        <w:r>
          <w:fldChar w:fldCharType="begin"/>
        </w:r>
        <w:r>
          <w:instrText xml:space="preserve"> PAGE   \* MERGEFORMAT </w:instrText>
        </w:r>
        <w:r>
          <w:fldChar w:fldCharType="separate"/>
        </w:r>
        <w:r w:rsidR="00A7452C">
          <w:rPr>
            <w:noProof/>
          </w:rPr>
          <w:t>46</w:t>
        </w:r>
        <w:r>
          <w:rPr>
            <w:noProof/>
          </w:rPr>
          <w:fldChar w:fldCharType="end"/>
        </w:r>
      </w:p>
    </w:sdtContent>
  </w:sdt>
  <w:p w14:paraId="28C63753" w14:textId="77777777" w:rsidR="008A607C" w:rsidRDefault="008A6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0162E" w14:textId="77777777" w:rsidR="009F05DB" w:rsidRDefault="009F05DB" w:rsidP="001A2036">
      <w:pPr>
        <w:spacing w:after="0" w:line="240" w:lineRule="auto"/>
      </w:pPr>
      <w:r>
        <w:separator/>
      </w:r>
    </w:p>
  </w:footnote>
  <w:footnote w:type="continuationSeparator" w:id="0">
    <w:p w14:paraId="41DB1DBB" w14:textId="77777777" w:rsidR="009F05DB" w:rsidRDefault="009F05DB" w:rsidP="001A2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56E1"/>
    <w:multiLevelType w:val="hybridMultilevel"/>
    <w:tmpl w:val="8A12528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3A42DE"/>
    <w:multiLevelType w:val="multilevel"/>
    <w:tmpl w:val="0C9AD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3E5E7C"/>
    <w:multiLevelType w:val="hybridMultilevel"/>
    <w:tmpl w:val="092C37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92F25D2"/>
    <w:multiLevelType w:val="multilevel"/>
    <w:tmpl w:val="2354BBB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4F5B2E5F"/>
    <w:multiLevelType w:val="hybridMultilevel"/>
    <w:tmpl w:val="5AC0D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8B71C0"/>
    <w:multiLevelType w:val="hybridMultilevel"/>
    <w:tmpl w:val="63041E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0CF7FD4"/>
    <w:multiLevelType w:val="multilevel"/>
    <w:tmpl w:val="92322EA0"/>
    <w:lvl w:ilvl="0">
      <w:start w:val="1"/>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num w:numId="1" w16cid:durableId="757872373">
    <w:abstractNumId w:val="3"/>
  </w:num>
  <w:num w:numId="2" w16cid:durableId="1691180840">
    <w:abstractNumId w:val="6"/>
  </w:num>
  <w:num w:numId="3" w16cid:durableId="889152318">
    <w:abstractNumId w:val="1"/>
  </w:num>
  <w:num w:numId="4" w16cid:durableId="147944736">
    <w:abstractNumId w:val="4"/>
  </w:num>
  <w:num w:numId="5" w16cid:durableId="1045063413">
    <w:abstractNumId w:val="2"/>
  </w:num>
  <w:num w:numId="6" w16cid:durableId="829059715">
    <w:abstractNumId w:val="0"/>
  </w:num>
  <w:num w:numId="7" w16cid:durableId="3324958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E16"/>
    <w:rsid w:val="00035EEC"/>
    <w:rsid w:val="000413FE"/>
    <w:rsid w:val="00071A9A"/>
    <w:rsid w:val="000906AD"/>
    <w:rsid w:val="000D786C"/>
    <w:rsid w:val="000E747B"/>
    <w:rsid w:val="0010412D"/>
    <w:rsid w:val="00121AA6"/>
    <w:rsid w:val="0013648F"/>
    <w:rsid w:val="001656F9"/>
    <w:rsid w:val="00185806"/>
    <w:rsid w:val="001A2036"/>
    <w:rsid w:val="001A2D13"/>
    <w:rsid w:val="001B0BE7"/>
    <w:rsid w:val="001F7C39"/>
    <w:rsid w:val="0024576E"/>
    <w:rsid w:val="002736AC"/>
    <w:rsid w:val="002756D8"/>
    <w:rsid w:val="00275C4C"/>
    <w:rsid w:val="00276FC6"/>
    <w:rsid w:val="002779B5"/>
    <w:rsid w:val="002A083F"/>
    <w:rsid w:val="002D39AA"/>
    <w:rsid w:val="002F52B4"/>
    <w:rsid w:val="00311649"/>
    <w:rsid w:val="003B26FA"/>
    <w:rsid w:val="003E0E16"/>
    <w:rsid w:val="0041441A"/>
    <w:rsid w:val="00433D32"/>
    <w:rsid w:val="0046481F"/>
    <w:rsid w:val="004B17BA"/>
    <w:rsid w:val="004D162F"/>
    <w:rsid w:val="005307C9"/>
    <w:rsid w:val="00532924"/>
    <w:rsid w:val="00584FB7"/>
    <w:rsid w:val="005A5107"/>
    <w:rsid w:val="005A7199"/>
    <w:rsid w:val="00637077"/>
    <w:rsid w:val="00682BF5"/>
    <w:rsid w:val="006A3CBE"/>
    <w:rsid w:val="006A452C"/>
    <w:rsid w:val="006A7F9E"/>
    <w:rsid w:val="006B0FEE"/>
    <w:rsid w:val="006B2B56"/>
    <w:rsid w:val="006B4275"/>
    <w:rsid w:val="006B6DE6"/>
    <w:rsid w:val="00747AE2"/>
    <w:rsid w:val="007D30FB"/>
    <w:rsid w:val="008219B7"/>
    <w:rsid w:val="00831C78"/>
    <w:rsid w:val="00855F50"/>
    <w:rsid w:val="00861903"/>
    <w:rsid w:val="00880FD6"/>
    <w:rsid w:val="00886807"/>
    <w:rsid w:val="0089572A"/>
    <w:rsid w:val="008A607C"/>
    <w:rsid w:val="009B368D"/>
    <w:rsid w:val="009E0C50"/>
    <w:rsid w:val="009F05DB"/>
    <w:rsid w:val="00A11E29"/>
    <w:rsid w:val="00A23395"/>
    <w:rsid w:val="00A31D75"/>
    <w:rsid w:val="00A34600"/>
    <w:rsid w:val="00A70B55"/>
    <w:rsid w:val="00A7452C"/>
    <w:rsid w:val="00AE4C87"/>
    <w:rsid w:val="00AF3BD3"/>
    <w:rsid w:val="00B1721A"/>
    <w:rsid w:val="00B21A0E"/>
    <w:rsid w:val="00B23591"/>
    <w:rsid w:val="00B513DB"/>
    <w:rsid w:val="00B9563E"/>
    <w:rsid w:val="00BA60D2"/>
    <w:rsid w:val="00BC0D28"/>
    <w:rsid w:val="00BD4F03"/>
    <w:rsid w:val="00BE5591"/>
    <w:rsid w:val="00C41C1A"/>
    <w:rsid w:val="00C53B21"/>
    <w:rsid w:val="00C678A3"/>
    <w:rsid w:val="00CB2DA8"/>
    <w:rsid w:val="00D16ED9"/>
    <w:rsid w:val="00D42815"/>
    <w:rsid w:val="00D479FC"/>
    <w:rsid w:val="00DB6F71"/>
    <w:rsid w:val="00E47AC0"/>
    <w:rsid w:val="00E55B76"/>
    <w:rsid w:val="00EA3F78"/>
    <w:rsid w:val="00EB0D9A"/>
    <w:rsid w:val="00EE5126"/>
    <w:rsid w:val="00EF7586"/>
    <w:rsid w:val="00F373CC"/>
    <w:rsid w:val="00F56147"/>
    <w:rsid w:val="00FD09DD"/>
    <w:rsid w:val="00FD27B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D664"/>
  <w15:docId w15:val="{116F5AAD-7F5D-4CCD-B2C8-0607108D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F33"/>
  </w:style>
  <w:style w:type="paragraph" w:styleId="Heading1">
    <w:name w:val="heading 1"/>
    <w:basedOn w:val="Normal"/>
    <w:next w:val="Normal"/>
    <w:rsid w:val="00FD09DD"/>
    <w:pPr>
      <w:keepNext/>
      <w:keepLines/>
      <w:spacing w:before="480" w:after="120"/>
      <w:outlineLvl w:val="0"/>
    </w:pPr>
    <w:rPr>
      <w:b/>
      <w:sz w:val="48"/>
      <w:szCs w:val="48"/>
    </w:rPr>
  </w:style>
  <w:style w:type="paragraph" w:styleId="Heading2">
    <w:name w:val="heading 2"/>
    <w:basedOn w:val="Normal"/>
    <w:next w:val="Normal"/>
    <w:rsid w:val="00FD09DD"/>
    <w:pPr>
      <w:keepNext/>
      <w:keepLines/>
      <w:spacing w:before="360" w:after="80"/>
      <w:outlineLvl w:val="1"/>
    </w:pPr>
    <w:rPr>
      <w:b/>
      <w:sz w:val="36"/>
      <w:szCs w:val="36"/>
    </w:rPr>
  </w:style>
  <w:style w:type="paragraph" w:styleId="Heading3">
    <w:name w:val="heading 3"/>
    <w:basedOn w:val="Normal"/>
    <w:next w:val="Normal"/>
    <w:rsid w:val="00FD09DD"/>
    <w:pPr>
      <w:keepNext/>
      <w:keepLines/>
      <w:spacing w:before="280" w:after="80"/>
      <w:outlineLvl w:val="2"/>
    </w:pPr>
    <w:rPr>
      <w:b/>
      <w:sz w:val="28"/>
      <w:szCs w:val="28"/>
    </w:rPr>
  </w:style>
  <w:style w:type="paragraph" w:styleId="Heading4">
    <w:name w:val="heading 4"/>
    <w:basedOn w:val="Normal"/>
    <w:next w:val="Normal"/>
    <w:rsid w:val="00FD09DD"/>
    <w:pPr>
      <w:keepNext/>
      <w:keepLines/>
      <w:spacing w:before="240" w:after="40"/>
      <w:outlineLvl w:val="3"/>
    </w:pPr>
    <w:rPr>
      <w:b/>
      <w:sz w:val="24"/>
      <w:szCs w:val="24"/>
    </w:rPr>
  </w:style>
  <w:style w:type="paragraph" w:styleId="Heading5">
    <w:name w:val="heading 5"/>
    <w:basedOn w:val="Normal"/>
    <w:next w:val="Normal"/>
    <w:rsid w:val="00FD09DD"/>
    <w:pPr>
      <w:keepNext/>
      <w:keepLines/>
      <w:spacing w:before="220" w:after="40"/>
      <w:outlineLvl w:val="4"/>
    </w:pPr>
    <w:rPr>
      <w:b/>
    </w:rPr>
  </w:style>
  <w:style w:type="paragraph" w:styleId="Heading6">
    <w:name w:val="heading 6"/>
    <w:basedOn w:val="Normal"/>
    <w:next w:val="Normal"/>
    <w:rsid w:val="00FD09D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FD09DD"/>
    <w:tblPr>
      <w:tblCellMar>
        <w:top w:w="0" w:type="dxa"/>
        <w:left w:w="0" w:type="dxa"/>
        <w:bottom w:w="0" w:type="dxa"/>
        <w:right w:w="0" w:type="dxa"/>
      </w:tblCellMar>
    </w:tblPr>
  </w:style>
  <w:style w:type="paragraph" w:styleId="Title">
    <w:name w:val="Title"/>
    <w:basedOn w:val="Normal"/>
    <w:next w:val="Normal"/>
    <w:rsid w:val="00FD09DD"/>
    <w:pPr>
      <w:keepNext/>
      <w:keepLines/>
      <w:spacing w:before="480" w:after="120"/>
    </w:pPr>
    <w:rPr>
      <w:b/>
      <w:sz w:val="72"/>
      <w:szCs w:val="72"/>
    </w:rPr>
  </w:style>
  <w:style w:type="paragraph" w:styleId="ListParagraph">
    <w:name w:val="List Paragraph"/>
    <w:basedOn w:val="Normal"/>
    <w:uiPriority w:val="34"/>
    <w:qFormat/>
    <w:rsid w:val="0091760B"/>
    <w:pPr>
      <w:ind w:left="720"/>
      <w:contextualSpacing/>
    </w:pPr>
  </w:style>
  <w:style w:type="character" w:styleId="Hyperlink">
    <w:name w:val="Hyperlink"/>
    <w:basedOn w:val="DefaultParagraphFont"/>
    <w:uiPriority w:val="99"/>
    <w:unhideWhenUsed/>
    <w:rsid w:val="00D543E1"/>
    <w:rPr>
      <w:color w:val="0000FF"/>
      <w:u w:val="single"/>
    </w:rPr>
  </w:style>
  <w:style w:type="paragraph" w:styleId="NormalWeb">
    <w:name w:val="Normal (Web)"/>
    <w:basedOn w:val="Normal"/>
    <w:uiPriority w:val="99"/>
    <w:unhideWhenUsed/>
    <w:rsid w:val="00C9662A"/>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NoSpacing">
    <w:name w:val="No Spacing"/>
    <w:basedOn w:val="Normal"/>
    <w:uiPriority w:val="1"/>
    <w:qFormat/>
    <w:rsid w:val="0096502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markedcontent">
    <w:name w:val="markedcontent"/>
    <w:basedOn w:val="DefaultParagraphFont"/>
    <w:rsid w:val="00D278E1"/>
  </w:style>
  <w:style w:type="paragraph" w:customStyle="1" w:styleId="leftborder">
    <w:name w:val="left_border"/>
    <w:basedOn w:val="Normal"/>
    <w:rsid w:val="00DD6EDE"/>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Subtitle">
    <w:name w:val="Subtitle"/>
    <w:basedOn w:val="Normal"/>
    <w:next w:val="Normal"/>
    <w:rsid w:val="00FD09DD"/>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FD09DD"/>
    <w:pPr>
      <w:spacing w:line="240" w:lineRule="auto"/>
    </w:pPr>
    <w:rPr>
      <w:sz w:val="20"/>
      <w:szCs w:val="20"/>
    </w:rPr>
  </w:style>
  <w:style w:type="character" w:customStyle="1" w:styleId="CommentTextChar">
    <w:name w:val="Comment Text Char"/>
    <w:basedOn w:val="DefaultParagraphFont"/>
    <w:link w:val="CommentText"/>
    <w:uiPriority w:val="99"/>
    <w:semiHidden/>
    <w:rsid w:val="00FD09DD"/>
    <w:rPr>
      <w:sz w:val="20"/>
      <w:szCs w:val="20"/>
    </w:rPr>
  </w:style>
  <w:style w:type="character" w:styleId="CommentReference">
    <w:name w:val="annotation reference"/>
    <w:basedOn w:val="DefaultParagraphFont"/>
    <w:uiPriority w:val="99"/>
    <w:semiHidden/>
    <w:unhideWhenUsed/>
    <w:rsid w:val="00FD09DD"/>
    <w:rPr>
      <w:sz w:val="16"/>
      <w:szCs w:val="16"/>
    </w:rPr>
  </w:style>
  <w:style w:type="paragraph" w:styleId="BalloonText">
    <w:name w:val="Balloon Text"/>
    <w:basedOn w:val="Normal"/>
    <w:link w:val="BalloonTextChar"/>
    <w:uiPriority w:val="99"/>
    <w:semiHidden/>
    <w:unhideWhenUsed/>
    <w:rsid w:val="00E55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B76"/>
    <w:rPr>
      <w:rFonts w:ascii="Tahoma" w:hAnsi="Tahoma" w:cs="Tahoma"/>
      <w:sz w:val="16"/>
      <w:szCs w:val="16"/>
    </w:rPr>
  </w:style>
  <w:style w:type="paragraph" w:styleId="TOC1">
    <w:name w:val="toc 1"/>
    <w:basedOn w:val="Normal"/>
    <w:next w:val="Normal"/>
    <w:autoRedefine/>
    <w:uiPriority w:val="39"/>
    <w:unhideWhenUsed/>
    <w:rsid w:val="00BA60D2"/>
    <w:pPr>
      <w:spacing w:after="100"/>
    </w:pPr>
  </w:style>
  <w:style w:type="paragraph" w:styleId="TOC2">
    <w:name w:val="toc 2"/>
    <w:basedOn w:val="Normal"/>
    <w:next w:val="Normal"/>
    <w:autoRedefine/>
    <w:uiPriority w:val="39"/>
    <w:unhideWhenUsed/>
    <w:rsid w:val="008A607C"/>
    <w:pPr>
      <w:tabs>
        <w:tab w:val="right" w:leader="dot" w:pos="9345"/>
      </w:tabs>
      <w:spacing w:after="100"/>
      <w:ind w:left="220"/>
      <w:jc w:val="both"/>
    </w:pPr>
  </w:style>
  <w:style w:type="paragraph" w:styleId="Header">
    <w:name w:val="header"/>
    <w:basedOn w:val="Normal"/>
    <w:link w:val="HeaderChar"/>
    <w:uiPriority w:val="99"/>
    <w:unhideWhenUsed/>
    <w:rsid w:val="001A2036"/>
    <w:pPr>
      <w:tabs>
        <w:tab w:val="center" w:pos="4819"/>
        <w:tab w:val="right" w:pos="9639"/>
      </w:tabs>
      <w:spacing w:after="0" w:line="240" w:lineRule="auto"/>
    </w:pPr>
  </w:style>
  <w:style w:type="character" w:customStyle="1" w:styleId="HeaderChar">
    <w:name w:val="Header Char"/>
    <w:basedOn w:val="DefaultParagraphFont"/>
    <w:link w:val="Header"/>
    <w:uiPriority w:val="99"/>
    <w:rsid w:val="001A2036"/>
  </w:style>
  <w:style w:type="paragraph" w:styleId="Footer">
    <w:name w:val="footer"/>
    <w:basedOn w:val="Normal"/>
    <w:link w:val="FooterChar"/>
    <w:uiPriority w:val="99"/>
    <w:unhideWhenUsed/>
    <w:rsid w:val="001A2036"/>
    <w:pPr>
      <w:tabs>
        <w:tab w:val="center" w:pos="4819"/>
        <w:tab w:val="right" w:pos="9639"/>
      </w:tabs>
      <w:spacing w:after="0" w:line="240" w:lineRule="auto"/>
    </w:pPr>
  </w:style>
  <w:style w:type="character" w:customStyle="1" w:styleId="FooterChar">
    <w:name w:val="Footer Char"/>
    <w:basedOn w:val="DefaultParagraphFont"/>
    <w:link w:val="Footer"/>
    <w:uiPriority w:val="99"/>
    <w:rsid w:val="001A2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80570">
      <w:bodyDiv w:val="1"/>
      <w:marLeft w:val="0"/>
      <w:marRight w:val="0"/>
      <w:marTop w:val="0"/>
      <w:marBottom w:val="0"/>
      <w:divBdr>
        <w:top w:val="none" w:sz="0" w:space="0" w:color="auto"/>
        <w:left w:val="none" w:sz="0" w:space="0" w:color="auto"/>
        <w:bottom w:val="none" w:sz="0" w:space="0" w:color="auto"/>
        <w:right w:val="none" w:sz="0" w:space="0" w:color="auto"/>
      </w:divBdr>
    </w:div>
    <w:div w:id="800995855">
      <w:bodyDiv w:val="1"/>
      <w:marLeft w:val="0"/>
      <w:marRight w:val="0"/>
      <w:marTop w:val="0"/>
      <w:marBottom w:val="0"/>
      <w:divBdr>
        <w:top w:val="none" w:sz="0" w:space="0" w:color="auto"/>
        <w:left w:val="none" w:sz="0" w:space="0" w:color="auto"/>
        <w:bottom w:val="none" w:sz="0" w:space="0" w:color="auto"/>
        <w:right w:val="none" w:sz="0" w:space="0" w:color="auto"/>
      </w:divBdr>
    </w:div>
    <w:div w:id="1111782874">
      <w:bodyDiv w:val="1"/>
      <w:marLeft w:val="0"/>
      <w:marRight w:val="0"/>
      <w:marTop w:val="0"/>
      <w:marBottom w:val="0"/>
      <w:divBdr>
        <w:top w:val="none" w:sz="0" w:space="0" w:color="auto"/>
        <w:left w:val="none" w:sz="0" w:space="0" w:color="auto"/>
        <w:bottom w:val="none" w:sz="0" w:space="0" w:color="auto"/>
        <w:right w:val="none" w:sz="0" w:space="0" w:color="auto"/>
      </w:divBdr>
    </w:div>
    <w:div w:id="1313023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bis-nbuv.gov.ua/cgi-bin/irbis_nbuv/cgiirbis_64.exe?I21DBN=LINK&amp;P21DBN=UJRN&amp;Z21ID=&amp;S21REF=10&amp;S21CNR=20&amp;S21STN=1&amp;S21FMT=ASP_meta&amp;C21COM=S&amp;2_S21P03=FILA=&amp;2_S21STR=znpkhnpu_eko_2015_15_14"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krinform.ua/rubric-society/2780174-ponad-70-ukrainciv-ne-viizdzaut-zi-svoei-oblasti-borodanskij.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corrector.com.ua/%D0%B7-%D0%BE%D0%B3%D0%BB%D1%8F%D0%B4%D1%83-%D0%BD%D0%B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EGJWTdA61mY" TargetMode="External"/><Relationship Id="rId4" Type="http://schemas.openxmlformats.org/officeDocument/2006/relationships/styles" Target="styles.xml"/><Relationship Id="rId9" Type="http://schemas.openxmlformats.org/officeDocument/2006/relationships/hyperlink" Target="https://ukraine.iom.int/uk/dani-ta-resursy"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oWiN/ewhmg4PaGZqKw3+FI3Vlg==">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0660FF-C287-407C-850A-EB01E595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72282</Words>
  <Characters>41201</Characters>
  <Application>Microsoft Office Word</Application>
  <DocSecurity>0</DocSecurity>
  <Lines>343</Lines>
  <Paragraphs>226</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ROBOT</dc:creator>
  <cp:lastModifiedBy>Anastasiia Rebii</cp:lastModifiedBy>
  <cp:revision>2</cp:revision>
  <dcterms:created xsi:type="dcterms:W3CDTF">2024-01-15T11:23:00Z</dcterms:created>
  <dcterms:modified xsi:type="dcterms:W3CDTF">2024-01-15T11:23:00Z</dcterms:modified>
</cp:coreProperties>
</file>