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7259" w14:textId="77777777" w:rsidR="006D5C22" w:rsidRPr="006B67FD" w:rsidRDefault="006D5C22" w:rsidP="006D5C22">
      <w:pPr>
        <w:keepNext/>
        <w:keepLines/>
        <w:spacing w:before="480" w:after="0"/>
        <w:jc w:val="center"/>
        <w:outlineLvl w:val="0"/>
        <w:rPr>
          <w:rFonts w:ascii="Times New Roman" w:eastAsia="Times New Roman" w:hAnsi="Times New Roman" w:cs="Times New Roman"/>
          <w:bCs/>
          <w:sz w:val="28"/>
          <w:szCs w:val="28"/>
          <w:lang w:val="uk-UA"/>
        </w:rPr>
      </w:pPr>
      <w:r w:rsidRPr="006B67FD">
        <w:rPr>
          <w:rFonts w:ascii="Times New Roman" w:eastAsia="Times New Roman" w:hAnsi="Times New Roman" w:cs="Times New Roman"/>
          <w:bCs/>
          <w:sz w:val="28"/>
          <w:szCs w:val="28"/>
          <w:lang w:val="uk-UA"/>
        </w:rPr>
        <w:t>МІНІСТЕРСТВО ОСВІТИ І НАУКИ УКРАЇНИ</w:t>
      </w:r>
    </w:p>
    <w:p w14:paraId="59079EE4" w14:textId="77777777" w:rsidR="006D5C22" w:rsidRPr="006B67FD" w:rsidRDefault="006D5C22" w:rsidP="006D5C22">
      <w:pPr>
        <w:spacing w:after="0" w:line="360" w:lineRule="auto"/>
        <w:jc w:val="center"/>
        <w:rPr>
          <w:rFonts w:ascii="Times New Roman" w:eastAsia="Times New Roman" w:hAnsi="Times New Roman" w:cs="Times New Roman"/>
          <w:caps/>
          <w:sz w:val="28"/>
          <w:szCs w:val="24"/>
          <w:lang w:eastAsia="uk-UA"/>
        </w:rPr>
      </w:pPr>
      <w:r w:rsidRPr="006B67FD">
        <w:rPr>
          <w:rFonts w:ascii="Times New Roman" w:eastAsia="Times New Roman" w:hAnsi="Times New Roman" w:cs="Times New Roman"/>
          <w:caps/>
          <w:sz w:val="28"/>
          <w:szCs w:val="24"/>
          <w:lang w:eastAsia="uk-UA"/>
        </w:rPr>
        <w:t>Львівський національний університет імені Івана Франка</w:t>
      </w:r>
    </w:p>
    <w:p w14:paraId="14677383" w14:textId="77777777" w:rsidR="006D5C22" w:rsidRPr="006B67FD" w:rsidRDefault="006D5C22" w:rsidP="006D5C22">
      <w:pPr>
        <w:spacing w:after="0" w:line="240" w:lineRule="auto"/>
        <w:jc w:val="center"/>
        <w:rPr>
          <w:rFonts w:ascii="Times New Roman" w:eastAsia="Times New Roman" w:hAnsi="Times New Roman" w:cs="Times New Roman"/>
          <w:caps/>
          <w:sz w:val="28"/>
          <w:szCs w:val="24"/>
          <w:lang w:eastAsia="uk-UA"/>
        </w:rPr>
      </w:pPr>
    </w:p>
    <w:p w14:paraId="5FC72488" w14:textId="77777777" w:rsidR="006D5C22" w:rsidRPr="006B67FD" w:rsidRDefault="006D5C22" w:rsidP="006D5C22">
      <w:pPr>
        <w:spacing w:after="0" w:line="240" w:lineRule="auto"/>
        <w:jc w:val="center"/>
        <w:rPr>
          <w:rFonts w:ascii="Times New Roman" w:eastAsia="Times New Roman" w:hAnsi="Times New Roman" w:cs="Times New Roman"/>
          <w:caps/>
          <w:sz w:val="28"/>
          <w:szCs w:val="24"/>
          <w:lang w:eastAsia="uk-UA"/>
        </w:rPr>
      </w:pPr>
      <w:r w:rsidRPr="006B67FD">
        <w:rPr>
          <w:rFonts w:ascii="Times New Roman" w:eastAsia="Times New Roman" w:hAnsi="Times New Roman" w:cs="Times New Roman"/>
          <w:caps/>
          <w:sz w:val="28"/>
          <w:szCs w:val="24"/>
          <w:lang w:eastAsia="uk-UA"/>
        </w:rPr>
        <w:t xml:space="preserve">Економічний факультет </w:t>
      </w:r>
    </w:p>
    <w:p w14:paraId="75D15B3B" w14:textId="77777777" w:rsidR="006D5C22" w:rsidRPr="006B67FD" w:rsidRDefault="006D5C22" w:rsidP="006D5C22">
      <w:pPr>
        <w:spacing w:after="0" w:line="240" w:lineRule="auto"/>
        <w:ind w:firstLine="720"/>
        <w:rPr>
          <w:rFonts w:ascii="Times New Roman" w:eastAsia="Times New Roman" w:hAnsi="Times New Roman" w:cs="Times New Roman"/>
          <w:sz w:val="28"/>
          <w:szCs w:val="24"/>
          <w:lang w:eastAsia="uk-UA"/>
        </w:rPr>
      </w:pPr>
    </w:p>
    <w:p w14:paraId="7BA5E0DD" w14:textId="77777777" w:rsidR="006D5C22" w:rsidRPr="006B67FD" w:rsidRDefault="006D5C22" w:rsidP="006D5C22">
      <w:pPr>
        <w:keepNext/>
        <w:spacing w:after="0" w:line="240" w:lineRule="auto"/>
        <w:jc w:val="right"/>
        <w:outlineLvl w:val="1"/>
        <w:rPr>
          <w:rFonts w:ascii="Times New Roman" w:eastAsia="Times New Roman" w:hAnsi="Times New Roman" w:cs="Times New Roman"/>
          <w:sz w:val="28"/>
          <w:szCs w:val="24"/>
          <w:lang w:val="uk-UA"/>
        </w:rPr>
      </w:pPr>
    </w:p>
    <w:p w14:paraId="25B076FF" w14:textId="77777777" w:rsidR="006D5C22" w:rsidRPr="006B67FD" w:rsidRDefault="006D5C22" w:rsidP="00BA180C">
      <w:pPr>
        <w:keepNext/>
        <w:spacing w:after="0" w:line="240" w:lineRule="auto"/>
        <w:jc w:val="center"/>
        <w:outlineLvl w:val="1"/>
        <w:rPr>
          <w:rFonts w:ascii="Times New Roman" w:eastAsia="Times New Roman" w:hAnsi="Times New Roman" w:cs="Times New Roman"/>
          <w:sz w:val="28"/>
          <w:szCs w:val="24"/>
          <w:lang w:val="uk-UA"/>
        </w:rPr>
      </w:pPr>
      <w:r w:rsidRPr="006B67FD">
        <w:rPr>
          <w:rFonts w:ascii="Times New Roman" w:eastAsia="Times New Roman" w:hAnsi="Times New Roman" w:cs="Times New Roman"/>
          <w:sz w:val="28"/>
          <w:szCs w:val="24"/>
          <w:lang w:val="uk-UA"/>
        </w:rPr>
        <w:t>Кафедра соціального забезпечення та управління персоналом</w:t>
      </w:r>
    </w:p>
    <w:p w14:paraId="7DD1E016" w14:textId="77777777" w:rsidR="006D5C22" w:rsidRPr="006B67FD" w:rsidRDefault="006D5C22" w:rsidP="006D5C22">
      <w:pPr>
        <w:widowControl w:val="0"/>
        <w:tabs>
          <w:tab w:val="left" w:pos="709"/>
          <w:tab w:val="left" w:pos="1134"/>
        </w:tabs>
        <w:autoSpaceDE w:val="0"/>
        <w:autoSpaceDN w:val="0"/>
        <w:adjustRightInd w:val="0"/>
        <w:spacing w:after="0" w:line="264" w:lineRule="auto"/>
        <w:ind w:firstLine="567"/>
        <w:jc w:val="right"/>
        <w:rPr>
          <w:rFonts w:ascii="Times New Roman" w:eastAsia="Calibri" w:hAnsi="Times New Roman" w:cs="Times New Roman"/>
          <w:caps/>
          <w:sz w:val="28"/>
          <w:szCs w:val="28"/>
        </w:rPr>
      </w:pPr>
    </w:p>
    <w:p w14:paraId="778EA8D2" w14:textId="77777777" w:rsidR="006D5C22" w:rsidRPr="006B67FD" w:rsidRDefault="006D5C22" w:rsidP="006D5C22">
      <w:pPr>
        <w:widowControl w:val="0"/>
        <w:tabs>
          <w:tab w:val="left" w:pos="709"/>
          <w:tab w:val="left" w:pos="1134"/>
        </w:tabs>
        <w:autoSpaceDE w:val="0"/>
        <w:autoSpaceDN w:val="0"/>
        <w:adjustRightInd w:val="0"/>
        <w:spacing w:after="0" w:line="264" w:lineRule="auto"/>
        <w:ind w:firstLine="567"/>
        <w:rPr>
          <w:rFonts w:ascii="Times New Roman" w:eastAsia="Calibri" w:hAnsi="Times New Roman" w:cs="Times New Roman"/>
          <w:b/>
          <w:sz w:val="28"/>
          <w:szCs w:val="28"/>
          <w:lang w:val="uk-UA"/>
        </w:rPr>
      </w:pPr>
    </w:p>
    <w:p w14:paraId="36EF71CE" w14:textId="77777777" w:rsidR="006D5C22" w:rsidRPr="006B67FD" w:rsidRDefault="006D5C22" w:rsidP="006D5C22">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32"/>
          <w:szCs w:val="28"/>
          <w:lang w:val="uk-UA"/>
        </w:rPr>
      </w:pPr>
    </w:p>
    <w:p w14:paraId="1AEDCCDF" w14:textId="77777777" w:rsidR="006D5C22" w:rsidRPr="006B67FD" w:rsidRDefault="006D5C22" w:rsidP="006D5C22">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32"/>
          <w:szCs w:val="28"/>
          <w:lang w:val="uk-UA"/>
        </w:rPr>
      </w:pPr>
    </w:p>
    <w:p w14:paraId="2FD9431B" w14:textId="77777777" w:rsidR="006D5C22" w:rsidRPr="006B67FD" w:rsidRDefault="006D5C22" w:rsidP="006D5C22">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32"/>
          <w:szCs w:val="28"/>
          <w:lang w:val="uk-UA"/>
        </w:rPr>
      </w:pPr>
      <w:r w:rsidRPr="006B67FD">
        <w:rPr>
          <w:rFonts w:ascii="Times New Roman" w:eastAsia="Calibri" w:hAnsi="Times New Roman" w:cs="Times New Roman"/>
          <w:b/>
          <w:sz w:val="32"/>
          <w:szCs w:val="28"/>
          <w:lang w:val="uk-UA"/>
        </w:rPr>
        <w:t>КВАЛІФІКАЦІЙНА РОБОТА</w:t>
      </w:r>
    </w:p>
    <w:p w14:paraId="3CF03036" w14:textId="77777777" w:rsidR="006D5C22" w:rsidRPr="006B67FD" w:rsidRDefault="006D5C22" w:rsidP="006D5C22">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28"/>
          <w:szCs w:val="28"/>
          <w:lang w:val="uk-UA"/>
        </w:rPr>
      </w:pPr>
    </w:p>
    <w:p w14:paraId="65765371" w14:textId="77777777" w:rsidR="006D5C22" w:rsidRPr="006B67FD" w:rsidRDefault="006D5C22" w:rsidP="006D5C22">
      <w:pPr>
        <w:widowControl w:val="0"/>
        <w:tabs>
          <w:tab w:val="left" w:pos="709"/>
          <w:tab w:val="left" w:pos="1134"/>
        </w:tabs>
        <w:autoSpaceDE w:val="0"/>
        <w:autoSpaceDN w:val="0"/>
        <w:adjustRightInd w:val="0"/>
        <w:spacing w:after="0" w:line="264" w:lineRule="auto"/>
        <w:rPr>
          <w:rFonts w:ascii="Times New Roman" w:eastAsia="Calibri" w:hAnsi="Times New Roman" w:cs="Times New Roman"/>
          <w:b/>
          <w:sz w:val="28"/>
          <w:szCs w:val="28"/>
          <w:lang w:val="uk-UA"/>
        </w:rPr>
      </w:pPr>
    </w:p>
    <w:p w14:paraId="076C0F5D" w14:textId="77777777" w:rsidR="006D5C22" w:rsidRPr="006D5C22" w:rsidRDefault="006D5C22" w:rsidP="006D5C22">
      <w:pPr>
        <w:tabs>
          <w:tab w:val="left" w:pos="709"/>
        </w:tabs>
        <w:spacing w:after="0" w:line="264" w:lineRule="auto"/>
        <w:ind w:firstLine="567"/>
        <w:jc w:val="center"/>
        <w:rPr>
          <w:rFonts w:ascii="Times New Roman" w:eastAsia="Calibri" w:hAnsi="Times New Roman" w:cs="Times New Roman"/>
          <w:sz w:val="28"/>
          <w:szCs w:val="28"/>
          <w:lang w:val="uk-UA"/>
        </w:rPr>
      </w:pPr>
      <w:r>
        <w:rPr>
          <w:rFonts w:ascii="Times New Roman" w:eastAsia="Calibri" w:hAnsi="Times New Roman" w:cs="Times New Roman"/>
          <w:b/>
          <w:sz w:val="32"/>
          <w:szCs w:val="28"/>
          <w:shd w:val="clear" w:color="auto" w:fill="FFFFFF"/>
          <w:lang w:val="uk-UA"/>
        </w:rPr>
        <w:t>ОСОБЛИВОСТІ СОЦІАЛЬНОЇ ПОЛІТИКИ В ЦИФРОВІЙ ЕКОНОМІЦІ</w:t>
      </w:r>
    </w:p>
    <w:p w14:paraId="5796192F" w14:textId="77777777" w:rsidR="006D5C22" w:rsidRPr="006B67FD" w:rsidRDefault="006D5C22" w:rsidP="006D5C22">
      <w:pPr>
        <w:widowControl w:val="0"/>
        <w:tabs>
          <w:tab w:val="left" w:pos="709"/>
          <w:tab w:val="left" w:pos="1134"/>
        </w:tabs>
        <w:autoSpaceDE w:val="0"/>
        <w:autoSpaceDN w:val="0"/>
        <w:adjustRightInd w:val="0"/>
        <w:spacing w:after="0" w:line="264" w:lineRule="auto"/>
        <w:rPr>
          <w:rFonts w:ascii="Times New Roman" w:eastAsia="Calibri" w:hAnsi="Times New Roman" w:cs="Times New Roman"/>
          <w:b/>
          <w:sz w:val="28"/>
          <w:szCs w:val="28"/>
          <w:lang w:val="uk-UA"/>
        </w:rPr>
      </w:pPr>
    </w:p>
    <w:p w14:paraId="3450F4F8" w14:textId="77777777" w:rsidR="006D5C22" w:rsidRPr="006B67FD" w:rsidRDefault="006D5C22" w:rsidP="006D5C22">
      <w:pPr>
        <w:widowControl w:val="0"/>
        <w:tabs>
          <w:tab w:val="left" w:pos="709"/>
          <w:tab w:val="left" w:pos="1134"/>
        </w:tabs>
        <w:autoSpaceDE w:val="0"/>
        <w:autoSpaceDN w:val="0"/>
        <w:adjustRightInd w:val="0"/>
        <w:spacing w:after="0" w:line="264" w:lineRule="auto"/>
        <w:jc w:val="right"/>
        <w:rPr>
          <w:rFonts w:ascii="Times New Roman" w:eastAsia="Calibri" w:hAnsi="Times New Roman" w:cs="Times New Roman"/>
          <w:b/>
          <w:sz w:val="28"/>
          <w:szCs w:val="28"/>
          <w:lang w:val="uk-UA"/>
        </w:rPr>
      </w:pPr>
    </w:p>
    <w:p w14:paraId="20D2A038" w14:textId="77777777" w:rsidR="006D5C22" w:rsidRPr="006B67FD" w:rsidRDefault="006D5C22" w:rsidP="006D5C22">
      <w:pPr>
        <w:widowControl w:val="0"/>
        <w:tabs>
          <w:tab w:val="left" w:pos="709"/>
          <w:tab w:val="left" w:pos="1134"/>
        </w:tabs>
        <w:autoSpaceDE w:val="0"/>
        <w:autoSpaceDN w:val="0"/>
        <w:adjustRightInd w:val="0"/>
        <w:spacing w:after="0" w:line="264" w:lineRule="auto"/>
        <w:jc w:val="right"/>
        <w:rPr>
          <w:rFonts w:ascii="Times New Roman" w:eastAsia="Calibri" w:hAnsi="Times New Roman" w:cs="Times New Roman"/>
          <w:b/>
          <w:sz w:val="28"/>
          <w:szCs w:val="28"/>
          <w:lang w:val="uk-UA"/>
        </w:rPr>
      </w:pPr>
    </w:p>
    <w:p w14:paraId="4B593AD1" w14:textId="77777777" w:rsidR="006D5C22" w:rsidRPr="006B67FD" w:rsidRDefault="006D5C22" w:rsidP="006D5C22">
      <w:pPr>
        <w:widowControl w:val="0"/>
        <w:tabs>
          <w:tab w:val="left" w:pos="709"/>
          <w:tab w:val="left" w:pos="1134"/>
        </w:tabs>
        <w:autoSpaceDE w:val="0"/>
        <w:autoSpaceDN w:val="0"/>
        <w:adjustRightInd w:val="0"/>
        <w:spacing w:after="0" w:line="264" w:lineRule="auto"/>
        <w:jc w:val="right"/>
        <w:rPr>
          <w:rFonts w:ascii="Times New Roman" w:eastAsia="Calibri" w:hAnsi="Times New Roman" w:cs="Times New Roman"/>
          <w:b/>
          <w:sz w:val="28"/>
          <w:szCs w:val="28"/>
          <w:lang w:val="uk-UA"/>
        </w:rPr>
      </w:pPr>
    </w:p>
    <w:p w14:paraId="39323FCA" w14:textId="77777777" w:rsidR="006D5C22" w:rsidRPr="006B67FD" w:rsidRDefault="006D5C22" w:rsidP="006D5C22">
      <w:pPr>
        <w:spacing w:after="0" w:line="240" w:lineRule="auto"/>
        <w:ind w:firstLine="720"/>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Викона</w:t>
      </w:r>
      <w:r w:rsidRPr="006B67FD">
        <w:rPr>
          <w:rFonts w:ascii="Times New Roman" w:eastAsia="Times New Roman" w:hAnsi="Times New Roman" w:cs="Times New Roman"/>
          <w:sz w:val="28"/>
          <w:szCs w:val="28"/>
          <w:lang w:val="uk-UA" w:eastAsia="uk-UA"/>
        </w:rPr>
        <w:t xml:space="preserve">в </w:t>
      </w:r>
      <w:r w:rsidRPr="006B67FD">
        <w:rPr>
          <w:rFonts w:ascii="Times New Roman" w:eastAsia="Times New Roman" w:hAnsi="Times New Roman" w:cs="Times New Roman"/>
          <w:sz w:val="28"/>
          <w:szCs w:val="28"/>
          <w:lang w:eastAsia="uk-UA"/>
        </w:rPr>
        <w:t xml:space="preserve">студент спеціальності </w:t>
      </w:r>
      <w:r w:rsidR="007B4FC7">
        <w:rPr>
          <w:rFonts w:ascii="Times New Roman" w:eastAsia="Times New Roman" w:hAnsi="Times New Roman" w:cs="Times New Roman"/>
          <w:sz w:val="28"/>
          <w:szCs w:val="28"/>
          <w:lang w:val="uk-UA" w:eastAsia="uk-UA"/>
        </w:rPr>
        <w:t>232</w:t>
      </w:r>
      <w:r w:rsidRPr="006B67FD">
        <w:rPr>
          <w:rFonts w:ascii="Times New Roman" w:eastAsia="Times New Roman" w:hAnsi="Times New Roman" w:cs="Times New Roman"/>
          <w:sz w:val="28"/>
          <w:szCs w:val="28"/>
          <w:lang w:eastAsia="uk-UA"/>
        </w:rPr>
        <w:t xml:space="preserve"> «</w:t>
      </w:r>
      <w:r w:rsidR="007B4FC7">
        <w:rPr>
          <w:rFonts w:ascii="Times New Roman" w:eastAsia="Times New Roman" w:hAnsi="Times New Roman" w:cs="Times New Roman"/>
          <w:sz w:val="28"/>
          <w:szCs w:val="28"/>
          <w:lang w:val="uk-UA" w:eastAsia="uk-UA"/>
        </w:rPr>
        <w:t>Соціальне забезпечення</w:t>
      </w:r>
      <w:r w:rsidRPr="006B67FD">
        <w:rPr>
          <w:rFonts w:ascii="Times New Roman" w:eastAsia="Times New Roman" w:hAnsi="Times New Roman" w:cs="Times New Roman"/>
          <w:sz w:val="28"/>
          <w:szCs w:val="28"/>
          <w:lang w:eastAsia="uk-UA"/>
        </w:rPr>
        <w:t>»</w:t>
      </w:r>
    </w:p>
    <w:p w14:paraId="57C5F662" w14:textId="77777777" w:rsidR="006D5C22" w:rsidRPr="006B67FD" w:rsidRDefault="006D5C22" w:rsidP="006D5C22">
      <w:pPr>
        <w:spacing w:after="0" w:line="240" w:lineRule="auto"/>
        <w:ind w:firstLine="720"/>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освітня програма «</w:t>
      </w:r>
      <w:r w:rsidR="001976F6">
        <w:rPr>
          <w:rFonts w:ascii="Times New Roman" w:eastAsia="Times New Roman" w:hAnsi="Times New Roman" w:cs="Times New Roman"/>
          <w:sz w:val="28"/>
          <w:szCs w:val="28"/>
          <w:lang w:val="uk-UA" w:eastAsia="uk-UA"/>
        </w:rPr>
        <w:t>Соціальне забезпечення</w:t>
      </w:r>
      <w:r w:rsidRPr="006B67FD">
        <w:rPr>
          <w:rFonts w:ascii="Times New Roman" w:eastAsia="Times New Roman" w:hAnsi="Times New Roman" w:cs="Times New Roman"/>
          <w:sz w:val="28"/>
          <w:szCs w:val="28"/>
          <w:lang w:eastAsia="uk-UA"/>
        </w:rPr>
        <w:t>»:</w:t>
      </w:r>
    </w:p>
    <w:p w14:paraId="6089EAD0" w14:textId="77777777" w:rsidR="006D5C22" w:rsidRPr="006B67FD" w:rsidRDefault="009B5B3B" w:rsidP="006D5C22">
      <w:pPr>
        <w:keepNext/>
        <w:spacing w:after="0" w:line="240" w:lineRule="auto"/>
        <w:jc w:val="right"/>
        <w:outlineLvl w:val="2"/>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ПАЗИНЯК Юрій Іванович</w:t>
      </w:r>
    </w:p>
    <w:p w14:paraId="260205E8" w14:textId="77777777" w:rsidR="006D5C22" w:rsidRPr="006B67FD" w:rsidRDefault="006D5C22" w:rsidP="006D5C22">
      <w:pPr>
        <w:spacing w:after="0" w:line="240" w:lineRule="auto"/>
        <w:ind w:firstLine="720"/>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___________________________</w:t>
      </w:r>
    </w:p>
    <w:p w14:paraId="36A94EAD" w14:textId="77777777" w:rsidR="006D5C22" w:rsidRPr="006B67FD" w:rsidRDefault="006D5C22" w:rsidP="006D5C22">
      <w:pPr>
        <w:spacing w:after="0" w:line="240" w:lineRule="auto"/>
        <w:ind w:firstLine="720"/>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«____»________________202</w:t>
      </w:r>
      <w:r w:rsidRPr="006B67FD">
        <w:rPr>
          <w:rFonts w:ascii="Times New Roman" w:eastAsia="Times New Roman" w:hAnsi="Times New Roman" w:cs="Times New Roman"/>
          <w:sz w:val="28"/>
          <w:szCs w:val="28"/>
          <w:lang w:val="uk-UA" w:eastAsia="uk-UA"/>
        </w:rPr>
        <w:t>2</w:t>
      </w:r>
      <w:r w:rsidRPr="006B67FD">
        <w:rPr>
          <w:rFonts w:ascii="Times New Roman" w:eastAsia="Times New Roman" w:hAnsi="Times New Roman" w:cs="Times New Roman"/>
          <w:sz w:val="28"/>
          <w:szCs w:val="28"/>
          <w:lang w:eastAsia="uk-UA"/>
        </w:rPr>
        <w:t>р.</w:t>
      </w:r>
    </w:p>
    <w:p w14:paraId="183C21EF" w14:textId="77777777" w:rsidR="006D5C22" w:rsidRPr="006B67FD" w:rsidRDefault="006D5C22" w:rsidP="006D5C22">
      <w:pPr>
        <w:spacing w:after="0" w:line="240" w:lineRule="auto"/>
        <w:ind w:firstLine="720"/>
        <w:jc w:val="right"/>
        <w:rPr>
          <w:rFonts w:ascii="Times New Roman" w:eastAsia="Times New Roman" w:hAnsi="Times New Roman" w:cs="Times New Roman"/>
          <w:sz w:val="28"/>
          <w:szCs w:val="28"/>
          <w:lang w:eastAsia="uk-UA"/>
        </w:rPr>
      </w:pPr>
    </w:p>
    <w:p w14:paraId="55EE948E" w14:textId="77777777" w:rsidR="006D5C22" w:rsidRPr="006B67FD" w:rsidRDefault="006D5C22" w:rsidP="006D5C22">
      <w:pPr>
        <w:spacing w:after="0" w:line="240" w:lineRule="auto"/>
        <w:ind w:firstLine="720"/>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Науковий керівник</w:t>
      </w:r>
    </w:p>
    <w:p w14:paraId="3CC5F769" w14:textId="77777777" w:rsidR="006D5C22" w:rsidRPr="006B67FD" w:rsidRDefault="006D5C22" w:rsidP="006D5C22">
      <w:pPr>
        <w:spacing w:after="0" w:line="240" w:lineRule="auto"/>
        <w:ind w:firstLine="720"/>
        <w:jc w:val="right"/>
        <w:rPr>
          <w:rFonts w:ascii="Times New Roman" w:eastAsia="Times New Roman" w:hAnsi="Times New Roman" w:cs="Times New Roman"/>
          <w:sz w:val="28"/>
          <w:szCs w:val="28"/>
          <w:lang w:val="uk-UA" w:eastAsia="uk-UA"/>
        </w:rPr>
      </w:pPr>
      <w:r w:rsidRPr="006B67FD">
        <w:rPr>
          <w:rFonts w:ascii="Times New Roman" w:eastAsia="Times New Roman" w:hAnsi="Times New Roman" w:cs="Times New Roman"/>
          <w:sz w:val="28"/>
          <w:szCs w:val="28"/>
          <w:lang w:val="uk-UA" w:eastAsia="uk-UA"/>
        </w:rPr>
        <w:t xml:space="preserve">професор </w:t>
      </w:r>
      <w:r w:rsidR="007B4FC7">
        <w:rPr>
          <w:rFonts w:ascii="Times New Roman" w:eastAsia="Times New Roman" w:hAnsi="Times New Roman" w:cs="Times New Roman"/>
          <w:sz w:val="28"/>
          <w:szCs w:val="28"/>
          <w:lang w:val="uk-UA" w:eastAsia="uk-UA"/>
        </w:rPr>
        <w:t>СЕМІВ</w:t>
      </w:r>
      <w:r w:rsidR="001D71DF">
        <w:rPr>
          <w:rFonts w:ascii="Times New Roman" w:eastAsia="Times New Roman" w:hAnsi="Times New Roman" w:cs="Times New Roman"/>
          <w:sz w:val="28"/>
          <w:szCs w:val="28"/>
          <w:lang w:val="uk-UA" w:eastAsia="uk-UA"/>
        </w:rPr>
        <w:t xml:space="preserve"> </w:t>
      </w:r>
      <w:r w:rsidR="007B4FC7">
        <w:rPr>
          <w:rFonts w:ascii="Times New Roman" w:eastAsia="Times New Roman" w:hAnsi="Times New Roman" w:cs="Times New Roman"/>
          <w:sz w:val="28"/>
          <w:szCs w:val="28"/>
          <w:lang w:val="uk-UA" w:eastAsia="uk-UA"/>
        </w:rPr>
        <w:t>Любов</w:t>
      </w:r>
      <w:r w:rsidRPr="006B67FD">
        <w:rPr>
          <w:rFonts w:ascii="Times New Roman" w:eastAsia="Times New Roman" w:hAnsi="Times New Roman" w:cs="Times New Roman"/>
          <w:sz w:val="28"/>
          <w:szCs w:val="28"/>
          <w:lang w:val="uk-UA" w:eastAsia="uk-UA"/>
        </w:rPr>
        <w:t xml:space="preserve"> </w:t>
      </w:r>
      <w:r w:rsidR="007B4FC7">
        <w:rPr>
          <w:rFonts w:ascii="Times New Roman" w:eastAsia="Times New Roman" w:hAnsi="Times New Roman" w:cs="Times New Roman"/>
          <w:sz w:val="28"/>
          <w:szCs w:val="28"/>
          <w:lang w:val="uk-UA" w:eastAsia="uk-UA"/>
        </w:rPr>
        <w:t>Казимирівна</w:t>
      </w:r>
    </w:p>
    <w:p w14:paraId="11B1393C" w14:textId="77777777" w:rsidR="006D5C22" w:rsidRPr="006B67FD" w:rsidRDefault="006D5C22" w:rsidP="006D5C22">
      <w:pPr>
        <w:spacing w:after="0" w:line="240" w:lineRule="auto"/>
        <w:ind w:firstLine="720"/>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___________________________</w:t>
      </w:r>
    </w:p>
    <w:p w14:paraId="56ED6E37" w14:textId="77777777" w:rsidR="006D5C22" w:rsidRPr="006B67FD" w:rsidRDefault="006D5C22" w:rsidP="006D5C22">
      <w:pPr>
        <w:spacing w:after="0" w:line="240" w:lineRule="auto"/>
        <w:ind w:firstLine="720"/>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«____»________________202</w:t>
      </w:r>
      <w:r w:rsidRPr="006B67FD">
        <w:rPr>
          <w:rFonts w:ascii="Times New Roman" w:eastAsia="Times New Roman" w:hAnsi="Times New Roman" w:cs="Times New Roman"/>
          <w:sz w:val="28"/>
          <w:szCs w:val="28"/>
          <w:lang w:val="uk-UA" w:eastAsia="uk-UA"/>
        </w:rPr>
        <w:t>2</w:t>
      </w:r>
      <w:r w:rsidRPr="006B67FD">
        <w:rPr>
          <w:rFonts w:ascii="Times New Roman" w:eastAsia="Times New Roman" w:hAnsi="Times New Roman" w:cs="Times New Roman"/>
          <w:sz w:val="28"/>
          <w:szCs w:val="28"/>
          <w:lang w:eastAsia="uk-UA"/>
        </w:rPr>
        <w:t>р.</w:t>
      </w:r>
    </w:p>
    <w:p w14:paraId="6DAA0F64" w14:textId="77777777" w:rsidR="006D5C22" w:rsidRPr="006B67FD" w:rsidRDefault="006D5C22" w:rsidP="006D5C22">
      <w:pPr>
        <w:spacing w:after="0" w:line="240" w:lineRule="auto"/>
        <w:rPr>
          <w:rFonts w:ascii="Times New Roman" w:eastAsia="Times New Roman" w:hAnsi="Times New Roman" w:cs="Times New Roman"/>
          <w:sz w:val="28"/>
          <w:szCs w:val="28"/>
          <w:lang w:val="uk-UA" w:eastAsia="uk-UA"/>
        </w:rPr>
      </w:pPr>
    </w:p>
    <w:p w14:paraId="301D603F" w14:textId="77777777" w:rsidR="006D5C22" w:rsidRPr="006B67FD" w:rsidRDefault="006D5C22" w:rsidP="006D5C22">
      <w:pPr>
        <w:keepNext/>
        <w:spacing w:after="0" w:line="240" w:lineRule="auto"/>
        <w:jc w:val="right"/>
        <w:outlineLvl w:val="1"/>
        <w:rPr>
          <w:rFonts w:ascii="Times New Roman" w:eastAsia="Times New Roman" w:hAnsi="Times New Roman" w:cs="Times New Roman"/>
          <w:sz w:val="28"/>
          <w:szCs w:val="28"/>
          <w:lang w:val="uk-UA"/>
        </w:rPr>
      </w:pPr>
      <w:r w:rsidRPr="006B67FD">
        <w:rPr>
          <w:rFonts w:ascii="Times New Roman" w:eastAsia="Times New Roman" w:hAnsi="Times New Roman" w:cs="Times New Roman"/>
          <w:sz w:val="28"/>
          <w:szCs w:val="28"/>
          <w:lang w:val="uk-UA"/>
        </w:rPr>
        <w:t xml:space="preserve"> завідувач кафедри</w:t>
      </w:r>
    </w:p>
    <w:p w14:paraId="72022088" w14:textId="77777777" w:rsidR="006D5C22" w:rsidRPr="006B67FD" w:rsidRDefault="006D5C22" w:rsidP="006D5C22">
      <w:pPr>
        <w:spacing w:after="0" w:line="240" w:lineRule="auto"/>
        <w:jc w:val="right"/>
        <w:rPr>
          <w:rFonts w:ascii="Times New Roman" w:eastAsia="Times New Roman" w:hAnsi="Times New Roman" w:cs="Times New Roman"/>
          <w:sz w:val="28"/>
          <w:szCs w:val="28"/>
          <w:lang w:val="uk-UA" w:eastAsia="uk-UA"/>
        </w:rPr>
      </w:pPr>
      <w:r w:rsidRPr="006B67FD">
        <w:rPr>
          <w:rFonts w:ascii="Times New Roman" w:eastAsia="Times New Roman" w:hAnsi="Times New Roman" w:cs="Times New Roman"/>
          <w:sz w:val="28"/>
          <w:szCs w:val="28"/>
          <w:lang w:val="uk-UA" w:eastAsia="uk-UA"/>
        </w:rPr>
        <w:t>соціального забезпечення та управління персоналом</w:t>
      </w:r>
    </w:p>
    <w:p w14:paraId="56A704D4" w14:textId="77777777" w:rsidR="006D5C22" w:rsidRPr="006B67FD" w:rsidRDefault="006D5C22" w:rsidP="006D5C22">
      <w:pPr>
        <w:spacing w:after="0" w:line="240" w:lineRule="auto"/>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val="uk-UA" w:eastAsia="uk-UA"/>
        </w:rPr>
        <w:t xml:space="preserve">кандидат </w:t>
      </w:r>
      <w:r w:rsidRPr="006B67FD">
        <w:rPr>
          <w:rFonts w:ascii="Times New Roman" w:eastAsia="Times New Roman" w:hAnsi="Times New Roman" w:cs="Times New Roman"/>
          <w:sz w:val="28"/>
          <w:szCs w:val="28"/>
          <w:lang w:eastAsia="uk-UA"/>
        </w:rPr>
        <w:t>економічних наук, доцент</w:t>
      </w:r>
    </w:p>
    <w:p w14:paraId="607129EE" w14:textId="77777777" w:rsidR="006D5C22" w:rsidRPr="006B67FD" w:rsidRDefault="006D5C22" w:rsidP="006D5C22">
      <w:pPr>
        <w:tabs>
          <w:tab w:val="left" w:pos="3261"/>
          <w:tab w:val="left" w:pos="4111"/>
        </w:tabs>
        <w:spacing w:after="0" w:line="240" w:lineRule="auto"/>
        <w:jc w:val="center"/>
        <w:rPr>
          <w:rFonts w:ascii="Times New Roman" w:eastAsia="Times New Roman" w:hAnsi="Times New Roman" w:cs="Times New Roman"/>
          <w:sz w:val="28"/>
          <w:szCs w:val="28"/>
          <w:lang w:val="uk-UA" w:eastAsia="uk-UA"/>
        </w:rPr>
      </w:pPr>
      <w:r w:rsidRPr="006B67FD">
        <w:rPr>
          <w:rFonts w:ascii="Times New Roman" w:eastAsia="Times New Roman" w:hAnsi="Times New Roman" w:cs="Times New Roman"/>
          <w:sz w:val="28"/>
          <w:szCs w:val="28"/>
          <w:lang w:eastAsia="uk-UA"/>
        </w:rPr>
        <w:tab/>
      </w:r>
      <w:r w:rsidRPr="006B67FD">
        <w:rPr>
          <w:rFonts w:ascii="Times New Roman" w:eastAsia="Times New Roman" w:hAnsi="Times New Roman" w:cs="Times New Roman"/>
          <w:sz w:val="28"/>
          <w:szCs w:val="28"/>
          <w:lang w:val="uk-UA" w:eastAsia="uk-UA"/>
        </w:rPr>
        <w:t xml:space="preserve">          ШЕГИНСЬКАНаталіяЗенонівна</w:t>
      </w:r>
    </w:p>
    <w:p w14:paraId="70628565" w14:textId="77777777" w:rsidR="006D5C22" w:rsidRPr="006B67FD" w:rsidRDefault="006D5C22" w:rsidP="006D5C22">
      <w:pPr>
        <w:tabs>
          <w:tab w:val="left" w:pos="4111"/>
        </w:tabs>
        <w:spacing w:after="0" w:line="240" w:lineRule="auto"/>
        <w:jc w:val="center"/>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ab/>
      </w:r>
      <w:r w:rsidRPr="006B67FD">
        <w:rPr>
          <w:rFonts w:ascii="Times New Roman" w:eastAsia="Times New Roman" w:hAnsi="Times New Roman" w:cs="Times New Roman"/>
          <w:sz w:val="28"/>
          <w:szCs w:val="28"/>
          <w:lang w:eastAsia="uk-UA"/>
        </w:rPr>
        <w:tab/>
      </w:r>
      <w:r w:rsidRPr="006B67FD">
        <w:rPr>
          <w:rFonts w:ascii="Times New Roman" w:eastAsia="Times New Roman" w:hAnsi="Times New Roman" w:cs="Times New Roman"/>
          <w:sz w:val="28"/>
          <w:szCs w:val="28"/>
          <w:lang w:eastAsia="uk-UA"/>
        </w:rPr>
        <w:tab/>
        <w:t xml:space="preserve">        ___________________________</w:t>
      </w:r>
    </w:p>
    <w:p w14:paraId="0EA47027" w14:textId="77777777" w:rsidR="006D5C22" w:rsidRPr="006B67FD" w:rsidRDefault="006D5C22" w:rsidP="006D5C22">
      <w:pPr>
        <w:spacing w:after="0" w:line="240" w:lineRule="auto"/>
        <w:ind w:firstLine="708"/>
        <w:jc w:val="right"/>
        <w:rPr>
          <w:rFonts w:ascii="Times New Roman" w:eastAsia="Times New Roman" w:hAnsi="Times New Roman" w:cs="Times New Roman"/>
          <w:sz w:val="28"/>
          <w:szCs w:val="28"/>
          <w:lang w:eastAsia="uk-UA"/>
        </w:rPr>
      </w:pPr>
      <w:r w:rsidRPr="006B67FD">
        <w:rPr>
          <w:rFonts w:ascii="Times New Roman" w:eastAsia="Times New Roman" w:hAnsi="Times New Roman" w:cs="Times New Roman"/>
          <w:sz w:val="28"/>
          <w:szCs w:val="28"/>
          <w:lang w:eastAsia="uk-UA"/>
        </w:rPr>
        <w:t>«____»________________202</w:t>
      </w:r>
      <w:r w:rsidRPr="006B67FD">
        <w:rPr>
          <w:rFonts w:ascii="Times New Roman" w:eastAsia="Times New Roman" w:hAnsi="Times New Roman" w:cs="Times New Roman"/>
          <w:sz w:val="28"/>
          <w:szCs w:val="28"/>
          <w:lang w:val="uk-UA" w:eastAsia="uk-UA"/>
        </w:rPr>
        <w:t>2</w:t>
      </w:r>
      <w:r w:rsidRPr="006B67FD">
        <w:rPr>
          <w:rFonts w:ascii="Times New Roman" w:eastAsia="Times New Roman" w:hAnsi="Times New Roman" w:cs="Times New Roman"/>
          <w:sz w:val="28"/>
          <w:szCs w:val="28"/>
          <w:lang w:eastAsia="uk-UA"/>
        </w:rPr>
        <w:t>р.</w:t>
      </w:r>
    </w:p>
    <w:p w14:paraId="556F3067" w14:textId="77777777" w:rsidR="006D5C22" w:rsidRPr="006B67FD" w:rsidRDefault="006D5C22" w:rsidP="006D5C22">
      <w:pPr>
        <w:spacing w:after="0" w:line="240" w:lineRule="auto"/>
        <w:ind w:firstLine="720"/>
        <w:jc w:val="center"/>
        <w:rPr>
          <w:rFonts w:ascii="Times New Roman" w:eastAsia="Times New Roman" w:hAnsi="Times New Roman" w:cs="Times New Roman"/>
          <w:sz w:val="24"/>
          <w:szCs w:val="24"/>
          <w:lang w:val="uk-UA" w:eastAsia="uk-UA"/>
        </w:rPr>
      </w:pPr>
    </w:p>
    <w:p w14:paraId="25A0CE04" w14:textId="77777777" w:rsidR="006D5C22" w:rsidRPr="006B67FD" w:rsidRDefault="006D5C22" w:rsidP="006D5C22">
      <w:pPr>
        <w:spacing w:after="0" w:line="240" w:lineRule="auto"/>
        <w:ind w:firstLine="720"/>
        <w:jc w:val="center"/>
        <w:rPr>
          <w:rFonts w:ascii="Times New Roman" w:eastAsia="Times New Roman" w:hAnsi="Times New Roman" w:cs="Times New Roman"/>
          <w:sz w:val="24"/>
          <w:szCs w:val="24"/>
          <w:lang w:val="uk-UA" w:eastAsia="uk-UA"/>
        </w:rPr>
      </w:pPr>
    </w:p>
    <w:p w14:paraId="250C26D4" w14:textId="77777777" w:rsidR="00C81B63" w:rsidRDefault="006D5C22" w:rsidP="00006036">
      <w:pPr>
        <w:jc w:val="center"/>
        <w:rPr>
          <w:rFonts w:ascii="Times New Roman" w:eastAsia="Times New Roman" w:hAnsi="Times New Roman" w:cs="Times New Roman"/>
          <w:b/>
          <w:color w:val="222222"/>
          <w:sz w:val="28"/>
          <w:szCs w:val="28"/>
          <w:lang w:val="uk-UA"/>
        </w:rPr>
      </w:pPr>
      <w:r w:rsidRPr="006B67FD">
        <w:rPr>
          <w:rFonts w:ascii="Times New Roman" w:eastAsia="Times New Roman" w:hAnsi="Times New Roman" w:cs="Times New Roman"/>
          <w:sz w:val="28"/>
          <w:szCs w:val="28"/>
          <w:lang w:val="uk-UA" w:eastAsia="uk-UA"/>
        </w:rPr>
        <w:t xml:space="preserve">Львів </w:t>
      </w:r>
      <w:r w:rsidRPr="006B67FD">
        <w:rPr>
          <w:rFonts w:ascii="Times New Roman" w:eastAsia="Times New Roman" w:hAnsi="Times New Roman" w:cs="Times New Roman"/>
          <w:sz w:val="28"/>
          <w:szCs w:val="24"/>
          <w:lang w:val="uk-UA" w:eastAsia="uk-UA"/>
        </w:rPr>
        <w:t xml:space="preserve">− </w:t>
      </w:r>
      <w:r w:rsidRPr="006B67FD">
        <w:rPr>
          <w:rFonts w:ascii="Times New Roman" w:eastAsia="Times New Roman" w:hAnsi="Times New Roman" w:cs="Times New Roman"/>
          <w:sz w:val="28"/>
          <w:szCs w:val="28"/>
          <w:lang w:val="uk-UA" w:eastAsia="uk-UA"/>
        </w:rPr>
        <w:t>20</w:t>
      </w:r>
      <w:r w:rsidRPr="006B67FD">
        <w:rPr>
          <w:rFonts w:ascii="Times New Roman" w:eastAsia="Times New Roman" w:hAnsi="Times New Roman" w:cs="Times New Roman"/>
          <w:sz w:val="28"/>
          <w:szCs w:val="28"/>
          <w:lang w:eastAsia="uk-UA"/>
        </w:rPr>
        <w:t>2</w:t>
      </w:r>
      <w:r w:rsidRPr="006B67FD">
        <w:rPr>
          <w:rFonts w:ascii="Times New Roman" w:eastAsia="Times New Roman" w:hAnsi="Times New Roman" w:cs="Times New Roman"/>
          <w:sz w:val="28"/>
          <w:szCs w:val="28"/>
          <w:lang w:val="uk-UA" w:eastAsia="uk-UA"/>
        </w:rPr>
        <w:t>2</w:t>
      </w:r>
      <w:r>
        <w:rPr>
          <w:rFonts w:ascii="Times New Roman" w:eastAsia="Times New Roman" w:hAnsi="Times New Roman" w:cs="Times New Roman"/>
          <w:sz w:val="28"/>
          <w:szCs w:val="28"/>
          <w:lang w:val="uk-UA" w:eastAsia="uk-UA"/>
        </w:rPr>
        <w:t xml:space="preserve"> року</w:t>
      </w:r>
    </w:p>
    <w:p w14:paraId="5E3A4F68" w14:textId="77777777" w:rsidR="007A63BF" w:rsidRPr="002019DC" w:rsidRDefault="009F3D19" w:rsidP="007A63BF">
      <w:pPr>
        <w:widowControl w:val="0"/>
        <w:tabs>
          <w:tab w:val="left" w:pos="709"/>
          <w:tab w:val="left" w:pos="1134"/>
        </w:tabs>
        <w:autoSpaceDE w:val="0"/>
        <w:autoSpaceDN w:val="0"/>
        <w:adjustRightInd w:val="0"/>
        <w:spacing w:after="0" w:line="264" w:lineRule="auto"/>
        <w:ind w:firstLine="567"/>
        <w:jc w:val="center"/>
        <w:rPr>
          <w:rFonts w:ascii="Times New Roman" w:hAnsi="Times New Roman"/>
          <w:b/>
          <w:sz w:val="28"/>
          <w:szCs w:val="28"/>
          <w:lang w:val="uk-UA"/>
        </w:rPr>
      </w:pPr>
      <w:r>
        <w:rPr>
          <w:rFonts w:ascii="Times New Roman" w:eastAsia="Times New Roman" w:hAnsi="Times New Roman" w:cs="Times New Roman"/>
          <w:b/>
          <w:color w:val="222222"/>
          <w:sz w:val="28"/>
          <w:szCs w:val="28"/>
          <w:lang w:val="uk-UA"/>
        </w:rPr>
        <w:br w:type="page"/>
      </w:r>
      <w:r w:rsidR="007A63BF" w:rsidRPr="002019DC">
        <w:rPr>
          <w:rFonts w:ascii="Times New Roman" w:hAnsi="Times New Roman"/>
          <w:b/>
          <w:sz w:val="28"/>
          <w:szCs w:val="28"/>
          <w:lang w:val="uk-UA"/>
        </w:rPr>
        <w:lastRenderedPageBreak/>
        <w:t>МІНІСТЕРСТВО ОСВІТИ І НАУКИ УКРАЇНИ</w:t>
      </w:r>
    </w:p>
    <w:p w14:paraId="7E05320D" w14:textId="77777777" w:rsidR="007A63BF" w:rsidRPr="009A4C8D" w:rsidRDefault="007A63BF" w:rsidP="007A63BF">
      <w:pPr>
        <w:widowControl w:val="0"/>
        <w:tabs>
          <w:tab w:val="left" w:pos="709"/>
          <w:tab w:val="left" w:pos="1134"/>
        </w:tabs>
        <w:autoSpaceDE w:val="0"/>
        <w:autoSpaceDN w:val="0"/>
        <w:adjustRightInd w:val="0"/>
        <w:spacing w:after="0" w:line="264" w:lineRule="auto"/>
        <w:ind w:firstLine="567"/>
        <w:jc w:val="center"/>
        <w:rPr>
          <w:rFonts w:ascii="Times New Roman" w:hAnsi="Times New Roman"/>
          <w:b/>
          <w:caps/>
          <w:sz w:val="28"/>
          <w:szCs w:val="28"/>
          <w:lang w:val="uk-UA"/>
        </w:rPr>
      </w:pPr>
      <w:r w:rsidRPr="009A4C8D">
        <w:rPr>
          <w:rFonts w:ascii="Times New Roman" w:hAnsi="Times New Roman"/>
          <w:b/>
          <w:caps/>
          <w:sz w:val="28"/>
          <w:szCs w:val="28"/>
          <w:lang w:val="uk-UA"/>
        </w:rPr>
        <w:t>Університет банківської справи</w:t>
      </w:r>
    </w:p>
    <w:p w14:paraId="285E24CB" w14:textId="77777777" w:rsidR="007A63BF" w:rsidRPr="002019DC" w:rsidRDefault="007A63BF" w:rsidP="007A63BF">
      <w:pPr>
        <w:widowControl w:val="0"/>
        <w:tabs>
          <w:tab w:val="left" w:pos="709"/>
          <w:tab w:val="left" w:pos="1134"/>
        </w:tabs>
        <w:autoSpaceDE w:val="0"/>
        <w:autoSpaceDN w:val="0"/>
        <w:adjustRightInd w:val="0"/>
        <w:spacing w:after="0" w:line="264" w:lineRule="auto"/>
        <w:ind w:firstLine="567"/>
        <w:jc w:val="center"/>
        <w:rPr>
          <w:rFonts w:ascii="Times New Roman" w:hAnsi="Times New Roman"/>
          <w:sz w:val="28"/>
          <w:szCs w:val="28"/>
          <w:lang w:val="uk-UA"/>
        </w:rPr>
      </w:pPr>
      <w:r w:rsidRPr="002019DC">
        <w:rPr>
          <w:rFonts w:ascii="Times New Roman" w:hAnsi="Times New Roman"/>
          <w:b/>
          <w:sz w:val="28"/>
          <w:szCs w:val="28"/>
          <w:lang w:val="uk-UA"/>
        </w:rPr>
        <w:t xml:space="preserve">Кафедра </w:t>
      </w:r>
      <w:r>
        <w:rPr>
          <w:rFonts w:ascii="Times New Roman" w:hAnsi="Times New Roman"/>
          <w:b/>
          <w:sz w:val="28"/>
          <w:szCs w:val="28"/>
          <w:lang w:val="uk-UA"/>
        </w:rPr>
        <w:t>менеджменту та соціального забезпечення</w:t>
      </w:r>
    </w:p>
    <w:p w14:paraId="3EB65431" w14:textId="77777777" w:rsidR="007A63BF" w:rsidRDefault="007A63BF" w:rsidP="007A63BF">
      <w:pPr>
        <w:tabs>
          <w:tab w:val="left" w:pos="709"/>
        </w:tabs>
        <w:spacing w:after="0" w:line="264" w:lineRule="auto"/>
        <w:ind w:firstLine="567"/>
        <w:jc w:val="center"/>
        <w:rPr>
          <w:rFonts w:ascii="Times New Roman" w:hAnsi="Times New Roman"/>
          <w:sz w:val="28"/>
          <w:szCs w:val="28"/>
          <w:lang w:val="uk-UA"/>
        </w:rPr>
      </w:pPr>
      <w:r w:rsidRPr="002019DC">
        <w:rPr>
          <w:rFonts w:ascii="Times New Roman" w:hAnsi="Times New Roman"/>
          <w:sz w:val="28"/>
          <w:szCs w:val="28"/>
          <w:lang w:val="uk-UA"/>
        </w:rPr>
        <w:t xml:space="preserve">Спеціальність </w:t>
      </w:r>
      <w:r>
        <w:rPr>
          <w:rFonts w:ascii="Times New Roman" w:hAnsi="Times New Roman"/>
          <w:sz w:val="28"/>
          <w:szCs w:val="28"/>
          <w:lang w:val="uk-UA"/>
        </w:rPr>
        <w:t>232</w:t>
      </w:r>
      <w:r w:rsidRPr="002019DC">
        <w:rPr>
          <w:rFonts w:ascii="Times New Roman" w:hAnsi="Times New Roman"/>
          <w:sz w:val="28"/>
          <w:szCs w:val="28"/>
          <w:lang w:val="uk-UA"/>
        </w:rPr>
        <w:t xml:space="preserve"> «</w:t>
      </w:r>
      <w:r>
        <w:rPr>
          <w:rFonts w:ascii="Times New Roman" w:hAnsi="Times New Roman"/>
          <w:sz w:val="28"/>
          <w:szCs w:val="28"/>
          <w:lang w:val="uk-UA"/>
        </w:rPr>
        <w:t>Соціальне забезпечення»</w:t>
      </w:r>
    </w:p>
    <w:p w14:paraId="73C8AA79" w14:textId="77777777" w:rsidR="007A63BF" w:rsidRPr="002019DC" w:rsidRDefault="007A63BF" w:rsidP="007A63BF">
      <w:pPr>
        <w:tabs>
          <w:tab w:val="left" w:pos="709"/>
        </w:tabs>
        <w:spacing w:after="0" w:line="264" w:lineRule="auto"/>
        <w:ind w:firstLine="567"/>
        <w:jc w:val="center"/>
        <w:rPr>
          <w:rFonts w:ascii="Times New Roman" w:hAnsi="Times New Roman"/>
          <w:sz w:val="28"/>
          <w:szCs w:val="28"/>
          <w:lang w:val="uk-UA"/>
        </w:rPr>
      </w:pPr>
      <w:r>
        <w:rPr>
          <w:rFonts w:ascii="Times New Roman" w:hAnsi="Times New Roman"/>
          <w:sz w:val="28"/>
          <w:szCs w:val="28"/>
          <w:lang w:val="uk-UA"/>
        </w:rPr>
        <w:t>ОП «Соціальне забезпечення»</w:t>
      </w:r>
    </w:p>
    <w:p w14:paraId="7440D984" w14:textId="77777777" w:rsidR="007A63BF" w:rsidRPr="002019DC" w:rsidRDefault="007A63BF" w:rsidP="007A63BF">
      <w:pPr>
        <w:tabs>
          <w:tab w:val="left" w:pos="709"/>
        </w:tabs>
        <w:spacing w:after="0" w:line="264" w:lineRule="auto"/>
        <w:ind w:firstLine="567"/>
        <w:jc w:val="right"/>
        <w:rPr>
          <w:rFonts w:ascii="Times New Roman" w:hAnsi="Times New Roman"/>
          <w:sz w:val="28"/>
          <w:szCs w:val="28"/>
          <w:lang w:val="uk-UA"/>
        </w:rPr>
      </w:pPr>
    </w:p>
    <w:p w14:paraId="76E59D01" w14:textId="77777777" w:rsidR="007A63BF" w:rsidRPr="002019DC" w:rsidRDefault="007A63BF" w:rsidP="007A63BF">
      <w:pPr>
        <w:tabs>
          <w:tab w:val="left" w:pos="709"/>
        </w:tabs>
        <w:spacing w:after="0" w:line="264" w:lineRule="auto"/>
        <w:ind w:firstLine="567"/>
        <w:jc w:val="right"/>
        <w:rPr>
          <w:rFonts w:ascii="Times New Roman" w:hAnsi="Times New Roman"/>
          <w:sz w:val="28"/>
          <w:szCs w:val="28"/>
          <w:lang w:val="uk-UA"/>
        </w:rPr>
      </w:pPr>
      <w:r w:rsidRPr="002019DC">
        <w:rPr>
          <w:rFonts w:ascii="Times New Roman" w:hAnsi="Times New Roman"/>
          <w:sz w:val="28"/>
          <w:szCs w:val="28"/>
          <w:lang w:val="uk-UA"/>
        </w:rPr>
        <w:t>ЗАТВЕРДЖУЮ</w:t>
      </w:r>
    </w:p>
    <w:p w14:paraId="61C51989" w14:textId="77777777" w:rsidR="007A63BF" w:rsidRDefault="007A63BF" w:rsidP="007A63BF">
      <w:pPr>
        <w:tabs>
          <w:tab w:val="left" w:pos="709"/>
        </w:tabs>
        <w:spacing w:after="0" w:line="264" w:lineRule="auto"/>
        <w:ind w:firstLine="567"/>
        <w:jc w:val="right"/>
        <w:rPr>
          <w:rFonts w:ascii="Times New Roman" w:hAnsi="Times New Roman"/>
          <w:sz w:val="28"/>
          <w:szCs w:val="28"/>
          <w:lang w:val="uk-UA"/>
        </w:rPr>
      </w:pPr>
      <w:r w:rsidRPr="002019DC">
        <w:rPr>
          <w:rFonts w:ascii="Times New Roman" w:hAnsi="Times New Roman"/>
          <w:sz w:val="28"/>
          <w:szCs w:val="28"/>
          <w:lang w:val="uk-UA"/>
        </w:rPr>
        <w:t xml:space="preserve">Завідувач  </w:t>
      </w:r>
      <w:r>
        <w:rPr>
          <w:rFonts w:ascii="Times New Roman" w:hAnsi="Times New Roman"/>
          <w:sz w:val="28"/>
          <w:szCs w:val="28"/>
          <w:lang w:val="uk-UA"/>
        </w:rPr>
        <w:t>кафедри</w:t>
      </w:r>
    </w:p>
    <w:p w14:paraId="61718571" w14:textId="77777777" w:rsidR="007A63BF" w:rsidRDefault="007A63BF" w:rsidP="007A63BF">
      <w:pPr>
        <w:tabs>
          <w:tab w:val="left" w:pos="709"/>
        </w:tabs>
        <w:spacing w:after="0" w:line="264" w:lineRule="auto"/>
        <w:ind w:firstLine="567"/>
        <w:jc w:val="right"/>
        <w:rPr>
          <w:rFonts w:ascii="Times New Roman" w:hAnsi="Times New Roman"/>
          <w:sz w:val="28"/>
          <w:szCs w:val="28"/>
          <w:lang w:val="uk-UA"/>
        </w:rPr>
      </w:pPr>
      <w:r>
        <w:rPr>
          <w:rFonts w:ascii="Times New Roman" w:hAnsi="Times New Roman"/>
          <w:sz w:val="28"/>
          <w:szCs w:val="28"/>
          <w:lang w:val="uk-UA"/>
        </w:rPr>
        <w:t>______________</w:t>
      </w:r>
    </w:p>
    <w:p w14:paraId="5B1936BC" w14:textId="77777777" w:rsidR="007A63BF" w:rsidRPr="00FB4C47" w:rsidRDefault="007A63BF" w:rsidP="007A63BF">
      <w:pPr>
        <w:tabs>
          <w:tab w:val="left" w:pos="709"/>
        </w:tabs>
        <w:spacing w:after="0" w:line="264" w:lineRule="auto"/>
        <w:ind w:firstLine="567"/>
        <w:jc w:val="right"/>
        <w:rPr>
          <w:rFonts w:ascii="Times New Roman" w:hAnsi="Times New Roman"/>
          <w:sz w:val="28"/>
          <w:szCs w:val="28"/>
          <w:lang w:val="uk-UA"/>
        </w:rPr>
      </w:pPr>
      <w:r w:rsidRPr="002019DC">
        <w:rPr>
          <w:rFonts w:ascii="Times New Roman" w:hAnsi="Times New Roman"/>
          <w:sz w:val="28"/>
          <w:szCs w:val="28"/>
          <w:lang w:val="uk-UA"/>
        </w:rPr>
        <w:tab/>
      </w:r>
      <w:r w:rsidRPr="007E289D">
        <w:rPr>
          <w:rFonts w:ascii="Times New Roman" w:hAnsi="Times New Roman"/>
          <w:sz w:val="28"/>
          <w:szCs w:val="28"/>
          <w:lang w:val="uk-UA"/>
        </w:rPr>
        <w:t>к</w:t>
      </w:r>
      <w:r w:rsidRPr="00FB4C47">
        <w:rPr>
          <w:rFonts w:ascii="Times New Roman" w:hAnsi="Times New Roman"/>
          <w:sz w:val="28"/>
          <w:szCs w:val="28"/>
          <w:lang w:val="uk-UA"/>
        </w:rPr>
        <w:t>.е.н., доц. Шегинська Н. З</w:t>
      </w:r>
      <w:r>
        <w:rPr>
          <w:rFonts w:ascii="Times New Roman" w:hAnsi="Times New Roman"/>
          <w:sz w:val="28"/>
          <w:szCs w:val="28"/>
          <w:lang w:val="uk-UA"/>
        </w:rPr>
        <w:t>.</w:t>
      </w:r>
    </w:p>
    <w:p w14:paraId="7155BFB5" w14:textId="77777777" w:rsidR="007A63BF" w:rsidRPr="002019DC" w:rsidRDefault="007A63BF" w:rsidP="007A63BF">
      <w:pPr>
        <w:tabs>
          <w:tab w:val="left" w:pos="709"/>
        </w:tabs>
        <w:spacing w:after="0" w:line="264" w:lineRule="auto"/>
        <w:ind w:firstLine="567"/>
        <w:jc w:val="right"/>
        <w:rPr>
          <w:rFonts w:ascii="Times New Roman" w:hAnsi="Times New Roman"/>
          <w:sz w:val="28"/>
          <w:szCs w:val="28"/>
          <w:lang w:val="uk-UA"/>
        </w:rPr>
      </w:pPr>
      <w:r w:rsidRPr="002019DC">
        <w:rPr>
          <w:rFonts w:ascii="Times New Roman" w:hAnsi="Times New Roman"/>
          <w:sz w:val="28"/>
          <w:szCs w:val="28"/>
          <w:lang w:val="uk-UA"/>
        </w:rPr>
        <w:t xml:space="preserve">«____» _________ </w:t>
      </w:r>
      <w:r>
        <w:rPr>
          <w:rFonts w:ascii="Times New Roman" w:hAnsi="Times New Roman"/>
          <w:sz w:val="28"/>
          <w:szCs w:val="28"/>
          <w:lang w:val="uk-UA"/>
        </w:rPr>
        <w:t xml:space="preserve">202  </w:t>
      </w:r>
      <w:r w:rsidRPr="002019DC">
        <w:rPr>
          <w:rFonts w:ascii="Times New Roman" w:hAnsi="Times New Roman"/>
          <w:sz w:val="28"/>
          <w:szCs w:val="28"/>
          <w:lang w:val="uk-UA"/>
        </w:rPr>
        <w:t xml:space="preserve"> р.</w:t>
      </w:r>
    </w:p>
    <w:p w14:paraId="01A874CD" w14:textId="77777777" w:rsidR="007A63BF" w:rsidRPr="002019DC" w:rsidRDefault="007A63BF" w:rsidP="007A63BF">
      <w:pPr>
        <w:tabs>
          <w:tab w:val="left" w:pos="709"/>
        </w:tabs>
        <w:spacing w:after="0" w:line="264" w:lineRule="auto"/>
        <w:ind w:firstLine="567"/>
        <w:jc w:val="center"/>
        <w:rPr>
          <w:rFonts w:ascii="Times New Roman" w:hAnsi="Times New Roman"/>
          <w:b/>
          <w:sz w:val="24"/>
          <w:szCs w:val="28"/>
          <w:lang w:val="uk-UA"/>
        </w:rPr>
      </w:pPr>
      <w:r w:rsidRPr="002019DC">
        <w:rPr>
          <w:rFonts w:ascii="Times New Roman" w:hAnsi="Times New Roman"/>
          <w:b/>
          <w:sz w:val="24"/>
          <w:szCs w:val="28"/>
          <w:lang w:val="uk-UA"/>
        </w:rPr>
        <w:t>ЗАВДАННЯ</w:t>
      </w:r>
    </w:p>
    <w:p w14:paraId="36957B45" w14:textId="77777777" w:rsidR="007A63BF" w:rsidRDefault="007A63BF" w:rsidP="007A63BF">
      <w:pPr>
        <w:tabs>
          <w:tab w:val="left" w:pos="709"/>
        </w:tabs>
        <w:spacing w:after="0" w:line="264" w:lineRule="auto"/>
        <w:ind w:firstLine="567"/>
        <w:jc w:val="center"/>
        <w:rPr>
          <w:rFonts w:ascii="Times New Roman" w:hAnsi="Times New Roman"/>
          <w:b/>
          <w:sz w:val="24"/>
          <w:szCs w:val="28"/>
          <w:lang w:val="uk-UA"/>
        </w:rPr>
      </w:pPr>
      <w:r w:rsidRPr="002019DC">
        <w:rPr>
          <w:rFonts w:ascii="Times New Roman" w:hAnsi="Times New Roman"/>
          <w:b/>
          <w:sz w:val="24"/>
          <w:szCs w:val="28"/>
          <w:lang w:val="uk-UA"/>
        </w:rPr>
        <w:t>на кваліфікаційну ро</w:t>
      </w:r>
      <w:r>
        <w:rPr>
          <w:rFonts w:ascii="Times New Roman" w:hAnsi="Times New Roman"/>
          <w:b/>
          <w:sz w:val="24"/>
          <w:szCs w:val="28"/>
          <w:lang w:val="uk-UA"/>
        </w:rPr>
        <w:t>боту (проект) студента/студенткигрупи__</w:t>
      </w:r>
      <w:r w:rsidRPr="007A63BF">
        <w:rPr>
          <w:rFonts w:ascii="Times New Roman" w:hAnsi="Times New Roman"/>
          <w:b/>
          <w:sz w:val="24"/>
          <w:szCs w:val="28"/>
          <w:u w:val="single"/>
          <w:lang w:val="uk-UA"/>
        </w:rPr>
        <w:t>406-СЗ групи</w:t>
      </w:r>
    </w:p>
    <w:p w14:paraId="1FA6D2A6" w14:textId="77777777" w:rsidR="007A63BF" w:rsidRPr="002019DC" w:rsidRDefault="007A63BF" w:rsidP="007A63BF">
      <w:pPr>
        <w:tabs>
          <w:tab w:val="left" w:pos="709"/>
        </w:tabs>
        <w:spacing w:after="0" w:line="264" w:lineRule="auto"/>
        <w:ind w:firstLine="567"/>
        <w:jc w:val="center"/>
        <w:rPr>
          <w:rFonts w:ascii="Times New Roman" w:hAnsi="Times New Roman"/>
          <w:sz w:val="24"/>
          <w:szCs w:val="28"/>
          <w:lang w:val="uk-UA"/>
        </w:rPr>
      </w:pPr>
      <w:r>
        <w:rPr>
          <w:rFonts w:ascii="Times New Roman" w:hAnsi="Times New Roman"/>
          <w:b/>
          <w:sz w:val="24"/>
          <w:szCs w:val="28"/>
          <w:lang w:val="uk-UA"/>
        </w:rPr>
        <w:t xml:space="preserve">спеціальності </w:t>
      </w:r>
      <w:r w:rsidRPr="007A63BF">
        <w:rPr>
          <w:rFonts w:ascii="Times New Roman" w:hAnsi="Times New Roman"/>
          <w:b/>
          <w:sz w:val="24"/>
          <w:szCs w:val="28"/>
          <w:u w:val="single"/>
          <w:lang w:val="uk-UA"/>
        </w:rPr>
        <w:t>Соціальне забезпечення</w:t>
      </w:r>
      <w:r>
        <w:rPr>
          <w:rFonts w:ascii="Times New Roman" w:hAnsi="Times New Roman"/>
          <w:b/>
          <w:sz w:val="24"/>
          <w:szCs w:val="28"/>
          <w:lang w:val="uk-UA"/>
        </w:rPr>
        <w:t>_</w:t>
      </w:r>
      <w:r w:rsidRPr="002019DC">
        <w:rPr>
          <w:rFonts w:ascii="Times New Roman" w:hAnsi="Times New Roman"/>
          <w:b/>
          <w:sz w:val="24"/>
          <w:szCs w:val="28"/>
          <w:lang w:val="uk-UA"/>
        </w:rPr>
        <w:t xml:space="preserve"> ОКР_________</w:t>
      </w:r>
      <w:r>
        <w:rPr>
          <w:rFonts w:ascii="Times New Roman" w:hAnsi="Times New Roman"/>
          <w:b/>
          <w:sz w:val="24"/>
          <w:szCs w:val="28"/>
          <w:lang w:val="uk-UA"/>
        </w:rPr>
        <w:t>_______________</w:t>
      </w:r>
    </w:p>
    <w:p w14:paraId="5DEBDB4E" w14:textId="77777777" w:rsidR="007A63BF" w:rsidRPr="002019DC" w:rsidRDefault="007A63BF" w:rsidP="007A63BF">
      <w:pPr>
        <w:tabs>
          <w:tab w:val="left" w:pos="709"/>
        </w:tabs>
        <w:spacing w:after="0" w:line="264" w:lineRule="auto"/>
        <w:ind w:firstLine="567"/>
        <w:jc w:val="both"/>
        <w:rPr>
          <w:rFonts w:ascii="Times New Roman" w:hAnsi="Times New Roman"/>
          <w:sz w:val="24"/>
          <w:szCs w:val="28"/>
          <w:lang w:val="uk-UA"/>
        </w:rPr>
      </w:pPr>
      <w:r w:rsidRPr="002019DC">
        <w:rPr>
          <w:rFonts w:ascii="Times New Roman" w:hAnsi="Times New Roman"/>
          <w:sz w:val="24"/>
          <w:szCs w:val="28"/>
          <w:lang w:val="uk-UA"/>
        </w:rPr>
        <w:t>____</w:t>
      </w:r>
      <w:r>
        <w:rPr>
          <w:rFonts w:ascii="Times New Roman" w:hAnsi="Times New Roman"/>
          <w:sz w:val="24"/>
          <w:szCs w:val="28"/>
          <w:lang w:val="uk-UA"/>
        </w:rPr>
        <w:t>Пазиняк Юрій Іванович</w:t>
      </w:r>
      <w:r w:rsidRPr="002019DC">
        <w:rPr>
          <w:rFonts w:ascii="Times New Roman" w:hAnsi="Times New Roman"/>
          <w:sz w:val="24"/>
          <w:szCs w:val="28"/>
          <w:lang w:val="uk-UA"/>
        </w:rPr>
        <w:t>____________________</w:t>
      </w:r>
      <w:r>
        <w:rPr>
          <w:rFonts w:ascii="Times New Roman" w:hAnsi="Times New Roman"/>
          <w:sz w:val="24"/>
          <w:szCs w:val="28"/>
          <w:lang w:val="uk-UA"/>
        </w:rPr>
        <w:t>_________</w:t>
      </w:r>
    </w:p>
    <w:p w14:paraId="3C493799" w14:textId="77777777" w:rsidR="007A63BF" w:rsidRPr="002019DC" w:rsidRDefault="007A63BF" w:rsidP="007A63BF">
      <w:pPr>
        <w:tabs>
          <w:tab w:val="left" w:pos="709"/>
        </w:tabs>
        <w:spacing w:after="0" w:line="264" w:lineRule="auto"/>
        <w:ind w:firstLine="567"/>
        <w:jc w:val="both"/>
        <w:rPr>
          <w:rFonts w:ascii="Times New Roman" w:hAnsi="Times New Roman"/>
          <w:i/>
          <w:sz w:val="24"/>
          <w:szCs w:val="28"/>
          <w:lang w:val="uk-UA"/>
        </w:rPr>
      </w:pPr>
      <w:r w:rsidRPr="002019DC">
        <w:rPr>
          <w:rFonts w:ascii="Times New Roman" w:hAnsi="Times New Roman"/>
          <w:i/>
          <w:sz w:val="24"/>
          <w:szCs w:val="28"/>
          <w:lang w:val="uk-UA"/>
        </w:rPr>
        <w:t>(прізвище, ім’я, по батькові)</w:t>
      </w:r>
    </w:p>
    <w:p w14:paraId="5FE6B083" w14:textId="77777777" w:rsidR="007A63BF" w:rsidRPr="007A63BF" w:rsidRDefault="007A63BF" w:rsidP="007A63BF">
      <w:pPr>
        <w:tabs>
          <w:tab w:val="left" w:pos="709"/>
        </w:tabs>
        <w:spacing w:after="0" w:line="264" w:lineRule="auto"/>
        <w:ind w:firstLine="567"/>
        <w:jc w:val="center"/>
        <w:rPr>
          <w:rFonts w:ascii="Times New Roman" w:eastAsia="Calibri" w:hAnsi="Times New Roman" w:cs="Times New Roman"/>
          <w:b/>
          <w:sz w:val="24"/>
          <w:szCs w:val="24"/>
          <w:u w:val="single"/>
          <w:lang w:val="uk-UA"/>
        </w:rPr>
      </w:pPr>
      <w:r w:rsidRPr="002019DC">
        <w:rPr>
          <w:rFonts w:ascii="Times New Roman" w:hAnsi="Times New Roman"/>
          <w:sz w:val="24"/>
          <w:szCs w:val="28"/>
          <w:lang w:val="uk-UA"/>
        </w:rPr>
        <w:t>Тема роботи _</w:t>
      </w:r>
      <w:r w:rsidRPr="007A63BF">
        <w:rPr>
          <w:rFonts w:ascii="Times New Roman" w:eastAsia="Calibri" w:hAnsi="Times New Roman" w:cs="Times New Roman"/>
          <w:b/>
          <w:sz w:val="32"/>
          <w:szCs w:val="28"/>
          <w:shd w:val="clear" w:color="auto" w:fill="FFFFFF"/>
          <w:lang w:val="uk-UA"/>
        </w:rPr>
        <w:t xml:space="preserve"> </w:t>
      </w:r>
      <w:r w:rsidRPr="007A63BF">
        <w:rPr>
          <w:rFonts w:ascii="Times New Roman" w:eastAsia="Calibri" w:hAnsi="Times New Roman" w:cs="Times New Roman"/>
          <w:b/>
          <w:sz w:val="24"/>
          <w:szCs w:val="24"/>
          <w:u w:val="single"/>
          <w:shd w:val="clear" w:color="auto" w:fill="FFFFFF"/>
          <w:lang w:val="uk-UA"/>
        </w:rPr>
        <w:t>ОСОБЛИВОСТІ СОЦІАЛЬНОЇ ПОЛІТИКИ В ЦИФРОВІЙ ЕКОНОМІЦІ</w:t>
      </w:r>
    </w:p>
    <w:p w14:paraId="300E79D1" w14:textId="77777777" w:rsidR="007A63BF" w:rsidRPr="007A63BF" w:rsidRDefault="007A63BF" w:rsidP="007A63BF">
      <w:pPr>
        <w:widowControl w:val="0"/>
        <w:tabs>
          <w:tab w:val="left" w:pos="709"/>
          <w:tab w:val="left" w:pos="1134"/>
        </w:tabs>
        <w:autoSpaceDE w:val="0"/>
        <w:autoSpaceDN w:val="0"/>
        <w:adjustRightInd w:val="0"/>
        <w:spacing w:after="0" w:line="264" w:lineRule="auto"/>
        <w:rPr>
          <w:rFonts w:ascii="Times New Roman" w:eastAsia="Calibri" w:hAnsi="Times New Roman" w:cs="Times New Roman"/>
          <w:b/>
          <w:sz w:val="24"/>
          <w:szCs w:val="24"/>
          <w:lang w:val="uk-UA"/>
        </w:rPr>
      </w:pPr>
    </w:p>
    <w:p w14:paraId="366413CE" w14:textId="77777777" w:rsidR="007A63BF" w:rsidRPr="002019DC" w:rsidRDefault="007A63BF" w:rsidP="007A63BF">
      <w:pPr>
        <w:tabs>
          <w:tab w:val="left" w:pos="709"/>
        </w:tabs>
        <w:spacing w:after="0" w:line="264" w:lineRule="auto"/>
        <w:ind w:firstLine="567"/>
        <w:jc w:val="both"/>
        <w:rPr>
          <w:rFonts w:ascii="Times New Roman" w:hAnsi="Times New Roman"/>
          <w:sz w:val="24"/>
          <w:szCs w:val="28"/>
          <w:lang w:val="uk-UA"/>
        </w:rPr>
      </w:pPr>
      <w:r w:rsidRPr="002019DC">
        <w:rPr>
          <w:rFonts w:ascii="Times New Roman" w:hAnsi="Times New Roman"/>
          <w:sz w:val="24"/>
          <w:szCs w:val="28"/>
          <w:lang w:val="uk-UA"/>
        </w:rPr>
        <w:t>____________________________________________________________</w:t>
      </w:r>
      <w:r>
        <w:rPr>
          <w:rFonts w:ascii="Times New Roman" w:hAnsi="Times New Roman"/>
          <w:sz w:val="24"/>
          <w:szCs w:val="28"/>
          <w:lang w:val="uk-UA"/>
        </w:rPr>
        <w:t>__________</w:t>
      </w:r>
    </w:p>
    <w:p w14:paraId="38588740" w14:textId="77777777" w:rsidR="007A63BF" w:rsidRPr="002019DC" w:rsidRDefault="007A63BF" w:rsidP="007A63BF">
      <w:pPr>
        <w:tabs>
          <w:tab w:val="left" w:pos="709"/>
        </w:tabs>
        <w:spacing w:after="0" w:line="264" w:lineRule="auto"/>
        <w:ind w:firstLine="567"/>
        <w:jc w:val="both"/>
        <w:rPr>
          <w:rFonts w:ascii="Times New Roman" w:hAnsi="Times New Roman"/>
          <w:sz w:val="24"/>
          <w:szCs w:val="28"/>
          <w:lang w:val="uk-UA"/>
        </w:rPr>
      </w:pPr>
      <w:r w:rsidRPr="002019DC">
        <w:rPr>
          <w:rFonts w:ascii="Times New Roman" w:hAnsi="Times New Roman"/>
          <w:sz w:val="24"/>
          <w:szCs w:val="28"/>
          <w:lang w:val="uk-UA"/>
        </w:rPr>
        <w:t>___________________________________________________________</w:t>
      </w:r>
      <w:r>
        <w:rPr>
          <w:rFonts w:ascii="Times New Roman" w:hAnsi="Times New Roman"/>
          <w:sz w:val="24"/>
          <w:szCs w:val="28"/>
          <w:lang w:val="uk-UA"/>
        </w:rPr>
        <w:t>___________</w:t>
      </w:r>
    </w:p>
    <w:p w14:paraId="37496BAE" w14:textId="77777777" w:rsidR="007A63BF" w:rsidRPr="002019DC" w:rsidRDefault="007A63BF" w:rsidP="007A63BF">
      <w:pPr>
        <w:tabs>
          <w:tab w:val="left" w:pos="709"/>
        </w:tabs>
        <w:spacing w:after="0" w:line="264" w:lineRule="auto"/>
        <w:ind w:firstLine="567"/>
        <w:jc w:val="both"/>
        <w:rPr>
          <w:rFonts w:ascii="Times New Roman" w:hAnsi="Times New Roman"/>
          <w:sz w:val="24"/>
          <w:szCs w:val="28"/>
          <w:lang w:val="uk-UA"/>
        </w:rPr>
      </w:pPr>
      <w:r w:rsidRPr="002019DC">
        <w:rPr>
          <w:rFonts w:ascii="Times New Roman" w:hAnsi="Times New Roman"/>
          <w:sz w:val="24"/>
          <w:szCs w:val="28"/>
          <w:lang w:val="uk-UA"/>
        </w:rPr>
        <w:t>____________________________________________________________</w:t>
      </w:r>
      <w:r>
        <w:rPr>
          <w:rFonts w:ascii="Times New Roman" w:hAnsi="Times New Roman"/>
          <w:sz w:val="24"/>
          <w:szCs w:val="28"/>
          <w:lang w:val="uk-UA"/>
        </w:rPr>
        <w:t>__________</w:t>
      </w:r>
    </w:p>
    <w:p w14:paraId="16B4CC5A" w14:textId="77777777" w:rsidR="007A63BF" w:rsidRPr="002019DC" w:rsidRDefault="007A63BF" w:rsidP="007A63BF">
      <w:pPr>
        <w:tabs>
          <w:tab w:val="left" w:pos="709"/>
        </w:tabs>
        <w:spacing w:after="0" w:line="264" w:lineRule="auto"/>
        <w:ind w:firstLine="567"/>
        <w:jc w:val="both"/>
        <w:rPr>
          <w:rFonts w:ascii="Times New Roman" w:hAnsi="Times New Roman"/>
          <w:sz w:val="24"/>
          <w:szCs w:val="28"/>
          <w:lang w:val="uk-UA"/>
        </w:rPr>
      </w:pPr>
      <w:r w:rsidRPr="002019DC">
        <w:rPr>
          <w:rFonts w:ascii="Times New Roman" w:hAnsi="Times New Roman"/>
          <w:sz w:val="24"/>
          <w:szCs w:val="28"/>
          <w:lang w:val="uk-UA"/>
        </w:rPr>
        <w:t>затверджена наказом по університету від “___” _______</w:t>
      </w:r>
      <w:r>
        <w:rPr>
          <w:rFonts w:ascii="Times New Roman" w:hAnsi="Times New Roman"/>
          <w:sz w:val="24"/>
          <w:szCs w:val="28"/>
          <w:lang w:val="uk-UA"/>
        </w:rPr>
        <w:t>_________</w:t>
      </w:r>
      <w:r w:rsidRPr="002019DC">
        <w:rPr>
          <w:rFonts w:ascii="Times New Roman" w:hAnsi="Times New Roman"/>
          <w:sz w:val="24"/>
          <w:szCs w:val="28"/>
          <w:lang w:val="uk-UA"/>
        </w:rPr>
        <w:t xml:space="preserve"> р. № ______</w:t>
      </w:r>
      <w:r>
        <w:rPr>
          <w:rFonts w:ascii="Times New Roman" w:hAnsi="Times New Roman"/>
          <w:sz w:val="24"/>
          <w:szCs w:val="28"/>
          <w:lang w:val="uk-UA"/>
        </w:rPr>
        <w:t>____</w:t>
      </w:r>
    </w:p>
    <w:p w14:paraId="31105FE1" w14:textId="77777777" w:rsidR="007A63BF" w:rsidRPr="002019DC" w:rsidRDefault="007A63BF" w:rsidP="007A63BF">
      <w:pPr>
        <w:tabs>
          <w:tab w:val="left" w:pos="709"/>
        </w:tabs>
        <w:spacing w:after="0" w:line="264" w:lineRule="auto"/>
        <w:ind w:firstLine="567"/>
        <w:jc w:val="both"/>
        <w:rPr>
          <w:rFonts w:ascii="Times New Roman" w:hAnsi="Times New Roman"/>
          <w:sz w:val="24"/>
          <w:szCs w:val="28"/>
          <w:lang w:val="uk-UA"/>
        </w:rPr>
      </w:pPr>
      <w:r w:rsidRPr="002019DC">
        <w:rPr>
          <w:rFonts w:ascii="Times New Roman" w:hAnsi="Times New Roman"/>
          <w:sz w:val="24"/>
          <w:szCs w:val="28"/>
          <w:lang w:val="uk-UA"/>
        </w:rPr>
        <w:t>2. Термін подання студентом завершеної роботи  ________________</w:t>
      </w:r>
      <w:r>
        <w:rPr>
          <w:rFonts w:ascii="Times New Roman" w:hAnsi="Times New Roman"/>
          <w:sz w:val="24"/>
          <w:szCs w:val="28"/>
          <w:lang w:val="uk-UA"/>
        </w:rPr>
        <w:t>_____________</w:t>
      </w:r>
    </w:p>
    <w:p w14:paraId="5C3B03A4" w14:textId="77777777" w:rsidR="007A63BF" w:rsidRPr="002019DC" w:rsidRDefault="007A63BF" w:rsidP="007A63BF">
      <w:pPr>
        <w:tabs>
          <w:tab w:val="left" w:pos="709"/>
        </w:tabs>
        <w:spacing w:after="0" w:line="264" w:lineRule="auto"/>
        <w:ind w:firstLine="567"/>
        <w:jc w:val="both"/>
        <w:rPr>
          <w:rFonts w:ascii="Times New Roman" w:hAnsi="Times New Roman"/>
          <w:i/>
          <w:sz w:val="24"/>
          <w:szCs w:val="28"/>
          <w:lang w:val="uk-UA"/>
        </w:rPr>
      </w:pPr>
      <w:r w:rsidRPr="002019DC">
        <w:rPr>
          <w:rFonts w:ascii="Times New Roman" w:hAnsi="Times New Roman"/>
          <w:i/>
          <w:sz w:val="24"/>
          <w:szCs w:val="28"/>
          <w:lang w:val="uk-UA"/>
        </w:rPr>
        <w:t xml:space="preserve">  (офіційна дата початку державної атестації)</w:t>
      </w:r>
    </w:p>
    <w:p w14:paraId="5F07A0AA" w14:textId="77777777" w:rsidR="007A63BF" w:rsidRPr="002019DC" w:rsidRDefault="007A63BF" w:rsidP="007A63BF">
      <w:pPr>
        <w:numPr>
          <w:ilvl w:val="0"/>
          <w:numId w:val="1"/>
        </w:numPr>
        <w:tabs>
          <w:tab w:val="clear" w:pos="1080"/>
          <w:tab w:val="left" w:pos="709"/>
        </w:tabs>
        <w:spacing w:after="0" w:line="264" w:lineRule="auto"/>
        <w:ind w:left="0" w:firstLine="567"/>
        <w:jc w:val="both"/>
        <w:rPr>
          <w:rFonts w:ascii="Times New Roman" w:hAnsi="Times New Roman"/>
          <w:sz w:val="24"/>
          <w:szCs w:val="28"/>
          <w:lang w:val="uk-UA"/>
        </w:rPr>
      </w:pPr>
      <w:r w:rsidRPr="002019DC">
        <w:rPr>
          <w:rFonts w:ascii="Times New Roman" w:hAnsi="Times New Roman"/>
          <w:sz w:val="24"/>
          <w:szCs w:val="28"/>
          <w:lang w:val="uk-UA"/>
        </w:rPr>
        <w:t>Вихідні дані для роботи __________________________</w:t>
      </w:r>
      <w:r>
        <w:rPr>
          <w:rFonts w:ascii="Times New Roman" w:hAnsi="Times New Roman"/>
          <w:sz w:val="24"/>
          <w:szCs w:val="28"/>
          <w:lang w:val="uk-UA"/>
        </w:rPr>
        <w:t>_________________</w:t>
      </w:r>
    </w:p>
    <w:p w14:paraId="42AB7DCA" w14:textId="77777777" w:rsidR="007A63BF" w:rsidRPr="002019DC" w:rsidRDefault="007A63BF" w:rsidP="007A63BF">
      <w:pPr>
        <w:tabs>
          <w:tab w:val="left" w:pos="709"/>
        </w:tabs>
        <w:spacing w:after="0" w:line="264" w:lineRule="auto"/>
        <w:ind w:firstLine="567"/>
        <w:jc w:val="both"/>
        <w:rPr>
          <w:rFonts w:ascii="Times New Roman" w:hAnsi="Times New Roman"/>
          <w:sz w:val="24"/>
          <w:szCs w:val="28"/>
          <w:lang w:val="uk-UA"/>
        </w:rPr>
      </w:pPr>
      <w:r w:rsidRPr="002019DC">
        <w:rPr>
          <w:rFonts w:ascii="Times New Roman" w:hAnsi="Times New Roman"/>
          <w:sz w:val="24"/>
          <w:szCs w:val="28"/>
          <w:lang w:val="uk-UA"/>
        </w:rPr>
        <w:t>___________________________________________________________</w:t>
      </w:r>
      <w:r>
        <w:rPr>
          <w:rFonts w:ascii="Times New Roman" w:hAnsi="Times New Roman"/>
          <w:sz w:val="24"/>
          <w:szCs w:val="28"/>
          <w:lang w:val="uk-UA"/>
        </w:rPr>
        <w:t>___________</w:t>
      </w:r>
    </w:p>
    <w:p w14:paraId="480574AA" w14:textId="77777777" w:rsidR="007A63BF" w:rsidRPr="002019DC" w:rsidRDefault="007A63BF" w:rsidP="007A63BF">
      <w:pPr>
        <w:tabs>
          <w:tab w:val="left" w:pos="709"/>
        </w:tabs>
        <w:spacing w:after="0" w:line="264" w:lineRule="auto"/>
        <w:ind w:left="567"/>
        <w:jc w:val="both"/>
        <w:rPr>
          <w:rFonts w:ascii="Times New Roman" w:hAnsi="Times New Roman"/>
          <w:i/>
          <w:sz w:val="24"/>
          <w:szCs w:val="28"/>
          <w:lang w:val="uk-UA"/>
        </w:rPr>
      </w:pPr>
      <w:r w:rsidRPr="002019DC">
        <w:rPr>
          <w:rFonts w:ascii="Times New Roman" w:hAnsi="Times New Roman"/>
          <w:sz w:val="24"/>
          <w:szCs w:val="28"/>
          <w:lang w:val="uk-UA"/>
        </w:rPr>
        <w:t>____________________________________________________________________________________________________________________________</w:t>
      </w:r>
      <w:r w:rsidRPr="002019DC">
        <w:rPr>
          <w:rFonts w:ascii="Times New Roman" w:hAnsi="Times New Roman"/>
          <w:i/>
          <w:sz w:val="24"/>
          <w:szCs w:val="28"/>
          <w:lang w:val="uk-UA"/>
        </w:rPr>
        <w:t xml:space="preserve"> (літературні джерела, законодавчі та нормативно-правові акти, використані при виконанні роботи)</w:t>
      </w:r>
    </w:p>
    <w:p w14:paraId="14598623" w14:textId="77777777" w:rsidR="007A63BF" w:rsidRPr="002019DC" w:rsidRDefault="007A63BF" w:rsidP="007A63BF">
      <w:pPr>
        <w:numPr>
          <w:ilvl w:val="0"/>
          <w:numId w:val="1"/>
        </w:numPr>
        <w:tabs>
          <w:tab w:val="clear" w:pos="1080"/>
          <w:tab w:val="left" w:pos="709"/>
          <w:tab w:val="left" w:pos="900"/>
        </w:tabs>
        <w:spacing w:after="0" w:line="264" w:lineRule="auto"/>
        <w:ind w:left="567" w:firstLine="0"/>
        <w:jc w:val="both"/>
        <w:rPr>
          <w:rFonts w:ascii="Times New Roman" w:hAnsi="Times New Roman"/>
          <w:sz w:val="24"/>
          <w:szCs w:val="28"/>
          <w:lang w:val="uk-UA"/>
        </w:rPr>
      </w:pPr>
      <w:r w:rsidRPr="002019DC">
        <w:rPr>
          <w:rFonts w:ascii="Times New Roman" w:hAnsi="Times New Roman"/>
          <w:sz w:val="24"/>
          <w:szCs w:val="28"/>
          <w:lang w:val="uk-UA"/>
        </w:rPr>
        <w:t>Зміст розрахунково-пояснювальної записки (перелік питань, які належить розробити)___________________________________</w:t>
      </w:r>
      <w:r>
        <w:rPr>
          <w:rFonts w:ascii="Times New Roman" w:hAnsi="Times New Roman"/>
          <w:sz w:val="24"/>
          <w:szCs w:val="28"/>
          <w:lang w:val="uk-UA"/>
        </w:rPr>
        <w:t>_________________________</w:t>
      </w:r>
    </w:p>
    <w:p w14:paraId="497BA12A" w14:textId="77777777" w:rsidR="007A63BF" w:rsidRPr="002019DC" w:rsidRDefault="007A63BF" w:rsidP="007A63BF">
      <w:pPr>
        <w:tabs>
          <w:tab w:val="left" w:pos="709"/>
          <w:tab w:val="left" w:pos="900"/>
        </w:tabs>
        <w:spacing w:after="0" w:line="264" w:lineRule="auto"/>
        <w:ind w:left="567"/>
        <w:jc w:val="both"/>
        <w:rPr>
          <w:rFonts w:ascii="Times New Roman" w:hAnsi="Times New Roman"/>
          <w:i/>
          <w:sz w:val="24"/>
          <w:szCs w:val="28"/>
          <w:lang w:val="uk-UA"/>
        </w:rPr>
      </w:pPr>
      <w:r w:rsidRPr="002019DC">
        <w:rPr>
          <w:rFonts w:ascii="Times New Roman" w:hAnsi="Times New Roman"/>
          <w:sz w:val="24"/>
          <w:szCs w:val="28"/>
          <w:lang w:val="uk-UA"/>
        </w:rPr>
        <w:t>____________________________________________________________</w:t>
      </w:r>
      <w:r>
        <w:rPr>
          <w:rFonts w:ascii="Times New Roman" w:hAnsi="Times New Roman"/>
          <w:sz w:val="24"/>
          <w:szCs w:val="28"/>
          <w:lang w:val="uk-UA"/>
        </w:rPr>
        <w:t>____</w:t>
      </w:r>
      <w:r w:rsidRPr="002019DC">
        <w:rPr>
          <w:rFonts w:ascii="Times New Roman" w:hAnsi="Times New Roman"/>
          <w:i/>
          <w:sz w:val="24"/>
          <w:szCs w:val="28"/>
          <w:lang w:val="uk-UA"/>
        </w:rPr>
        <w:t>(стисло подаються основні пункти змісту роботи)</w:t>
      </w:r>
    </w:p>
    <w:p w14:paraId="26E2A7CB" w14:textId="77777777" w:rsidR="007A63BF" w:rsidRPr="002019DC" w:rsidRDefault="007A63BF" w:rsidP="007A63BF">
      <w:pPr>
        <w:numPr>
          <w:ilvl w:val="0"/>
          <w:numId w:val="1"/>
        </w:numPr>
        <w:tabs>
          <w:tab w:val="clear" w:pos="1080"/>
          <w:tab w:val="left" w:pos="709"/>
        </w:tabs>
        <w:spacing w:after="0" w:line="264" w:lineRule="auto"/>
        <w:ind w:left="0" w:firstLine="567"/>
        <w:jc w:val="both"/>
        <w:rPr>
          <w:rFonts w:ascii="Times New Roman" w:hAnsi="Times New Roman"/>
          <w:sz w:val="24"/>
          <w:szCs w:val="28"/>
          <w:lang w:val="uk-UA"/>
        </w:rPr>
      </w:pPr>
      <w:r w:rsidRPr="002019DC">
        <w:rPr>
          <w:rFonts w:ascii="Times New Roman" w:hAnsi="Times New Roman"/>
          <w:sz w:val="24"/>
          <w:szCs w:val="28"/>
          <w:lang w:val="uk-UA"/>
        </w:rPr>
        <w:t>Перелік графічного матеріалу_________________________</w:t>
      </w:r>
      <w:r>
        <w:rPr>
          <w:rFonts w:ascii="Times New Roman" w:hAnsi="Times New Roman"/>
          <w:sz w:val="24"/>
          <w:szCs w:val="28"/>
          <w:lang w:val="uk-UA"/>
        </w:rPr>
        <w:t>_____________</w:t>
      </w:r>
    </w:p>
    <w:p w14:paraId="604BE0EC" w14:textId="77777777" w:rsidR="007A63BF" w:rsidRPr="002019DC" w:rsidRDefault="007A63BF" w:rsidP="007A63BF">
      <w:pPr>
        <w:tabs>
          <w:tab w:val="left" w:pos="709"/>
        </w:tabs>
        <w:spacing w:after="0" w:line="264" w:lineRule="auto"/>
        <w:ind w:firstLine="567"/>
        <w:jc w:val="both"/>
        <w:rPr>
          <w:rFonts w:ascii="Times New Roman" w:hAnsi="Times New Roman"/>
          <w:sz w:val="24"/>
          <w:szCs w:val="28"/>
          <w:lang w:val="uk-UA"/>
        </w:rPr>
      </w:pPr>
      <w:r w:rsidRPr="002019DC">
        <w:rPr>
          <w:rFonts w:ascii="Times New Roman" w:hAnsi="Times New Roman"/>
          <w:sz w:val="24"/>
          <w:szCs w:val="28"/>
          <w:lang w:val="uk-UA"/>
        </w:rPr>
        <w:t>___________________________________________________________</w:t>
      </w:r>
      <w:r>
        <w:rPr>
          <w:rFonts w:ascii="Times New Roman" w:hAnsi="Times New Roman"/>
          <w:sz w:val="24"/>
          <w:szCs w:val="28"/>
          <w:lang w:val="uk-UA"/>
        </w:rPr>
        <w:t>___________</w:t>
      </w:r>
    </w:p>
    <w:p w14:paraId="5A00B731" w14:textId="77777777" w:rsidR="007A63BF" w:rsidRDefault="007A63BF" w:rsidP="007A63BF">
      <w:pPr>
        <w:numPr>
          <w:ilvl w:val="0"/>
          <w:numId w:val="1"/>
        </w:numPr>
        <w:tabs>
          <w:tab w:val="clear" w:pos="1080"/>
          <w:tab w:val="num" w:pos="567"/>
          <w:tab w:val="left" w:pos="709"/>
        </w:tabs>
        <w:spacing w:after="0" w:line="264" w:lineRule="auto"/>
        <w:ind w:left="567" w:firstLine="0"/>
        <w:jc w:val="both"/>
        <w:rPr>
          <w:rFonts w:ascii="Times New Roman" w:hAnsi="Times New Roman"/>
          <w:sz w:val="24"/>
          <w:szCs w:val="28"/>
          <w:lang w:val="uk-UA"/>
        </w:rPr>
      </w:pPr>
      <w:r w:rsidRPr="002019DC">
        <w:rPr>
          <w:rFonts w:ascii="Times New Roman" w:hAnsi="Times New Roman"/>
          <w:sz w:val="24"/>
          <w:szCs w:val="28"/>
          <w:lang w:val="uk-UA"/>
        </w:rPr>
        <w:t>Перелік програмних продуктів, які належить використати в процесі розроблення роботи______________________________________</w:t>
      </w:r>
      <w:r>
        <w:rPr>
          <w:rFonts w:ascii="Times New Roman" w:hAnsi="Times New Roman"/>
          <w:sz w:val="24"/>
          <w:szCs w:val="28"/>
          <w:lang w:val="uk-UA"/>
        </w:rPr>
        <w:t>_______________</w:t>
      </w:r>
    </w:p>
    <w:p w14:paraId="6880BD7F" w14:textId="77777777" w:rsidR="00360B3F" w:rsidRDefault="00360B3F" w:rsidP="00360B3F">
      <w:pPr>
        <w:tabs>
          <w:tab w:val="num" w:pos="567"/>
          <w:tab w:val="left" w:pos="709"/>
        </w:tabs>
        <w:spacing w:after="0" w:line="264" w:lineRule="auto"/>
        <w:jc w:val="both"/>
        <w:rPr>
          <w:rFonts w:ascii="Times New Roman" w:hAnsi="Times New Roman"/>
          <w:sz w:val="24"/>
          <w:szCs w:val="28"/>
          <w:lang w:val="uk-UA"/>
        </w:rPr>
      </w:pPr>
    </w:p>
    <w:p w14:paraId="2DF2A427" w14:textId="77777777" w:rsidR="00360B3F" w:rsidRDefault="00360B3F" w:rsidP="00360B3F">
      <w:pPr>
        <w:tabs>
          <w:tab w:val="num" w:pos="567"/>
          <w:tab w:val="left" w:pos="709"/>
        </w:tabs>
        <w:spacing w:after="0" w:line="264" w:lineRule="auto"/>
        <w:jc w:val="both"/>
        <w:rPr>
          <w:rFonts w:ascii="Times New Roman" w:hAnsi="Times New Roman"/>
          <w:sz w:val="24"/>
          <w:szCs w:val="28"/>
          <w:lang w:val="uk-UA"/>
        </w:rPr>
      </w:pPr>
    </w:p>
    <w:p w14:paraId="50903F0A" w14:textId="77777777" w:rsidR="00360B3F" w:rsidRDefault="00360B3F" w:rsidP="00360B3F">
      <w:pPr>
        <w:tabs>
          <w:tab w:val="num" w:pos="567"/>
          <w:tab w:val="left" w:pos="709"/>
        </w:tabs>
        <w:spacing w:after="0" w:line="264" w:lineRule="auto"/>
        <w:jc w:val="both"/>
        <w:rPr>
          <w:rFonts w:ascii="Times New Roman" w:hAnsi="Times New Roman"/>
          <w:sz w:val="24"/>
          <w:szCs w:val="28"/>
          <w:lang w:val="uk-UA"/>
        </w:rPr>
      </w:pPr>
    </w:p>
    <w:p w14:paraId="48CF386D" w14:textId="77777777" w:rsidR="00360B3F" w:rsidRDefault="00360B3F" w:rsidP="00360B3F">
      <w:pPr>
        <w:tabs>
          <w:tab w:val="num" w:pos="567"/>
          <w:tab w:val="left" w:pos="709"/>
        </w:tabs>
        <w:spacing w:after="0" w:line="264" w:lineRule="auto"/>
        <w:jc w:val="both"/>
        <w:rPr>
          <w:rFonts w:ascii="Times New Roman" w:hAnsi="Times New Roman"/>
          <w:sz w:val="24"/>
          <w:szCs w:val="28"/>
          <w:lang w:val="uk-UA"/>
        </w:rPr>
      </w:pPr>
    </w:p>
    <w:p w14:paraId="50B4869D" w14:textId="77777777" w:rsidR="00360B3F" w:rsidRDefault="00360B3F" w:rsidP="00360B3F">
      <w:pPr>
        <w:tabs>
          <w:tab w:val="num" w:pos="567"/>
          <w:tab w:val="left" w:pos="709"/>
        </w:tabs>
        <w:spacing w:after="0" w:line="264" w:lineRule="auto"/>
        <w:jc w:val="both"/>
        <w:rPr>
          <w:rFonts w:ascii="Times New Roman" w:hAnsi="Times New Roman"/>
          <w:sz w:val="24"/>
          <w:szCs w:val="28"/>
          <w:lang w:val="uk-UA"/>
        </w:rPr>
      </w:pPr>
    </w:p>
    <w:p w14:paraId="389D06C8" w14:textId="77777777" w:rsidR="00360B3F" w:rsidRDefault="00360B3F" w:rsidP="00360B3F">
      <w:pPr>
        <w:tabs>
          <w:tab w:val="num" w:pos="567"/>
          <w:tab w:val="left" w:pos="709"/>
        </w:tabs>
        <w:spacing w:after="0" w:line="264" w:lineRule="auto"/>
        <w:jc w:val="both"/>
        <w:rPr>
          <w:rFonts w:ascii="Times New Roman" w:hAnsi="Times New Roman"/>
          <w:sz w:val="24"/>
          <w:szCs w:val="28"/>
          <w:lang w:val="uk-UA"/>
        </w:rPr>
      </w:pPr>
    </w:p>
    <w:p w14:paraId="7B1A0703" w14:textId="77777777" w:rsidR="00360B3F" w:rsidRDefault="00360B3F" w:rsidP="00360B3F">
      <w:pPr>
        <w:tabs>
          <w:tab w:val="num" w:pos="567"/>
          <w:tab w:val="left" w:pos="709"/>
        </w:tabs>
        <w:spacing w:after="0" w:line="264" w:lineRule="auto"/>
        <w:jc w:val="both"/>
        <w:rPr>
          <w:rFonts w:ascii="Times New Roman" w:hAnsi="Times New Roman"/>
          <w:sz w:val="24"/>
          <w:szCs w:val="28"/>
          <w:lang w:val="uk-UA"/>
        </w:rPr>
      </w:pPr>
    </w:p>
    <w:p w14:paraId="308BEE8F" w14:textId="77777777" w:rsidR="00360B3F" w:rsidRPr="002019DC" w:rsidRDefault="00360B3F" w:rsidP="00360B3F">
      <w:pPr>
        <w:numPr>
          <w:ilvl w:val="0"/>
          <w:numId w:val="1"/>
        </w:numPr>
        <w:tabs>
          <w:tab w:val="clear" w:pos="1080"/>
          <w:tab w:val="num" w:pos="567"/>
          <w:tab w:val="left" w:pos="709"/>
        </w:tabs>
        <w:spacing w:after="0" w:line="264" w:lineRule="auto"/>
        <w:ind w:left="0" w:firstLine="567"/>
        <w:jc w:val="both"/>
        <w:rPr>
          <w:rFonts w:ascii="Times New Roman" w:hAnsi="Times New Roman"/>
          <w:sz w:val="24"/>
          <w:szCs w:val="28"/>
          <w:lang w:val="uk-UA"/>
        </w:rPr>
      </w:pPr>
      <w:r w:rsidRPr="002019DC">
        <w:rPr>
          <w:rFonts w:ascii="Times New Roman" w:hAnsi="Times New Roman"/>
          <w:sz w:val="24"/>
          <w:szCs w:val="28"/>
          <w:lang w:val="uk-UA"/>
        </w:rPr>
        <w:lastRenderedPageBreak/>
        <w:t>Консультування роботи, із зазначенням розділів роботи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6"/>
        <w:gridCol w:w="3114"/>
        <w:gridCol w:w="1251"/>
        <w:gridCol w:w="1174"/>
        <w:gridCol w:w="1156"/>
        <w:gridCol w:w="1144"/>
      </w:tblGrid>
      <w:tr w:rsidR="00360B3F" w:rsidRPr="002019DC" w14:paraId="25DF85D1" w14:textId="77777777" w:rsidTr="00D0081C">
        <w:tc>
          <w:tcPr>
            <w:tcW w:w="1513" w:type="dxa"/>
            <w:vMerge w:val="restart"/>
          </w:tcPr>
          <w:p w14:paraId="034BB028"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r w:rsidRPr="002019DC">
              <w:rPr>
                <w:rFonts w:ascii="Times New Roman" w:hAnsi="Times New Roman"/>
                <w:sz w:val="24"/>
                <w:szCs w:val="28"/>
                <w:lang w:val="uk-UA"/>
              </w:rPr>
              <w:t>Розділ</w:t>
            </w:r>
          </w:p>
        </w:tc>
        <w:tc>
          <w:tcPr>
            <w:tcW w:w="3221" w:type="dxa"/>
            <w:vMerge w:val="restart"/>
          </w:tcPr>
          <w:p w14:paraId="09B19798"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r w:rsidRPr="002019DC">
              <w:rPr>
                <w:rFonts w:ascii="Times New Roman" w:hAnsi="Times New Roman"/>
                <w:sz w:val="24"/>
                <w:szCs w:val="28"/>
                <w:lang w:val="uk-UA"/>
              </w:rPr>
              <w:t>Консультант</w:t>
            </w:r>
          </w:p>
        </w:tc>
        <w:tc>
          <w:tcPr>
            <w:tcW w:w="2499" w:type="dxa"/>
            <w:gridSpan w:val="2"/>
          </w:tcPr>
          <w:p w14:paraId="7D116A60"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r w:rsidRPr="002019DC">
              <w:rPr>
                <w:rFonts w:ascii="Times New Roman" w:hAnsi="Times New Roman"/>
                <w:sz w:val="24"/>
                <w:szCs w:val="28"/>
                <w:lang w:val="uk-UA"/>
              </w:rPr>
              <w:t>Завдання видав</w:t>
            </w:r>
          </w:p>
        </w:tc>
        <w:tc>
          <w:tcPr>
            <w:tcW w:w="2338" w:type="dxa"/>
            <w:gridSpan w:val="2"/>
          </w:tcPr>
          <w:p w14:paraId="202AD2A3"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r w:rsidRPr="002019DC">
              <w:rPr>
                <w:rFonts w:ascii="Times New Roman" w:hAnsi="Times New Roman"/>
                <w:sz w:val="24"/>
                <w:szCs w:val="28"/>
                <w:lang w:val="uk-UA"/>
              </w:rPr>
              <w:t>Завдання прийняв</w:t>
            </w:r>
          </w:p>
        </w:tc>
      </w:tr>
      <w:tr w:rsidR="00360B3F" w:rsidRPr="002019DC" w14:paraId="6D839E4E" w14:textId="77777777" w:rsidTr="00D0081C">
        <w:tc>
          <w:tcPr>
            <w:tcW w:w="1513" w:type="dxa"/>
            <w:vMerge/>
          </w:tcPr>
          <w:p w14:paraId="0B1D6B29"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p>
        </w:tc>
        <w:tc>
          <w:tcPr>
            <w:tcW w:w="3221" w:type="dxa"/>
            <w:vMerge/>
          </w:tcPr>
          <w:p w14:paraId="02A4BB45"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p>
        </w:tc>
        <w:tc>
          <w:tcPr>
            <w:tcW w:w="1279" w:type="dxa"/>
          </w:tcPr>
          <w:p w14:paraId="04B10276" w14:textId="77777777" w:rsidR="00360B3F" w:rsidRPr="002019DC" w:rsidRDefault="00360B3F" w:rsidP="00D0081C">
            <w:pPr>
              <w:tabs>
                <w:tab w:val="left" w:pos="709"/>
              </w:tabs>
              <w:spacing w:after="0" w:line="264" w:lineRule="auto"/>
              <w:ind w:firstLine="87"/>
              <w:jc w:val="both"/>
              <w:rPr>
                <w:rFonts w:ascii="Times New Roman" w:hAnsi="Times New Roman"/>
                <w:sz w:val="24"/>
                <w:szCs w:val="28"/>
                <w:lang w:val="uk-UA"/>
              </w:rPr>
            </w:pPr>
            <w:r w:rsidRPr="002019DC">
              <w:rPr>
                <w:rFonts w:ascii="Times New Roman" w:hAnsi="Times New Roman"/>
                <w:sz w:val="24"/>
                <w:szCs w:val="28"/>
                <w:lang w:val="uk-UA"/>
              </w:rPr>
              <w:t>підпис</w:t>
            </w:r>
          </w:p>
        </w:tc>
        <w:tc>
          <w:tcPr>
            <w:tcW w:w="1220" w:type="dxa"/>
          </w:tcPr>
          <w:p w14:paraId="15B82BC9" w14:textId="77777777" w:rsidR="00360B3F" w:rsidRPr="002019DC" w:rsidRDefault="00360B3F" w:rsidP="00D0081C">
            <w:pPr>
              <w:tabs>
                <w:tab w:val="left" w:pos="709"/>
              </w:tabs>
              <w:spacing w:after="0" w:line="264" w:lineRule="auto"/>
              <w:ind w:firstLine="84"/>
              <w:jc w:val="both"/>
              <w:rPr>
                <w:rFonts w:ascii="Times New Roman" w:hAnsi="Times New Roman"/>
                <w:sz w:val="24"/>
                <w:szCs w:val="28"/>
                <w:lang w:val="uk-UA"/>
              </w:rPr>
            </w:pPr>
            <w:r w:rsidRPr="002019DC">
              <w:rPr>
                <w:rFonts w:ascii="Times New Roman" w:hAnsi="Times New Roman"/>
                <w:sz w:val="24"/>
                <w:szCs w:val="28"/>
                <w:lang w:val="uk-UA"/>
              </w:rPr>
              <w:t>дата</w:t>
            </w:r>
          </w:p>
        </w:tc>
        <w:tc>
          <w:tcPr>
            <w:tcW w:w="1169" w:type="dxa"/>
          </w:tcPr>
          <w:p w14:paraId="557469FE" w14:textId="77777777" w:rsidR="00360B3F" w:rsidRPr="002019DC" w:rsidRDefault="00360B3F" w:rsidP="00D0081C">
            <w:pPr>
              <w:tabs>
                <w:tab w:val="left" w:pos="709"/>
              </w:tabs>
              <w:spacing w:after="0" w:line="264" w:lineRule="auto"/>
              <w:ind w:firstLine="139"/>
              <w:jc w:val="both"/>
              <w:rPr>
                <w:rFonts w:ascii="Times New Roman" w:hAnsi="Times New Roman"/>
                <w:sz w:val="24"/>
                <w:szCs w:val="28"/>
                <w:lang w:val="uk-UA"/>
              </w:rPr>
            </w:pPr>
            <w:r w:rsidRPr="002019DC">
              <w:rPr>
                <w:rFonts w:ascii="Times New Roman" w:hAnsi="Times New Roman"/>
                <w:sz w:val="24"/>
                <w:szCs w:val="28"/>
                <w:lang w:val="uk-UA"/>
              </w:rPr>
              <w:t>підпис</w:t>
            </w:r>
          </w:p>
        </w:tc>
        <w:tc>
          <w:tcPr>
            <w:tcW w:w="1169" w:type="dxa"/>
          </w:tcPr>
          <w:p w14:paraId="6E1317C4" w14:textId="77777777" w:rsidR="00360B3F" w:rsidRPr="002019DC" w:rsidRDefault="00360B3F" w:rsidP="00D0081C">
            <w:pPr>
              <w:tabs>
                <w:tab w:val="left" w:pos="709"/>
              </w:tabs>
              <w:spacing w:after="0" w:line="264" w:lineRule="auto"/>
              <w:ind w:firstLine="246"/>
              <w:jc w:val="both"/>
              <w:rPr>
                <w:rFonts w:ascii="Times New Roman" w:hAnsi="Times New Roman"/>
                <w:sz w:val="24"/>
                <w:szCs w:val="28"/>
                <w:lang w:val="uk-UA"/>
              </w:rPr>
            </w:pPr>
            <w:r w:rsidRPr="002019DC">
              <w:rPr>
                <w:rFonts w:ascii="Times New Roman" w:hAnsi="Times New Roman"/>
                <w:sz w:val="24"/>
                <w:szCs w:val="28"/>
                <w:lang w:val="uk-UA"/>
              </w:rPr>
              <w:t>дата</w:t>
            </w:r>
          </w:p>
        </w:tc>
      </w:tr>
      <w:tr w:rsidR="00360B3F" w:rsidRPr="002019DC" w14:paraId="7BAA9F76" w14:textId="77777777" w:rsidTr="00D0081C">
        <w:tc>
          <w:tcPr>
            <w:tcW w:w="1513" w:type="dxa"/>
          </w:tcPr>
          <w:p w14:paraId="6D5D09F3"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p>
        </w:tc>
        <w:tc>
          <w:tcPr>
            <w:tcW w:w="3221" w:type="dxa"/>
          </w:tcPr>
          <w:p w14:paraId="2553939C"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p>
        </w:tc>
        <w:tc>
          <w:tcPr>
            <w:tcW w:w="2499" w:type="dxa"/>
            <w:gridSpan w:val="2"/>
          </w:tcPr>
          <w:p w14:paraId="1252838B"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p>
        </w:tc>
        <w:tc>
          <w:tcPr>
            <w:tcW w:w="2338" w:type="dxa"/>
            <w:gridSpan w:val="2"/>
          </w:tcPr>
          <w:p w14:paraId="028D23FF"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p>
        </w:tc>
      </w:tr>
      <w:tr w:rsidR="00360B3F" w:rsidRPr="002019DC" w14:paraId="46612770" w14:textId="77777777" w:rsidTr="00D0081C">
        <w:tc>
          <w:tcPr>
            <w:tcW w:w="1513" w:type="dxa"/>
          </w:tcPr>
          <w:p w14:paraId="5BB46A0E"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p>
        </w:tc>
        <w:tc>
          <w:tcPr>
            <w:tcW w:w="3221" w:type="dxa"/>
          </w:tcPr>
          <w:p w14:paraId="33557321"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p>
        </w:tc>
        <w:tc>
          <w:tcPr>
            <w:tcW w:w="2499" w:type="dxa"/>
            <w:gridSpan w:val="2"/>
          </w:tcPr>
          <w:p w14:paraId="702E7CDF"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p>
        </w:tc>
        <w:tc>
          <w:tcPr>
            <w:tcW w:w="2338" w:type="dxa"/>
            <w:gridSpan w:val="2"/>
          </w:tcPr>
          <w:p w14:paraId="42796695"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p>
        </w:tc>
      </w:tr>
      <w:tr w:rsidR="00360B3F" w:rsidRPr="002019DC" w14:paraId="2A8CBCFA" w14:textId="77777777" w:rsidTr="00D0081C">
        <w:tc>
          <w:tcPr>
            <w:tcW w:w="1513" w:type="dxa"/>
          </w:tcPr>
          <w:p w14:paraId="1832CE34"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p>
        </w:tc>
        <w:tc>
          <w:tcPr>
            <w:tcW w:w="3221" w:type="dxa"/>
          </w:tcPr>
          <w:p w14:paraId="701D648C"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p>
        </w:tc>
        <w:tc>
          <w:tcPr>
            <w:tcW w:w="2499" w:type="dxa"/>
            <w:gridSpan w:val="2"/>
          </w:tcPr>
          <w:p w14:paraId="32A74FE3"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p>
        </w:tc>
        <w:tc>
          <w:tcPr>
            <w:tcW w:w="2338" w:type="dxa"/>
            <w:gridSpan w:val="2"/>
          </w:tcPr>
          <w:p w14:paraId="57B08936"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p>
        </w:tc>
      </w:tr>
      <w:tr w:rsidR="00360B3F" w:rsidRPr="002019DC" w14:paraId="6AE5882E" w14:textId="77777777" w:rsidTr="00D0081C">
        <w:tc>
          <w:tcPr>
            <w:tcW w:w="1513" w:type="dxa"/>
          </w:tcPr>
          <w:p w14:paraId="743A8CEC"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p>
        </w:tc>
        <w:tc>
          <w:tcPr>
            <w:tcW w:w="3221" w:type="dxa"/>
          </w:tcPr>
          <w:p w14:paraId="053D2C3B"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p>
        </w:tc>
        <w:tc>
          <w:tcPr>
            <w:tcW w:w="2499" w:type="dxa"/>
            <w:gridSpan w:val="2"/>
          </w:tcPr>
          <w:p w14:paraId="16D67587"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p>
        </w:tc>
        <w:tc>
          <w:tcPr>
            <w:tcW w:w="2338" w:type="dxa"/>
            <w:gridSpan w:val="2"/>
          </w:tcPr>
          <w:p w14:paraId="3C678852"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p>
        </w:tc>
      </w:tr>
      <w:tr w:rsidR="00360B3F" w:rsidRPr="002019DC" w14:paraId="2FE8E7A8" w14:textId="77777777" w:rsidTr="00D0081C">
        <w:tc>
          <w:tcPr>
            <w:tcW w:w="1513" w:type="dxa"/>
          </w:tcPr>
          <w:p w14:paraId="02A6371D"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p>
        </w:tc>
        <w:tc>
          <w:tcPr>
            <w:tcW w:w="3221" w:type="dxa"/>
          </w:tcPr>
          <w:p w14:paraId="3D9D0450"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p>
        </w:tc>
        <w:tc>
          <w:tcPr>
            <w:tcW w:w="2499" w:type="dxa"/>
            <w:gridSpan w:val="2"/>
          </w:tcPr>
          <w:p w14:paraId="4BBB546B"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p>
        </w:tc>
        <w:tc>
          <w:tcPr>
            <w:tcW w:w="2338" w:type="dxa"/>
            <w:gridSpan w:val="2"/>
          </w:tcPr>
          <w:p w14:paraId="6CA2782A"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p>
        </w:tc>
      </w:tr>
    </w:tbl>
    <w:p w14:paraId="150BF060" w14:textId="77777777" w:rsidR="00360B3F" w:rsidRPr="002019DC" w:rsidRDefault="00360B3F" w:rsidP="00360B3F">
      <w:pPr>
        <w:numPr>
          <w:ilvl w:val="0"/>
          <w:numId w:val="1"/>
        </w:numPr>
        <w:tabs>
          <w:tab w:val="clear" w:pos="1080"/>
          <w:tab w:val="num" w:pos="0"/>
          <w:tab w:val="left" w:pos="709"/>
        </w:tabs>
        <w:spacing w:after="0" w:line="264" w:lineRule="auto"/>
        <w:ind w:left="0" w:firstLine="567"/>
        <w:jc w:val="both"/>
        <w:rPr>
          <w:rFonts w:ascii="Times New Roman" w:hAnsi="Times New Roman"/>
          <w:sz w:val="24"/>
          <w:szCs w:val="28"/>
          <w:lang w:val="uk-UA"/>
        </w:rPr>
      </w:pPr>
      <w:r w:rsidRPr="002019DC">
        <w:rPr>
          <w:rFonts w:ascii="Times New Roman" w:hAnsi="Times New Roman"/>
          <w:sz w:val="24"/>
          <w:szCs w:val="28"/>
          <w:lang w:val="uk-UA"/>
        </w:rPr>
        <w:t>Дата видачі завдання “___” ____________</w:t>
      </w:r>
      <w:r>
        <w:rPr>
          <w:rFonts w:ascii="Times New Roman" w:hAnsi="Times New Roman"/>
          <w:sz w:val="24"/>
          <w:szCs w:val="28"/>
          <w:lang w:val="uk-UA"/>
        </w:rPr>
        <w:t>___</w:t>
      </w:r>
      <w:r w:rsidRPr="002019DC">
        <w:rPr>
          <w:rFonts w:ascii="Times New Roman" w:hAnsi="Times New Roman"/>
          <w:sz w:val="24"/>
          <w:szCs w:val="28"/>
          <w:lang w:val="uk-UA"/>
        </w:rPr>
        <w:t xml:space="preserve"> р.</w:t>
      </w:r>
    </w:p>
    <w:p w14:paraId="06114C46" w14:textId="77777777" w:rsidR="00360B3F" w:rsidRPr="00A66073" w:rsidRDefault="00360B3F" w:rsidP="00360B3F">
      <w:pPr>
        <w:tabs>
          <w:tab w:val="left" w:pos="709"/>
        </w:tabs>
        <w:spacing w:after="0" w:line="264" w:lineRule="auto"/>
        <w:ind w:firstLine="567"/>
        <w:jc w:val="both"/>
        <w:rPr>
          <w:rFonts w:ascii="Times New Roman" w:hAnsi="Times New Roman"/>
          <w:sz w:val="20"/>
          <w:szCs w:val="20"/>
          <w:lang w:val="uk-UA"/>
        </w:rPr>
      </w:pPr>
      <w:r w:rsidRPr="00A66073">
        <w:rPr>
          <w:rFonts w:ascii="Times New Roman" w:hAnsi="Times New Roman"/>
          <w:sz w:val="20"/>
          <w:szCs w:val="20"/>
          <w:lang w:val="uk-UA"/>
        </w:rPr>
        <w:t>(дата початку терміну виконання бакалаврської роботи згідно з навчальним планом)</w:t>
      </w:r>
    </w:p>
    <w:p w14:paraId="60A7D226" w14:textId="77777777" w:rsidR="00360B3F" w:rsidRPr="002019DC" w:rsidRDefault="00360B3F" w:rsidP="00360B3F">
      <w:pPr>
        <w:tabs>
          <w:tab w:val="left" w:pos="709"/>
        </w:tabs>
        <w:spacing w:after="0" w:line="264" w:lineRule="auto"/>
        <w:ind w:firstLine="567"/>
        <w:jc w:val="both"/>
        <w:rPr>
          <w:rFonts w:ascii="Times New Roman" w:hAnsi="Times New Roman"/>
          <w:sz w:val="24"/>
          <w:szCs w:val="28"/>
          <w:lang w:val="uk-UA"/>
        </w:rPr>
      </w:pPr>
      <w:r w:rsidRPr="002019DC">
        <w:rPr>
          <w:rFonts w:ascii="Times New Roman" w:hAnsi="Times New Roman"/>
          <w:sz w:val="24"/>
          <w:szCs w:val="28"/>
          <w:lang w:val="uk-UA"/>
        </w:rPr>
        <w:t>Керівник роботи_____________________________________________</w:t>
      </w:r>
    </w:p>
    <w:p w14:paraId="2135E8E7" w14:textId="77777777" w:rsidR="00360B3F" w:rsidRPr="00A66073" w:rsidRDefault="00360B3F" w:rsidP="00360B3F">
      <w:pPr>
        <w:tabs>
          <w:tab w:val="left" w:pos="709"/>
        </w:tabs>
        <w:spacing w:after="0" w:line="264" w:lineRule="auto"/>
        <w:ind w:firstLine="567"/>
        <w:jc w:val="both"/>
        <w:rPr>
          <w:rFonts w:ascii="Times New Roman" w:hAnsi="Times New Roman"/>
          <w:bCs/>
          <w:sz w:val="20"/>
          <w:szCs w:val="20"/>
          <w:lang w:val="uk-UA"/>
        </w:rPr>
      </w:pPr>
      <w:r w:rsidRPr="00A66073">
        <w:rPr>
          <w:rFonts w:ascii="Times New Roman" w:hAnsi="Times New Roman"/>
          <w:bCs/>
          <w:sz w:val="20"/>
          <w:szCs w:val="20"/>
          <w:lang w:val="uk-UA"/>
        </w:rPr>
        <w:t>(підпис)</w:t>
      </w:r>
    </w:p>
    <w:p w14:paraId="2C34AB61" w14:textId="77777777" w:rsidR="00360B3F" w:rsidRPr="002019DC" w:rsidRDefault="00360B3F" w:rsidP="00360B3F">
      <w:pPr>
        <w:pStyle w:val="3"/>
        <w:tabs>
          <w:tab w:val="left" w:pos="709"/>
        </w:tabs>
        <w:spacing w:before="0" w:after="0" w:line="264" w:lineRule="auto"/>
        <w:ind w:firstLine="567"/>
        <w:jc w:val="both"/>
        <w:rPr>
          <w:rFonts w:ascii="Times New Roman" w:hAnsi="Times New Roman"/>
          <w:b w:val="0"/>
          <w:sz w:val="24"/>
          <w:szCs w:val="28"/>
          <w:lang w:val="uk-UA"/>
        </w:rPr>
      </w:pPr>
      <w:r w:rsidRPr="002019DC">
        <w:rPr>
          <w:rFonts w:ascii="Times New Roman" w:hAnsi="Times New Roman"/>
          <w:b w:val="0"/>
          <w:i/>
          <w:sz w:val="24"/>
          <w:szCs w:val="28"/>
          <w:lang w:val="uk-UA"/>
        </w:rPr>
        <w:t>Завдання прийняв до виконання</w:t>
      </w:r>
      <w:r w:rsidRPr="002019DC">
        <w:rPr>
          <w:rFonts w:ascii="Times New Roman" w:hAnsi="Times New Roman"/>
          <w:b w:val="0"/>
          <w:sz w:val="24"/>
          <w:szCs w:val="28"/>
          <w:lang w:val="uk-UA"/>
        </w:rPr>
        <w:t xml:space="preserve"> ________________________________</w:t>
      </w:r>
    </w:p>
    <w:p w14:paraId="7B9F6A52" w14:textId="77777777" w:rsidR="00360B3F" w:rsidRPr="00A66073" w:rsidRDefault="00360B3F" w:rsidP="00360B3F">
      <w:pPr>
        <w:tabs>
          <w:tab w:val="left" w:pos="709"/>
        </w:tabs>
        <w:spacing w:after="0" w:line="264" w:lineRule="auto"/>
        <w:ind w:firstLine="567"/>
        <w:jc w:val="both"/>
        <w:rPr>
          <w:rFonts w:ascii="Times New Roman" w:hAnsi="Times New Roman"/>
          <w:bCs/>
          <w:sz w:val="20"/>
          <w:szCs w:val="20"/>
          <w:lang w:val="uk-UA"/>
        </w:rPr>
      </w:pPr>
      <w:r w:rsidRPr="00A66073">
        <w:rPr>
          <w:rFonts w:ascii="Times New Roman" w:hAnsi="Times New Roman"/>
          <w:bCs/>
          <w:sz w:val="20"/>
          <w:szCs w:val="20"/>
          <w:lang w:val="uk-UA"/>
        </w:rPr>
        <w:t>(підпис студента)</w:t>
      </w:r>
    </w:p>
    <w:p w14:paraId="2DBED3EF" w14:textId="77777777" w:rsidR="00360B3F" w:rsidRPr="002019DC" w:rsidRDefault="00360B3F" w:rsidP="00360B3F">
      <w:pPr>
        <w:pStyle w:val="4"/>
        <w:tabs>
          <w:tab w:val="left" w:pos="426"/>
        </w:tabs>
        <w:spacing w:before="0" w:after="0" w:line="264" w:lineRule="auto"/>
        <w:ind w:firstLine="284"/>
        <w:jc w:val="center"/>
        <w:rPr>
          <w:rFonts w:ascii="Times New Roman" w:hAnsi="Times New Roman"/>
          <w:sz w:val="24"/>
          <w:lang w:val="uk-UA"/>
        </w:rPr>
      </w:pPr>
      <w:r w:rsidRPr="002019DC">
        <w:rPr>
          <w:rFonts w:ascii="Times New Roman" w:hAnsi="Times New Roman"/>
          <w:sz w:val="24"/>
          <w:lang w:val="uk-UA"/>
        </w:rPr>
        <w:t>Календарний план</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68"/>
        <w:gridCol w:w="4536"/>
        <w:gridCol w:w="1701"/>
      </w:tblGrid>
      <w:tr w:rsidR="00360B3F" w:rsidRPr="002019DC" w14:paraId="449FE9E6" w14:textId="77777777" w:rsidTr="00D0081C">
        <w:tc>
          <w:tcPr>
            <w:tcW w:w="851" w:type="dxa"/>
          </w:tcPr>
          <w:p w14:paraId="0CD55351"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r w:rsidRPr="002019DC">
              <w:rPr>
                <w:rFonts w:ascii="Times New Roman" w:hAnsi="Times New Roman"/>
                <w:sz w:val="24"/>
                <w:szCs w:val="28"/>
                <w:lang w:val="uk-UA"/>
              </w:rPr>
              <w:t>№ з/п</w:t>
            </w:r>
          </w:p>
        </w:tc>
        <w:tc>
          <w:tcPr>
            <w:tcW w:w="2268" w:type="dxa"/>
          </w:tcPr>
          <w:p w14:paraId="6EE9F595"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r w:rsidRPr="002019DC">
              <w:rPr>
                <w:rFonts w:ascii="Times New Roman" w:hAnsi="Times New Roman"/>
                <w:sz w:val="24"/>
                <w:szCs w:val="28"/>
                <w:lang w:val="uk-UA"/>
              </w:rPr>
              <w:t>Назви етапів виконання роботи</w:t>
            </w:r>
          </w:p>
          <w:p w14:paraId="207F46F2" w14:textId="77777777" w:rsidR="00360B3F" w:rsidRPr="002019DC" w:rsidRDefault="00360B3F" w:rsidP="00D0081C">
            <w:pPr>
              <w:tabs>
                <w:tab w:val="left" w:pos="709"/>
              </w:tabs>
              <w:spacing w:after="0" w:line="264" w:lineRule="auto"/>
              <w:ind w:firstLine="567"/>
              <w:jc w:val="both"/>
              <w:rPr>
                <w:rFonts w:ascii="Times New Roman" w:hAnsi="Times New Roman"/>
                <w:b/>
                <w:i/>
                <w:sz w:val="24"/>
                <w:szCs w:val="28"/>
                <w:u w:val="single"/>
                <w:lang w:val="uk-UA"/>
              </w:rPr>
            </w:pPr>
            <w:r w:rsidRPr="002019DC">
              <w:rPr>
                <w:rFonts w:ascii="Times New Roman" w:hAnsi="Times New Roman"/>
                <w:b/>
                <w:i/>
                <w:sz w:val="24"/>
                <w:szCs w:val="28"/>
                <w:u w:val="single"/>
                <w:lang w:val="uk-UA"/>
              </w:rPr>
              <w:t>(зразок заповнення)</w:t>
            </w:r>
          </w:p>
        </w:tc>
        <w:tc>
          <w:tcPr>
            <w:tcW w:w="4536" w:type="dxa"/>
          </w:tcPr>
          <w:p w14:paraId="4DD18875"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r w:rsidRPr="002019DC">
              <w:rPr>
                <w:rFonts w:ascii="Times New Roman" w:hAnsi="Times New Roman"/>
                <w:sz w:val="24"/>
                <w:szCs w:val="28"/>
                <w:lang w:val="uk-UA"/>
              </w:rPr>
              <w:t>Термін виконання</w:t>
            </w:r>
          </w:p>
          <w:p w14:paraId="7A6CC279" w14:textId="77777777" w:rsidR="00360B3F" w:rsidRPr="002019DC" w:rsidRDefault="00360B3F" w:rsidP="00D0081C">
            <w:pPr>
              <w:tabs>
                <w:tab w:val="left" w:pos="709"/>
              </w:tabs>
              <w:spacing w:after="0" w:line="264" w:lineRule="auto"/>
              <w:ind w:firstLine="567"/>
              <w:jc w:val="both"/>
              <w:rPr>
                <w:rFonts w:ascii="Times New Roman" w:hAnsi="Times New Roman"/>
                <w:sz w:val="24"/>
                <w:szCs w:val="28"/>
                <w:lang w:val="uk-UA"/>
              </w:rPr>
            </w:pPr>
            <w:r w:rsidRPr="002019DC">
              <w:rPr>
                <w:rFonts w:ascii="Times New Roman" w:hAnsi="Times New Roman"/>
                <w:sz w:val="24"/>
                <w:szCs w:val="28"/>
                <w:lang w:val="uk-UA"/>
              </w:rPr>
              <w:t>етапів роботи</w:t>
            </w:r>
          </w:p>
          <w:p w14:paraId="396D9138" w14:textId="77777777" w:rsidR="00360B3F" w:rsidRPr="002019DC" w:rsidRDefault="00360B3F" w:rsidP="00D0081C">
            <w:pPr>
              <w:tabs>
                <w:tab w:val="left" w:pos="709"/>
              </w:tabs>
              <w:spacing w:after="0" w:line="264" w:lineRule="auto"/>
              <w:ind w:firstLine="567"/>
              <w:jc w:val="both"/>
              <w:rPr>
                <w:rFonts w:ascii="Times New Roman" w:hAnsi="Times New Roman"/>
                <w:i/>
                <w:sz w:val="24"/>
                <w:szCs w:val="28"/>
                <w:lang w:val="uk-UA"/>
              </w:rPr>
            </w:pPr>
            <w:r w:rsidRPr="002019DC">
              <w:rPr>
                <w:rFonts w:ascii="Times New Roman" w:hAnsi="Times New Roman"/>
                <w:i/>
                <w:sz w:val="24"/>
                <w:szCs w:val="28"/>
                <w:lang w:val="uk-UA"/>
              </w:rPr>
              <w:t>(у</w:t>
            </w:r>
            <w:r w:rsidRPr="002019DC">
              <w:rPr>
                <w:rFonts w:ascii="Times New Roman" w:hAnsi="Times New Roman"/>
                <w:i/>
                <w:spacing w:val="-6"/>
                <w:sz w:val="24"/>
                <w:szCs w:val="28"/>
                <w:lang w:val="uk-UA"/>
              </w:rPr>
              <w:t xml:space="preserve"> нижченаведених графах студенту необхідно умовно “розділити” термін виконання бакалаврської роботи за видами робіт – щодо етапів виконання роботи, починаючи з о</w:t>
            </w:r>
            <w:r w:rsidRPr="002019DC">
              <w:rPr>
                <w:rFonts w:ascii="Times New Roman" w:hAnsi="Times New Roman"/>
                <w:i/>
                <w:sz w:val="24"/>
                <w:szCs w:val="28"/>
                <w:lang w:val="uk-UA"/>
              </w:rPr>
              <w:t>фіційної дати початку виконання )</w:t>
            </w:r>
          </w:p>
        </w:tc>
        <w:tc>
          <w:tcPr>
            <w:tcW w:w="1701" w:type="dxa"/>
          </w:tcPr>
          <w:p w14:paraId="3B68F586" w14:textId="77777777" w:rsidR="00360B3F" w:rsidRPr="002019DC" w:rsidRDefault="00360B3F" w:rsidP="00D0081C">
            <w:pPr>
              <w:tabs>
                <w:tab w:val="left" w:pos="709"/>
              </w:tabs>
              <w:spacing w:after="0" w:line="264" w:lineRule="auto"/>
              <w:ind w:firstLine="317"/>
              <w:jc w:val="both"/>
              <w:rPr>
                <w:rFonts w:ascii="Times New Roman" w:hAnsi="Times New Roman"/>
                <w:sz w:val="24"/>
                <w:szCs w:val="28"/>
                <w:lang w:val="uk-UA"/>
              </w:rPr>
            </w:pPr>
            <w:r w:rsidRPr="002019DC">
              <w:rPr>
                <w:rFonts w:ascii="Times New Roman" w:hAnsi="Times New Roman"/>
                <w:sz w:val="24"/>
                <w:szCs w:val="28"/>
                <w:lang w:val="uk-UA"/>
              </w:rPr>
              <w:t>Примітка</w:t>
            </w:r>
          </w:p>
        </w:tc>
      </w:tr>
      <w:tr w:rsidR="00360B3F" w:rsidRPr="002019DC" w14:paraId="34C2C527" w14:textId="77777777" w:rsidTr="00D0081C">
        <w:trPr>
          <w:trHeight w:val="319"/>
        </w:trPr>
        <w:tc>
          <w:tcPr>
            <w:tcW w:w="851" w:type="dxa"/>
            <w:vAlign w:val="center"/>
          </w:tcPr>
          <w:p w14:paraId="45DCFCB0" w14:textId="77777777" w:rsidR="00360B3F" w:rsidRPr="002019DC" w:rsidRDefault="00360B3F" w:rsidP="00D0081C">
            <w:pPr>
              <w:tabs>
                <w:tab w:val="left" w:pos="709"/>
              </w:tabs>
              <w:spacing w:after="0" w:line="264" w:lineRule="auto"/>
              <w:ind w:firstLine="567"/>
              <w:jc w:val="both"/>
              <w:rPr>
                <w:rFonts w:ascii="Times New Roman" w:hAnsi="Times New Roman"/>
                <w:i/>
                <w:sz w:val="24"/>
                <w:szCs w:val="28"/>
                <w:lang w:val="uk-UA"/>
              </w:rPr>
            </w:pPr>
            <w:r w:rsidRPr="002019DC">
              <w:rPr>
                <w:rFonts w:ascii="Times New Roman" w:hAnsi="Times New Roman"/>
                <w:i/>
                <w:sz w:val="24"/>
                <w:szCs w:val="28"/>
                <w:lang w:val="uk-UA"/>
              </w:rPr>
              <w:t>1</w:t>
            </w:r>
          </w:p>
        </w:tc>
        <w:tc>
          <w:tcPr>
            <w:tcW w:w="2268" w:type="dxa"/>
          </w:tcPr>
          <w:p w14:paraId="49D6C780" w14:textId="77777777" w:rsidR="00360B3F" w:rsidRPr="002019DC" w:rsidRDefault="00360B3F" w:rsidP="00D0081C">
            <w:pPr>
              <w:tabs>
                <w:tab w:val="left" w:pos="709"/>
              </w:tabs>
              <w:spacing w:after="0" w:line="264" w:lineRule="auto"/>
              <w:ind w:firstLine="33"/>
              <w:jc w:val="both"/>
              <w:rPr>
                <w:rFonts w:ascii="Times New Roman" w:hAnsi="Times New Roman"/>
                <w:i/>
                <w:sz w:val="24"/>
                <w:szCs w:val="28"/>
                <w:lang w:val="uk-UA"/>
              </w:rPr>
            </w:pPr>
            <w:r w:rsidRPr="002019DC">
              <w:rPr>
                <w:rFonts w:ascii="Times New Roman" w:hAnsi="Times New Roman"/>
                <w:i/>
                <w:sz w:val="24"/>
                <w:szCs w:val="28"/>
                <w:lang w:val="uk-UA"/>
              </w:rPr>
              <w:t>Огляд літературних джерел за темою</w:t>
            </w:r>
          </w:p>
        </w:tc>
        <w:tc>
          <w:tcPr>
            <w:tcW w:w="4536" w:type="dxa"/>
          </w:tcPr>
          <w:p w14:paraId="4FB051FD" w14:textId="77777777" w:rsidR="00360B3F" w:rsidRPr="002019DC" w:rsidRDefault="00360B3F" w:rsidP="00D0081C">
            <w:pPr>
              <w:tabs>
                <w:tab w:val="left" w:pos="709"/>
              </w:tabs>
              <w:spacing w:after="0" w:line="264" w:lineRule="auto"/>
              <w:ind w:firstLine="567"/>
              <w:jc w:val="both"/>
              <w:rPr>
                <w:rFonts w:ascii="Times New Roman" w:hAnsi="Times New Roman"/>
                <w:i/>
                <w:sz w:val="24"/>
                <w:szCs w:val="28"/>
                <w:lang w:val="uk-UA"/>
              </w:rPr>
            </w:pPr>
          </w:p>
        </w:tc>
        <w:tc>
          <w:tcPr>
            <w:tcW w:w="1701" w:type="dxa"/>
          </w:tcPr>
          <w:p w14:paraId="3A46449B" w14:textId="77777777" w:rsidR="00360B3F" w:rsidRPr="002019DC" w:rsidRDefault="00360B3F" w:rsidP="00D0081C">
            <w:pPr>
              <w:tabs>
                <w:tab w:val="left" w:pos="709"/>
              </w:tabs>
              <w:spacing w:after="0" w:line="264" w:lineRule="auto"/>
              <w:ind w:firstLine="317"/>
              <w:jc w:val="both"/>
              <w:rPr>
                <w:rFonts w:ascii="Times New Roman" w:hAnsi="Times New Roman"/>
                <w:i/>
                <w:sz w:val="24"/>
                <w:szCs w:val="28"/>
                <w:lang w:val="uk-UA"/>
              </w:rPr>
            </w:pPr>
            <w:r w:rsidRPr="002019DC">
              <w:rPr>
                <w:rFonts w:ascii="Times New Roman" w:hAnsi="Times New Roman"/>
                <w:i/>
                <w:sz w:val="24"/>
                <w:szCs w:val="28"/>
                <w:lang w:val="uk-UA"/>
              </w:rPr>
              <w:t>Виконано</w:t>
            </w:r>
          </w:p>
        </w:tc>
      </w:tr>
      <w:tr w:rsidR="00360B3F" w:rsidRPr="002019DC" w14:paraId="2084B3EE" w14:textId="77777777" w:rsidTr="00D0081C">
        <w:trPr>
          <w:trHeight w:val="539"/>
        </w:trPr>
        <w:tc>
          <w:tcPr>
            <w:tcW w:w="851" w:type="dxa"/>
            <w:vAlign w:val="center"/>
          </w:tcPr>
          <w:p w14:paraId="2F1230A7" w14:textId="77777777" w:rsidR="00360B3F" w:rsidRPr="002019DC" w:rsidRDefault="00360B3F" w:rsidP="00D0081C">
            <w:pPr>
              <w:tabs>
                <w:tab w:val="left" w:pos="709"/>
              </w:tabs>
              <w:spacing w:after="0" w:line="264" w:lineRule="auto"/>
              <w:ind w:firstLine="567"/>
              <w:jc w:val="both"/>
              <w:rPr>
                <w:rFonts w:ascii="Times New Roman" w:hAnsi="Times New Roman"/>
                <w:i/>
                <w:sz w:val="24"/>
                <w:szCs w:val="28"/>
                <w:lang w:val="uk-UA"/>
              </w:rPr>
            </w:pPr>
            <w:r w:rsidRPr="002019DC">
              <w:rPr>
                <w:rFonts w:ascii="Times New Roman" w:hAnsi="Times New Roman"/>
                <w:i/>
                <w:sz w:val="24"/>
                <w:szCs w:val="28"/>
                <w:lang w:val="uk-UA"/>
              </w:rPr>
              <w:t>2</w:t>
            </w:r>
          </w:p>
        </w:tc>
        <w:tc>
          <w:tcPr>
            <w:tcW w:w="2268" w:type="dxa"/>
          </w:tcPr>
          <w:p w14:paraId="67E13515" w14:textId="77777777" w:rsidR="00360B3F" w:rsidRPr="002019DC" w:rsidRDefault="00360B3F" w:rsidP="00D0081C">
            <w:pPr>
              <w:tabs>
                <w:tab w:val="left" w:pos="709"/>
              </w:tabs>
              <w:spacing w:after="0" w:line="264" w:lineRule="auto"/>
              <w:ind w:firstLine="33"/>
              <w:jc w:val="both"/>
              <w:rPr>
                <w:rFonts w:ascii="Times New Roman" w:hAnsi="Times New Roman"/>
                <w:i/>
                <w:sz w:val="24"/>
                <w:szCs w:val="28"/>
                <w:lang w:val="uk-UA"/>
              </w:rPr>
            </w:pPr>
            <w:r w:rsidRPr="002019DC">
              <w:rPr>
                <w:rFonts w:ascii="Times New Roman" w:hAnsi="Times New Roman"/>
                <w:i/>
                <w:sz w:val="24"/>
                <w:szCs w:val="28"/>
                <w:lang w:val="uk-UA"/>
              </w:rPr>
              <w:t>Оцінювання законодавчих та нормативно-правових актів за темою</w:t>
            </w:r>
          </w:p>
        </w:tc>
        <w:tc>
          <w:tcPr>
            <w:tcW w:w="4536" w:type="dxa"/>
          </w:tcPr>
          <w:p w14:paraId="45BE4C3B" w14:textId="77777777" w:rsidR="00360B3F" w:rsidRPr="002019DC" w:rsidRDefault="00360B3F" w:rsidP="00D0081C">
            <w:pPr>
              <w:tabs>
                <w:tab w:val="left" w:pos="709"/>
              </w:tabs>
              <w:spacing w:after="0" w:line="264" w:lineRule="auto"/>
              <w:ind w:firstLine="567"/>
              <w:jc w:val="both"/>
              <w:rPr>
                <w:rFonts w:ascii="Times New Roman" w:hAnsi="Times New Roman"/>
                <w:i/>
                <w:sz w:val="24"/>
                <w:szCs w:val="28"/>
                <w:lang w:val="uk-UA"/>
              </w:rPr>
            </w:pPr>
          </w:p>
        </w:tc>
        <w:tc>
          <w:tcPr>
            <w:tcW w:w="1701" w:type="dxa"/>
          </w:tcPr>
          <w:p w14:paraId="307F58F6" w14:textId="77777777" w:rsidR="00360B3F" w:rsidRPr="002019DC" w:rsidRDefault="00360B3F" w:rsidP="00D0081C">
            <w:pPr>
              <w:tabs>
                <w:tab w:val="left" w:pos="709"/>
              </w:tabs>
              <w:spacing w:after="0" w:line="264" w:lineRule="auto"/>
              <w:ind w:firstLine="317"/>
              <w:jc w:val="both"/>
              <w:rPr>
                <w:rFonts w:ascii="Times New Roman" w:hAnsi="Times New Roman"/>
                <w:i/>
                <w:sz w:val="24"/>
                <w:szCs w:val="28"/>
                <w:lang w:val="uk-UA"/>
              </w:rPr>
            </w:pPr>
            <w:r w:rsidRPr="002019DC">
              <w:rPr>
                <w:rFonts w:ascii="Times New Roman" w:hAnsi="Times New Roman"/>
                <w:i/>
                <w:sz w:val="24"/>
                <w:szCs w:val="28"/>
                <w:lang w:val="uk-UA"/>
              </w:rPr>
              <w:t>Виконано</w:t>
            </w:r>
          </w:p>
        </w:tc>
      </w:tr>
      <w:tr w:rsidR="00360B3F" w:rsidRPr="002019DC" w14:paraId="450D8C2D" w14:textId="77777777" w:rsidTr="00D0081C">
        <w:trPr>
          <w:trHeight w:val="130"/>
        </w:trPr>
        <w:tc>
          <w:tcPr>
            <w:tcW w:w="851" w:type="dxa"/>
            <w:vAlign w:val="center"/>
          </w:tcPr>
          <w:p w14:paraId="1DF76DC8" w14:textId="77777777" w:rsidR="00360B3F" w:rsidRPr="002019DC" w:rsidRDefault="00360B3F" w:rsidP="00D0081C">
            <w:pPr>
              <w:tabs>
                <w:tab w:val="left" w:pos="709"/>
              </w:tabs>
              <w:spacing w:after="0" w:line="264" w:lineRule="auto"/>
              <w:ind w:firstLine="567"/>
              <w:jc w:val="both"/>
              <w:rPr>
                <w:rFonts w:ascii="Times New Roman" w:hAnsi="Times New Roman"/>
                <w:i/>
                <w:sz w:val="24"/>
                <w:szCs w:val="28"/>
                <w:lang w:val="uk-UA"/>
              </w:rPr>
            </w:pPr>
            <w:r w:rsidRPr="002019DC">
              <w:rPr>
                <w:rFonts w:ascii="Times New Roman" w:hAnsi="Times New Roman"/>
                <w:i/>
                <w:sz w:val="24"/>
                <w:szCs w:val="28"/>
                <w:lang w:val="uk-UA"/>
              </w:rPr>
              <w:t>3</w:t>
            </w:r>
          </w:p>
        </w:tc>
        <w:tc>
          <w:tcPr>
            <w:tcW w:w="2268" w:type="dxa"/>
          </w:tcPr>
          <w:p w14:paraId="383B4D9A" w14:textId="77777777" w:rsidR="00360B3F" w:rsidRPr="002019DC" w:rsidRDefault="00360B3F" w:rsidP="00D0081C">
            <w:pPr>
              <w:tabs>
                <w:tab w:val="left" w:pos="709"/>
              </w:tabs>
              <w:spacing w:after="0" w:line="264" w:lineRule="auto"/>
              <w:ind w:firstLine="33"/>
              <w:jc w:val="both"/>
              <w:rPr>
                <w:rFonts w:ascii="Times New Roman" w:hAnsi="Times New Roman"/>
                <w:i/>
                <w:sz w:val="24"/>
                <w:szCs w:val="28"/>
                <w:lang w:val="uk-UA"/>
              </w:rPr>
            </w:pPr>
            <w:r w:rsidRPr="002019DC">
              <w:rPr>
                <w:rFonts w:ascii="Times New Roman" w:hAnsi="Times New Roman"/>
                <w:i/>
                <w:sz w:val="24"/>
                <w:szCs w:val="28"/>
                <w:lang w:val="uk-UA"/>
              </w:rPr>
              <w:t>Аналізування проблем (особливостей); розроблення рекомендацій за темою</w:t>
            </w:r>
          </w:p>
        </w:tc>
        <w:tc>
          <w:tcPr>
            <w:tcW w:w="4536" w:type="dxa"/>
          </w:tcPr>
          <w:p w14:paraId="561CCC69" w14:textId="77777777" w:rsidR="00360B3F" w:rsidRPr="002019DC" w:rsidRDefault="00360B3F" w:rsidP="00D0081C">
            <w:pPr>
              <w:tabs>
                <w:tab w:val="left" w:pos="709"/>
              </w:tabs>
              <w:spacing w:after="0" w:line="264" w:lineRule="auto"/>
              <w:ind w:firstLine="567"/>
              <w:jc w:val="both"/>
              <w:rPr>
                <w:rFonts w:ascii="Times New Roman" w:hAnsi="Times New Roman"/>
                <w:i/>
                <w:sz w:val="24"/>
                <w:szCs w:val="28"/>
                <w:lang w:val="uk-UA"/>
              </w:rPr>
            </w:pPr>
          </w:p>
        </w:tc>
        <w:tc>
          <w:tcPr>
            <w:tcW w:w="1701" w:type="dxa"/>
          </w:tcPr>
          <w:p w14:paraId="29DAAC37" w14:textId="77777777" w:rsidR="00360B3F" w:rsidRPr="002019DC" w:rsidRDefault="00360B3F" w:rsidP="00D0081C">
            <w:pPr>
              <w:tabs>
                <w:tab w:val="left" w:pos="709"/>
              </w:tabs>
              <w:spacing w:after="0" w:line="264" w:lineRule="auto"/>
              <w:ind w:firstLine="317"/>
              <w:jc w:val="both"/>
              <w:rPr>
                <w:rFonts w:ascii="Times New Roman" w:hAnsi="Times New Roman"/>
                <w:i/>
                <w:sz w:val="24"/>
                <w:szCs w:val="28"/>
                <w:lang w:val="uk-UA"/>
              </w:rPr>
            </w:pPr>
            <w:r w:rsidRPr="002019DC">
              <w:rPr>
                <w:rFonts w:ascii="Times New Roman" w:hAnsi="Times New Roman"/>
                <w:i/>
                <w:sz w:val="24"/>
                <w:szCs w:val="28"/>
                <w:lang w:val="uk-UA"/>
              </w:rPr>
              <w:t>Виконано</w:t>
            </w:r>
          </w:p>
        </w:tc>
      </w:tr>
      <w:tr w:rsidR="00360B3F" w:rsidRPr="002019DC" w14:paraId="35795DF6" w14:textId="77777777" w:rsidTr="00D0081C">
        <w:trPr>
          <w:trHeight w:val="272"/>
        </w:trPr>
        <w:tc>
          <w:tcPr>
            <w:tcW w:w="851" w:type="dxa"/>
            <w:vAlign w:val="center"/>
          </w:tcPr>
          <w:p w14:paraId="33C77E27" w14:textId="77777777" w:rsidR="00360B3F" w:rsidRPr="002019DC" w:rsidRDefault="00360B3F" w:rsidP="00D0081C">
            <w:pPr>
              <w:tabs>
                <w:tab w:val="left" w:pos="709"/>
              </w:tabs>
              <w:spacing w:after="0" w:line="264" w:lineRule="auto"/>
              <w:ind w:firstLine="567"/>
              <w:jc w:val="both"/>
              <w:rPr>
                <w:rFonts w:ascii="Times New Roman" w:hAnsi="Times New Roman"/>
                <w:i/>
                <w:sz w:val="24"/>
                <w:szCs w:val="28"/>
                <w:lang w:val="uk-UA"/>
              </w:rPr>
            </w:pPr>
            <w:r w:rsidRPr="002019DC">
              <w:rPr>
                <w:rFonts w:ascii="Times New Roman" w:hAnsi="Times New Roman"/>
                <w:i/>
                <w:sz w:val="24"/>
                <w:szCs w:val="28"/>
                <w:lang w:val="uk-UA"/>
              </w:rPr>
              <w:t xml:space="preserve">4. </w:t>
            </w:r>
          </w:p>
        </w:tc>
        <w:tc>
          <w:tcPr>
            <w:tcW w:w="2268" w:type="dxa"/>
          </w:tcPr>
          <w:p w14:paraId="073F75EA" w14:textId="77777777" w:rsidR="00360B3F" w:rsidRPr="002019DC" w:rsidRDefault="00360B3F" w:rsidP="00D0081C">
            <w:pPr>
              <w:tabs>
                <w:tab w:val="left" w:pos="709"/>
              </w:tabs>
              <w:spacing w:after="0" w:line="264" w:lineRule="auto"/>
              <w:ind w:firstLine="33"/>
              <w:jc w:val="both"/>
              <w:rPr>
                <w:rFonts w:ascii="Times New Roman" w:hAnsi="Times New Roman"/>
                <w:i/>
                <w:sz w:val="24"/>
                <w:szCs w:val="28"/>
                <w:lang w:val="uk-UA"/>
              </w:rPr>
            </w:pPr>
            <w:r w:rsidRPr="002019DC">
              <w:rPr>
                <w:rFonts w:ascii="Times New Roman" w:hAnsi="Times New Roman"/>
                <w:i/>
                <w:sz w:val="24"/>
                <w:szCs w:val="28"/>
                <w:lang w:val="uk-UA"/>
              </w:rPr>
              <w:t>Оформлення роботи</w:t>
            </w:r>
          </w:p>
        </w:tc>
        <w:tc>
          <w:tcPr>
            <w:tcW w:w="4536" w:type="dxa"/>
          </w:tcPr>
          <w:p w14:paraId="289B3A05" w14:textId="77777777" w:rsidR="00360B3F" w:rsidRPr="002019DC" w:rsidRDefault="00360B3F" w:rsidP="00D0081C">
            <w:pPr>
              <w:tabs>
                <w:tab w:val="left" w:pos="709"/>
              </w:tabs>
              <w:spacing w:after="0" w:line="264" w:lineRule="auto"/>
              <w:ind w:firstLine="567"/>
              <w:jc w:val="both"/>
              <w:rPr>
                <w:rFonts w:ascii="Times New Roman" w:hAnsi="Times New Roman"/>
                <w:i/>
                <w:sz w:val="24"/>
                <w:szCs w:val="28"/>
                <w:lang w:val="uk-UA"/>
              </w:rPr>
            </w:pPr>
          </w:p>
        </w:tc>
        <w:tc>
          <w:tcPr>
            <w:tcW w:w="1701" w:type="dxa"/>
          </w:tcPr>
          <w:p w14:paraId="660DAB81" w14:textId="77777777" w:rsidR="00360B3F" w:rsidRPr="002019DC" w:rsidRDefault="00360B3F" w:rsidP="00D0081C">
            <w:pPr>
              <w:tabs>
                <w:tab w:val="left" w:pos="709"/>
              </w:tabs>
              <w:spacing w:after="0" w:line="264" w:lineRule="auto"/>
              <w:ind w:firstLine="317"/>
              <w:jc w:val="both"/>
              <w:rPr>
                <w:rFonts w:ascii="Times New Roman" w:hAnsi="Times New Roman"/>
                <w:i/>
                <w:sz w:val="24"/>
                <w:szCs w:val="28"/>
                <w:lang w:val="uk-UA"/>
              </w:rPr>
            </w:pPr>
            <w:r w:rsidRPr="002019DC">
              <w:rPr>
                <w:rFonts w:ascii="Times New Roman" w:hAnsi="Times New Roman"/>
                <w:i/>
                <w:sz w:val="24"/>
                <w:szCs w:val="28"/>
                <w:lang w:val="uk-UA"/>
              </w:rPr>
              <w:t>Виконано</w:t>
            </w:r>
          </w:p>
        </w:tc>
      </w:tr>
    </w:tbl>
    <w:p w14:paraId="0C168801" w14:textId="77777777" w:rsidR="00360B3F" w:rsidRDefault="00360B3F" w:rsidP="00360B3F">
      <w:pPr>
        <w:tabs>
          <w:tab w:val="left" w:pos="709"/>
        </w:tabs>
        <w:spacing w:after="0" w:line="264" w:lineRule="auto"/>
        <w:ind w:firstLine="567"/>
        <w:jc w:val="both"/>
        <w:rPr>
          <w:rFonts w:ascii="Times New Roman" w:hAnsi="Times New Roman"/>
          <w:sz w:val="24"/>
          <w:szCs w:val="28"/>
          <w:lang w:val="uk-UA"/>
        </w:rPr>
      </w:pPr>
    </w:p>
    <w:p w14:paraId="576C357A" w14:textId="77777777" w:rsidR="00360B3F" w:rsidRPr="002019DC" w:rsidRDefault="00360B3F" w:rsidP="00360B3F">
      <w:pPr>
        <w:tabs>
          <w:tab w:val="left" w:pos="709"/>
        </w:tabs>
        <w:spacing w:after="0" w:line="264" w:lineRule="auto"/>
        <w:ind w:firstLine="567"/>
        <w:jc w:val="both"/>
        <w:rPr>
          <w:rFonts w:ascii="Times New Roman" w:hAnsi="Times New Roman"/>
          <w:sz w:val="24"/>
          <w:szCs w:val="28"/>
          <w:lang w:val="uk-UA"/>
        </w:rPr>
      </w:pPr>
      <w:r w:rsidRPr="002019DC">
        <w:rPr>
          <w:rFonts w:ascii="Times New Roman" w:hAnsi="Times New Roman"/>
          <w:sz w:val="24"/>
          <w:szCs w:val="28"/>
          <w:lang w:val="uk-UA"/>
        </w:rPr>
        <w:t>Студент________________________</w:t>
      </w:r>
    </w:p>
    <w:p w14:paraId="6D4C5C1D" w14:textId="77777777" w:rsidR="00360B3F" w:rsidRDefault="00360B3F" w:rsidP="00360B3F">
      <w:pPr>
        <w:tabs>
          <w:tab w:val="left" w:pos="709"/>
        </w:tabs>
        <w:spacing w:after="0" w:line="264" w:lineRule="auto"/>
        <w:ind w:firstLine="567"/>
        <w:jc w:val="both"/>
        <w:rPr>
          <w:rFonts w:ascii="Times New Roman" w:hAnsi="Times New Roman"/>
          <w:bCs/>
          <w:sz w:val="20"/>
          <w:szCs w:val="20"/>
          <w:lang w:val="uk-UA"/>
        </w:rPr>
      </w:pPr>
      <w:r w:rsidRPr="00A66073">
        <w:rPr>
          <w:rFonts w:ascii="Times New Roman" w:hAnsi="Times New Roman"/>
          <w:bCs/>
          <w:sz w:val="20"/>
          <w:szCs w:val="20"/>
          <w:lang w:val="uk-UA"/>
        </w:rPr>
        <w:t>(підпис)</w:t>
      </w:r>
    </w:p>
    <w:p w14:paraId="2576B9BA" w14:textId="77777777" w:rsidR="00360B3F" w:rsidRDefault="00360B3F" w:rsidP="00360B3F">
      <w:pPr>
        <w:tabs>
          <w:tab w:val="left" w:pos="709"/>
        </w:tabs>
        <w:spacing w:after="0" w:line="264" w:lineRule="auto"/>
        <w:ind w:firstLine="567"/>
        <w:jc w:val="both"/>
        <w:rPr>
          <w:rFonts w:ascii="Times New Roman" w:hAnsi="Times New Roman"/>
          <w:sz w:val="24"/>
          <w:szCs w:val="28"/>
          <w:lang w:val="uk-UA"/>
        </w:rPr>
      </w:pPr>
    </w:p>
    <w:p w14:paraId="56BFCB58" w14:textId="77777777" w:rsidR="00360B3F" w:rsidRDefault="00360B3F" w:rsidP="00360B3F">
      <w:pPr>
        <w:tabs>
          <w:tab w:val="left" w:pos="709"/>
        </w:tabs>
        <w:spacing w:after="0" w:line="264" w:lineRule="auto"/>
        <w:ind w:firstLine="567"/>
        <w:jc w:val="both"/>
        <w:rPr>
          <w:rFonts w:ascii="Times New Roman" w:hAnsi="Times New Roman"/>
          <w:b/>
          <w:sz w:val="24"/>
          <w:szCs w:val="28"/>
          <w:lang w:val="uk-UA"/>
        </w:rPr>
      </w:pPr>
      <w:r w:rsidRPr="00A66073">
        <w:rPr>
          <w:rFonts w:ascii="Times New Roman" w:hAnsi="Times New Roman"/>
          <w:sz w:val="24"/>
          <w:szCs w:val="28"/>
          <w:lang w:val="uk-UA"/>
        </w:rPr>
        <w:t>Керівник роботи</w:t>
      </w:r>
      <w:r w:rsidRPr="002019DC">
        <w:rPr>
          <w:rFonts w:ascii="Times New Roman" w:hAnsi="Times New Roman"/>
          <w:b/>
          <w:sz w:val="24"/>
          <w:szCs w:val="28"/>
          <w:lang w:val="uk-UA"/>
        </w:rPr>
        <w:t>_________________</w:t>
      </w:r>
    </w:p>
    <w:p w14:paraId="16E8C058" w14:textId="77777777" w:rsidR="00360B3F" w:rsidRPr="00A66073" w:rsidRDefault="00360B3F" w:rsidP="00360B3F">
      <w:pPr>
        <w:tabs>
          <w:tab w:val="left" w:pos="709"/>
        </w:tabs>
        <w:spacing w:after="0" w:line="264" w:lineRule="auto"/>
        <w:ind w:firstLine="567"/>
        <w:jc w:val="both"/>
        <w:rPr>
          <w:rFonts w:ascii="Times New Roman" w:hAnsi="Times New Roman"/>
          <w:bCs/>
          <w:sz w:val="20"/>
          <w:szCs w:val="20"/>
          <w:lang w:val="uk-UA"/>
        </w:rPr>
      </w:pPr>
      <w:r>
        <w:rPr>
          <w:rFonts w:ascii="Times New Roman" w:hAnsi="Times New Roman"/>
          <w:bCs/>
          <w:sz w:val="20"/>
          <w:szCs w:val="20"/>
          <w:lang w:val="uk-UA"/>
        </w:rPr>
        <w:t xml:space="preserve">                                                (підпис)</w:t>
      </w:r>
    </w:p>
    <w:p w14:paraId="7A27AD7B" w14:textId="77777777" w:rsidR="00360B3F" w:rsidRPr="002019DC" w:rsidRDefault="00360B3F" w:rsidP="00360B3F">
      <w:pPr>
        <w:tabs>
          <w:tab w:val="num" w:pos="567"/>
          <w:tab w:val="left" w:pos="709"/>
        </w:tabs>
        <w:spacing w:after="0" w:line="264" w:lineRule="auto"/>
        <w:jc w:val="both"/>
        <w:rPr>
          <w:rFonts w:ascii="Times New Roman" w:hAnsi="Times New Roman"/>
          <w:sz w:val="24"/>
          <w:szCs w:val="28"/>
          <w:lang w:val="uk-UA"/>
        </w:rPr>
      </w:pPr>
    </w:p>
    <w:p w14:paraId="5F374CC1" w14:textId="77777777" w:rsidR="00F87649" w:rsidRDefault="00F87649" w:rsidP="00360B3F">
      <w:pPr>
        <w:jc w:val="center"/>
        <w:rPr>
          <w:rFonts w:ascii="Times New Roman" w:eastAsia="Times New Roman" w:hAnsi="Times New Roman" w:cs="Times New Roman"/>
          <w:b/>
          <w:color w:val="222222"/>
          <w:sz w:val="28"/>
          <w:szCs w:val="28"/>
          <w:lang w:val="uk-UA"/>
        </w:rPr>
      </w:pPr>
      <w:r>
        <w:rPr>
          <w:rFonts w:ascii="Times New Roman" w:eastAsia="Times New Roman" w:hAnsi="Times New Roman" w:cs="Times New Roman"/>
          <w:b/>
          <w:color w:val="222222"/>
          <w:sz w:val="28"/>
          <w:szCs w:val="28"/>
          <w:lang w:val="uk-UA"/>
        </w:rPr>
        <w:lastRenderedPageBreak/>
        <w:t>ЗМІСТ</w:t>
      </w:r>
    </w:p>
    <w:p w14:paraId="678878BA" w14:textId="77777777" w:rsidR="00F87649" w:rsidRPr="00F87649" w:rsidRDefault="00F87649" w:rsidP="00F87649">
      <w:pPr>
        <w:shd w:val="clear" w:color="auto" w:fill="FFFFFF"/>
        <w:spacing w:after="0" w:line="360" w:lineRule="auto"/>
        <w:rPr>
          <w:rFonts w:ascii="Times New Roman" w:eastAsia="Times New Roman" w:hAnsi="Times New Roman" w:cs="Times New Roman"/>
          <w:b/>
          <w:color w:val="222222"/>
          <w:sz w:val="28"/>
          <w:szCs w:val="28"/>
          <w:lang w:val="uk-UA"/>
        </w:rPr>
      </w:pPr>
      <w:r w:rsidRPr="00F87649">
        <w:rPr>
          <w:rFonts w:ascii="Times New Roman" w:eastAsia="Times New Roman" w:hAnsi="Times New Roman" w:cs="Times New Roman"/>
          <w:b/>
          <w:color w:val="222222"/>
          <w:sz w:val="28"/>
          <w:szCs w:val="28"/>
          <w:lang w:val="uk-UA"/>
        </w:rPr>
        <w:t>ВСТУП</w:t>
      </w:r>
      <w:r w:rsidR="00930946">
        <w:rPr>
          <w:rFonts w:ascii="Times New Roman" w:eastAsia="Times New Roman" w:hAnsi="Times New Roman" w:cs="Times New Roman"/>
          <w:b/>
          <w:color w:val="222222"/>
          <w:sz w:val="28"/>
          <w:szCs w:val="28"/>
          <w:lang w:val="uk-UA"/>
        </w:rPr>
        <w:tab/>
      </w:r>
      <w:r w:rsidR="00930946">
        <w:rPr>
          <w:rFonts w:ascii="Times New Roman" w:eastAsia="Times New Roman" w:hAnsi="Times New Roman" w:cs="Times New Roman"/>
          <w:b/>
          <w:color w:val="222222"/>
          <w:sz w:val="28"/>
          <w:szCs w:val="28"/>
          <w:lang w:val="uk-UA"/>
        </w:rPr>
        <w:tab/>
      </w:r>
      <w:r w:rsidR="00930946">
        <w:rPr>
          <w:rFonts w:ascii="Times New Roman" w:eastAsia="Times New Roman" w:hAnsi="Times New Roman" w:cs="Times New Roman"/>
          <w:b/>
          <w:color w:val="222222"/>
          <w:sz w:val="28"/>
          <w:szCs w:val="28"/>
          <w:lang w:val="uk-UA"/>
        </w:rPr>
        <w:tab/>
      </w:r>
      <w:r w:rsidR="00930946">
        <w:rPr>
          <w:rFonts w:ascii="Times New Roman" w:eastAsia="Times New Roman" w:hAnsi="Times New Roman" w:cs="Times New Roman"/>
          <w:b/>
          <w:color w:val="222222"/>
          <w:sz w:val="28"/>
          <w:szCs w:val="28"/>
          <w:lang w:val="uk-UA"/>
        </w:rPr>
        <w:tab/>
      </w:r>
      <w:r w:rsidR="00930946">
        <w:rPr>
          <w:rFonts w:ascii="Times New Roman" w:eastAsia="Times New Roman" w:hAnsi="Times New Roman" w:cs="Times New Roman"/>
          <w:b/>
          <w:color w:val="222222"/>
          <w:sz w:val="28"/>
          <w:szCs w:val="28"/>
          <w:lang w:val="uk-UA"/>
        </w:rPr>
        <w:tab/>
      </w:r>
      <w:r w:rsidR="00930946">
        <w:rPr>
          <w:rFonts w:ascii="Times New Roman" w:eastAsia="Times New Roman" w:hAnsi="Times New Roman" w:cs="Times New Roman"/>
          <w:b/>
          <w:color w:val="222222"/>
          <w:sz w:val="28"/>
          <w:szCs w:val="28"/>
          <w:lang w:val="uk-UA"/>
        </w:rPr>
        <w:tab/>
      </w:r>
      <w:r w:rsidR="00930946">
        <w:rPr>
          <w:rFonts w:ascii="Times New Roman" w:eastAsia="Times New Roman" w:hAnsi="Times New Roman" w:cs="Times New Roman"/>
          <w:b/>
          <w:color w:val="222222"/>
          <w:sz w:val="28"/>
          <w:szCs w:val="28"/>
          <w:lang w:val="uk-UA"/>
        </w:rPr>
        <w:tab/>
      </w:r>
      <w:r w:rsidR="00930946">
        <w:rPr>
          <w:rFonts w:ascii="Times New Roman" w:eastAsia="Times New Roman" w:hAnsi="Times New Roman" w:cs="Times New Roman"/>
          <w:b/>
          <w:color w:val="222222"/>
          <w:sz w:val="28"/>
          <w:szCs w:val="28"/>
          <w:lang w:val="uk-UA"/>
        </w:rPr>
        <w:tab/>
      </w:r>
      <w:r w:rsidR="00930946">
        <w:rPr>
          <w:rFonts w:ascii="Times New Roman" w:eastAsia="Times New Roman" w:hAnsi="Times New Roman" w:cs="Times New Roman"/>
          <w:b/>
          <w:color w:val="222222"/>
          <w:sz w:val="28"/>
          <w:szCs w:val="28"/>
          <w:lang w:val="uk-UA"/>
        </w:rPr>
        <w:tab/>
      </w:r>
      <w:r w:rsidR="00930946">
        <w:rPr>
          <w:rFonts w:ascii="Times New Roman" w:eastAsia="Times New Roman" w:hAnsi="Times New Roman" w:cs="Times New Roman"/>
          <w:b/>
          <w:color w:val="222222"/>
          <w:sz w:val="28"/>
          <w:szCs w:val="28"/>
          <w:lang w:val="uk-UA"/>
        </w:rPr>
        <w:tab/>
      </w:r>
      <w:r w:rsidR="00930946">
        <w:rPr>
          <w:rFonts w:ascii="Times New Roman" w:eastAsia="Times New Roman" w:hAnsi="Times New Roman" w:cs="Times New Roman"/>
          <w:b/>
          <w:color w:val="222222"/>
          <w:sz w:val="28"/>
          <w:szCs w:val="28"/>
          <w:lang w:val="uk-UA"/>
        </w:rPr>
        <w:tab/>
      </w:r>
      <w:r w:rsidR="00930946">
        <w:rPr>
          <w:rFonts w:ascii="Times New Roman" w:eastAsia="Times New Roman" w:hAnsi="Times New Roman" w:cs="Times New Roman"/>
          <w:b/>
          <w:color w:val="222222"/>
          <w:sz w:val="28"/>
          <w:szCs w:val="28"/>
          <w:lang w:val="uk-UA"/>
        </w:rPr>
        <w:tab/>
        <w:t>5</w:t>
      </w:r>
    </w:p>
    <w:p w14:paraId="798C77FF" w14:textId="77777777" w:rsidR="00F87649" w:rsidRPr="00316EC5" w:rsidRDefault="00F87649" w:rsidP="00F87649">
      <w:pPr>
        <w:shd w:val="clear" w:color="auto" w:fill="FFFFFF"/>
        <w:spacing w:after="0" w:line="360" w:lineRule="auto"/>
        <w:rPr>
          <w:rFonts w:ascii="Times New Roman" w:eastAsia="Times New Roman" w:hAnsi="Times New Roman" w:cs="Times New Roman"/>
          <w:b/>
          <w:color w:val="222222"/>
          <w:sz w:val="28"/>
          <w:szCs w:val="28"/>
          <w:lang w:val="uk-UA"/>
        </w:rPr>
      </w:pPr>
      <w:r w:rsidRPr="0024176B">
        <w:rPr>
          <w:rFonts w:ascii="Arial" w:eastAsia="Times New Roman" w:hAnsi="Arial" w:cs="Arial"/>
          <w:b/>
          <w:color w:val="222222"/>
          <w:sz w:val="24"/>
          <w:szCs w:val="24"/>
        </w:rPr>
        <w:t> </w:t>
      </w:r>
      <w:r w:rsidRPr="00316EC5">
        <w:rPr>
          <w:rFonts w:ascii="Times New Roman" w:eastAsia="Times New Roman" w:hAnsi="Times New Roman" w:cs="Times New Roman"/>
          <w:b/>
          <w:color w:val="222222"/>
          <w:sz w:val="28"/>
          <w:szCs w:val="28"/>
          <w:lang w:val="uk-UA"/>
        </w:rPr>
        <w:t>Розд</w:t>
      </w:r>
      <w:r>
        <w:rPr>
          <w:rFonts w:ascii="Times New Roman" w:eastAsia="Times New Roman" w:hAnsi="Times New Roman" w:cs="Times New Roman"/>
          <w:b/>
          <w:color w:val="222222"/>
          <w:sz w:val="28"/>
          <w:szCs w:val="28"/>
          <w:lang w:val="uk-UA"/>
        </w:rPr>
        <w:t>іл</w:t>
      </w:r>
      <w:r w:rsidRPr="00316EC5">
        <w:rPr>
          <w:rFonts w:ascii="Times New Roman" w:eastAsia="Times New Roman" w:hAnsi="Times New Roman" w:cs="Times New Roman"/>
          <w:b/>
          <w:color w:val="222222"/>
          <w:sz w:val="28"/>
          <w:szCs w:val="28"/>
          <w:lang w:val="uk-UA"/>
        </w:rPr>
        <w:t xml:space="preserve"> </w:t>
      </w:r>
      <w:r>
        <w:rPr>
          <w:rFonts w:ascii="Times New Roman" w:eastAsia="Times New Roman" w:hAnsi="Times New Roman" w:cs="Times New Roman"/>
          <w:b/>
          <w:color w:val="222222"/>
          <w:sz w:val="28"/>
          <w:szCs w:val="28"/>
          <w:lang w:val="uk-UA"/>
        </w:rPr>
        <w:t>І.</w:t>
      </w:r>
      <w:r w:rsidRPr="00316EC5">
        <w:rPr>
          <w:rFonts w:ascii="Times New Roman" w:eastAsia="Times New Roman" w:hAnsi="Times New Roman" w:cs="Times New Roman"/>
          <w:b/>
          <w:color w:val="222222"/>
          <w:sz w:val="28"/>
          <w:szCs w:val="28"/>
          <w:lang w:val="uk-UA"/>
        </w:rPr>
        <w:t xml:space="preserve"> Теоретико- методоло</w:t>
      </w:r>
      <w:r>
        <w:rPr>
          <w:rFonts w:ascii="Times New Roman" w:eastAsia="Times New Roman" w:hAnsi="Times New Roman" w:cs="Times New Roman"/>
          <w:b/>
          <w:color w:val="222222"/>
          <w:sz w:val="28"/>
          <w:szCs w:val="28"/>
          <w:lang w:val="uk-UA"/>
        </w:rPr>
        <w:t>гі</w:t>
      </w:r>
      <w:r w:rsidRPr="00316EC5">
        <w:rPr>
          <w:rFonts w:ascii="Times New Roman" w:eastAsia="Times New Roman" w:hAnsi="Times New Roman" w:cs="Times New Roman"/>
          <w:b/>
          <w:color w:val="222222"/>
          <w:sz w:val="28"/>
          <w:szCs w:val="28"/>
          <w:lang w:val="uk-UA"/>
        </w:rPr>
        <w:t xml:space="preserve">чні основи </w:t>
      </w:r>
      <w:r>
        <w:rPr>
          <w:rFonts w:ascii="Times New Roman" w:eastAsia="Times New Roman" w:hAnsi="Times New Roman" w:cs="Times New Roman"/>
          <w:b/>
          <w:color w:val="222222"/>
          <w:sz w:val="28"/>
          <w:szCs w:val="28"/>
          <w:lang w:val="uk-UA"/>
        </w:rPr>
        <w:t>соціальної політики</w:t>
      </w:r>
      <w:r w:rsidRPr="00316EC5">
        <w:rPr>
          <w:rFonts w:ascii="Times New Roman" w:eastAsia="Times New Roman" w:hAnsi="Times New Roman" w:cs="Times New Roman"/>
          <w:b/>
          <w:color w:val="222222"/>
          <w:sz w:val="28"/>
          <w:szCs w:val="28"/>
          <w:lang w:val="uk-UA"/>
        </w:rPr>
        <w:t xml:space="preserve"> в цифровій економіці</w:t>
      </w:r>
      <w:r w:rsidR="006B3D36">
        <w:rPr>
          <w:rFonts w:ascii="Times New Roman" w:eastAsia="Times New Roman" w:hAnsi="Times New Roman" w:cs="Times New Roman"/>
          <w:b/>
          <w:color w:val="222222"/>
          <w:sz w:val="28"/>
          <w:szCs w:val="28"/>
          <w:lang w:val="uk-UA"/>
        </w:rPr>
        <w:tab/>
      </w:r>
      <w:r w:rsidR="006B3D36">
        <w:rPr>
          <w:rFonts w:ascii="Times New Roman" w:eastAsia="Times New Roman" w:hAnsi="Times New Roman" w:cs="Times New Roman"/>
          <w:b/>
          <w:color w:val="222222"/>
          <w:sz w:val="28"/>
          <w:szCs w:val="28"/>
          <w:lang w:val="uk-UA"/>
        </w:rPr>
        <w:tab/>
      </w:r>
      <w:r w:rsidR="006B3D36">
        <w:rPr>
          <w:rFonts w:ascii="Times New Roman" w:eastAsia="Times New Roman" w:hAnsi="Times New Roman" w:cs="Times New Roman"/>
          <w:b/>
          <w:color w:val="222222"/>
          <w:sz w:val="28"/>
          <w:szCs w:val="28"/>
          <w:lang w:val="uk-UA"/>
        </w:rPr>
        <w:tab/>
      </w:r>
      <w:r w:rsidR="006B3D36">
        <w:rPr>
          <w:rFonts w:ascii="Times New Roman" w:eastAsia="Times New Roman" w:hAnsi="Times New Roman" w:cs="Times New Roman"/>
          <w:b/>
          <w:color w:val="222222"/>
          <w:sz w:val="28"/>
          <w:szCs w:val="28"/>
          <w:lang w:val="uk-UA"/>
        </w:rPr>
        <w:tab/>
      </w:r>
      <w:r w:rsidR="006B3D36">
        <w:rPr>
          <w:rFonts w:ascii="Times New Roman" w:eastAsia="Times New Roman" w:hAnsi="Times New Roman" w:cs="Times New Roman"/>
          <w:b/>
          <w:color w:val="222222"/>
          <w:sz w:val="28"/>
          <w:szCs w:val="28"/>
          <w:lang w:val="uk-UA"/>
        </w:rPr>
        <w:tab/>
      </w:r>
      <w:r w:rsidR="006B3D36">
        <w:rPr>
          <w:rFonts w:ascii="Times New Roman" w:eastAsia="Times New Roman" w:hAnsi="Times New Roman" w:cs="Times New Roman"/>
          <w:b/>
          <w:color w:val="222222"/>
          <w:sz w:val="28"/>
          <w:szCs w:val="28"/>
          <w:lang w:val="uk-UA"/>
        </w:rPr>
        <w:tab/>
      </w:r>
      <w:r w:rsidR="006B3D36">
        <w:rPr>
          <w:rFonts w:ascii="Times New Roman" w:eastAsia="Times New Roman" w:hAnsi="Times New Roman" w:cs="Times New Roman"/>
          <w:b/>
          <w:color w:val="222222"/>
          <w:sz w:val="28"/>
          <w:szCs w:val="28"/>
          <w:lang w:val="uk-UA"/>
        </w:rPr>
        <w:tab/>
      </w:r>
      <w:r w:rsidR="006B3D36">
        <w:rPr>
          <w:rFonts w:ascii="Times New Roman" w:eastAsia="Times New Roman" w:hAnsi="Times New Roman" w:cs="Times New Roman"/>
          <w:b/>
          <w:color w:val="222222"/>
          <w:sz w:val="28"/>
          <w:szCs w:val="28"/>
          <w:lang w:val="uk-UA"/>
        </w:rPr>
        <w:tab/>
      </w:r>
      <w:r w:rsidR="006B3D36">
        <w:rPr>
          <w:rFonts w:ascii="Times New Roman" w:eastAsia="Times New Roman" w:hAnsi="Times New Roman" w:cs="Times New Roman"/>
          <w:b/>
          <w:color w:val="222222"/>
          <w:sz w:val="28"/>
          <w:szCs w:val="28"/>
          <w:lang w:val="uk-UA"/>
        </w:rPr>
        <w:tab/>
      </w:r>
      <w:r w:rsidR="006B3D36">
        <w:rPr>
          <w:rFonts w:ascii="Times New Roman" w:eastAsia="Times New Roman" w:hAnsi="Times New Roman" w:cs="Times New Roman"/>
          <w:b/>
          <w:color w:val="222222"/>
          <w:sz w:val="28"/>
          <w:szCs w:val="28"/>
          <w:lang w:val="uk-UA"/>
        </w:rPr>
        <w:tab/>
      </w:r>
      <w:r w:rsidR="006B3D36" w:rsidRPr="006B3D36">
        <w:rPr>
          <w:rFonts w:ascii="Times New Roman" w:eastAsia="Times New Roman" w:hAnsi="Times New Roman" w:cs="Times New Roman"/>
          <w:b/>
          <w:color w:val="222222"/>
          <w:sz w:val="28"/>
          <w:szCs w:val="28"/>
          <w:lang w:val="uk-UA"/>
        </w:rPr>
        <w:t>7</w:t>
      </w:r>
    </w:p>
    <w:p w14:paraId="1CE45837" w14:textId="77777777" w:rsidR="00F87649" w:rsidRPr="006B3D36" w:rsidRDefault="00F87649" w:rsidP="00F87649">
      <w:pPr>
        <w:shd w:val="clear" w:color="auto" w:fill="FFFFFF"/>
        <w:spacing w:after="0" w:line="360" w:lineRule="auto"/>
        <w:rPr>
          <w:rFonts w:ascii="Times New Roman" w:eastAsia="Times New Roman" w:hAnsi="Times New Roman" w:cs="Times New Roman"/>
          <w:color w:val="222222"/>
          <w:sz w:val="28"/>
          <w:szCs w:val="28"/>
          <w:lang w:val="uk-UA"/>
        </w:rPr>
      </w:pPr>
      <w:r w:rsidRPr="0024176B">
        <w:rPr>
          <w:rFonts w:ascii="Times New Roman" w:eastAsia="Times New Roman" w:hAnsi="Times New Roman" w:cs="Times New Roman"/>
          <w:color w:val="222222"/>
          <w:sz w:val="28"/>
          <w:szCs w:val="28"/>
        </w:rPr>
        <w:t>1.1. Цифрова економіка: поняття, особливості та тенденції розвитку</w:t>
      </w:r>
      <w:r w:rsidR="006B3D36">
        <w:rPr>
          <w:rFonts w:ascii="Times New Roman" w:eastAsia="Times New Roman" w:hAnsi="Times New Roman" w:cs="Times New Roman"/>
          <w:color w:val="222222"/>
          <w:sz w:val="28"/>
          <w:szCs w:val="28"/>
          <w:lang w:val="uk-UA"/>
        </w:rPr>
        <w:tab/>
      </w:r>
      <w:r w:rsidR="006B3D36">
        <w:rPr>
          <w:rFonts w:ascii="Times New Roman" w:eastAsia="Times New Roman" w:hAnsi="Times New Roman" w:cs="Times New Roman"/>
          <w:color w:val="222222"/>
          <w:sz w:val="28"/>
          <w:szCs w:val="28"/>
          <w:lang w:val="uk-UA"/>
        </w:rPr>
        <w:tab/>
        <w:t>7</w:t>
      </w:r>
    </w:p>
    <w:p w14:paraId="7F190314" w14:textId="77777777" w:rsidR="00F87649" w:rsidRPr="006B3D36" w:rsidRDefault="00F87649" w:rsidP="00F87649">
      <w:pPr>
        <w:shd w:val="clear" w:color="auto" w:fill="FFFFFF"/>
        <w:spacing w:after="0" w:line="360" w:lineRule="auto"/>
        <w:rPr>
          <w:rFonts w:ascii="Times New Roman" w:eastAsia="Times New Roman" w:hAnsi="Times New Roman" w:cs="Times New Roman"/>
          <w:color w:val="222222"/>
          <w:sz w:val="28"/>
          <w:szCs w:val="28"/>
          <w:lang w:val="uk-UA"/>
        </w:rPr>
      </w:pPr>
      <w:r w:rsidRPr="0024176B">
        <w:rPr>
          <w:rFonts w:ascii="Times New Roman" w:eastAsia="Times New Roman" w:hAnsi="Times New Roman" w:cs="Times New Roman"/>
          <w:color w:val="222222"/>
          <w:sz w:val="28"/>
          <w:szCs w:val="28"/>
        </w:rPr>
        <w:t>1.2.Формування соціальної політики упродовж  30 років державної незалежності</w:t>
      </w:r>
      <w:r w:rsidR="006B3D36">
        <w:rPr>
          <w:rFonts w:ascii="Times New Roman" w:eastAsia="Times New Roman" w:hAnsi="Times New Roman" w:cs="Times New Roman"/>
          <w:color w:val="222222"/>
          <w:sz w:val="28"/>
          <w:szCs w:val="28"/>
          <w:lang w:val="uk-UA"/>
        </w:rPr>
        <w:tab/>
      </w:r>
      <w:r w:rsidR="006B3D36">
        <w:rPr>
          <w:rFonts w:ascii="Times New Roman" w:eastAsia="Times New Roman" w:hAnsi="Times New Roman" w:cs="Times New Roman"/>
          <w:color w:val="222222"/>
          <w:sz w:val="28"/>
          <w:szCs w:val="28"/>
          <w:lang w:val="uk-UA"/>
        </w:rPr>
        <w:tab/>
      </w:r>
      <w:r w:rsidR="006B3D36">
        <w:rPr>
          <w:rFonts w:ascii="Times New Roman" w:eastAsia="Times New Roman" w:hAnsi="Times New Roman" w:cs="Times New Roman"/>
          <w:color w:val="222222"/>
          <w:sz w:val="28"/>
          <w:szCs w:val="28"/>
          <w:lang w:val="uk-UA"/>
        </w:rPr>
        <w:tab/>
      </w:r>
      <w:r w:rsidR="006B3D36">
        <w:rPr>
          <w:rFonts w:ascii="Times New Roman" w:eastAsia="Times New Roman" w:hAnsi="Times New Roman" w:cs="Times New Roman"/>
          <w:color w:val="222222"/>
          <w:sz w:val="28"/>
          <w:szCs w:val="28"/>
          <w:lang w:val="uk-UA"/>
        </w:rPr>
        <w:tab/>
      </w:r>
      <w:r w:rsidR="006B3D36">
        <w:rPr>
          <w:rFonts w:ascii="Times New Roman" w:eastAsia="Times New Roman" w:hAnsi="Times New Roman" w:cs="Times New Roman"/>
          <w:color w:val="222222"/>
          <w:sz w:val="28"/>
          <w:szCs w:val="28"/>
          <w:lang w:val="uk-UA"/>
        </w:rPr>
        <w:tab/>
      </w:r>
      <w:r w:rsidR="006B3D36">
        <w:rPr>
          <w:rFonts w:ascii="Times New Roman" w:eastAsia="Times New Roman" w:hAnsi="Times New Roman" w:cs="Times New Roman"/>
          <w:color w:val="222222"/>
          <w:sz w:val="28"/>
          <w:szCs w:val="28"/>
          <w:lang w:val="uk-UA"/>
        </w:rPr>
        <w:tab/>
      </w:r>
      <w:r w:rsidR="006B3D36">
        <w:rPr>
          <w:rFonts w:ascii="Times New Roman" w:eastAsia="Times New Roman" w:hAnsi="Times New Roman" w:cs="Times New Roman"/>
          <w:color w:val="222222"/>
          <w:sz w:val="28"/>
          <w:szCs w:val="28"/>
          <w:lang w:val="uk-UA"/>
        </w:rPr>
        <w:tab/>
      </w:r>
      <w:r w:rsidR="006B3D36">
        <w:rPr>
          <w:rFonts w:ascii="Times New Roman" w:eastAsia="Times New Roman" w:hAnsi="Times New Roman" w:cs="Times New Roman"/>
          <w:color w:val="222222"/>
          <w:sz w:val="28"/>
          <w:szCs w:val="28"/>
          <w:lang w:val="uk-UA"/>
        </w:rPr>
        <w:tab/>
      </w:r>
      <w:r w:rsidR="006B3D36">
        <w:rPr>
          <w:rFonts w:ascii="Times New Roman" w:eastAsia="Times New Roman" w:hAnsi="Times New Roman" w:cs="Times New Roman"/>
          <w:color w:val="222222"/>
          <w:sz w:val="28"/>
          <w:szCs w:val="28"/>
          <w:lang w:val="uk-UA"/>
        </w:rPr>
        <w:tab/>
      </w:r>
      <w:r w:rsidR="006B3D36">
        <w:rPr>
          <w:rFonts w:ascii="Times New Roman" w:eastAsia="Times New Roman" w:hAnsi="Times New Roman" w:cs="Times New Roman"/>
          <w:color w:val="222222"/>
          <w:sz w:val="28"/>
          <w:szCs w:val="28"/>
          <w:lang w:val="uk-UA"/>
        </w:rPr>
        <w:tab/>
        <w:t xml:space="preserve">        10</w:t>
      </w:r>
    </w:p>
    <w:p w14:paraId="7D9812F1" w14:textId="77777777" w:rsidR="00F87649" w:rsidRPr="00603066" w:rsidRDefault="00F87649" w:rsidP="00F87649">
      <w:pPr>
        <w:shd w:val="clear" w:color="auto" w:fill="FFFFFF"/>
        <w:spacing w:after="0" w:line="360" w:lineRule="auto"/>
        <w:rPr>
          <w:rFonts w:ascii="Times New Roman" w:eastAsia="Times New Roman" w:hAnsi="Times New Roman" w:cs="Times New Roman"/>
          <w:color w:val="222222"/>
          <w:sz w:val="28"/>
          <w:szCs w:val="28"/>
          <w:lang w:val="uk-UA"/>
        </w:rPr>
      </w:pPr>
      <w:r w:rsidRPr="0024176B">
        <w:rPr>
          <w:rFonts w:ascii="Times New Roman" w:eastAsia="Times New Roman" w:hAnsi="Times New Roman" w:cs="Times New Roman"/>
          <w:color w:val="222222"/>
          <w:sz w:val="28"/>
          <w:szCs w:val="28"/>
        </w:rPr>
        <w:t xml:space="preserve">1.3. Цифровізація </w:t>
      </w:r>
      <w:r>
        <w:rPr>
          <w:rFonts w:ascii="Times New Roman" w:eastAsia="Times New Roman" w:hAnsi="Times New Roman" w:cs="Times New Roman"/>
          <w:color w:val="222222"/>
          <w:sz w:val="28"/>
          <w:szCs w:val="28"/>
          <w:lang w:val="uk-UA"/>
        </w:rPr>
        <w:t xml:space="preserve">соціальної політики </w:t>
      </w:r>
      <w:r w:rsidRPr="0024176B">
        <w:rPr>
          <w:rFonts w:ascii="Times New Roman" w:eastAsia="Times New Roman" w:hAnsi="Times New Roman" w:cs="Times New Roman"/>
          <w:color w:val="222222"/>
          <w:sz w:val="28"/>
          <w:szCs w:val="28"/>
        </w:rPr>
        <w:t xml:space="preserve"> - новий тренд у розвитку сфери </w:t>
      </w:r>
      <w:r w:rsidR="00A678B4" w:rsidRPr="00A678B4">
        <w:rPr>
          <w:rFonts w:ascii="Times New Roman" w:eastAsia="Times New Roman" w:hAnsi="Times New Roman" w:cs="Times New Roman"/>
          <w:color w:val="222222"/>
          <w:sz w:val="28"/>
          <w:szCs w:val="28"/>
        </w:rPr>
        <w:t>соціальної політики</w:t>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t xml:space="preserve">        18</w:t>
      </w:r>
    </w:p>
    <w:p w14:paraId="4E1BB158" w14:textId="77777777" w:rsidR="00F87649" w:rsidRPr="004B3196" w:rsidRDefault="004B3196" w:rsidP="00F87649">
      <w:pPr>
        <w:shd w:val="clear" w:color="auto" w:fill="FFFFFF"/>
        <w:spacing w:after="0" w:line="360" w:lineRule="auto"/>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rPr>
        <w:t xml:space="preserve">Висновки до розділу </w:t>
      </w:r>
      <w:r>
        <w:rPr>
          <w:rFonts w:ascii="Times New Roman" w:eastAsia="Times New Roman" w:hAnsi="Times New Roman" w:cs="Times New Roman"/>
          <w:color w:val="222222"/>
          <w:sz w:val="28"/>
          <w:szCs w:val="28"/>
          <w:lang w:val="uk-UA"/>
        </w:rPr>
        <w:t>1</w:t>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t xml:space="preserve">        21</w:t>
      </w:r>
    </w:p>
    <w:p w14:paraId="176F584F" w14:textId="77777777" w:rsidR="00F87649" w:rsidRPr="00603066" w:rsidRDefault="00F87649" w:rsidP="00F87649">
      <w:pPr>
        <w:shd w:val="clear" w:color="auto" w:fill="FFFFFF"/>
        <w:spacing w:after="0" w:line="360" w:lineRule="auto"/>
        <w:rPr>
          <w:rFonts w:ascii="Times New Roman" w:eastAsia="Times New Roman" w:hAnsi="Times New Roman" w:cs="Times New Roman"/>
          <w:b/>
          <w:color w:val="222222"/>
          <w:sz w:val="28"/>
          <w:szCs w:val="28"/>
          <w:lang w:val="uk-UA"/>
        </w:rPr>
      </w:pPr>
      <w:r w:rsidRPr="0024176B">
        <w:rPr>
          <w:rFonts w:ascii="Times New Roman" w:eastAsia="Times New Roman" w:hAnsi="Times New Roman" w:cs="Times New Roman"/>
          <w:b/>
          <w:color w:val="222222"/>
          <w:sz w:val="28"/>
          <w:szCs w:val="28"/>
        </w:rPr>
        <w:t xml:space="preserve">Розділ </w:t>
      </w:r>
      <w:r>
        <w:rPr>
          <w:rFonts w:ascii="Times New Roman" w:eastAsia="Times New Roman" w:hAnsi="Times New Roman" w:cs="Times New Roman"/>
          <w:b/>
          <w:color w:val="222222"/>
          <w:sz w:val="28"/>
          <w:szCs w:val="28"/>
          <w:lang w:val="uk-UA"/>
        </w:rPr>
        <w:t>ІІ</w:t>
      </w:r>
      <w:r w:rsidRPr="0024176B">
        <w:rPr>
          <w:rFonts w:ascii="Times New Roman" w:eastAsia="Times New Roman" w:hAnsi="Times New Roman" w:cs="Times New Roman"/>
          <w:b/>
          <w:color w:val="222222"/>
          <w:sz w:val="28"/>
          <w:szCs w:val="28"/>
        </w:rPr>
        <w:t xml:space="preserve">. Аналіз розвитку </w:t>
      </w:r>
      <w:r>
        <w:rPr>
          <w:rFonts w:ascii="Times New Roman" w:eastAsia="Times New Roman" w:hAnsi="Times New Roman" w:cs="Times New Roman"/>
          <w:b/>
          <w:color w:val="222222"/>
          <w:sz w:val="28"/>
          <w:szCs w:val="28"/>
          <w:lang w:val="uk-UA"/>
        </w:rPr>
        <w:t>соціальної політики</w:t>
      </w:r>
      <w:r w:rsidRPr="0024176B">
        <w:rPr>
          <w:rFonts w:ascii="Times New Roman" w:eastAsia="Times New Roman" w:hAnsi="Times New Roman" w:cs="Times New Roman"/>
          <w:b/>
          <w:color w:val="222222"/>
          <w:sz w:val="28"/>
          <w:szCs w:val="28"/>
        </w:rPr>
        <w:t xml:space="preserve"> України в умовах переходу до цифрової економіки</w:t>
      </w:r>
      <w:r w:rsidR="00603066">
        <w:rPr>
          <w:rFonts w:ascii="Times New Roman" w:eastAsia="Times New Roman" w:hAnsi="Times New Roman" w:cs="Times New Roman"/>
          <w:b/>
          <w:color w:val="222222"/>
          <w:sz w:val="28"/>
          <w:szCs w:val="28"/>
          <w:lang w:val="uk-UA"/>
        </w:rPr>
        <w:tab/>
      </w:r>
      <w:r w:rsidR="00603066">
        <w:rPr>
          <w:rFonts w:ascii="Times New Roman" w:eastAsia="Times New Roman" w:hAnsi="Times New Roman" w:cs="Times New Roman"/>
          <w:b/>
          <w:color w:val="222222"/>
          <w:sz w:val="28"/>
          <w:szCs w:val="28"/>
          <w:lang w:val="uk-UA"/>
        </w:rPr>
        <w:tab/>
      </w:r>
      <w:r w:rsidR="00603066">
        <w:rPr>
          <w:rFonts w:ascii="Times New Roman" w:eastAsia="Times New Roman" w:hAnsi="Times New Roman" w:cs="Times New Roman"/>
          <w:b/>
          <w:color w:val="222222"/>
          <w:sz w:val="28"/>
          <w:szCs w:val="28"/>
          <w:lang w:val="uk-UA"/>
        </w:rPr>
        <w:tab/>
      </w:r>
      <w:r w:rsidR="00603066">
        <w:rPr>
          <w:rFonts w:ascii="Times New Roman" w:eastAsia="Times New Roman" w:hAnsi="Times New Roman" w:cs="Times New Roman"/>
          <w:b/>
          <w:color w:val="222222"/>
          <w:sz w:val="28"/>
          <w:szCs w:val="28"/>
          <w:lang w:val="uk-UA"/>
        </w:rPr>
        <w:tab/>
      </w:r>
      <w:r w:rsidR="00603066">
        <w:rPr>
          <w:rFonts w:ascii="Times New Roman" w:eastAsia="Times New Roman" w:hAnsi="Times New Roman" w:cs="Times New Roman"/>
          <w:b/>
          <w:color w:val="222222"/>
          <w:sz w:val="28"/>
          <w:szCs w:val="28"/>
          <w:lang w:val="uk-UA"/>
        </w:rPr>
        <w:tab/>
      </w:r>
      <w:r w:rsidR="00603066">
        <w:rPr>
          <w:rFonts w:ascii="Times New Roman" w:eastAsia="Times New Roman" w:hAnsi="Times New Roman" w:cs="Times New Roman"/>
          <w:b/>
          <w:color w:val="222222"/>
          <w:sz w:val="28"/>
          <w:szCs w:val="28"/>
          <w:lang w:val="uk-UA"/>
        </w:rPr>
        <w:tab/>
      </w:r>
      <w:r w:rsidR="00603066">
        <w:rPr>
          <w:rFonts w:ascii="Times New Roman" w:eastAsia="Times New Roman" w:hAnsi="Times New Roman" w:cs="Times New Roman"/>
          <w:b/>
          <w:color w:val="222222"/>
          <w:sz w:val="28"/>
          <w:szCs w:val="28"/>
          <w:lang w:val="uk-UA"/>
        </w:rPr>
        <w:tab/>
        <w:t xml:space="preserve">        22</w:t>
      </w:r>
    </w:p>
    <w:p w14:paraId="259B9249" w14:textId="77777777" w:rsidR="00F87649" w:rsidRPr="00A678B4" w:rsidRDefault="00F87649" w:rsidP="00F87649">
      <w:pPr>
        <w:shd w:val="clear" w:color="auto" w:fill="FFFFFF"/>
        <w:spacing w:after="0" w:line="360" w:lineRule="auto"/>
        <w:rPr>
          <w:rFonts w:ascii="Times New Roman" w:eastAsia="Times New Roman" w:hAnsi="Times New Roman" w:cs="Times New Roman"/>
          <w:color w:val="222222"/>
          <w:sz w:val="28"/>
          <w:szCs w:val="28"/>
          <w:lang w:val="uk-UA"/>
        </w:rPr>
      </w:pPr>
      <w:r w:rsidRPr="00603066">
        <w:rPr>
          <w:rFonts w:ascii="Times New Roman" w:eastAsia="Times New Roman" w:hAnsi="Times New Roman" w:cs="Times New Roman"/>
          <w:color w:val="222222"/>
          <w:sz w:val="28"/>
          <w:szCs w:val="28"/>
          <w:lang w:val="uk-UA"/>
        </w:rPr>
        <w:t>2.1.</w:t>
      </w:r>
      <w:r w:rsidR="00A678B4">
        <w:rPr>
          <w:rFonts w:ascii="Times New Roman" w:eastAsia="Times New Roman" w:hAnsi="Times New Roman" w:cs="Times New Roman"/>
          <w:color w:val="222222"/>
          <w:sz w:val="28"/>
          <w:szCs w:val="28"/>
          <w:lang w:val="uk-UA"/>
        </w:rPr>
        <w:t>Важливість ЄІССС (Єдиної інформаційної системи соціальної сфери) в цифровій економіці України</w:t>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t xml:space="preserve">        22</w:t>
      </w:r>
    </w:p>
    <w:p w14:paraId="5C47CE37" w14:textId="77777777" w:rsidR="00F87649" w:rsidRPr="001C5B48" w:rsidRDefault="00F87649" w:rsidP="00F87649">
      <w:pPr>
        <w:shd w:val="clear" w:color="auto" w:fill="FFFFFF"/>
        <w:spacing w:after="0" w:line="360" w:lineRule="auto"/>
        <w:rPr>
          <w:rFonts w:ascii="Times New Roman" w:eastAsia="Times New Roman" w:hAnsi="Times New Roman" w:cs="Times New Roman"/>
          <w:color w:val="222222"/>
          <w:sz w:val="28"/>
          <w:szCs w:val="28"/>
          <w:lang w:val="uk-UA"/>
        </w:rPr>
      </w:pPr>
      <w:r w:rsidRPr="001C5B48">
        <w:rPr>
          <w:rFonts w:ascii="Times New Roman" w:eastAsia="Times New Roman" w:hAnsi="Times New Roman" w:cs="Times New Roman"/>
          <w:color w:val="222222"/>
          <w:sz w:val="28"/>
          <w:szCs w:val="28"/>
          <w:lang w:val="uk-UA"/>
        </w:rPr>
        <w:t xml:space="preserve">2.2. Аналіз української </w:t>
      </w:r>
      <w:r>
        <w:rPr>
          <w:rFonts w:ascii="Times New Roman" w:eastAsia="Times New Roman" w:hAnsi="Times New Roman" w:cs="Times New Roman"/>
          <w:color w:val="222222"/>
          <w:sz w:val="28"/>
          <w:szCs w:val="28"/>
          <w:lang w:val="uk-UA"/>
        </w:rPr>
        <w:t>соціальної політики</w:t>
      </w:r>
      <w:r w:rsidRPr="001C5B48">
        <w:rPr>
          <w:rFonts w:ascii="Times New Roman" w:eastAsia="Times New Roman" w:hAnsi="Times New Roman" w:cs="Times New Roman"/>
          <w:color w:val="222222"/>
          <w:sz w:val="28"/>
          <w:szCs w:val="28"/>
          <w:lang w:val="uk-UA"/>
        </w:rPr>
        <w:t xml:space="preserve"> через призму цифровізації</w:t>
      </w:r>
      <w:r w:rsidR="00603066">
        <w:rPr>
          <w:rFonts w:ascii="Times New Roman" w:eastAsia="Times New Roman" w:hAnsi="Times New Roman" w:cs="Times New Roman"/>
          <w:color w:val="222222"/>
          <w:sz w:val="28"/>
          <w:szCs w:val="28"/>
          <w:lang w:val="uk-UA"/>
        </w:rPr>
        <w:tab/>
        <w:t xml:space="preserve">        27</w:t>
      </w:r>
    </w:p>
    <w:p w14:paraId="49BEE9B3" w14:textId="77777777" w:rsidR="00F87649" w:rsidRPr="00603066" w:rsidRDefault="00902936" w:rsidP="00F87649">
      <w:pPr>
        <w:shd w:val="clear" w:color="auto" w:fill="FFFFFF"/>
        <w:spacing w:after="0" w:line="360" w:lineRule="auto"/>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rPr>
        <w:t xml:space="preserve">2.3. </w:t>
      </w:r>
      <w:r w:rsidR="00F87649" w:rsidRPr="0024176B">
        <w:rPr>
          <w:rFonts w:ascii="Times New Roman" w:eastAsia="Times New Roman" w:hAnsi="Times New Roman" w:cs="Times New Roman"/>
          <w:color w:val="222222"/>
          <w:sz w:val="28"/>
          <w:szCs w:val="28"/>
        </w:rPr>
        <w:t xml:space="preserve"> </w:t>
      </w:r>
      <w:r w:rsidR="00972F97" w:rsidRPr="00972F97">
        <w:rPr>
          <w:rFonts w:ascii="Times New Roman" w:eastAsia="Times New Roman" w:hAnsi="Times New Roman" w:cs="Times New Roman"/>
          <w:color w:val="222222"/>
          <w:sz w:val="28"/>
          <w:szCs w:val="28"/>
        </w:rPr>
        <w:t>Аналіз розвитку соціальної політики через</w:t>
      </w:r>
      <w:r w:rsidR="00F87649" w:rsidRPr="0024176B">
        <w:rPr>
          <w:rFonts w:ascii="Times New Roman" w:eastAsia="Times New Roman" w:hAnsi="Times New Roman" w:cs="Times New Roman"/>
          <w:color w:val="222222"/>
          <w:sz w:val="28"/>
          <w:szCs w:val="28"/>
        </w:rPr>
        <w:t xml:space="preserve"> соцопитування</w:t>
      </w:r>
      <w:r w:rsidR="00603066">
        <w:rPr>
          <w:rFonts w:ascii="Times New Roman" w:eastAsia="Times New Roman" w:hAnsi="Times New Roman" w:cs="Times New Roman"/>
          <w:color w:val="222222"/>
          <w:sz w:val="28"/>
          <w:szCs w:val="28"/>
          <w:lang w:val="uk-UA"/>
        </w:rPr>
        <w:tab/>
      </w:r>
      <w:r w:rsidR="00603066">
        <w:rPr>
          <w:rFonts w:ascii="Times New Roman" w:eastAsia="Times New Roman" w:hAnsi="Times New Roman" w:cs="Times New Roman"/>
          <w:color w:val="222222"/>
          <w:sz w:val="28"/>
          <w:szCs w:val="28"/>
          <w:lang w:val="uk-UA"/>
        </w:rPr>
        <w:tab/>
        <w:t xml:space="preserve">        30</w:t>
      </w:r>
    </w:p>
    <w:p w14:paraId="3C184A13" w14:textId="77777777" w:rsidR="00F87649" w:rsidRPr="009054AF" w:rsidRDefault="00F87649" w:rsidP="00F87649">
      <w:pPr>
        <w:shd w:val="clear" w:color="auto" w:fill="FFFFFF"/>
        <w:spacing w:after="0" w:line="360" w:lineRule="auto"/>
        <w:rPr>
          <w:rFonts w:ascii="Times New Roman" w:eastAsia="Times New Roman" w:hAnsi="Times New Roman" w:cs="Times New Roman"/>
          <w:color w:val="222222"/>
          <w:sz w:val="28"/>
          <w:szCs w:val="28"/>
          <w:lang w:val="uk-UA"/>
        </w:rPr>
      </w:pPr>
      <w:r w:rsidRPr="0024176B">
        <w:rPr>
          <w:rFonts w:ascii="Times New Roman" w:eastAsia="Times New Roman" w:hAnsi="Times New Roman" w:cs="Times New Roman"/>
          <w:color w:val="222222"/>
          <w:sz w:val="28"/>
          <w:szCs w:val="28"/>
        </w:rPr>
        <w:t>Висновки до розділу 2</w:t>
      </w:r>
      <w:r w:rsidR="009054AF">
        <w:rPr>
          <w:rFonts w:ascii="Times New Roman" w:eastAsia="Times New Roman" w:hAnsi="Times New Roman" w:cs="Times New Roman"/>
          <w:color w:val="222222"/>
          <w:sz w:val="28"/>
          <w:szCs w:val="28"/>
          <w:lang w:val="uk-UA"/>
        </w:rPr>
        <w:tab/>
      </w:r>
      <w:r w:rsidR="009054AF">
        <w:rPr>
          <w:rFonts w:ascii="Times New Roman" w:eastAsia="Times New Roman" w:hAnsi="Times New Roman" w:cs="Times New Roman"/>
          <w:color w:val="222222"/>
          <w:sz w:val="28"/>
          <w:szCs w:val="28"/>
          <w:lang w:val="uk-UA"/>
        </w:rPr>
        <w:tab/>
      </w:r>
      <w:r w:rsidR="009054AF">
        <w:rPr>
          <w:rFonts w:ascii="Times New Roman" w:eastAsia="Times New Roman" w:hAnsi="Times New Roman" w:cs="Times New Roman"/>
          <w:color w:val="222222"/>
          <w:sz w:val="28"/>
          <w:szCs w:val="28"/>
          <w:lang w:val="uk-UA"/>
        </w:rPr>
        <w:tab/>
      </w:r>
      <w:r w:rsidR="009054AF">
        <w:rPr>
          <w:rFonts w:ascii="Times New Roman" w:eastAsia="Times New Roman" w:hAnsi="Times New Roman" w:cs="Times New Roman"/>
          <w:color w:val="222222"/>
          <w:sz w:val="28"/>
          <w:szCs w:val="28"/>
          <w:lang w:val="uk-UA"/>
        </w:rPr>
        <w:tab/>
      </w:r>
      <w:r w:rsidR="009054AF">
        <w:rPr>
          <w:rFonts w:ascii="Times New Roman" w:eastAsia="Times New Roman" w:hAnsi="Times New Roman" w:cs="Times New Roman"/>
          <w:color w:val="222222"/>
          <w:sz w:val="28"/>
          <w:szCs w:val="28"/>
          <w:lang w:val="uk-UA"/>
        </w:rPr>
        <w:tab/>
      </w:r>
      <w:r w:rsidR="009054AF">
        <w:rPr>
          <w:rFonts w:ascii="Times New Roman" w:eastAsia="Times New Roman" w:hAnsi="Times New Roman" w:cs="Times New Roman"/>
          <w:color w:val="222222"/>
          <w:sz w:val="28"/>
          <w:szCs w:val="28"/>
          <w:lang w:val="uk-UA"/>
        </w:rPr>
        <w:tab/>
      </w:r>
      <w:r w:rsidR="009054AF">
        <w:rPr>
          <w:rFonts w:ascii="Times New Roman" w:eastAsia="Times New Roman" w:hAnsi="Times New Roman" w:cs="Times New Roman"/>
          <w:color w:val="222222"/>
          <w:sz w:val="28"/>
          <w:szCs w:val="28"/>
          <w:lang w:val="uk-UA"/>
        </w:rPr>
        <w:tab/>
      </w:r>
      <w:r w:rsidR="009054AF">
        <w:rPr>
          <w:rFonts w:ascii="Times New Roman" w:eastAsia="Times New Roman" w:hAnsi="Times New Roman" w:cs="Times New Roman"/>
          <w:color w:val="222222"/>
          <w:sz w:val="28"/>
          <w:szCs w:val="28"/>
          <w:lang w:val="uk-UA"/>
        </w:rPr>
        <w:tab/>
      </w:r>
      <w:r w:rsidR="009054AF">
        <w:rPr>
          <w:rFonts w:ascii="Times New Roman" w:eastAsia="Times New Roman" w:hAnsi="Times New Roman" w:cs="Times New Roman"/>
          <w:color w:val="222222"/>
          <w:sz w:val="28"/>
          <w:szCs w:val="28"/>
          <w:lang w:val="uk-UA"/>
        </w:rPr>
        <w:tab/>
        <w:t xml:space="preserve">        33</w:t>
      </w:r>
    </w:p>
    <w:p w14:paraId="0ADE90C6" w14:textId="77777777" w:rsidR="00F87649" w:rsidRPr="009054AF" w:rsidRDefault="00F87649" w:rsidP="00F87649">
      <w:pPr>
        <w:shd w:val="clear" w:color="auto" w:fill="FFFFFF"/>
        <w:spacing w:after="0" w:line="360" w:lineRule="auto"/>
        <w:rPr>
          <w:rFonts w:ascii="Times New Roman" w:eastAsia="Times New Roman" w:hAnsi="Times New Roman" w:cs="Times New Roman"/>
          <w:b/>
          <w:color w:val="222222"/>
          <w:sz w:val="28"/>
          <w:szCs w:val="28"/>
          <w:lang w:val="uk-UA"/>
        </w:rPr>
      </w:pPr>
      <w:r w:rsidRPr="0024176B">
        <w:rPr>
          <w:rFonts w:ascii="Times New Roman" w:eastAsia="Times New Roman" w:hAnsi="Times New Roman" w:cs="Times New Roman"/>
          <w:b/>
          <w:color w:val="222222"/>
          <w:sz w:val="28"/>
          <w:szCs w:val="28"/>
        </w:rPr>
        <w:t>Розділ</w:t>
      </w:r>
      <w:r>
        <w:rPr>
          <w:rFonts w:ascii="Times New Roman" w:eastAsia="Times New Roman" w:hAnsi="Times New Roman" w:cs="Times New Roman"/>
          <w:b/>
          <w:color w:val="222222"/>
          <w:sz w:val="28"/>
          <w:szCs w:val="28"/>
          <w:lang w:val="uk-UA"/>
        </w:rPr>
        <w:t xml:space="preserve"> ІІІ</w:t>
      </w:r>
      <w:r w:rsidRPr="0024176B">
        <w:rPr>
          <w:rFonts w:ascii="Times New Roman" w:eastAsia="Times New Roman" w:hAnsi="Times New Roman" w:cs="Times New Roman"/>
          <w:b/>
          <w:color w:val="222222"/>
          <w:sz w:val="28"/>
          <w:szCs w:val="28"/>
        </w:rPr>
        <w:t>.</w:t>
      </w:r>
      <w:r>
        <w:rPr>
          <w:rFonts w:ascii="Times New Roman" w:eastAsia="Times New Roman" w:hAnsi="Times New Roman" w:cs="Times New Roman"/>
          <w:b/>
          <w:color w:val="222222"/>
          <w:sz w:val="28"/>
          <w:szCs w:val="28"/>
          <w:lang w:val="uk-UA"/>
        </w:rPr>
        <w:t xml:space="preserve"> </w:t>
      </w:r>
      <w:r w:rsidRPr="0024176B">
        <w:rPr>
          <w:rFonts w:ascii="Times New Roman" w:eastAsia="Times New Roman" w:hAnsi="Times New Roman" w:cs="Times New Roman"/>
          <w:b/>
          <w:color w:val="222222"/>
          <w:sz w:val="28"/>
          <w:szCs w:val="28"/>
        </w:rPr>
        <w:t xml:space="preserve">Напрями удосконалення </w:t>
      </w:r>
      <w:r>
        <w:rPr>
          <w:rFonts w:ascii="Times New Roman" w:eastAsia="Times New Roman" w:hAnsi="Times New Roman" w:cs="Times New Roman"/>
          <w:b/>
          <w:color w:val="222222"/>
          <w:sz w:val="28"/>
          <w:szCs w:val="28"/>
          <w:lang w:val="uk-UA"/>
        </w:rPr>
        <w:t>соціальної політики</w:t>
      </w:r>
      <w:r w:rsidRPr="0024176B">
        <w:rPr>
          <w:rFonts w:ascii="Times New Roman" w:eastAsia="Times New Roman" w:hAnsi="Times New Roman" w:cs="Times New Roman"/>
          <w:b/>
          <w:color w:val="222222"/>
          <w:sz w:val="28"/>
          <w:szCs w:val="28"/>
        </w:rPr>
        <w:t xml:space="preserve"> в Україні у цифровому середовищі</w:t>
      </w:r>
      <w:r w:rsidR="009054AF">
        <w:rPr>
          <w:rFonts w:ascii="Times New Roman" w:eastAsia="Times New Roman" w:hAnsi="Times New Roman" w:cs="Times New Roman"/>
          <w:b/>
          <w:color w:val="222222"/>
          <w:sz w:val="28"/>
          <w:szCs w:val="28"/>
          <w:lang w:val="uk-UA"/>
        </w:rPr>
        <w:tab/>
      </w:r>
      <w:r w:rsidR="009054AF">
        <w:rPr>
          <w:rFonts w:ascii="Times New Roman" w:eastAsia="Times New Roman" w:hAnsi="Times New Roman" w:cs="Times New Roman"/>
          <w:b/>
          <w:color w:val="222222"/>
          <w:sz w:val="28"/>
          <w:szCs w:val="28"/>
          <w:lang w:val="uk-UA"/>
        </w:rPr>
        <w:tab/>
      </w:r>
      <w:r w:rsidR="009054AF">
        <w:rPr>
          <w:rFonts w:ascii="Times New Roman" w:eastAsia="Times New Roman" w:hAnsi="Times New Roman" w:cs="Times New Roman"/>
          <w:b/>
          <w:color w:val="222222"/>
          <w:sz w:val="28"/>
          <w:szCs w:val="28"/>
          <w:lang w:val="uk-UA"/>
        </w:rPr>
        <w:tab/>
      </w:r>
      <w:r w:rsidR="009054AF">
        <w:rPr>
          <w:rFonts w:ascii="Times New Roman" w:eastAsia="Times New Roman" w:hAnsi="Times New Roman" w:cs="Times New Roman"/>
          <w:b/>
          <w:color w:val="222222"/>
          <w:sz w:val="28"/>
          <w:szCs w:val="28"/>
          <w:lang w:val="uk-UA"/>
        </w:rPr>
        <w:tab/>
      </w:r>
      <w:r w:rsidR="009054AF">
        <w:rPr>
          <w:rFonts w:ascii="Times New Roman" w:eastAsia="Times New Roman" w:hAnsi="Times New Roman" w:cs="Times New Roman"/>
          <w:b/>
          <w:color w:val="222222"/>
          <w:sz w:val="28"/>
          <w:szCs w:val="28"/>
          <w:lang w:val="uk-UA"/>
        </w:rPr>
        <w:tab/>
      </w:r>
      <w:r w:rsidR="009054AF">
        <w:rPr>
          <w:rFonts w:ascii="Times New Roman" w:eastAsia="Times New Roman" w:hAnsi="Times New Roman" w:cs="Times New Roman"/>
          <w:b/>
          <w:color w:val="222222"/>
          <w:sz w:val="28"/>
          <w:szCs w:val="28"/>
          <w:lang w:val="uk-UA"/>
        </w:rPr>
        <w:tab/>
      </w:r>
      <w:r w:rsidR="009054AF">
        <w:rPr>
          <w:rFonts w:ascii="Times New Roman" w:eastAsia="Times New Roman" w:hAnsi="Times New Roman" w:cs="Times New Roman"/>
          <w:b/>
          <w:color w:val="222222"/>
          <w:sz w:val="28"/>
          <w:szCs w:val="28"/>
          <w:lang w:val="uk-UA"/>
        </w:rPr>
        <w:tab/>
      </w:r>
      <w:r w:rsidR="009054AF">
        <w:rPr>
          <w:rFonts w:ascii="Times New Roman" w:eastAsia="Times New Roman" w:hAnsi="Times New Roman" w:cs="Times New Roman"/>
          <w:b/>
          <w:color w:val="222222"/>
          <w:sz w:val="28"/>
          <w:szCs w:val="28"/>
          <w:lang w:val="uk-UA"/>
        </w:rPr>
        <w:tab/>
        <w:t xml:space="preserve">        34</w:t>
      </w:r>
    </w:p>
    <w:p w14:paraId="1764B58D" w14:textId="77777777" w:rsidR="00F87649" w:rsidRPr="009054AF" w:rsidRDefault="00F87649" w:rsidP="00F87649">
      <w:pPr>
        <w:shd w:val="clear" w:color="auto" w:fill="FFFFFF"/>
        <w:spacing w:after="0" w:line="360" w:lineRule="auto"/>
        <w:rPr>
          <w:rFonts w:ascii="Times New Roman" w:eastAsia="Times New Roman" w:hAnsi="Times New Roman" w:cs="Times New Roman"/>
          <w:color w:val="222222"/>
          <w:sz w:val="28"/>
          <w:szCs w:val="28"/>
          <w:lang w:val="uk-UA"/>
        </w:rPr>
      </w:pPr>
      <w:r w:rsidRPr="0024176B">
        <w:rPr>
          <w:rFonts w:ascii="Times New Roman" w:eastAsia="Times New Roman" w:hAnsi="Times New Roman" w:cs="Times New Roman"/>
          <w:color w:val="222222"/>
          <w:sz w:val="28"/>
          <w:szCs w:val="28"/>
        </w:rPr>
        <w:t>3.1</w:t>
      </w:r>
      <w:r w:rsidR="005D152D" w:rsidRPr="005D152D">
        <w:rPr>
          <w:rFonts w:ascii="Times New Roman" w:eastAsia="Times New Roman" w:hAnsi="Times New Roman" w:cs="Times New Roman"/>
          <w:color w:val="222222"/>
          <w:sz w:val="28"/>
          <w:szCs w:val="28"/>
        </w:rPr>
        <w:t xml:space="preserve"> </w:t>
      </w:r>
      <w:r w:rsidRPr="0024176B">
        <w:rPr>
          <w:rFonts w:ascii="Times New Roman" w:eastAsia="Times New Roman" w:hAnsi="Times New Roman" w:cs="Times New Roman"/>
          <w:color w:val="222222"/>
          <w:sz w:val="28"/>
          <w:szCs w:val="28"/>
        </w:rPr>
        <w:t>Міжна</w:t>
      </w:r>
      <w:r>
        <w:rPr>
          <w:rFonts w:ascii="Times New Roman" w:eastAsia="Times New Roman" w:hAnsi="Times New Roman" w:cs="Times New Roman"/>
          <w:color w:val="222222"/>
          <w:sz w:val="28"/>
          <w:szCs w:val="28"/>
          <w:lang w:val="uk-UA"/>
        </w:rPr>
        <w:t>р</w:t>
      </w:r>
      <w:r w:rsidRPr="0024176B">
        <w:rPr>
          <w:rFonts w:ascii="Times New Roman" w:eastAsia="Times New Roman" w:hAnsi="Times New Roman" w:cs="Times New Roman"/>
          <w:color w:val="222222"/>
          <w:sz w:val="28"/>
          <w:szCs w:val="28"/>
        </w:rPr>
        <w:t xml:space="preserve">одний досвід </w:t>
      </w:r>
      <w:r>
        <w:rPr>
          <w:rFonts w:ascii="Times New Roman" w:eastAsia="Times New Roman" w:hAnsi="Times New Roman" w:cs="Times New Roman"/>
          <w:color w:val="222222"/>
          <w:sz w:val="28"/>
          <w:szCs w:val="28"/>
          <w:lang w:val="uk-UA"/>
        </w:rPr>
        <w:t>соціальної політики</w:t>
      </w:r>
      <w:r w:rsidRPr="0024176B">
        <w:rPr>
          <w:rFonts w:ascii="Times New Roman" w:eastAsia="Times New Roman" w:hAnsi="Times New Roman" w:cs="Times New Roman"/>
          <w:color w:val="222222"/>
          <w:sz w:val="28"/>
          <w:szCs w:val="28"/>
        </w:rPr>
        <w:t xml:space="preserve"> в цифровій економіці</w:t>
      </w:r>
      <w:r w:rsidR="009054AF">
        <w:rPr>
          <w:rFonts w:ascii="Times New Roman" w:eastAsia="Times New Roman" w:hAnsi="Times New Roman" w:cs="Times New Roman"/>
          <w:color w:val="222222"/>
          <w:sz w:val="28"/>
          <w:szCs w:val="28"/>
          <w:lang w:val="uk-UA"/>
        </w:rPr>
        <w:tab/>
        <w:t xml:space="preserve">        34</w:t>
      </w:r>
    </w:p>
    <w:p w14:paraId="0D95AFDA" w14:textId="77777777" w:rsidR="00F87649" w:rsidRPr="009054AF" w:rsidRDefault="005D152D" w:rsidP="00F87649">
      <w:pPr>
        <w:shd w:val="clear" w:color="auto" w:fill="FFFFFF"/>
        <w:spacing w:after="0" w:line="360" w:lineRule="auto"/>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rPr>
        <w:t>3.2</w:t>
      </w:r>
      <w:r w:rsidR="00F87649" w:rsidRPr="0024176B">
        <w:rPr>
          <w:rFonts w:ascii="Times New Roman" w:eastAsia="Times New Roman" w:hAnsi="Times New Roman" w:cs="Times New Roman"/>
          <w:color w:val="222222"/>
          <w:sz w:val="28"/>
          <w:szCs w:val="28"/>
        </w:rPr>
        <w:t xml:space="preserve"> Нові підходи щодо удосконалення </w:t>
      </w:r>
      <w:r w:rsidR="00F87649">
        <w:rPr>
          <w:rFonts w:ascii="Times New Roman" w:eastAsia="Times New Roman" w:hAnsi="Times New Roman" w:cs="Times New Roman"/>
          <w:color w:val="222222"/>
          <w:sz w:val="28"/>
          <w:szCs w:val="28"/>
          <w:lang w:val="uk-UA"/>
        </w:rPr>
        <w:t>соціальної політики</w:t>
      </w:r>
      <w:r w:rsidR="00F87649" w:rsidRPr="0024176B">
        <w:rPr>
          <w:rFonts w:ascii="Times New Roman" w:eastAsia="Times New Roman" w:hAnsi="Times New Roman" w:cs="Times New Roman"/>
          <w:color w:val="222222"/>
          <w:sz w:val="28"/>
          <w:szCs w:val="28"/>
        </w:rPr>
        <w:t xml:space="preserve"> в Україні</w:t>
      </w:r>
      <w:r w:rsidR="009054AF">
        <w:rPr>
          <w:rFonts w:ascii="Times New Roman" w:eastAsia="Times New Roman" w:hAnsi="Times New Roman" w:cs="Times New Roman"/>
          <w:color w:val="222222"/>
          <w:sz w:val="28"/>
          <w:szCs w:val="28"/>
          <w:lang w:val="uk-UA"/>
        </w:rPr>
        <w:tab/>
        <w:t xml:space="preserve">        41</w:t>
      </w:r>
    </w:p>
    <w:p w14:paraId="4287F891" w14:textId="77777777" w:rsidR="00F87649" w:rsidRPr="00034EE8" w:rsidRDefault="00F87649" w:rsidP="00F87649">
      <w:pPr>
        <w:shd w:val="clear" w:color="auto" w:fill="FFFFFF"/>
        <w:spacing w:after="0" w:line="360" w:lineRule="auto"/>
        <w:rPr>
          <w:rFonts w:ascii="Times New Roman" w:eastAsia="Times New Roman" w:hAnsi="Times New Roman" w:cs="Times New Roman"/>
          <w:color w:val="222222"/>
          <w:sz w:val="28"/>
          <w:szCs w:val="28"/>
          <w:lang w:val="uk-UA"/>
        </w:rPr>
      </w:pPr>
      <w:r w:rsidRPr="0024176B">
        <w:rPr>
          <w:rFonts w:ascii="Times New Roman" w:eastAsia="Times New Roman" w:hAnsi="Times New Roman" w:cs="Times New Roman"/>
          <w:color w:val="222222"/>
          <w:sz w:val="28"/>
          <w:szCs w:val="28"/>
        </w:rPr>
        <w:t>Висновки до розділу  3</w:t>
      </w:r>
      <w:r w:rsidR="00034EE8">
        <w:rPr>
          <w:rFonts w:ascii="Times New Roman" w:eastAsia="Times New Roman" w:hAnsi="Times New Roman" w:cs="Times New Roman"/>
          <w:color w:val="222222"/>
          <w:sz w:val="28"/>
          <w:szCs w:val="28"/>
          <w:lang w:val="uk-UA"/>
        </w:rPr>
        <w:tab/>
      </w:r>
      <w:r w:rsidR="00034EE8">
        <w:rPr>
          <w:rFonts w:ascii="Times New Roman" w:eastAsia="Times New Roman" w:hAnsi="Times New Roman" w:cs="Times New Roman"/>
          <w:color w:val="222222"/>
          <w:sz w:val="28"/>
          <w:szCs w:val="28"/>
          <w:lang w:val="uk-UA"/>
        </w:rPr>
        <w:tab/>
      </w:r>
      <w:r w:rsidR="00034EE8">
        <w:rPr>
          <w:rFonts w:ascii="Times New Roman" w:eastAsia="Times New Roman" w:hAnsi="Times New Roman" w:cs="Times New Roman"/>
          <w:color w:val="222222"/>
          <w:sz w:val="28"/>
          <w:szCs w:val="28"/>
          <w:lang w:val="uk-UA"/>
        </w:rPr>
        <w:tab/>
      </w:r>
      <w:r w:rsidR="00034EE8">
        <w:rPr>
          <w:rFonts w:ascii="Times New Roman" w:eastAsia="Times New Roman" w:hAnsi="Times New Roman" w:cs="Times New Roman"/>
          <w:color w:val="222222"/>
          <w:sz w:val="28"/>
          <w:szCs w:val="28"/>
          <w:lang w:val="uk-UA"/>
        </w:rPr>
        <w:tab/>
      </w:r>
      <w:r w:rsidR="00034EE8">
        <w:rPr>
          <w:rFonts w:ascii="Times New Roman" w:eastAsia="Times New Roman" w:hAnsi="Times New Roman" w:cs="Times New Roman"/>
          <w:color w:val="222222"/>
          <w:sz w:val="28"/>
          <w:szCs w:val="28"/>
          <w:lang w:val="uk-UA"/>
        </w:rPr>
        <w:tab/>
      </w:r>
      <w:r w:rsidR="00034EE8">
        <w:rPr>
          <w:rFonts w:ascii="Times New Roman" w:eastAsia="Times New Roman" w:hAnsi="Times New Roman" w:cs="Times New Roman"/>
          <w:color w:val="222222"/>
          <w:sz w:val="28"/>
          <w:szCs w:val="28"/>
          <w:lang w:val="uk-UA"/>
        </w:rPr>
        <w:tab/>
      </w:r>
      <w:r w:rsidR="00034EE8">
        <w:rPr>
          <w:rFonts w:ascii="Times New Roman" w:eastAsia="Times New Roman" w:hAnsi="Times New Roman" w:cs="Times New Roman"/>
          <w:color w:val="222222"/>
          <w:sz w:val="28"/>
          <w:szCs w:val="28"/>
          <w:lang w:val="uk-UA"/>
        </w:rPr>
        <w:tab/>
      </w:r>
      <w:r w:rsidR="00034EE8">
        <w:rPr>
          <w:rFonts w:ascii="Times New Roman" w:eastAsia="Times New Roman" w:hAnsi="Times New Roman" w:cs="Times New Roman"/>
          <w:color w:val="222222"/>
          <w:sz w:val="28"/>
          <w:szCs w:val="28"/>
          <w:lang w:val="uk-UA"/>
        </w:rPr>
        <w:tab/>
      </w:r>
      <w:r w:rsidR="00034EE8">
        <w:rPr>
          <w:rFonts w:ascii="Times New Roman" w:eastAsia="Times New Roman" w:hAnsi="Times New Roman" w:cs="Times New Roman"/>
          <w:color w:val="222222"/>
          <w:sz w:val="28"/>
          <w:szCs w:val="28"/>
          <w:lang w:val="uk-UA"/>
        </w:rPr>
        <w:tab/>
        <w:t xml:space="preserve">        48</w:t>
      </w:r>
    </w:p>
    <w:p w14:paraId="75579941" w14:textId="77777777" w:rsidR="00F87649" w:rsidRPr="002F4333" w:rsidRDefault="00F87649" w:rsidP="00F87649">
      <w:pPr>
        <w:shd w:val="clear" w:color="auto" w:fill="FFFFFF"/>
        <w:spacing w:after="0" w:line="360" w:lineRule="auto"/>
        <w:rPr>
          <w:rFonts w:ascii="Times New Roman" w:eastAsia="Times New Roman" w:hAnsi="Times New Roman" w:cs="Times New Roman"/>
          <w:b/>
          <w:color w:val="222222"/>
          <w:sz w:val="28"/>
          <w:szCs w:val="28"/>
          <w:lang w:val="uk-UA"/>
        </w:rPr>
      </w:pPr>
      <w:r w:rsidRPr="0024176B">
        <w:rPr>
          <w:rFonts w:ascii="Times New Roman" w:eastAsia="Times New Roman" w:hAnsi="Times New Roman" w:cs="Times New Roman"/>
          <w:b/>
          <w:color w:val="222222"/>
          <w:sz w:val="28"/>
          <w:szCs w:val="28"/>
        </w:rPr>
        <w:t>В</w:t>
      </w:r>
      <w:r>
        <w:rPr>
          <w:rFonts w:ascii="Times New Roman" w:eastAsia="Times New Roman" w:hAnsi="Times New Roman" w:cs="Times New Roman"/>
          <w:b/>
          <w:color w:val="222222"/>
          <w:sz w:val="28"/>
          <w:szCs w:val="28"/>
          <w:lang w:val="uk-UA"/>
        </w:rPr>
        <w:t>ИСНОВКИ</w:t>
      </w:r>
      <w:r w:rsidR="00D97BB0">
        <w:rPr>
          <w:rFonts w:ascii="Times New Roman" w:eastAsia="Times New Roman" w:hAnsi="Times New Roman" w:cs="Times New Roman"/>
          <w:b/>
          <w:color w:val="222222"/>
          <w:sz w:val="28"/>
          <w:szCs w:val="28"/>
          <w:lang w:val="uk-UA"/>
        </w:rPr>
        <w:tab/>
      </w:r>
      <w:r w:rsidR="00D97BB0">
        <w:rPr>
          <w:rFonts w:ascii="Times New Roman" w:eastAsia="Times New Roman" w:hAnsi="Times New Roman" w:cs="Times New Roman"/>
          <w:b/>
          <w:color w:val="222222"/>
          <w:sz w:val="28"/>
          <w:szCs w:val="28"/>
          <w:lang w:val="uk-UA"/>
        </w:rPr>
        <w:tab/>
      </w:r>
      <w:r w:rsidR="00D97BB0">
        <w:rPr>
          <w:rFonts w:ascii="Times New Roman" w:eastAsia="Times New Roman" w:hAnsi="Times New Roman" w:cs="Times New Roman"/>
          <w:b/>
          <w:color w:val="222222"/>
          <w:sz w:val="28"/>
          <w:szCs w:val="28"/>
          <w:lang w:val="uk-UA"/>
        </w:rPr>
        <w:tab/>
      </w:r>
      <w:r w:rsidR="00D97BB0">
        <w:rPr>
          <w:rFonts w:ascii="Times New Roman" w:eastAsia="Times New Roman" w:hAnsi="Times New Roman" w:cs="Times New Roman"/>
          <w:b/>
          <w:color w:val="222222"/>
          <w:sz w:val="28"/>
          <w:szCs w:val="28"/>
          <w:lang w:val="uk-UA"/>
        </w:rPr>
        <w:tab/>
      </w:r>
      <w:r w:rsidR="00D97BB0">
        <w:rPr>
          <w:rFonts w:ascii="Times New Roman" w:eastAsia="Times New Roman" w:hAnsi="Times New Roman" w:cs="Times New Roman"/>
          <w:b/>
          <w:color w:val="222222"/>
          <w:sz w:val="28"/>
          <w:szCs w:val="28"/>
          <w:lang w:val="uk-UA"/>
        </w:rPr>
        <w:tab/>
      </w:r>
      <w:r w:rsidR="00D97BB0">
        <w:rPr>
          <w:rFonts w:ascii="Times New Roman" w:eastAsia="Times New Roman" w:hAnsi="Times New Roman" w:cs="Times New Roman"/>
          <w:b/>
          <w:color w:val="222222"/>
          <w:sz w:val="28"/>
          <w:szCs w:val="28"/>
          <w:lang w:val="uk-UA"/>
        </w:rPr>
        <w:tab/>
      </w:r>
      <w:r w:rsidR="00D97BB0">
        <w:rPr>
          <w:rFonts w:ascii="Times New Roman" w:eastAsia="Times New Roman" w:hAnsi="Times New Roman" w:cs="Times New Roman"/>
          <w:b/>
          <w:color w:val="222222"/>
          <w:sz w:val="28"/>
          <w:szCs w:val="28"/>
          <w:lang w:val="uk-UA"/>
        </w:rPr>
        <w:tab/>
      </w:r>
      <w:r w:rsidR="00D97BB0">
        <w:rPr>
          <w:rFonts w:ascii="Times New Roman" w:eastAsia="Times New Roman" w:hAnsi="Times New Roman" w:cs="Times New Roman"/>
          <w:b/>
          <w:color w:val="222222"/>
          <w:sz w:val="28"/>
          <w:szCs w:val="28"/>
          <w:lang w:val="uk-UA"/>
        </w:rPr>
        <w:tab/>
      </w:r>
      <w:r w:rsidR="00D97BB0">
        <w:rPr>
          <w:rFonts w:ascii="Times New Roman" w:eastAsia="Times New Roman" w:hAnsi="Times New Roman" w:cs="Times New Roman"/>
          <w:b/>
          <w:color w:val="222222"/>
          <w:sz w:val="28"/>
          <w:szCs w:val="28"/>
          <w:lang w:val="uk-UA"/>
        </w:rPr>
        <w:tab/>
      </w:r>
      <w:r w:rsidR="00D97BB0">
        <w:rPr>
          <w:rFonts w:ascii="Times New Roman" w:eastAsia="Times New Roman" w:hAnsi="Times New Roman" w:cs="Times New Roman"/>
          <w:b/>
          <w:color w:val="222222"/>
          <w:sz w:val="28"/>
          <w:szCs w:val="28"/>
          <w:lang w:val="uk-UA"/>
        </w:rPr>
        <w:tab/>
        <w:t xml:space="preserve">        49</w:t>
      </w:r>
    </w:p>
    <w:p w14:paraId="3C9F56DD" w14:textId="77777777" w:rsidR="00F87649" w:rsidRPr="006F13CE" w:rsidRDefault="00F87649" w:rsidP="00F87649">
      <w:pPr>
        <w:shd w:val="clear" w:color="auto" w:fill="FFFFFF"/>
        <w:spacing w:after="0" w:line="360" w:lineRule="auto"/>
        <w:rPr>
          <w:rFonts w:ascii="Times New Roman" w:eastAsia="Times New Roman" w:hAnsi="Times New Roman" w:cs="Times New Roman"/>
          <w:b/>
          <w:color w:val="222222"/>
          <w:sz w:val="28"/>
          <w:szCs w:val="28"/>
          <w:lang w:val="uk-UA"/>
        </w:rPr>
      </w:pPr>
      <w:r>
        <w:rPr>
          <w:rFonts w:ascii="Times New Roman" w:eastAsia="Times New Roman" w:hAnsi="Times New Roman" w:cs="Times New Roman"/>
          <w:b/>
          <w:color w:val="222222"/>
          <w:sz w:val="28"/>
          <w:szCs w:val="28"/>
        </w:rPr>
        <w:t>СПИСОК ВИКОРИСТАНОЇ ЛІТЕРАТУРИ</w:t>
      </w:r>
      <w:r w:rsidR="006F13CE">
        <w:rPr>
          <w:rFonts w:ascii="Times New Roman" w:eastAsia="Times New Roman" w:hAnsi="Times New Roman" w:cs="Times New Roman"/>
          <w:b/>
          <w:color w:val="222222"/>
          <w:sz w:val="28"/>
          <w:szCs w:val="28"/>
          <w:lang w:val="uk-UA"/>
        </w:rPr>
        <w:tab/>
      </w:r>
      <w:r w:rsidR="006F13CE">
        <w:rPr>
          <w:rFonts w:ascii="Times New Roman" w:eastAsia="Times New Roman" w:hAnsi="Times New Roman" w:cs="Times New Roman"/>
          <w:b/>
          <w:color w:val="222222"/>
          <w:sz w:val="28"/>
          <w:szCs w:val="28"/>
          <w:lang w:val="uk-UA"/>
        </w:rPr>
        <w:tab/>
      </w:r>
      <w:r w:rsidR="006F13CE">
        <w:rPr>
          <w:rFonts w:ascii="Times New Roman" w:eastAsia="Times New Roman" w:hAnsi="Times New Roman" w:cs="Times New Roman"/>
          <w:b/>
          <w:color w:val="222222"/>
          <w:sz w:val="28"/>
          <w:szCs w:val="28"/>
          <w:lang w:val="uk-UA"/>
        </w:rPr>
        <w:tab/>
      </w:r>
      <w:r w:rsidR="006F13CE">
        <w:rPr>
          <w:rFonts w:ascii="Times New Roman" w:eastAsia="Times New Roman" w:hAnsi="Times New Roman" w:cs="Times New Roman"/>
          <w:b/>
          <w:color w:val="222222"/>
          <w:sz w:val="28"/>
          <w:szCs w:val="28"/>
          <w:lang w:val="uk-UA"/>
        </w:rPr>
        <w:tab/>
      </w:r>
      <w:r w:rsidR="006F13CE">
        <w:rPr>
          <w:rFonts w:ascii="Times New Roman" w:eastAsia="Times New Roman" w:hAnsi="Times New Roman" w:cs="Times New Roman"/>
          <w:b/>
          <w:color w:val="222222"/>
          <w:sz w:val="28"/>
          <w:szCs w:val="28"/>
          <w:lang w:val="uk-UA"/>
        </w:rPr>
        <w:tab/>
        <w:t xml:space="preserve">        51</w:t>
      </w:r>
    </w:p>
    <w:p w14:paraId="47D426B0" w14:textId="77777777" w:rsidR="00F87649" w:rsidRPr="002F4333" w:rsidRDefault="00F87649" w:rsidP="00F87649">
      <w:pPr>
        <w:shd w:val="clear" w:color="auto" w:fill="FFFFFF"/>
        <w:spacing w:after="0" w:line="360" w:lineRule="auto"/>
        <w:rPr>
          <w:rFonts w:ascii="Times New Roman" w:eastAsia="Times New Roman" w:hAnsi="Times New Roman" w:cs="Times New Roman"/>
          <w:b/>
          <w:color w:val="222222"/>
          <w:sz w:val="28"/>
          <w:szCs w:val="28"/>
          <w:lang w:val="uk-UA"/>
        </w:rPr>
      </w:pPr>
      <w:r w:rsidRPr="00F272AF">
        <w:rPr>
          <w:rFonts w:ascii="Times New Roman" w:eastAsia="Times New Roman" w:hAnsi="Times New Roman" w:cs="Times New Roman"/>
          <w:b/>
          <w:color w:val="222222"/>
          <w:sz w:val="28"/>
          <w:szCs w:val="28"/>
          <w:lang w:val="uk-UA"/>
        </w:rPr>
        <w:t>Д</w:t>
      </w:r>
      <w:r>
        <w:rPr>
          <w:rFonts w:ascii="Times New Roman" w:eastAsia="Times New Roman" w:hAnsi="Times New Roman" w:cs="Times New Roman"/>
          <w:b/>
          <w:color w:val="222222"/>
          <w:sz w:val="28"/>
          <w:szCs w:val="28"/>
          <w:lang w:val="uk-UA"/>
        </w:rPr>
        <w:t>ОДАТКИ</w:t>
      </w:r>
      <w:r w:rsidR="0073402C">
        <w:rPr>
          <w:rFonts w:ascii="Times New Roman" w:eastAsia="Times New Roman" w:hAnsi="Times New Roman" w:cs="Times New Roman"/>
          <w:b/>
          <w:color w:val="222222"/>
          <w:sz w:val="28"/>
          <w:szCs w:val="28"/>
          <w:lang w:val="uk-UA"/>
        </w:rPr>
        <w:tab/>
      </w:r>
      <w:r w:rsidR="0073402C">
        <w:rPr>
          <w:rFonts w:ascii="Times New Roman" w:eastAsia="Times New Roman" w:hAnsi="Times New Roman" w:cs="Times New Roman"/>
          <w:b/>
          <w:color w:val="222222"/>
          <w:sz w:val="28"/>
          <w:szCs w:val="28"/>
          <w:lang w:val="uk-UA"/>
        </w:rPr>
        <w:tab/>
      </w:r>
      <w:r w:rsidR="0073402C">
        <w:rPr>
          <w:rFonts w:ascii="Times New Roman" w:eastAsia="Times New Roman" w:hAnsi="Times New Roman" w:cs="Times New Roman"/>
          <w:b/>
          <w:color w:val="222222"/>
          <w:sz w:val="28"/>
          <w:szCs w:val="28"/>
          <w:lang w:val="uk-UA"/>
        </w:rPr>
        <w:tab/>
      </w:r>
      <w:r w:rsidR="0073402C">
        <w:rPr>
          <w:rFonts w:ascii="Times New Roman" w:eastAsia="Times New Roman" w:hAnsi="Times New Roman" w:cs="Times New Roman"/>
          <w:b/>
          <w:color w:val="222222"/>
          <w:sz w:val="28"/>
          <w:szCs w:val="28"/>
          <w:lang w:val="uk-UA"/>
        </w:rPr>
        <w:tab/>
      </w:r>
      <w:r w:rsidR="0073402C">
        <w:rPr>
          <w:rFonts w:ascii="Times New Roman" w:eastAsia="Times New Roman" w:hAnsi="Times New Roman" w:cs="Times New Roman"/>
          <w:b/>
          <w:color w:val="222222"/>
          <w:sz w:val="28"/>
          <w:szCs w:val="28"/>
          <w:lang w:val="uk-UA"/>
        </w:rPr>
        <w:tab/>
      </w:r>
      <w:r w:rsidR="0073402C">
        <w:rPr>
          <w:rFonts w:ascii="Times New Roman" w:eastAsia="Times New Roman" w:hAnsi="Times New Roman" w:cs="Times New Roman"/>
          <w:b/>
          <w:color w:val="222222"/>
          <w:sz w:val="28"/>
          <w:szCs w:val="28"/>
          <w:lang w:val="uk-UA"/>
        </w:rPr>
        <w:tab/>
      </w:r>
      <w:r w:rsidR="0073402C">
        <w:rPr>
          <w:rFonts w:ascii="Times New Roman" w:eastAsia="Times New Roman" w:hAnsi="Times New Roman" w:cs="Times New Roman"/>
          <w:b/>
          <w:color w:val="222222"/>
          <w:sz w:val="28"/>
          <w:szCs w:val="28"/>
          <w:lang w:val="uk-UA"/>
        </w:rPr>
        <w:tab/>
      </w:r>
      <w:r w:rsidR="0073402C">
        <w:rPr>
          <w:rFonts w:ascii="Times New Roman" w:eastAsia="Times New Roman" w:hAnsi="Times New Roman" w:cs="Times New Roman"/>
          <w:b/>
          <w:color w:val="222222"/>
          <w:sz w:val="28"/>
          <w:szCs w:val="28"/>
          <w:lang w:val="uk-UA"/>
        </w:rPr>
        <w:tab/>
      </w:r>
      <w:r w:rsidR="0073402C">
        <w:rPr>
          <w:rFonts w:ascii="Times New Roman" w:eastAsia="Times New Roman" w:hAnsi="Times New Roman" w:cs="Times New Roman"/>
          <w:b/>
          <w:color w:val="222222"/>
          <w:sz w:val="28"/>
          <w:szCs w:val="28"/>
          <w:lang w:val="uk-UA"/>
        </w:rPr>
        <w:tab/>
      </w:r>
      <w:r w:rsidR="0073402C">
        <w:rPr>
          <w:rFonts w:ascii="Times New Roman" w:eastAsia="Times New Roman" w:hAnsi="Times New Roman" w:cs="Times New Roman"/>
          <w:b/>
          <w:color w:val="222222"/>
          <w:sz w:val="28"/>
          <w:szCs w:val="28"/>
          <w:lang w:val="uk-UA"/>
        </w:rPr>
        <w:tab/>
      </w:r>
      <w:r w:rsidR="0073402C">
        <w:rPr>
          <w:rFonts w:ascii="Times New Roman" w:eastAsia="Times New Roman" w:hAnsi="Times New Roman" w:cs="Times New Roman"/>
          <w:b/>
          <w:color w:val="222222"/>
          <w:sz w:val="28"/>
          <w:szCs w:val="28"/>
          <w:lang w:val="uk-UA"/>
        </w:rPr>
        <w:tab/>
        <w:t xml:space="preserve">        52</w:t>
      </w:r>
    </w:p>
    <w:p w14:paraId="30DD15F0" w14:textId="77777777" w:rsidR="0068467A" w:rsidRPr="00F272AF" w:rsidRDefault="0068467A">
      <w:pPr>
        <w:rPr>
          <w:lang w:val="uk-UA"/>
        </w:rPr>
      </w:pPr>
    </w:p>
    <w:p w14:paraId="2C9F7686" w14:textId="77777777" w:rsidR="00F87649" w:rsidRPr="00F272AF" w:rsidRDefault="00F87649">
      <w:pPr>
        <w:rPr>
          <w:lang w:val="uk-UA"/>
        </w:rPr>
      </w:pPr>
    </w:p>
    <w:p w14:paraId="7C92C074" w14:textId="77777777" w:rsidR="00F87649" w:rsidRPr="00F272AF" w:rsidRDefault="00F87649">
      <w:pPr>
        <w:rPr>
          <w:lang w:val="uk-UA"/>
        </w:rPr>
      </w:pPr>
    </w:p>
    <w:p w14:paraId="24EE10D0" w14:textId="77777777" w:rsidR="00384ABA" w:rsidRDefault="00384ABA" w:rsidP="00384ABA">
      <w:pPr>
        <w:rPr>
          <w:lang w:val="uk-UA"/>
        </w:rPr>
      </w:pPr>
    </w:p>
    <w:p w14:paraId="5C07B9FA" w14:textId="77777777" w:rsidR="00F87649" w:rsidRDefault="00F87649" w:rsidP="00384ABA">
      <w:pPr>
        <w:jc w:val="center"/>
        <w:rPr>
          <w:rFonts w:ascii="Times New Roman" w:hAnsi="Times New Roman" w:cs="Times New Roman"/>
          <w:b/>
          <w:sz w:val="28"/>
          <w:szCs w:val="28"/>
          <w:lang w:val="uk-UA"/>
        </w:rPr>
      </w:pPr>
      <w:r w:rsidRPr="00F272AF">
        <w:rPr>
          <w:rFonts w:ascii="Times New Roman" w:hAnsi="Times New Roman" w:cs="Times New Roman"/>
          <w:b/>
          <w:sz w:val="28"/>
          <w:szCs w:val="28"/>
          <w:lang w:val="uk-UA"/>
        </w:rPr>
        <w:lastRenderedPageBreak/>
        <w:t>ВСТУП</w:t>
      </w:r>
    </w:p>
    <w:p w14:paraId="2F76916D" w14:textId="77777777" w:rsidR="002D40DF" w:rsidRDefault="00AA400C" w:rsidP="00FD6014">
      <w:pPr>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ab/>
      </w:r>
      <w:r w:rsidRPr="00AA400C">
        <w:rPr>
          <w:rFonts w:ascii="Times New Roman" w:hAnsi="Times New Roman" w:cs="Times New Roman"/>
          <w:sz w:val="28"/>
          <w:szCs w:val="28"/>
          <w:lang w:val="uk-UA"/>
        </w:rPr>
        <w:t>Соціальна полі</w:t>
      </w:r>
      <w:r>
        <w:rPr>
          <w:rFonts w:ascii="Times New Roman" w:hAnsi="Times New Roman" w:cs="Times New Roman"/>
          <w:sz w:val="28"/>
          <w:szCs w:val="28"/>
          <w:lang w:val="uk-UA"/>
        </w:rPr>
        <w:t>тика України починає рухатись впевними кроками до Європейського союзу переймаючи діджиталізацію (цифровізацію), як один з головних напрямів розвитку соціальної політики України.</w:t>
      </w:r>
    </w:p>
    <w:p w14:paraId="72B5C1C2" w14:textId="77777777" w:rsidR="00FD6014" w:rsidRDefault="00FD6014" w:rsidP="00FD6014">
      <w:pPr>
        <w:spacing w:line="360" w:lineRule="auto"/>
        <w:ind w:firstLine="708"/>
        <w:jc w:val="both"/>
        <w:rPr>
          <w:rFonts w:ascii="Times New Roman" w:hAnsi="Times New Roman" w:cs="Times New Roman"/>
          <w:sz w:val="28"/>
          <w:szCs w:val="28"/>
          <w:lang w:val="uk-UA"/>
        </w:rPr>
      </w:pPr>
      <w:r w:rsidRPr="00980407">
        <w:rPr>
          <w:rFonts w:ascii="Times New Roman" w:hAnsi="Times New Roman" w:cs="Times New Roman"/>
          <w:sz w:val="28"/>
          <w:szCs w:val="28"/>
          <w:lang w:val="uk-UA"/>
        </w:rPr>
        <w:t xml:space="preserve">Іноземний досвід в сфері </w:t>
      </w:r>
      <w:r>
        <w:rPr>
          <w:rFonts w:ascii="Times New Roman" w:hAnsi="Times New Roman" w:cs="Times New Roman"/>
          <w:sz w:val="28"/>
          <w:szCs w:val="28"/>
          <w:lang w:val="uk-UA"/>
        </w:rPr>
        <w:t>цифровізації соціальної сфери</w:t>
      </w:r>
      <w:r w:rsidRPr="00980407">
        <w:rPr>
          <w:rFonts w:ascii="Times New Roman" w:hAnsi="Times New Roman" w:cs="Times New Roman"/>
          <w:sz w:val="28"/>
          <w:szCs w:val="28"/>
          <w:lang w:val="uk-UA"/>
        </w:rPr>
        <w:t xml:space="preserve">  враховуючи </w:t>
      </w:r>
      <w:r>
        <w:rPr>
          <w:rFonts w:ascii="Times New Roman" w:hAnsi="Times New Roman" w:cs="Times New Roman"/>
          <w:sz w:val="28"/>
          <w:szCs w:val="28"/>
          <w:lang w:val="uk-UA"/>
        </w:rPr>
        <w:t xml:space="preserve">його всі успіхи, та </w:t>
      </w:r>
      <w:r w:rsidRPr="00980407">
        <w:rPr>
          <w:rFonts w:ascii="Times New Roman" w:hAnsi="Times New Roman" w:cs="Times New Roman"/>
          <w:sz w:val="28"/>
          <w:szCs w:val="28"/>
          <w:lang w:val="uk-UA"/>
        </w:rPr>
        <w:t xml:space="preserve">невдачі в зарубіжних країнах сформувати нормальну сферу соціального страхування являється нелегким кроком для України з різних точок зору. Крім того що потрібно працювати над </w:t>
      </w:r>
      <w:r>
        <w:rPr>
          <w:rFonts w:ascii="Times New Roman" w:hAnsi="Times New Roman" w:cs="Times New Roman"/>
          <w:sz w:val="28"/>
          <w:szCs w:val="28"/>
          <w:lang w:val="uk-UA"/>
        </w:rPr>
        <w:t>її</w:t>
      </w:r>
      <w:r w:rsidRPr="00980407">
        <w:rPr>
          <w:rFonts w:ascii="Times New Roman" w:hAnsi="Times New Roman" w:cs="Times New Roman"/>
          <w:sz w:val="28"/>
          <w:szCs w:val="28"/>
          <w:lang w:val="uk-UA"/>
        </w:rPr>
        <w:t xml:space="preserve"> стабільністю</w:t>
      </w:r>
      <w:r>
        <w:rPr>
          <w:rFonts w:ascii="Times New Roman" w:hAnsi="Times New Roman" w:cs="Times New Roman"/>
          <w:sz w:val="28"/>
          <w:szCs w:val="28"/>
          <w:lang w:val="uk-UA"/>
        </w:rPr>
        <w:t>,</w:t>
      </w:r>
      <w:r w:rsidRPr="00980407">
        <w:rPr>
          <w:rFonts w:ascii="Times New Roman" w:hAnsi="Times New Roman" w:cs="Times New Roman"/>
          <w:sz w:val="28"/>
          <w:szCs w:val="28"/>
          <w:lang w:val="uk-UA"/>
        </w:rPr>
        <w:t xml:space="preserve"> що потребує</w:t>
      </w:r>
      <w:r>
        <w:rPr>
          <w:rFonts w:ascii="Times New Roman" w:hAnsi="Times New Roman" w:cs="Times New Roman"/>
          <w:sz w:val="28"/>
          <w:szCs w:val="28"/>
          <w:lang w:val="uk-UA"/>
        </w:rPr>
        <w:t xml:space="preserve"> продовження співпраці, в запозиченні досвіду в зарубіжних країн, додаткових реформ, змін законодавства і не тільки.</w:t>
      </w:r>
    </w:p>
    <w:p w14:paraId="41D73466" w14:textId="77777777" w:rsidR="00541E8E" w:rsidRDefault="00FD6014" w:rsidP="00541E8E">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розділі 1 </w:t>
      </w:r>
      <w:r w:rsidRPr="00980407">
        <w:rPr>
          <w:rFonts w:ascii="Times New Roman" w:hAnsi="Times New Roman" w:cs="Times New Roman"/>
          <w:sz w:val="28"/>
          <w:szCs w:val="28"/>
          <w:lang w:val="uk-UA"/>
        </w:rPr>
        <w:t xml:space="preserve"> </w:t>
      </w:r>
      <w:r w:rsidR="00D21E46">
        <w:rPr>
          <w:rFonts w:ascii="Times New Roman" w:hAnsi="Times New Roman" w:cs="Times New Roman"/>
          <w:sz w:val="28"/>
          <w:szCs w:val="28"/>
          <w:lang w:val="uk-UA"/>
        </w:rPr>
        <w:t>було ознайомлення з теоретичною базою соціальної політики в цифровій економіці</w:t>
      </w:r>
      <w:r w:rsidR="00541E8E">
        <w:rPr>
          <w:rFonts w:ascii="Times New Roman" w:hAnsi="Times New Roman" w:cs="Times New Roman"/>
          <w:sz w:val="28"/>
          <w:szCs w:val="28"/>
          <w:lang w:val="uk-UA"/>
        </w:rPr>
        <w:t>,</w:t>
      </w:r>
      <w:r w:rsidR="00D21E46">
        <w:rPr>
          <w:rFonts w:ascii="Times New Roman" w:hAnsi="Times New Roman" w:cs="Times New Roman"/>
          <w:sz w:val="28"/>
          <w:szCs w:val="28"/>
          <w:lang w:val="uk-UA"/>
        </w:rPr>
        <w:t xml:space="preserve"> </w:t>
      </w:r>
      <w:r w:rsidR="00541E8E">
        <w:rPr>
          <w:rFonts w:ascii="Times New Roman" w:hAnsi="Times New Roman" w:cs="Times New Roman"/>
          <w:sz w:val="28"/>
          <w:szCs w:val="28"/>
          <w:lang w:val="uk-UA"/>
        </w:rPr>
        <w:t xml:space="preserve">це знайомство з терміном цифровізація та її особливостями, перегляд формування соціальної політики України впродовж 30-ти років Незалежності, та тенденції розвитку цифровізації в світі.  </w:t>
      </w:r>
    </w:p>
    <w:p w14:paraId="78020FE2" w14:textId="77777777" w:rsidR="00D0081C" w:rsidRDefault="00D0081C" w:rsidP="00541E8E">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розділі 2 було ознайомлення з Єдиною інформаційною системою соціальної </w:t>
      </w:r>
      <w:r w:rsidR="0032042D">
        <w:rPr>
          <w:rFonts w:ascii="Times New Roman" w:hAnsi="Times New Roman" w:cs="Times New Roman"/>
          <w:sz w:val="28"/>
          <w:szCs w:val="28"/>
          <w:lang w:val="uk-UA"/>
        </w:rPr>
        <w:t>політики</w:t>
      </w:r>
      <w:r w:rsidR="0071236C">
        <w:rPr>
          <w:rFonts w:ascii="Times New Roman" w:hAnsi="Times New Roman" w:cs="Times New Roman"/>
          <w:sz w:val="28"/>
          <w:szCs w:val="28"/>
          <w:lang w:val="uk-UA"/>
        </w:rPr>
        <w:t>, та яку нішу вона може зайняти в розвитку цифровізації України, було проведено аналіз цифровізації на території України, та аналіз думки самих громадян про цифровізацію України.</w:t>
      </w:r>
    </w:p>
    <w:p w14:paraId="02284159" w14:textId="77777777" w:rsidR="0071236C" w:rsidRDefault="0071236C" w:rsidP="00541E8E">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розділі 3 був розгляд можливих подальших кроків для розвитку цифровізації на теренах України.</w:t>
      </w:r>
    </w:p>
    <w:p w14:paraId="5D5FAAB4" w14:textId="77777777" w:rsidR="0032042D" w:rsidRPr="00980407" w:rsidRDefault="0032042D" w:rsidP="0032042D">
      <w:pPr>
        <w:spacing w:line="360" w:lineRule="auto"/>
        <w:ind w:firstLine="708"/>
        <w:jc w:val="both"/>
        <w:rPr>
          <w:rFonts w:ascii="Times New Roman" w:hAnsi="Times New Roman" w:cs="Times New Roman"/>
          <w:sz w:val="28"/>
          <w:szCs w:val="28"/>
          <w:lang w:val="uk-UA"/>
        </w:rPr>
      </w:pPr>
      <w:r w:rsidRPr="00980407">
        <w:rPr>
          <w:rFonts w:ascii="Times New Roman" w:hAnsi="Times New Roman" w:cs="Times New Roman"/>
          <w:sz w:val="28"/>
          <w:szCs w:val="28"/>
          <w:lang w:val="uk-UA"/>
        </w:rPr>
        <w:t xml:space="preserve">Метою роботи є показати </w:t>
      </w:r>
      <w:r>
        <w:rPr>
          <w:rFonts w:ascii="Times New Roman" w:hAnsi="Times New Roman" w:cs="Times New Roman"/>
          <w:sz w:val="28"/>
          <w:szCs w:val="28"/>
          <w:lang w:val="uk-UA"/>
        </w:rPr>
        <w:t>формування та можливі подільші кроки для розвитку України</w:t>
      </w:r>
    </w:p>
    <w:p w14:paraId="3A249E26" w14:textId="77777777" w:rsidR="0032042D" w:rsidRPr="00980407" w:rsidRDefault="0032042D" w:rsidP="0032042D">
      <w:pPr>
        <w:spacing w:line="360" w:lineRule="auto"/>
        <w:ind w:firstLine="708"/>
        <w:jc w:val="both"/>
        <w:rPr>
          <w:rFonts w:ascii="Times New Roman" w:hAnsi="Times New Roman" w:cs="Times New Roman"/>
          <w:sz w:val="28"/>
          <w:szCs w:val="28"/>
          <w:lang w:val="uk-UA"/>
        </w:rPr>
      </w:pPr>
      <w:r w:rsidRPr="00980407">
        <w:rPr>
          <w:rFonts w:ascii="Times New Roman" w:hAnsi="Times New Roman" w:cs="Times New Roman"/>
          <w:sz w:val="28"/>
          <w:szCs w:val="28"/>
          <w:lang w:val="uk-UA"/>
        </w:rPr>
        <w:t>Завданням моєї роботи є показати</w:t>
      </w:r>
      <w:r>
        <w:rPr>
          <w:rFonts w:ascii="Times New Roman" w:hAnsi="Times New Roman" w:cs="Times New Roman"/>
          <w:sz w:val="28"/>
          <w:szCs w:val="28"/>
          <w:lang w:val="uk-UA"/>
        </w:rPr>
        <w:t>,</w:t>
      </w:r>
      <w:r w:rsidRPr="00980407">
        <w:rPr>
          <w:rFonts w:ascii="Times New Roman" w:hAnsi="Times New Roman" w:cs="Times New Roman"/>
          <w:sz w:val="28"/>
          <w:szCs w:val="28"/>
          <w:lang w:val="uk-UA"/>
        </w:rPr>
        <w:t xml:space="preserve"> що Україні є куди розвиватись в сфері </w:t>
      </w:r>
      <w:r>
        <w:rPr>
          <w:rFonts w:ascii="Times New Roman" w:hAnsi="Times New Roman" w:cs="Times New Roman"/>
          <w:sz w:val="28"/>
          <w:szCs w:val="28"/>
          <w:lang w:val="uk-UA"/>
        </w:rPr>
        <w:t>цифровізації соціальної сфери</w:t>
      </w:r>
      <w:r w:rsidRPr="00980407">
        <w:rPr>
          <w:rFonts w:ascii="Times New Roman" w:hAnsi="Times New Roman" w:cs="Times New Roman"/>
          <w:sz w:val="28"/>
          <w:szCs w:val="28"/>
          <w:lang w:val="uk-UA"/>
        </w:rPr>
        <w:t>.</w:t>
      </w:r>
    </w:p>
    <w:p w14:paraId="29D3F1B8" w14:textId="77777777" w:rsidR="0032042D" w:rsidRPr="0032042D" w:rsidRDefault="0032042D" w:rsidP="0032042D">
      <w:pPr>
        <w:spacing w:line="360" w:lineRule="auto"/>
        <w:ind w:firstLine="708"/>
        <w:jc w:val="both"/>
        <w:rPr>
          <w:rFonts w:ascii="Times New Roman" w:hAnsi="Times New Roman" w:cs="Times New Roman"/>
          <w:sz w:val="28"/>
          <w:szCs w:val="28"/>
          <w:lang w:val="uk-UA"/>
        </w:rPr>
      </w:pPr>
      <w:r w:rsidRPr="00980407">
        <w:rPr>
          <w:rFonts w:ascii="Times New Roman" w:hAnsi="Times New Roman" w:cs="Times New Roman"/>
          <w:sz w:val="28"/>
          <w:szCs w:val="28"/>
          <w:lang w:val="uk-UA"/>
        </w:rPr>
        <w:t>Об’</w:t>
      </w:r>
      <w:r w:rsidRPr="0032042D">
        <w:rPr>
          <w:rFonts w:ascii="Times New Roman" w:hAnsi="Times New Roman" w:cs="Times New Roman"/>
          <w:sz w:val="28"/>
          <w:szCs w:val="28"/>
          <w:lang w:val="uk-UA"/>
        </w:rPr>
        <w:t xml:space="preserve">єктом мого дослідження </w:t>
      </w:r>
      <w:r>
        <w:rPr>
          <w:rFonts w:ascii="Times New Roman" w:hAnsi="Times New Roman" w:cs="Times New Roman"/>
          <w:sz w:val="28"/>
          <w:szCs w:val="28"/>
          <w:lang w:val="uk-UA"/>
        </w:rPr>
        <w:t>було дослідження уже введених в Україні цифрових технологій в сфері соціальної політики, та ті які знаходяться в планах Міністерства соціальної політики і не тільки.</w:t>
      </w:r>
    </w:p>
    <w:p w14:paraId="42ECF87C" w14:textId="77777777" w:rsidR="0032042D" w:rsidRPr="00980407" w:rsidRDefault="0032042D" w:rsidP="0032042D">
      <w:pPr>
        <w:spacing w:line="360" w:lineRule="auto"/>
        <w:ind w:firstLine="708"/>
        <w:jc w:val="both"/>
        <w:rPr>
          <w:rFonts w:ascii="Times New Roman" w:hAnsi="Times New Roman" w:cs="Times New Roman"/>
          <w:sz w:val="28"/>
          <w:szCs w:val="28"/>
          <w:lang w:val="uk-UA"/>
        </w:rPr>
      </w:pPr>
      <w:r w:rsidRPr="00980407">
        <w:rPr>
          <w:rFonts w:ascii="Times New Roman" w:hAnsi="Times New Roman" w:cs="Times New Roman"/>
          <w:sz w:val="28"/>
          <w:szCs w:val="28"/>
          <w:lang w:val="uk-UA"/>
        </w:rPr>
        <w:lastRenderedPageBreak/>
        <w:t>Предметом дослідження стали історичні та сучасні засади формування соціальн</w:t>
      </w:r>
      <w:r>
        <w:rPr>
          <w:rFonts w:ascii="Times New Roman" w:hAnsi="Times New Roman" w:cs="Times New Roman"/>
          <w:sz w:val="28"/>
          <w:szCs w:val="28"/>
          <w:lang w:val="uk-UA"/>
        </w:rPr>
        <w:t xml:space="preserve">ї політики </w:t>
      </w:r>
      <w:r w:rsidRPr="00980407">
        <w:rPr>
          <w:rFonts w:ascii="Times New Roman" w:hAnsi="Times New Roman" w:cs="Times New Roman"/>
          <w:sz w:val="28"/>
          <w:szCs w:val="28"/>
          <w:lang w:val="uk-UA"/>
        </w:rPr>
        <w:t xml:space="preserve"> </w:t>
      </w:r>
      <w:r>
        <w:rPr>
          <w:rFonts w:ascii="Times New Roman" w:hAnsi="Times New Roman" w:cs="Times New Roman"/>
          <w:sz w:val="28"/>
          <w:szCs w:val="28"/>
          <w:lang w:val="uk-UA"/>
        </w:rPr>
        <w:t>через призму цифровізації України та країн зарубіжних високо-розвинутих країн</w:t>
      </w:r>
      <w:r w:rsidRPr="00980407">
        <w:rPr>
          <w:rFonts w:ascii="Times New Roman" w:hAnsi="Times New Roman" w:cs="Times New Roman"/>
          <w:sz w:val="28"/>
          <w:szCs w:val="28"/>
          <w:lang w:val="uk-UA"/>
        </w:rPr>
        <w:t>.</w:t>
      </w:r>
    </w:p>
    <w:p w14:paraId="18058251" w14:textId="77777777" w:rsidR="0032042D" w:rsidRDefault="0032042D" w:rsidP="00541E8E">
      <w:pPr>
        <w:spacing w:line="360" w:lineRule="auto"/>
        <w:ind w:firstLine="708"/>
        <w:jc w:val="both"/>
        <w:rPr>
          <w:rFonts w:ascii="Times New Roman" w:hAnsi="Times New Roman" w:cs="Times New Roman"/>
          <w:sz w:val="28"/>
          <w:szCs w:val="28"/>
          <w:lang w:val="uk-UA"/>
        </w:rPr>
      </w:pPr>
    </w:p>
    <w:p w14:paraId="26652C07" w14:textId="77777777" w:rsidR="0071236C" w:rsidRPr="00541E8E" w:rsidRDefault="0071236C" w:rsidP="00541E8E">
      <w:pPr>
        <w:spacing w:line="360" w:lineRule="auto"/>
        <w:ind w:firstLine="708"/>
        <w:jc w:val="both"/>
        <w:rPr>
          <w:rFonts w:ascii="Times New Roman" w:hAnsi="Times New Roman" w:cs="Times New Roman"/>
          <w:sz w:val="28"/>
          <w:szCs w:val="28"/>
          <w:lang w:val="uk-UA"/>
        </w:rPr>
      </w:pPr>
    </w:p>
    <w:p w14:paraId="1256D0C7" w14:textId="77777777" w:rsidR="00D21E46" w:rsidRPr="000023BE" w:rsidRDefault="00D21E46" w:rsidP="00FD6014">
      <w:pPr>
        <w:spacing w:line="360" w:lineRule="auto"/>
        <w:ind w:firstLine="708"/>
        <w:jc w:val="both"/>
        <w:rPr>
          <w:rFonts w:ascii="Times New Roman" w:hAnsi="Times New Roman" w:cs="Times New Roman"/>
          <w:b/>
          <w:sz w:val="28"/>
          <w:szCs w:val="28"/>
          <w:lang w:val="uk-UA"/>
        </w:rPr>
      </w:pPr>
    </w:p>
    <w:p w14:paraId="279419AB" w14:textId="77777777" w:rsidR="00FD6014" w:rsidRDefault="00FD6014" w:rsidP="00AA400C">
      <w:pPr>
        <w:rPr>
          <w:rFonts w:ascii="Times New Roman" w:hAnsi="Times New Roman" w:cs="Times New Roman"/>
          <w:sz w:val="28"/>
          <w:szCs w:val="28"/>
          <w:lang w:val="uk-UA"/>
        </w:rPr>
      </w:pPr>
    </w:p>
    <w:p w14:paraId="77A97183" w14:textId="77777777" w:rsidR="00F87649" w:rsidRDefault="00F87649" w:rsidP="00F87649">
      <w:pPr>
        <w:jc w:val="center"/>
        <w:rPr>
          <w:rFonts w:ascii="Times New Roman" w:hAnsi="Times New Roman" w:cs="Times New Roman"/>
          <w:b/>
          <w:sz w:val="28"/>
          <w:szCs w:val="28"/>
          <w:lang w:val="uk-UA"/>
        </w:rPr>
      </w:pPr>
    </w:p>
    <w:p w14:paraId="3A7497DD" w14:textId="77777777" w:rsidR="00F87649" w:rsidRDefault="00F87649" w:rsidP="00F87649">
      <w:pPr>
        <w:jc w:val="center"/>
        <w:rPr>
          <w:rFonts w:ascii="Times New Roman" w:hAnsi="Times New Roman" w:cs="Times New Roman"/>
          <w:b/>
          <w:sz w:val="28"/>
          <w:szCs w:val="28"/>
          <w:lang w:val="uk-UA"/>
        </w:rPr>
      </w:pPr>
    </w:p>
    <w:p w14:paraId="25F2DB12" w14:textId="77777777" w:rsidR="00F87649" w:rsidRDefault="00F87649" w:rsidP="00F87649">
      <w:pPr>
        <w:jc w:val="center"/>
        <w:rPr>
          <w:rFonts w:ascii="Times New Roman" w:hAnsi="Times New Roman" w:cs="Times New Roman"/>
          <w:b/>
          <w:sz w:val="28"/>
          <w:szCs w:val="28"/>
          <w:lang w:val="uk-UA"/>
        </w:rPr>
      </w:pPr>
    </w:p>
    <w:p w14:paraId="70CAF696" w14:textId="77777777" w:rsidR="0032042D" w:rsidRDefault="0032042D" w:rsidP="0032042D">
      <w:pPr>
        <w:shd w:val="clear" w:color="auto" w:fill="FFFFFF"/>
        <w:spacing w:after="0" w:line="360" w:lineRule="auto"/>
        <w:rPr>
          <w:rFonts w:ascii="Times New Roman" w:hAnsi="Times New Roman" w:cs="Times New Roman"/>
          <w:b/>
          <w:sz w:val="28"/>
          <w:szCs w:val="28"/>
          <w:lang w:val="uk-UA"/>
        </w:rPr>
      </w:pPr>
    </w:p>
    <w:p w14:paraId="3562C969" w14:textId="77777777" w:rsidR="0032042D" w:rsidRDefault="0032042D" w:rsidP="0032042D">
      <w:pPr>
        <w:shd w:val="clear" w:color="auto" w:fill="FFFFFF"/>
        <w:spacing w:after="0" w:line="360" w:lineRule="auto"/>
        <w:rPr>
          <w:rFonts w:ascii="Times New Roman" w:hAnsi="Times New Roman" w:cs="Times New Roman"/>
          <w:b/>
          <w:sz w:val="28"/>
          <w:szCs w:val="28"/>
          <w:lang w:val="uk-UA"/>
        </w:rPr>
      </w:pPr>
    </w:p>
    <w:p w14:paraId="29D590CC" w14:textId="77777777" w:rsidR="0032042D" w:rsidRDefault="0032042D" w:rsidP="0032042D">
      <w:pPr>
        <w:shd w:val="clear" w:color="auto" w:fill="FFFFFF"/>
        <w:spacing w:after="0" w:line="360" w:lineRule="auto"/>
        <w:rPr>
          <w:rFonts w:ascii="Times New Roman" w:hAnsi="Times New Roman" w:cs="Times New Roman"/>
          <w:b/>
          <w:sz w:val="28"/>
          <w:szCs w:val="28"/>
          <w:lang w:val="uk-UA"/>
        </w:rPr>
      </w:pPr>
    </w:p>
    <w:p w14:paraId="012098D0" w14:textId="77777777" w:rsidR="0032042D" w:rsidRDefault="0032042D" w:rsidP="0032042D">
      <w:pPr>
        <w:shd w:val="clear" w:color="auto" w:fill="FFFFFF"/>
        <w:spacing w:after="0" w:line="360" w:lineRule="auto"/>
        <w:rPr>
          <w:rFonts w:ascii="Times New Roman" w:hAnsi="Times New Roman" w:cs="Times New Roman"/>
          <w:b/>
          <w:sz w:val="28"/>
          <w:szCs w:val="28"/>
          <w:lang w:val="uk-UA"/>
        </w:rPr>
      </w:pPr>
    </w:p>
    <w:p w14:paraId="5A93079A" w14:textId="77777777" w:rsidR="0032042D" w:rsidRDefault="0032042D" w:rsidP="0032042D">
      <w:pPr>
        <w:shd w:val="clear" w:color="auto" w:fill="FFFFFF"/>
        <w:spacing w:after="0" w:line="360" w:lineRule="auto"/>
        <w:rPr>
          <w:rFonts w:ascii="Times New Roman" w:hAnsi="Times New Roman" w:cs="Times New Roman"/>
          <w:b/>
          <w:sz w:val="28"/>
          <w:szCs w:val="28"/>
          <w:lang w:val="uk-UA"/>
        </w:rPr>
      </w:pPr>
    </w:p>
    <w:p w14:paraId="559786F2" w14:textId="77777777" w:rsidR="0032042D" w:rsidRDefault="0032042D" w:rsidP="0032042D">
      <w:pPr>
        <w:shd w:val="clear" w:color="auto" w:fill="FFFFFF"/>
        <w:spacing w:after="0" w:line="360" w:lineRule="auto"/>
        <w:rPr>
          <w:rFonts w:ascii="Times New Roman" w:hAnsi="Times New Roman" w:cs="Times New Roman"/>
          <w:b/>
          <w:sz w:val="28"/>
          <w:szCs w:val="28"/>
          <w:lang w:val="uk-UA"/>
        </w:rPr>
      </w:pPr>
    </w:p>
    <w:p w14:paraId="3120DBB7" w14:textId="77777777" w:rsidR="0032042D" w:rsidRDefault="0032042D" w:rsidP="0032042D">
      <w:pPr>
        <w:shd w:val="clear" w:color="auto" w:fill="FFFFFF"/>
        <w:spacing w:after="0" w:line="360" w:lineRule="auto"/>
        <w:rPr>
          <w:rFonts w:ascii="Times New Roman" w:hAnsi="Times New Roman" w:cs="Times New Roman"/>
          <w:b/>
          <w:sz w:val="28"/>
          <w:szCs w:val="28"/>
          <w:lang w:val="uk-UA"/>
        </w:rPr>
      </w:pPr>
    </w:p>
    <w:p w14:paraId="5499C13D" w14:textId="77777777" w:rsidR="0032042D" w:rsidRDefault="0032042D" w:rsidP="0032042D">
      <w:pPr>
        <w:shd w:val="clear" w:color="auto" w:fill="FFFFFF"/>
        <w:spacing w:after="0" w:line="360" w:lineRule="auto"/>
        <w:rPr>
          <w:rFonts w:ascii="Times New Roman" w:hAnsi="Times New Roman" w:cs="Times New Roman"/>
          <w:b/>
          <w:sz w:val="28"/>
          <w:szCs w:val="28"/>
          <w:lang w:val="uk-UA"/>
        </w:rPr>
      </w:pPr>
    </w:p>
    <w:p w14:paraId="29971F1F" w14:textId="77777777" w:rsidR="0032042D" w:rsidRDefault="0032042D" w:rsidP="0032042D">
      <w:pPr>
        <w:shd w:val="clear" w:color="auto" w:fill="FFFFFF"/>
        <w:spacing w:after="0" w:line="360" w:lineRule="auto"/>
        <w:rPr>
          <w:rFonts w:ascii="Times New Roman" w:hAnsi="Times New Roman" w:cs="Times New Roman"/>
          <w:b/>
          <w:sz w:val="28"/>
          <w:szCs w:val="28"/>
          <w:lang w:val="uk-UA"/>
        </w:rPr>
      </w:pPr>
    </w:p>
    <w:p w14:paraId="2591B990" w14:textId="77777777" w:rsidR="0032042D" w:rsidRDefault="0032042D" w:rsidP="0032042D">
      <w:pPr>
        <w:shd w:val="clear" w:color="auto" w:fill="FFFFFF"/>
        <w:spacing w:after="0" w:line="360" w:lineRule="auto"/>
        <w:rPr>
          <w:rFonts w:ascii="Times New Roman" w:hAnsi="Times New Roman" w:cs="Times New Roman"/>
          <w:b/>
          <w:sz w:val="28"/>
          <w:szCs w:val="28"/>
          <w:lang w:val="uk-UA"/>
        </w:rPr>
      </w:pPr>
    </w:p>
    <w:p w14:paraId="62887FDC" w14:textId="77777777" w:rsidR="0032042D" w:rsidRDefault="0032042D" w:rsidP="0032042D">
      <w:pPr>
        <w:shd w:val="clear" w:color="auto" w:fill="FFFFFF"/>
        <w:spacing w:after="0" w:line="360" w:lineRule="auto"/>
        <w:rPr>
          <w:rFonts w:ascii="Times New Roman" w:hAnsi="Times New Roman" w:cs="Times New Roman"/>
          <w:b/>
          <w:sz w:val="28"/>
          <w:szCs w:val="28"/>
          <w:lang w:val="uk-UA"/>
        </w:rPr>
      </w:pPr>
    </w:p>
    <w:p w14:paraId="299DFDC1" w14:textId="77777777" w:rsidR="0032042D" w:rsidRDefault="0032042D" w:rsidP="0032042D">
      <w:pPr>
        <w:shd w:val="clear" w:color="auto" w:fill="FFFFFF"/>
        <w:spacing w:after="0" w:line="360" w:lineRule="auto"/>
        <w:rPr>
          <w:rFonts w:ascii="Times New Roman" w:hAnsi="Times New Roman" w:cs="Times New Roman"/>
          <w:b/>
          <w:sz w:val="28"/>
          <w:szCs w:val="28"/>
          <w:lang w:val="uk-UA"/>
        </w:rPr>
      </w:pPr>
    </w:p>
    <w:p w14:paraId="2D1C9EFE" w14:textId="77777777" w:rsidR="0032042D" w:rsidRDefault="0032042D" w:rsidP="0032042D">
      <w:pPr>
        <w:shd w:val="clear" w:color="auto" w:fill="FFFFFF"/>
        <w:spacing w:after="0" w:line="360" w:lineRule="auto"/>
        <w:rPr>
          <w:rFonts w:ascii="Times New Roman" w:hAnsi="Times New Roman" w:cs="Times New Roman"/>
          <w:b/>
          <w:sz w:val="28"/>
          <w:szCs w:val="28"/>
          <w:lang w:val="uk-UA"/>
        </w:rPr>
      </w:pPr>
    </w:p>
    <w:p w14:paraId="3E0C53DC" w14:textId="77777777" w:rsidR="0032042D" w:rsidRDefault="0032042D" w:rsidP="0032042D">
      <w:pPr>
        <w:shd w:val="clear" w:color="auto" w:fill="FFFFFF"/>
        <w:spacing w:after="0" w:line="360" w:lineRule="auto"/>
        <w:rPr>
          <w:rFonts w:ascii="Times New Roman" w:hAnsi="Times New Roman" w:cs="Times New Roman"/>
          <w:b/>
          <w:sz w:val="28"/>
          <w:szCs w:val="28"/>
          <w:lang w:val="uk-UA"/>
        </w:rPr>
      </w:pPr>
    </w:p>
    <w:p w14:paraId="79F9F3BD" w14:textId="77777777" w:rsidR="0032042D" w:rsidRDefault="0032042D" w:rsidP="0032042D">
      <w:pPr>
        <w:shd w:val="clear" w:color="auto" w:fill="FFFFFF"/>
        <w:spacing w:after="0" w:line="360" w:lineRule="auto"/>
        <w:rPr>
          <w:rFonts w:ascii="Times New Roman" w:hAnsi="Times New Roman" w:cs="Times New Roman"/>
          <w:b/>
          <w:sz w:val="28"/>
          <w:szCs w:val="28"/>
          <w:lang w:val="uk-UA"/>
        </w:rPr>
      </w:pPr>
    </w:p>
    <w:p w14:paraId="05088B2E" w14:textId="77777777" w:rsidR="0032042D" w:rsidRDefault="0032042D" w:rsidP="0032042D">
      <w:pPr>
        <w:shd w:val="clear" w:color="auto" w:fill="FFFFFF"/>
        <w:spacing w:after="0" w:line="360" w:lineRule="auto"/>
        <w:rPr>
          <w:rFonts w:ascii="Times New Roman" w:hAnsi="Times New Roman" w:cs="Times New Roman"/>
          <w:b/>
          <w:sz w:val="28"/>
          <w:szCs w:val="28"/>
          <w:lang w:val="uk-UA"/>
        </w:rPr>
      </w:pPr>
    </w:p>
    <w:p w14:paraId="33D01E62" w14:textId="77777777" w:rsidR="0032042D" w:rsidRDefault="0032042D" w:rsidP="0032042D">
      <w:pPr>
        <w:shd w:val="clear" w:color="auto" w:fill="FFFFFF"/>
        <w:spacing w:after="0" w:line="360" w:lineRule="auto"/>
        <w:rPr>
          <w:rFonts w:ascii="Times New Roman" w:hAnsi="Times New Roman" w:cs="Times New Roman"/>
          <w:b/>
          <w:sz w:val="28"/>
          <w:szCs w:val="28"/>
          <w:lang w:val="uk-UA"/>
        </w:rPr>
      </w:pPr>
    </w:p>
    <w:p w14:paraId="522A51B1" w14:textId="77777777" w:rsidR="00F87649" w:rsidRPr="00316EC5" w:rsidRDefault="00F87649" w:rsidP="0032042D">
      <w:pPr>
        <w:shd w:val="clear" w:color="auto" w:fill="FFFFFF"/>
        <w:spacing w:after="0" w:line="360" w:lineRule="auto"/>
        <w:jc w:val="center"/>
        <w:rPr>
          <w:rFonts w:ascii="Times New Roman" w:eastAsia="Times New Roman" w:hAnsi="Times New Roman" w:cs="Times New Roman"/>
          <w:b/>
          <w:color w:val="222222"/>
          <w:sz w:val="28"/>
          <w:szCs w:val="28"/>
          <w:lang w:val="uk-UA"/>
        </w:rPr>
      </w:pPr>
      <w:r w:rsidRPr="00316EC5">
        <w:rPr>
          <w:rFonts w:ascii="Times New Roman" w:eastAsia="Times New Roman" w:hAnsi="Times New Roman" w:cs="Times New Roman"/>
          <w:b/>
          <w:color w:val="222222"/>
          <w:sz w:val="28"/>
          <w:szCs w:val="28"/>
          <w:lang w:val="uk-UA"/>
        </w:rPr>
        <w:lastRenderedPageBreak/>
        <w:t>Розд</w:t>
      </w:r>
      <w:r>
        <w:rPr>
          <w:rFonts w:ascii="Times New Roman" w:eastAsia="Times New Roman" w:hAnsi="Times New Roman" w:cs="Times New Roman"/>
          <w:b/>
          <w:color w:val="222222"/>
          <w:sz w:val="28"/>
          <w:szCs w:val="28"/>
          <w:lang w:val="uk-UA"/>
        </w:rPr>
        <w:t>іл</w:t>
      </w:r>
      <w:r w:rsidRPr="00316EC5">
        <w:rPr>
          <w:rFonts w:ascii="Times New Roman" w:eastAsia="Times New Roman" w:hAnsi="Times New Roman" w:cs="Times New Roman"/>
          <w:b/>
          <w:color w:val="222222"/>
          <w:sz w:val="28"/>
          <w:szCs w:val="28"/>
          <w:lang w:val="uk-UA"/>
        </w:rPr>
        <w:t xml:space="preserve"> </w:t>
      </w:r>
      <w:r>
        <w:rPr>
          <w:rFonts w:ascii="Times New Roman" w:eastAsia="Times New Roman" w:hAnsi="Times New Roman" w:cs="Times New Roman"/>
          <w:b/>
          <w:color w:val="222222"/>
          <w:sz w:val="28"/>
          <w:szCs w:val="28"/>
          <w:lang w:val="uk-UA"/>
        </w:rPr>
        <w:t>І.</w:t>
      </w:r>
      <w:r w:rsidRPr="00316EC5">
        <w:rPr>
          <w:rFonts w:ascii="Times New Roman" w:eastAsia="Times New Roman" w:hAnsi="Times New Roman" w:cs="Times New Roman"/>
          <w:b/>
          <w:color w:val="222222"/>
          <w:sz w:val="28"/>
          <w:szCs w:val="28"/>
          <w:lang w:val="uk-UA"/>
        </w:rPr>
        <w:t xml:space="preserve"> Теоретико- методоло</w:t>
      </w:r>
      <w:r>
        <w:rPr>
          <w:rFonts w:ascii="Times New Roman" w:eastAsia="Times New Roman" w:hAnsi="Times New Roman" w:cs="Times New Roman"/>
          <w:b/>
          <w:color w:val="222222"/>
          <w:sz w:val="28"/>
          <w:szCs w:val="28"/>
          <w:lang w:val="uk-UA"/>
        </w:rPr>
        <w:t>гі</w:t>
      </w:r>
      <w:r w:rsidRPr="00316EC5">
        <w:rPr>
          <w:rFonts w:ascii="Times New Roman" w:eastAsia="Times New Roman" w:hAnsi="Times New Roman" w:cs="Times New Roman"/>
          <w:b/>
          <w:color w:val="222222"/>
          <w:sz w:val="28"/>
          <w:szCs w:val="28"/>
          <w:lang w:val="uk-UA"/>
        </w:rPr>
        <w:t xml:space="preserve">чні основи </w:t>
      </w:r>
      <w:r>
        <w:rPr>
          <w:rFonts w:ascii="Times New Roman" w:eastAsia="Times New Roman" w:hAnsi="Times New Roman" w:cs="Times New Roman"/>
          <w:b/>
          <w:color w:val="222222"/>
          <w:sz w:val="28"/>
          <w:szCs w:val="28"/>
          <w:lang w:val="uk-UA"/>
        </w:rPr>
        <w:t>соціальної політики</w:t>
      </w:r>
      <w:r w:rsidRPr="00316EC5">
        <w:rPr>
          <w:rFonts w:ascii="Times New Roman" w:eastAsia="Times New Roman" w:hAnsi="Times New Roman" w:cs="Times New Roman"/>
          <w:b/>
          <w:color w:val="222222"/>
          <w:sz w:val="28"/>
          <w:szCs w:val="28"/>
          <w:lang w:val="uk-UA"/>
        </w:rPr>
        <w:t xml:space="preserve"> в цифровій економіці</w:t>
      </w:r>
    </w:p>
    <w:p w14:paraId="3C8CE711" w14:textId="77777777" w:rsidR="001C5B48" w:rsidRPr="003623D7" w:rsidRDefault="001C5B48" w:rsidP="0032042D">
      <w:pPr>
        <w:spacing w:line="360" w:lineRule="auto"/>
        <w:ind w:firstLine="708"/>
        <w:jc w:val="center"/>
        <w:rPr>
          <w:rFonts w:ascii="Times New Roman" w:eastAsia="Times New Roman" w:hAnsi="Times New Roman" w:cs="Times New Roman"/>
          <w:b/>
          <w:color w:val="222222"/>
          <w:sz w:val="28"/>
          <w:szCs w:val="28"/>
        </w:rPr>
      </w:pPr>
      <w:r w:rsidRPr="003623D7">
        <w:rPr>
          <w:rFonts w:ascii="Times New Roman" w:eastAsia="Times New Roman" w:hAnsi="Times New Roman" w:cs="Times New Roman"/>
          <w:b/>
          <w:color w:val="222222"/>
          <w:sz w:val="28"/>
          <w:szCs w:val="28"/>
        </w:rPr>
        <w:t>1.1. Цифрова економіка: поняття, особливості та тенденції розвитку</w:t>
      </w:r>
    </w:p>
    <w:p w14:paraId="04894302" w14:textId="77777777" w:rsidR="001C5B48" w:rsidRPr="004246B3" w:rsidRDefault="001C5B48" w:rsidP="001C5B48">
      <w:pPr>
        <w:spacing w:line="360" w:lineRule="auto"/>
        <w:ind w:firstLine="708"/>
        <w:rPr>
          <w:rFonts w:ascii="Times New Roman" w:eastAsia="Times New Roman" w:hAnsi="Times New Roman" w:cs="Times New Roman"/>
          <w:sz w:val="28"/>
          <w:szCs w:val="28"/>
        </w:rPr>
      </w:pPr>
      <w:r w:rsidRPr="004246B3">
        <w:rPr>
          <w:rFonts w:ascii="Times New Roman" w:eastAsia="Times New Roman" w:hAnsi="Times New Roman" w:cs="Times New Roman"/>
          <w:sz w:val="28"/>
          <w:szCs w:val="28"/>
        </w:rPr>
        <w:t>Цифрова еконо́міка (англ. Digital economy) — економіка, що базується на цифрових комп'ютерних технологіях. Цифрову економіку іноді називають інтернет-економікою, новою економікою або вебекономікою. Все частіше «цифрова економіка» переплітається з традиційною економікою, роблячи чітке розмежування складнішим. Під цифровою економікою розуміють виробництво, продажі та постачання продуктів через комп'ютерні мережі.</w:t>
      </w:r>
    </w:p>
    <w:p w14:paraId="20DC5050" w14:textId="77777777" w:rsidR="001C5B48" w:rsidRPr="004246B3" w:rsidRDefault="001C5B48" w:rsidP="001C5B48">
      <w:pPr>
        <w:spacing w:line="360" w:lineRule="auto"/>
        <w:ind w:firstLine="708"/>
        <w:rPr>
          <w:rFonts w:ascii="Times New Roman" w:eastAsia="Times New Roman" w:hAnsi="Times New Roman" w:cs="Times New Roman"/>
          <w:sz w:val="28"/>
          <w:szCs w:val="28"/>
        </w:rPr>
      </w:pPr>
      <w:r w:rsidRPr="004246B3">
        <w:rPr>
          <w:rFonts w:ascii="Times New Roman" w:eastAsia="Times New Roman" w:hAnsi="Times New Roman" w:cs="Times New Roman"/>
          <w:sz w:val="28"/>
          <w:szCs w:val="28"/>
        </w:rPr>
        <w:t>Термін «цифрова економіка» ввів 1995 року Дон Тепскотт. Термін «диджитал-економіка» (digital economy) введений у науковий обіг 1995 року американським ученим Ніколасом Негропонте.</w:t>
      </w:r>
    </w:p>
    <w:p w14:paraId="3F01C376" w14:textId="77777777" w:rsidR="001C5B48" w:rsidRPr="004246B3" w:rsidRDefault="001C5B48" w:rsidP="001C5B48">
      <w:pPr>
        <w:spacing w:line="360" w:lineRule="auto"/>
        <w:ind w:firstLine="708"/>
        <w:rPr>
          <w:rFonts w:ascii="Times New Roman" w:eastAsia="Times New Roman" w:hAnsi="Times New Roman" w:cs="Times New Roman"/>
          <w:sz w:val="28"/>
          <w:szCs w:val="28"/>
        </w:rPr>
      </w:pPr>
      <w:r w:rsidRPr="004246B3">
        <w:rPr>
          <w:rFonts w:ascii="Times New Roman" w:eastAsia="Times New Roman" w:hAnsi="Times New Roman" w:cs="Times New Roman"/>
          <w:sz w:val="28"/>
          <w:szCs w:val="28"/>
        </w:rPr>
        <w:t>Дослідження впливу диджиталізації на світовий ВВП почали проводити із поширенням комп'ютерних технологій наприкінці 1980-х років. Зокрема, за розрахунками зарубіжних експертів протягом 1987—1999 рр. середньорічне зростання цього показника внаслідок збільшення продажів комп'ютерів становило 0,3 %. Нова хвиля досліджень на предмет потенціалу диджиталізації пов'язана з поширенням інтернет-технологій 3G. За висновками фахівців консалтингової компанії «PWC», зростання світового ВВП упродовж 2000—2010 рр. внаслідок популяризації 3G-інтернету сягнуло близько 45 %.</w:t>
      </w:r>
    </w:p>
    <w:p w14:paraId="41B45AC3" w14:textId="77777777" w:rsidR="001C5B48" w:rsidRPr="004246B3" w:rsidRDefault="001C5B48" w:rsidP="001C5B48">
      <w:pPr>
        <w:spacing w:line="360" w:lineRule="auto"/>
        <w:ind w:firstLine="708"/>
        <w:rPr>
          <w:rFonts w:ascii="Times New Roman" w:eastAsia="Times New Roman" w:hAnsi="Times New Roman" w:cs="Times New Roman"/>
          <w:sz w:val="28"/>
          <w:szCs w:val="28"/>
        </w:rPr>
      </w:pPr>
      <w:r w:rsidRPr="004246B3">
        <w:rPr>
          <w:rFonts w:ascii="Times New Roman" w:eastAsia="Times New Roman" w:hAnsi="Times New Roman" w:cs="Times New Roman"/>
          <w:sz w:val="28"/>
          <w:szCs w:val="28"/>
        </w:rPr>
        <w:t xml:space="preserve">За критеріями </w:t>
      </w:r>
      <w:r w:rsidR="00275F0B" w:rsidRPr="004246B3">
        <w:rPr>
          <w:rFonts w:ascii="Times New Roman" w:hAnsi="Times New Roman" w:cs="Times New Roman"/>
          <w:sz w:val="28"/>
          <w:szCs w:val="28"/>
          <w:shd w:val="clear" w:color="auto" w:fill="FFFFFF"/>
        </w:rPr>
        <w:t>Price</w:t>
      </w:r>
      <w:r w:rsidR="00275F0B" w:rsidRPr="004246B3">
        <w:rPr>
          <w:rFonts w:ascii="Times New Roman" w:hAnsi="Times New Roman" w:cs="Times New Roman"/>
          <w:sz w:val="28"/>
          <w:szCs w:val="28"/>
          <w:shd w:val="clear" w:color="auto" w:fill="FFFFFF"/>
          <w:lang w:val="uk-UA"/>
        </w:rPr>
        <w:t xml:space="preserve"> </w:t>
      </w:r>
      <w:r w:rsidR="00275F0B" w:rsidRPr="004246B3">
        <w:rPr>
          <w:rFonts w:ascii="Times New Roman" w:hAnsi="Times New Roman" w:cs="Times New Roman"/>
          <w:sz w:val="28"/>
          <w:szCs w:val="28"/>
          <w:shd w:val="clear" w:color="auto" w:fill="FFFFFF"/>
        </w:rPr>
        <w:t>waterhouse</w:t>
      </w:r>
      <w:r w:rsidR="00275F0B" w:rsidRPr="004246B3">
        <w:rPr>
          <w:rFonts w:ascii="Times New Roman" w:hAnsi="Times New Roman" w:cs="Times New Roman"/>
          <w:sz w:val="28"/>
          <w:szCs w:val="28"/>
          <w:shd w:val="clear" w:color="auto" w:fill="FFFFFF"/>
          <w:lang w:val="uk-UA"/>
        </w:rPr>
        <w:t xml:space="preserve"> </w:t>
      </w:r>
      <w:r w:rsidR="00275F0B" w:rsidRPr="004246B3">
        <w:rPr>
          <w:rFonts w:ascii="Times New Roman" w:hAnsi="Times New Roman" w:cs="Times New Roman"/>
          <w:sz w:val="28"/>
          <w:szCs w:val="28"/>
          <w:shd w:val="clear" w:color="auto" w:fill="FFFFFF"/>
        </w:rPr>
        <w:t>Coopers</w:t>
      </w:r>
      <w:r w:rsidR="00275F0B" w:rsidRPr="004246B3">
        <w:rPr>
          <w:rFonts w:ascii="Times New Roman" w:eastAsia="Times New Roman" w:hAnsi="Times New Roman" w:cs="Times New Roman"/>
          <w:sz w:val="28"/>
          <w:szCs w:val="28"/>
          <w:lang w:val="uk-UA"/>
        </w:rPr>
        <w:t xml:space="preserve"> (</w:t>
      </w:r>
      <w:r w:rsidRPr="004246B3">
        <w:rPr>
          <w:rFonts w:ascii="Times New Roman" w:eastAsia="Times New Roman" w:hAnsi="Times New Roman" w:cs="Times New Roman"/>
          <w:sz w:val="28"/>
          <w:szCs w:val="28"/>
        </w:rPr>
        <w:t>PWC</w:t>
      </w:r>
      <w:r w:rsidR="00275F0B" w:rsidRPr="004246B3">
        <w:rPr>
          <w:rFonts w:ascii="Times New Roman" w:eastAsia="Times New Roman" w:hAnsi="Times New Roman" w:cs="Times New Roman"/>
          <w:sz w:val="28"/>
          <w:szCs w:val="28"/>
          <w:lang w:val="uk-UA"/>
        </w:rPr>
        <w:t>)</w:t>
      </w:r>
      <w:r w:rsidRPr="004246B3">
        <w:rPr>
          <w:rFonts w:ascii="Times New Roman" w:eastAsia="Times New Roman" w:hAnsi="Times New Roman" w:cs="Times New Roman"/>
          <w:sz w:val="28"/>
          <w:szCs w:val="28"/>
        </w:rPr>
        <w:t xml:space="preserve"> до цієї групи зачислено також економіку України, що підтверджує наявність базису для розширення потенціалу ІКТ</w:t>
      </w:r>
      <w:r w:rsidR="00F13999" w:rsidRPr="004246B3">
        <w:rPr>
          <w:rFonts w:ascii="Times New Roman" w:eastAsia="Times New Roman" w:hAnsi="Times New Roman" w:cs="Times New Roman"/>
          <w:sz w:val="28"/>
          <w:szCs w:val="28"/>
          <w:lang w:val="uk-UA"/>
        </w:rPr>
        <w:t xml:space="preserve"> (інформаційно-комунікативних технологій)</w:t>
      </w:r>
      <w:r w:rsidRPr="004246B3">
        <w:rPr>
          <w:rFonts w:ascii="Times New Roman" w:eastAsia="Times New Roman" w:hAnsi="Times New Roman" w:cs="Times New Roman"/>
          <w:sz w:val="28"/>
          <w:szCs w:val="28"/>
        </w:rPr>
        <w:t xml:space="preserve"> у нашій державі. За ВВП на особу Україна посідає 133-є місце та 84-е в рейтингу HDI</w:t>
      </w:r>
      <w:r w:rsidR="00EB6948" w:rsidRPr="004246B3">
        <w:rPr>
          <w:rFonts w:ascii="Times New Roman" w:eastAsia="Times New Roman" w:hAnsi="Times New Roman" w:cs="Times New Roman"/>
          <w:sz w:val="28"/>
          <w:szCs w:val="28"/>
          <w:lang w:val="uk-UA"/>
        </w:rPr>
        <w:t xml:space="preserve"> </w:t>
      </w:r>
      <w:r w:rsidR="00EB6948" w:rsidRPr="004246B3">
        <w:rPr>
          <w:rFonts w:ascii="Times New Roman" w:eastAsia="Times New Roman" w:hAnsi="Times New Roman" w:cs="Times New Roman"/>
          <w:sz w:val="28"/>
          <w:szCs w:val="28"/>
        </w:rPr>
        <w:t>(</w:t>
      </w:r>
      <w:r w:rsidR="00EB6948" w:rsidRPr="004246B3">
        <w:rPr>
          <w:rFonts w:ascii="Times New Roman" w:eastAsia="Times New Roman" w:hAnsi="Times New Roman" w:cs="Times New Roman"/>
          <w:sz w:val="28"/>
          <w:szCs w:val="28"/>
          <w:lang w:val="en-US"/>
        </w:rPr>
        <w:t>human</w:t>
      </w:r>
      <w:r w:rsidR="00EB6948" w:rsidRPr="004246B3">
        <w:rPr>
          <w:rFonts w:ascii="Times New Roman" w:eastAsia="Times New Roman" w:hAnsi="Times New Roman" w:cs="Times New Roman"/>
          <w:sz w:val="28"/>
          <w:szCs w:val="28"/>
        </w:rPr>
        <w:t xml:space="preserve"> </w:t>
      </w:r>
      <w:r w:rsidR="00EB6948" w:rsidRPr="004246B3">
        <w:rPr>
          <w:rFonts w:ascii="Times New Roman" w:eastAsia="Times New Roman" w:hAnsi="Times New Roman" w:cs="Times New Roman"/>
          <w:sz w:val="28"/>
          <w:szCs w:val="28"/>
          <w:lang w:val="en-US"/>
        </w:rPr>
        <w:t>development</w:t>
      </w:r>
      <w:r w:rsidR="00EB6948" w:rsidRPr="004246B3">
        <w:rPr>
          <w:rFonts w:ascii="Times New Roman" w:eastAsia="Times New Roman" w:hAnsi="Times New Roman" w:cs="Times New Roman"/>
          <w:sz w:val="28"/>
          <w:szCs w:val="28"/>
        </w:rPr>
        <w:t xml:space="preserve"> </w:t>
      </w:r>
      <w:r w:rsidR="00EB6948" w:rsidRPr="004246B3">
        <w:rPr>
          <w:rFonts w:ascii="Times New Roman" w:eastAsia="Times New Roman" w:hAnsi="Times New Roman" w:cs="Times New Roman"/>
          <w:sz w:val="28"/>
          <w:szCs w:val="28"/>
          <w:lang w:val="en-US"/>
        </w:rPr>
        <w:t>index</w:t>
      </w:r>
      <w:r w:rsidR="00EB6948" w:rsidRPr="004246B3">
        <w:rPr>
          <w:rFonts w:ascii="Times New Roman" w:eastAsia="Times New Roman" w:hAnsi="Times New Roman" w:cs="Times New Roman"/>
          <w:sz w:val="28"/>
          <w:szCs w:val="28"/>
        </w:rPr>
        <w:t>)</w:t>
      </w:r>
      <w:r w:rsidRPr="004246B3">
        <w:rPr>
          <w:rFonts w:ascii="Times New Roman" w:eastAsia="Times New Roman" w:hAnsi="Times New Roman" w:cs="Times New Roman"/>
          <w:sz w:val="28"/>
          <w:szCs w:val="28"/>
        </w:rPr>
        <w:t>.</w:t>
      </w:r>
    </w:p>
    <w:p w14:paraId="3F0ABCF6" w14:textId="77777777" w:rsidR="001C5B48" w:rsidRPr="004246B3" w:rsidRDefault="001C5B48" w:rsidP="001C5B48">
      <w:pPr>
        <w:spacing w:line="360" w:lineRule="auto"/>
        <w:ind w:firstLine="708"/>
        <w:rPr>
          <w:rFonts w:ascii="Times New Roman" w:eastAsia="Times New Roman" w:hAnsi="Times New Roman" w:cs="Times New Roman"/>
          <w:sz w:val="28"/>
          <w:szCs w:val="28"/>
        </w:rPr>
      </w:pPr>
      <w:r w:rsidRPr="004246B3">
        <w:rPr>
          <w:rFonts w:ascii="Times New Roman" w:eastAsia="Times New Roman" w:hAnsi="Times New Roman" w:cs="Times New Roman"/>
          <w:sz w:val="28"/>
          <w:szCs w:val="28"/>
        </w:rPr>
        <w:lastRenderedPageBreak/>
        <w:t>До четвертої групи входять розвинуті країни світу, де рівень диджиталізації є вищим від середнього. Водночас для таких країн характерні високий показник ВВП на особу й провідні позиції за індикатором людського розвитку. Норвегія є третьою за рівнем ВВП на особу й очолює рейтинг HDI</w:t>
      </w:r>
      <w:r w:rsidR="00EB6948" w:rsidRPr="004246B3">
        <w:rPr>
          <w:rFonts w:ascii="Times New Roman" w:eastAsia="Times New Roman" w:hAnsi="Times New Roman" w:cs="Times New Roman"/>
          <w:sz w:val="28"/>
          <w:szCs w:val="28"/>
          <w:lang w:val="uk-UA"/>
        </w:rPr>
        <w:t xml:space="preserve">, </w:t>
      </w:r>
      <w:r w:rsidRPr="004246B3">
        <w:rPr>
          <w:rFonts w:ascii="Times New Roman" w:eastAsia="Times New Roman" w:hAnsi="Times New Roman" w:cs="Times New Roman"/>
          <w:sz w:val="28"/>
          <w:szCs w:val="28"/>
        </w:rPr>
        <w:t xml:space="preserve">Австралія тринадцята за показником ВВП та друга за </w:t>
      </w:r>
      <w:r w:rsidR="0068640C" w:rsidRPr="004246B3">
        <w:rPr>
          <w:rFonts w:ascii="Times New Roman" w:eastAsia="Times New Roman" w:hAnsi="Times New Roman" w:cs="Times New Roman"/>
          <w:sz w:val="28"/>
          <w:szCs w:val="28"/>
        </w:rPr>
        <w:t xml:space="preserve">показником </w:t>
      </w:r>
      <w:r w:rsidRPr="004246B3">
        <w:rPr>
          <w:rFonts w:ascii="Times New Roman" w:eastAsia="Times New Roman" w:hAnsi="Times New Roman" w:cs="Times New Roman"/>
          <w:sz w:val="28"/>
          <w:szCs w:val="28"/>
        </w:rPr>
        <w:t>HDI.</w:t>
      </w:r>
    </w:p>
    <w:p w14:paraId="1A000635" w14:textId="77777777" w:rsidR="001C5B48" w:rsidRPr="004246B3" w:rsidRDefault="001C5B48" w:rsidP="001C5B48">
      <w:pPr>
        <w:spacing w:line="360" w:lineRule="auto"/>
        <w:ind w:firstLine="708"/>
        <w:rPr>
          <w:rFonts w:ascii="Times New Roman" w:eastAsia="Times New Roman" w:hAnsi="Times New Roman" w:cs="Times New Roman"/>
          <w:sz w:val="28"/>
          <w:szCs w:val="28"/>
        </w:rPr>
      </w:pPr>
      <w:r w:rsidRPr="004246B3">
        <w:rPr>
          <w:rFonts w:ascii="Times New Roman" w:eastAsia="Times New Roman" w:hAnsi="Times New Roman" w:cs="Times New Roman"/>
          <w:sz w:val="28"/>
          <w:szCs w:val="28"/>
        </w:rPr>
        <w:t xml:space="preserve">Дистрибуція </w:t>
      </w:r>
      <w:r w:rsidR="00F13999" w:rsidRPr="004246B3">
        <w:rPr>
          <w:rFonts w:ascii="Times New Roman" w:eastAsia="Times New Roman" w:hAnsi="Times New Roman" w:cs="Times New Roman"/>
          <w:sz w:val="28"/>
          <w:szCs w:val="28"/>
          <w:lang w:val="uk-UA"/>
        </w:rPr>
        <w:t>ін</w:t>
      </w:r>
      <w:r w:rsidR="00541E8E">
        <w:rPr>
          <w:rFonts w:ascii="Times New Roman" w:eastAsia="Times New Roman" w:hAnsi="Times New Roman" w:cs="Times New Roman"/>
          <w:sz w:val="28"/>
          <w:szCs w:val="28"/>
        </w:rPr>
        <w:t>новацій</w:t>
      </w:r>
      <w:r w:rsidR="00541E8E">
        <w:rPr>
          <w:rFonts w:ascii="Times New Roman" w:eastAsia="Times New Roman" w:hAnsi="Times New Roman" w:cs="Times New Roman"/>
          <w:sz w:val="28"/>
          <w:szCs w:val="28"/>
          <w:lang w:val="uk-UA"/>
        </w:rPr>
        <w:t xml:space="preserve"> </w:t>
      </w:r>
      <w:r w:rsidRPr="004246B3">
        <w:rPr>
          <w:rFonts w:ascii="Times New Roman" w:eastAsia="Times New Roman" w:hAnsi="Times New Roman" w:cs="Times New Roman"/>
          <w:sz w:val="28"/>
          <w:szCs w:val="28"/>
        </w:rPr>
        <w:t>має хвилеподібну форму, що було відзначено Евереттом Роджерсом у 1962 році. Такий процес може бути описаний моделл</w:t>
      </w:r>
      <w:r w:rsidR="00541E8E">
        <w:rPr>
          <w:rFonts w:ascii="Times New Roman" w:eastAsia="Times New Roman" w:hAnsi="Times New Roman" w:cs="Times New Roman"/>
          <w:sz w:val="28"/>
          <w:szCs w:val="28"/>
        </w:rPr>
        <w:t>ю Патлака-Келлера-Сегеля (PKS)</w:t>
      </w:r>
      <w:r w:rsidRPr="004246B3">
        <w:rPr>
          <w:rFonts w:ascii="Times New Roman" w:eastAsia="Times New Roman" w:hAnsi="Times New Roman" w:cs="Times New Roman"/>
          <w:sz w:val="28"/>
          <w:szCs w:val="28"/>
        </w:rPr>
        <w:t xml:space="preserve">. Граничне спрощення комунікацій безперечно надає значні переваги користувачам цих систем над тими, хто не володіють такими можливостями. З екологічної точки зору така система суспільних відносин може бути представлена моделлю </w:t>
      </w:r>
    </w:p>
    <w:p w14:paraId="0DFAD4C2" w14:textId="77777777" w:rsidR="001C5B48" w:rsidRPr="004246B3" w:rsidRDefault="001C5B48" w:rsidP="001C5B48">
      <w:pPr>
        <w:spacing w:line="360" w:lineRule="auto"/>
        <w:ind w:firstLine="708"/>
        <w:rPr>
          <w:rFonts w:ascii="Times New Roman" w:eastAsia="Times New Roman" w:hAnsi="Times New Roman" w:cs="Times New Roman"/>
          <w:sz w:val="28"/>
          <w:szCs w:val="28"/>
        </w:rPr>
      </w:pPr>
      <w:r w:rsidRPr="004246B3">
        <w:rPr>
          <w:rFonts w:ascii="Times New Roman" w:eastAsia="Times New Roman" w:hAnsi="Times New Roman" w:cs="Times New Roman"/>
          <w:sz w:val="28"/>
          <w:szCs w:val="28"/>
        </w:rPr>
        <w:t>Відтак для обґрунтованості цифровізації не достатньо її ефективності у сенсі вирішення проблем комунікацій, оскільки через затримки (які можуть бути обумовленими фінансовим положенням) у її поширенні не справджується принцип соціальної справедливості, який проголошується як основа закодавчих підходів.</w:t>
      </w:r>
    </w:p>
    <w:p w14:paraId="6AC0BE1D" w14:textId="77777777" w:rsidR="001C5B48" w:rsidRPr="004246B3" w:rsidRDefault="001C5B48" w:rsidP="001C5B48">
      <w:pPr>
        <w:spacing w:line="360" w:lineRule="auto"/>
        <w:ind w:firstLine="708"/>
        <w:rPr>
          <w:rFonts w:ascii="Times New Roman" w:eastAsia="Times New Roman" w:hAnsi="Times New Roman" w:cs="Times New Roman"/>
          <w:sz w:val="28"/>
          <w:szCs w:val="28"/>
        </w:rPr>
      </w:pPr>
      <w:r w:rsidRPr="004246B3">
        <w:rPr>
          <w:rFonts w:ascii="Times New Roman" w:eastAsia="Times New Roman" w:hAnsi="Times New Roman" w:cs="Times New Roman"/>
          <w:sz w:val="28"/>
          <w:szCs w:val="28"/>
        </w:rPr>
        <w:t>Науковими розробками в галузі розвитку цифрової економіки України фундаментально займається сектор цифрової економіки відділу економічної теорії Інституту економіки та прогнозування Національної академії наук України.</w:t>
      </w:r>
    </w:p>
    <w:p w14:paraId="7F4A3BBE" w14:textId="77777777" w:rsidR="001C5B48" w:rsidRPr="004246B3" w:rsidRDefault="001C5B48" w:rsidP="001C5B48">
      <w:pPr>
        <w:spacing w:line="360" w:lineRule="auto"/>
        <w:ind w:firstLine="708"/>
        <w:rPr>
          <w:rFonts w:ascii="Times New Roman" w:eastAsia="Times New Roman" w:hAnsi="Times New Roman" w:cs="Times New Roman"/>
          <w:sz w:val="28"/>
          <w:szCs w:val="28"/>
        </w:rPr>
      </w:pPr>
      <w:r w:rsidRPr="004246B3">
        <w:rPr>
          <w:rFonts w:ascii="Times New Roman" w:eastAsia="Times New Roman" w:hAnsi="Times New Roman" w:cs="Times New Roman"/>
          <w:sz w:val="28"/>
          <w:szCs w:val="28"/>
        </w:rPr>
        <w:t>З метою прискорення поступу ІКТ в нашій державі в січні 2018 р. затверджено Концепцію розвитку цифрової економіки та суспільства України на 2018—2020 роки.</w:t>
      </w:r>
    </w:p>
    <w:p w14:paraId="5DE2E6BA" w14:textId="77777777" w:rsidR="001C5B48" w:rsidRPr="00541E8E" w:rsidRDefault="001C5B48" w:rsidP="001C5B48">
      <w:pPr>
        <w:spacing w:line="360" w:lineRule="auto"/>
        <w:ind w:firstLine="708"/>
        <w:rPr>
          <w:rFonts w:ascii="Times New Roman" w:eastAsia="Times New Roman" w:hAnsi="Times New Roman" w:cs="Times New Roman"/>
          <w:sz w:val="28"/>
          <w:szCs w:val="28"/>
          <w:lang w:val="uk-UA"/>
        </w:rPr>
      </w:pPr>
      <w:r w:rsidRPr="004246B3">
        <w:rPr>
          <w:rFonts w:ascii="Times New Roman" w:eastAsia="Times New Roman" w:hAnsi="Times New Roman" w:cs="Times New Roman"/>
          <w:sz w:val="28"/>
          <w:szCs w:val="28"/>
        </w:rPr>
        <w:t>17 січня 2018 року Кабінет Міністрів України затвердив урядову концепцію розвитку цифрової економіки в державі на 2018—2020 роки</w:t>
      </w:r>
      <w:r w:rsidR="00541E8E">
        <w:rPr>
          <w:rFonts w:ascii="Times New Roman" w:eastAsia="Times New Roman" w:hAnsi="Times New Roman" w:cs="Times New Roman"/>
          <w:sz w:val="28"/>
          <w:szCs w:val="28"/>
          <w:lang w:val="uk-UA"/>
        </w:rPr>
        <w:t>.</w:t>
      </w:r>
    </w:p>
    <w:p w14:paraId="64BA4D67" w14:textId="77777777" w:rsidR="001C5B48" w:rsidRPr="004246B3" w:rsidRDefault="001C5B48" w:rsidP="001C5B48">
      <w:pPr>
        <w:spacing w:line="360" w:lineRule="auto"/>
        <w:ind w:firstLine="708"/>
        <w:rPr>
          <w:rFonts w:ascii="Times New Roman" w:eastAsia="Times New Roman" w:hAnsi="Times New Roman" w:cs="Times New Roman"/>
          <w:sz w:val="28"/>
          <w:szCs w:val="28"/>
        </w:rPr>
      </w:pPr>
      <w:r w:rsidRPr="004246B3">
        <w:rPr>
          <w:rFonts w:ascii="Times New Roman" w:eastAsia="Times New Roman" w:hAnsi="Times New Roman" w:cs="Times New Roman"/>
          <w:sz w:val="28"/>
          <w:szCs w:val="28"/>
        </w:rPr>
        <w:lastRenderedPageBreak/>
        <w:t>Головним координаційним державним органом в питаннях електронного урядування є Державне агентство з питань електронного урядування.</w:t>
      </w:r>
    </w:p>
    <w:p w14:paraId="5A384E78" w14:textId="77777777" w:rsidR="001C5B48" w:rsidRPr="004246B3" w:rsidRDefault="001C5B48" w:rsidP="001C5B48">
      <w:pPr>
        <w:spacing w:line="360" w:lineRule="auto"/>
        <w:ind w:firstLine="708"/>
        <w:rPr>
          <w:rFonts w:ascii="Times New Roman" w:eastAsia="Times New Roman" w:hAnsi="Times New Roman" w:cs="Times New Roman"/>
          <w:sz w:val="28"/>
          <w:szCs w:val="28"/>
        </w:rPr>
      </w:pPr>
      <w:r w:rsidRPr="004246B3">
        <w:rPr>
          <w:rFonts w:ascii="Times New Roman" w:eastAsia="Times New Roman" w:hAnsi="Times New Roman" w:cs="Times New Roman"/>
          <w:sz w:val="28"/>
          <w:szCs w:val="28"/>
        </w:rPr>
        <w:t>5 липня 2018 року при Міністерстві економічного розвитку і торгівлі України почала роботу Координаційна рада з розвитку цифрової економіки в Україні […].</w:t>
      </w:r>
    </w:p>
    <w:p w14:paraId="3D273A92" w14:textId="77777777" w:rsidR="001C5B48" w:rsidRPr="004246B3" w:rsidRDefault="001C5B48" w:rsidP="001C5B48">
      <w:pPr>
        <w:spacing w:line="360" w:lineRule="auto"/>
        <w:ind w:firstLine="708"/>
        <w:rPr>
          <w:rFonts w:ascii="Times New Roman" w:hAnsi="Times New Roman" w:cs="Times New Roman"/>
          <w:sz w:val="28"/>
          <w:szCs w:val="28"/>
          <w:lang w:val="uk-UA"/>
        </w:rPr>
      </w:pPr>
      <w:r w:rsidRPr="004246B3">
        <w:rPr>
          <w:rFonts w:ascii="Times New Roman" w:hAnsi="Times New Roman" w:cs="Times New Roman"/>
          <w:sz w:val="28"/>
          <w:szCs w:val="28"/>
          <w:lang w:val="uk-UA"/>
        </w:rPr>
        <w:t xml:space="preserve">Цифрова економіка є, насамперед, поданням на електронних носіях, по-перше, всіх матеріальних ресурсів (до яких належать: земельні ресурси, виробничі підприємства, фірми, товари, включаючи процес створення та впровадження, фінансові (включаючи банки) та державні організації, а по-друге, населення з його фінансовими можливостями, яке разом динамічно змінюється у просторі та часі. </w:t>
      </w:r>
    </w:p>
    <w:p w14:paraId="24FEB8E0" w14:textId="77777777" w:rsidR="001C5B48" w:rsidRPr="004246B3" w:rsidRDefault="001C5B48" w:rsidP="001C5B48">
      <w:pPr>
        <w:spacing w:line="360" w:lineRule="auto"/>
        <w:ind w:firstLine="708"/>
        <w:rPr>
          <w:rFonts w:ascii="Times New Roman" w:hAnsi="Times New Roman" w:cs="Times New Roman"/>
          <w:sz w:val="28"/>
          <w:szCs w:val="28"/>
          <w:lang w:val="uk-UA"/>
        </w:rPr>
      </w:pPr>
      <w:r w:rsidRPr="004246B3">
        <w:rPr>
          <w:rFonts w:ascii="Times New Roman" w:hAnsi="Times New Roman" w:cs="Times New Roman"/>
          <w:sz w:val="28"/>
          <w:szCs w:val="28"/>
        </w:rPr>
        <w:t>Ц</w:t>
      </w:r>
      <w:r w:rsidRPr="004246B3">
        <w:rPr>
          <w:rFonts w:ascii="Times New Roman" w:hAnsi="Times New Roman" w:cs="Times New Roman"/>
          <w:sz w:val="28"/>
          <w:szCs w:val="28"/>
          <w:lang w:val="uk-UA"/>
        </w:rPr>
        <w:t>ифрова економіка</w:t>
      </w:r>
      <w:r w:rsidRPr="004246B3">
        <w:rPr>
          <w:rFonts w:ascii="Times New Roman" w:hAnsi="Times New Roman" w:cs="Times New Roman"/>
          <w:sz w:val="28"/>
          <w:szCs w:val="28"/>
        </w:rPr>
        <w:t xml:space="preserve"> відрізняється доволі активним використанням цифрових технологій та оборотом специфічних електронних товарів. Її рівень розвитку корелює з країновою конкурентоспроможністю, вимагаючи тим самим більш особливого приділення уваги від держави та бізнесу до її розвитку. </w:t>
      </w:r>
    </w:p>
    <w:p w14:paraId="5B0727F0" w14:textId="77777777" w:rsidR="001C301D" w:rsidRPr="004246B3" w:rsidRDefault="001C5B48" w:rsidP="001C301D">
      <w:pPr>
        <w:spacing w:line="360" w:lineRule="auto"/>
        <w:ind w:firstLine="708"/>
        <w:rPr>
          <w:rFonts w:ascii="Times New Roman" w:hAnsi="Times New Roman" w:cs="Times New Roman"/>
          <w:sz w:val="28"/>
          <w:szCs w:val="28"/>
          <w:lang w:val="uk-UA"/>
        </w:rPr>
      </w:pPr>
      <w:r w:rsidRPr="004246B3">
        <w:rPr>
          <w:rFonts w:ascii="Times New Roman" w:hAnsi="Times New Roman" w:cs="Times New Roman"/>
          <w:sz w:val="28"/>
          <w:szCs w:val="28"/>
          <w:lang w:val="uk-UA"/>
        </w:rPr>
        <w:t xml:space="preserve"> Цифрова економіка активно впроваджує та використовує цифрові технології зберігання, обробки та передачі інформації стосовно усіх сфер людської життєдіяльності, бізнесу, державних установ тощо. Таким чином, питання вивчення особливостей та тенденцій розвитку цифрової економіки наразі є дуже актуальним, викликає значний інтерес та визначає мету і завдання. Питання цифровізації економіки, перспектив її розвитку, проблем тощо досліджується та обговорюється як вітчизняними вченими та практиками, так і зарубіжними. Проблематика становлення цифрової економіки досліджувалася такими видатними зарубіжними вченими та винахідниками як Б. Гейтс, С. Хантінгтон, В. Айзексон, Е. Тоффлер, Т. Тапскотт, Т. Мезенбург та </w:t>
      </w:r>
      <w:r w:rsidR="001C301D" w:rsidRPr="004246B3">
        <w:rPr>
          <w:rFonts w:ascii="Times New Roman" w:hAnsi="Times New Roman" w:cs="Times New Roman"/>
          <w:sz w:val="28"/>
          <w:szCs w:val="28"/>
          <w:lang w:val="uk-UA"/>
        </w:rPr>
        <w:t>ін.</w:t>
      </w:r>
    </w:p>
    <w:p w14:paraId="3C9415BA" w14:textId="77777777" w:rsidR="001C5B48" w:rsidRPr="004246B3" w:rsidRDefault="001C5B48" w:rsidP="00D17A2B">
      <w:pPr>
        <w:spacing w:line="360" w:lineRule="auto"/>
        <w:ind w:firstLine="708"/>
        <w:rPr>
          <w:rFonts w:ascii="Times New Roman" w:hAnsi="Times New Roman" w:cs="Times New Roman"/>
          <w:sz w:val="28"/>
          <w:szCs w:val="28"/>
          <w:lang w:val="uk-UA"/>
        </w:rPr>
      </w:pPr>
      <w:r w:rsidRPr="004246B3">
        <w:rPr>
          <w:rFonts w:ascii="Times New Roman" w:hAnsi="Times New Roman" w:cs="Times New Roman"/>
          <w:sz w:val="28"/>
          <w:szCs w:val="28"/>
        </w:rPr>
        <w:lastRenderedPageBreak/>
        <w:t>Електронний уряд та цифрова економіка визначені пріоритетними у</w:t>
      </w:r>
      <w:r w:rsidR="00D17A2B" w:rsidRPr="004246B3">
        <w:rPr>
          <w:rFonts w:ascii="Times New Roman" w:hAnsi="Times New Roman" w:cs="Times New Roman"/>
          <w:sz w:val="28"/>
          <w:szCs w:val="28"/>
          <w:lang w:val="uk-UA"/>
        </w:rPr>
        <w:t xml:space="preserve"> </w:t>
      </w:r>
      <w:r w:rsidRPr="004246B3">
        <w:rPr>
          <w:rFonts w:ascii="Times New Roman" w:hAnsi="Times New Roman" w:cs="Times New Roman"/>
          <w:sz w:val="28"/>
          <w:szCs w:val="28"/>
        </w:rPr>
        <w:t xml:space="preserve">стратегіях розвитку майже у всьому світі. Цей напрямок передбачає, в першу чергу, використання систем електронного документообігу та методики навчання технологіям електронного уряду керівників органів держуправління. Не один рік вже йде формування та розвиток цифрової економіки, її інституціоналізація в Україні, але цілісного осмислення цифрової економіки, фундаментального дослідження її взаєморозвитку з аналоговою та реальною економіками у вітчизняній економіці не сталося. </w:t>
      </w:r>
    </w:p>
    <w:p w14:paraId="18125DDC" w14:textId="77777777" w:rsidR="001C5B48" w:rsidRPr="004246B3" w:rsidRDefault="001C5B48" w:rsidP="001C5B48">
      <w:pPr>
        <w:spacing w:line="360" w:lineRule="auto"/>
        <w:ind w:firstLine="708"/>
        <w:rPr>
          <w:rFonts w:ascii="Times New Roman" w:hAnsi="Times New Roman" w:cs="Times New Roman"/>
          <w:sz w:val="28"/>
          <w:szCs w:val="28"/>
        </w:rPr>
      </w:pPr>
      <w:r w:rsidRPr="004246B3">
        <w:rPr>
          <w:rFonts w:ascii="Times New Roman" w:hAnsi="Times New Roman" w:cs="Times New Roman"/>
          <w:sz w:val="28"/>
          <w:szCs w:val="28"/>
        </w:rPr>
        <w:t xml:space="preserve">Визначимо основні трактати поняття «цифрова економіка», які наведені в науковій літературі. Так, Т. Мезенбург виділяє три основних компонента концепції </w:t>
      </w:r>
      <w:r w:rsidRPr="004246B3">
        <w:rPr>
          <w:rFonts w:ascii="Times New Roman" w:hAnsi="Times New Roman" w:cs="Times New Roman"/>
          <w:sz w:val="28"/>
          <w:szCs w:val="28"/>
          <w:lang w:val="uk-UA"/>
        </w:rPr>
        <w:t>цифрової економіки</w:t>
      </w:r>
      <w:r w:rsidRPr="004246B3">
        <w:rPr>
          <w:rFonts w:ascii="Times New Roman" w:hAnsi="Times New Roman" w:cs="Times New Roman"/>
          <w:sz w:val="28"/>
          <w:szCs w:val="28"/>
        </w:rPr>
        <w:t>: підтримуюча інфраструктура (телекомунікації, програмне забезпечення та апаратне тощо); електронний бізнес (повне управління господарською діяльністю та інших бізнес-процесів за допомогою комп’ютерних мереж); електронна комерція (розподіл т</w:t>
      </w:r>
      <w:r w:rsidR="00541E8E">
        <w:rPr>
          <w:rFonts w:ascii="Times New Roman" w:hAnsi="Times New Roman" w:cs="Times New Roman"/>
          <w:sz w:val="28"/>
          <w:szCs w:val="28"/>
        </w:rPr>
        <w:t>оварів через мережі Internet) [</w:t>
      </w:r>
      <w:r w:rsidRPr="004246B3">
        <w:rPr>
          <w:rFonts w:ascii="Times New Roman" w:hAnsi="Times New Roman" w:cs="Times New Roman"/>
          <w:sz w:val="28"/>
          <w:szCs w:val="28"/>
          <w:lang w:val="uk-UA"/>
        </w:rPr>
        <w:t>…</w:t>
      </w:r>
      <w:r w:rsidRPr="004246B3">
        <w:rPr>
          <w:rFonts w:ascii="Times New Roman" w:hAnsi="Times New Roman" w:cs="Times New Roman"/>
          <w:sz w:val="28"/>
          <w:szCs w:val="28"/>
        </w:rPr>
        <w:t xml:space="preserve">]. </w:t>
      </w:r>
    </w:p>
    <w:p w14:paraId="13A779DF" w14:textId="77777777" w:rsidR="001C5B48" w:rsidRPr="005D152D" w:rsidRDefault="001C5B48" w:rsidP="003623D7">
      <w:pPr>
        <w:shd w:val="clear" w:color="auto" w:fill="FFFFFF"/>
        <w:spacing w:after="0" w:line="360" w:lineRule="auto"/>
        <w:jc w:val="center"/>
        <w:rPr>
          <w:rFonts w:ascii="Times New Roman" w:eastAsia="Times New Roman" w:hAnsi="Times New Roman" w:cs="Times New Roman"/>
          <w:b/>
          <w:color w:val="222222"/>
          <w:sz w:val="28"/>
          <w:szCs w:val="28"/>
        </w:rPr>
      </w:pPr>
      <w:r w:rsidRPr="003623D7">
        <w:rPr>
          <w:rFonts w:ascii="Times New Roman" w:eastAsia="Times New Roman" w:hAnsi="Times New Roman" w:cs="Times New Roman"/>
          <w:b/>
          <w:color w:val="222222"/>
          <w:sz w:val="28"/>
          <w:szCs w:val="28"/>
        </w:rPr>
        <w:t>1.2.Формування соціальної політики упродовж  30 років державної незалежності</w:t>
      </w:r>
    </w:p>
    <w:p w14:paraId="1AFB154A" w14:textId="77777777" w:rsidR="0098556B" w:rsidRPr="00A76975" w:rsidRDefault="0098556B" w:rsidP="00D17A2B">
      <w:pPr>
        <w:shd w:val="clear" w:color="auto" w:fill="FFFFFF"/>
        <w:spacing w:after="0" w:line="360" w:lineRule="auto"/>
        <w:ind w:firstLine="708"/>
        <w:textAlignment w:val="baseline"/>
        <w:rPr>
          <w:rFonts w:ascii="Times New Roman" w:eastAsia="Times New Roman" w:hAnsi="Times New Roman" w:cs="Times New Roman"/>
          <w:color w:val="000000"/>
          <w:sz w:val="28"/>
          <w:szCs w:val="28"/>
          <w:lang w:val="uk-UA"/>
        </w:rPr>
      </w:pPr>
      <w:r w:rsidRPr="00D17A2B">
        <w:rPr>
          <w:rFonts w:ascii="Times New Roman" w:eastAsia="Times New Roman" w:hAnsi="Times New Roman" w:cs="Times New Roman"/>
          <w:color w:val="000000"/>
          <w:sz w:val="28"/>
          <w:szCs w:val="28"/>
          <w:lang w:val="uk-UA"/>
        </w:rPr>
        <w:t xml:space="preserve">Тридцята річниця незалежності – гарний привід переглянути, як розвивалася економіка </w:t>
      </w:r>
      <w:r w:rsidR="00347F60">
        <w:rPr>
          <w:rFonts w:ascii="Times New Roman" w:eastAsia="Times New Roman" w:hAnsi="Times New Roman" w:cs="Times New Roman"/>
          <w:color w:val="000000"/>
          <w:sz w:val="28"/>
          <w:szCs w:val="28"/>
          <w:lang w:val="uk-UA"/>
        </w:rPr>
        <w:t>У</w:t>
      </w:r>
      <w:r w:rsidRPr="00D17A2B">
        <w:rPr>
          <w:rFonts w:ascii="Times New Roman" w:eastAsia="Times New Roman" w:hAnsi="Times New Roman" w:cs="Times New Roman"/>
          <w:color w:val="000000"/>
          <w:sz w:val="28"/>
          <w:szCs w:val="28"/>
          <w:lang w:val="uk-UA"/>
        </w:rPr>
        <w:t xml:space="preserve">країни після розпаду СРСР. </w:t>
      </w:r>
      <w:r w:rsidRPr="0098556B">
        <w:rPr>
          <w:rFonts w:ascii="Times New Roman" w:eastAsia="Times New Roman" w:hAnsi="Times New Roman" w:cs="Times New Roman"/>
          <w:color w:val="000000"/>
          <w:sz w:val="28"/>
          <w:szCs w:val="28"/>
        </w:rPr>
        <w:t>Найкраще про це можуть розказати цифри. За три десятиліття Україна пережила більше криз, ніж сусідні держави. Чого лиш варта тимчасова втрата част</w:t>
      </w:r>
      <w:r w:rsidR="006C3307">
        <w:rPr>
          <w:rFonts w:ascii="Times New Roman" w:eastAsia="Times New Roman" w:hAnsi="Times New Roman" w:cs="Times New Roman"/>
          <w:color w:val="000000"/>
          <w:sz w:val="28"/>
          <w:szCs w:val="28"/>
        </w:rPr>
        <w:t>ини територій у 2014-2015 роках</w:t>
      </w:r>
      <w:r w:rsidR="006C3307">
        <w:rPr>
          <w:rFonts w:ascii="Times New Roman" w:eastAsia="Times New Roman" w:hAnsi="Times New Roman" w:cs="Times New Roman"/>
          <w:color w:val="000000"/>
          <w:sz w:val="28"/>
          <w:szCs w:val="28"/>
          <w:lang w:val="uk-UA"/>
        </w:rPr>
        <w:t>, пандемію COVID-19 , н</w:t>
      </w:r>
      <w:r w:rsidR="00A76975">
        <w:rPr>
          <w:rFonts w:ascii="Times New Roman" w:eastAsia="Times New Roman" w:hAnsi="Times New Roman" w:cs="Times New Roman"/>
          <w:color w:val="000000"/>
          <w:sz w:val="28"/>
          <w:szCs w:val="28"/>
          <w:lang w:val="uk-UA"/>
        </w:rPr>
        <w:t xml:space="preserve">е кажучи про </w:t>
      </w:r>
      <w:r w:rsidR="00F83FB9">
        <w:rPr>
          <w:rFonts w:ascii="Times New Roman" w:eastAsia="Times New Roman" w:hAnsi="Times New Roman" w:cs="Times New Roman"/>
          <w:color w:val="000000"/>
          <w:sz w:val="28"/>
          <w:szCs w:val="28"/>
          <w:lang w:val="uk-UA"/>
        </w:rPr>
        <w:t>широкомасштабне вторгнення</w:t>
      </w:r>
      <w:r w:rsidR="00A76975">
        <w:rPr>
          <w:rFonts w:ascii="Times New Roman" w:eastAsia="Times New Roman" w:hAnsi="Times New Roman" w:cs="Times New Roman"/>
          <w:color w:val="000000"/>
          <w:sz w:val="28"/>
          <w:szCs w:val="28"/>
          <w:lang w:val="uk-UA"/>
        </w:rPr>
        <w:t xml:space="preserve"> в 2022 році.</w:t>
      </w:r>
    </w:p>
    <w:p w14:paraId="2D6C70FB" w14:textId="77777777" w:rsidR="0098556B" w:rsidRPr="0098556B" w:rsidRDefault="0098556B" w:rsidP="006C3307">
      <w:pPr>
        <w:shd w:val="clear" w:color="auto" w:fill="FFFFFF"/>
        <w:spacing w:after="0" w:line="360" w:lineRule="auto"/>
        <w:ind w:firstLine="708"/>
        <w:textAlignment w:val="baseline"/>
        <w:rPr>
          <w:rFonts w:ascii="Times New Roman" w:eastAsia="Times New Roman" w:hAnsi="Times New Roman" w:cs="Times New Roman"/>
          <w:color w:val="000000"/>
          <w:sz w:val="28"/>
          <w:szCs w:val="28"/>
        </w:rPr>
      </w:pPr>
      <w:r w:rsidRPr="0098556B">
        <w:rPr>
          <w:rFonts w:ascii="Times New Roman" w:eastAsia="Times New Roman" w:hAnsi="Times New Roman" w:cs="Times New Roman"/>
          <w:color w:val="000000"/>
          <w:sz w:val="28"/>
          <w:szCs w:val="28"/>
        </w:rPr>
        <w:t>Майже все перше десятиліття незалежності реальний ВВП скорочувався, а разом з ним падали й доходи українців. У середині 2000-х цей тренд зламався, проте ненадовго, адже розквіту української економіки завадили глобальні економічні потрясіння та військова агресія з боку Російської Федерації.</w:t>
      </w:r>
    </w:p>
    <w:p w14:paraId="34371065" w14:textId="77777777" w:rsidR="0098556B" w:rsidRPr="0098556B" w:rsidRDefault="0098556B" w:rsidP="0098556B">
      <w:pPr>
        <w:shd w:val="clear" w:color="auto" w:fill="FFFFFF"/>
        <w:spacing w:after="0" w:line="360" w:lineRule="auto"/>
        <w:textAlignment w:val="baseline"/>
        <w:rPr>
          <w:rFonts w:ascii="Times New Roman" w:eastAsia="Times New Roman" w:hAnsi="Times New Roman" w:cs="Times New Roman"/>
          <w:color w:val="000000"/>
          <w:sz w:val="28"/>
          <w:szCs w:val="28"/>
        </w:rPr>
      </w:pPr>
    </w:p>
    <w:p w14:paraId="3F7CC9E9" w14:textId="77777777" w:rsidR="0098556B" w:rsidRPr="0098556B" w:rsidRDefault="0098556B" w:rsidP="0098556B">
      <w:pPr>
        <w:shd w:val="clear" w:color="auto" w:fill="FFFFFF"/>
        <w:spacing w:after="0" w:line="360" w:lineRule="auto"/>
        <w:ind w:firstLine="708"/>
        <w:textAlignment w:val="baseline"/>
        <w:rPr>
          <w:rFonts w:ascii="Times New Roman" w:eastAsia="Times New Roman" w:hAnsi="Times New Roman" w:cs="Times New Roman"/>
          <w:color w:val="000000"/>
          <w:sz w:val="28"/>
          <w:szCs w:val="28"/>
        </w:rPr>
      </w:pPr>
      <w:r w:rsidRPr="0098556B">
        <w:rPr>
          <w:rFonts w:ascii="Times New Roman" w:eastAsia="Times New Roman" w:hAnsi="Times New Roman" w:cs="Times New Roman"/>
          <w:color w:val="000000"/>
          <w:sz w:val="28"/>
          <w:szCs w:val="28"/>
        </w:rPr>
        <w:lastRenderedPageBreak/>
        <w:t>Одразу після розпаду СРСР Україна взяла курс на побудову ринкової економіки. Державні підприємства почали масово приватизувати. Чимало з них опинилися в руках обмеженого кола осіб, яких пізніше назв</w:t>
      </w:r>
      <w:r w:rsidRPr="0098556B">
        <w:rPr>
          <w:rFonts w:ascii="Times New Roman" w:eastAsia="Times New Roman" w:hAnsi="Times New Roman" w:cs="Times New Roman"/>
          <w:color w:val="000000"/>
          <w:sz w:val="28"/>
          <w:szCs w:val="28"/>
          <w:lang w:val="uk-UA"/>
        </w:rPr>
        <w:t>али</w:t>
      </w:r>
      <w:r w:rsidRPr="0098556B">
        <w:rPr>
          <w:rFonts w:ascii="Times New Roman" w:eastAsia="Times New Roman" w:hAnsi="Times New Roman" w:cs="Times New Roman"/>
          <w:color w:val="000000"/>
          <w:sz w:val="28"/>
          <w:szCs w:val="28"/>
        </w:rPr>
        <w:t> </w:t>
      </w:r>
      <w:hyperlink r:id="rId8" w:history="1">
        <w:r w:rsidRPr="0098556B">
          <w:rPr>
            <w:rFonts w:ascii="Times New Roman" w:eastAsia="Times New Roman" w:hAnsi="Times New Roman" w:cs="Times New Roman"/>
            <w:color w:val="111111"/>
            <w:sz w:val="28"/>
            <w:szCs w:val="28"/>
          </w:rPr>
          <w:t>олігархами</w:t>
        </w:r>
      </w:hyperlink>
      <w:r w:rsidRPr="0098556B">
        <w:rPr>
          <w:rFonts w:ascii="Times New Roman" w:eastAsia="Times New Roman" w:hAnsi="Times New Roman" w:cs="Times New Roman"/>
          <w:color w:val="000000"/>
          <w:sz w:val="28"/>
          <w:szCs w:val="28"/>
        </w:rPr>
        <w:t>.</w:t>
      </w:r>
    </w:p>
    <w:p w14:paraId="315AB39B" w14:textId="77777777" w:rsidR="0098556B" w:rsidRPr="0098556B" w:rsidRDefault="0098556B" w:rsidP="00763B7B">
      <w:pPr>
        <w:shd w:val="clear" w:color="auto" w:fill="FFFFFF"/>
        <w:spacing w:after="0" w:line="360" w:lineRule="auto"/>
        <w:ind w:firstLine="708"/>
        <w:textAlignment w:val="baseline"/>
        <w:rPr>
          <w:rFonts w:ascii="Times New Roman" w:eastAsia="Times New Roman" w:hAnsi="Times New Roman" w:cs="Times New Roman"/>
          <w:color w:val="000000"/>
          <w:sz w:val="28"/>
          <w:szCs w:val="28"/>
        </w:rPr>
      </w:pPr>
      <w:r w:rsidRPr="0098556B">
        <w:rPr>
          <w:rFonts w:ascii="Times New Roman" w:eastAsia="Times New Roman" w:hAnsi="Times New Roman" w:cs="Times New Roman"/>
          <w:color w:val="000000"/>
          <w:sz w:val="28"/>
          <w:szCs w:val="28"/>
        </w:rPr>
        <w:t>Держава намагалася підтримувати статус "соціальної"</w:t>
      </w:r>
      <w:r w:rsidR="00763B7B">
        <w:rPr>
          <w:rFonts w:ascii="Times New Roman" w:eastAsia="Times New Roman" w:hAnsi="Times New Roman" w:cs="Times New Roman"/>
          <w:color w:val="000000"/>
          <w:sz w:val="28"/>
          <w:szCs w:val="28"/>
          <w:lang w:val="uk-UA"/>
        </w:rPr>
        <w:t xml:space="preserve"> держави</w:t>
      </w:r>
      <w:r w:rsidRPr="0098556B">
        <w:rPr>
          <w:rFonts w:ascii="Times New Roman" w:eastAsia="Times New Roman" w:hAnsi="Times New Roman" w:cs="Times New Roman"/>
          <w:color w:val="000000"/>
          <w:sz w:val="28"/>
          <w:szCs w:val="28"/>
        </w:rPr>
        <w:t>, гарантуючи населенню соціальні допомоги, безкоштовні медицину та освіту. Через це перші бюджети країни зводилися з великими дефіцитами, які перевищували 5% від ВВП.</w:t>
      </w:r>
    </w:p>
    <w:p w14:paraId="7FA9117A" w14:textId="77777777" w:rsidR="0098556B" w:rsidRPr="0098556B" w:rsidRDefault="0098556B" w:rsidP="00D17A2B">
      <w:pPr>
        <w:shd w:val="clear" w:color="auto" w:fill="FFFFFF"/>
        <w:spacing w:after="0" w:line="360" w:lineRule="auto"/>
        <w:ind w:firstLine="708"/>
        <w:textAlignment w:val="baseline"/>
        <w:rPr>
          <w:rFonts w:ascii="Times New Roman" w:eastAsia="Times New Roman" w:hAnsi="Times New Roman" w:cs="Times New Roman"/>
          <w:color w:val="000000"/>
          <w:sz w:val="28"/>
          <w:szCs w:val="28"/>
        </w:rPr>
      </w:pPr>
      <w:r w:rsidRPr="0098556B">
        <w:rPr>
          <w:rFonts w:ascii="Times New Roman" w:eastAsia="Times New Roman" w:hAnsi="Times New Roman" w:cs="Times New Roman"/>
          <w:color w:val="000000"/>
          <w:sz w:val="28"/>
          <w:szCs w:val="28"/>
        </w:rPr>
        <w:t>За тридцять років українці звикли міряти фінансову стабільність та своє благополуччя курсом долара. Його зростання означає знецінення гривневих зарплат та, як наслідок, падіння платоспроможності людей.</w:t>
      </w:r>
    </w:p>
    <w:p w14:paraId="1410832A" w14:textId="77777777" w:rsidR="0098556B" w:rsidRPr="0098556B" w:rsidRDefault="0098556B" w:rsidP="0098556B">
      <w:pPr>
        <w:shd w:val="clear" w:color="auto" w:fill="FFFFFF"/>
        <w:spacing w:after="0" w:line="360" w:lineRule="auto"/>
        <w:textAlignment w:val="baseline"/>
        <w:rPr>
          <w:rFonts w:ascii="Times New Roman" w:eastAsia="Times New Roman" w:hAnsi="Times New Roman" w:cs="Times New Roman"/>
          <w:color w:val="000000"/>
          <w:sz w:val="28"/>
          <w:szCs w:val="28"/>
        </w:rPr>
      </w:pPr>
      <w:r w:rsidRPr="0098556B">
        <w:rPr>
          <w:rFonts w:ascii="Times New Roman" w:eastAsia="Times New Roman" w:hAnsi="Times New Roman" w:cs="Times New Roman"/>
          <w:color w:val="000000"/>
          <w:sz w:val="28"/>
          <w:szCs w:val="28"/>
        </w:rPr>
        <w:t>До запровадження гривні долар в Україні подорожчав у понад 700 разів. У 1992 році курс американської валюти до карбованця становив 1 до 208, а у 1995 році – 1 до 147 460. Через гіперінфляцію доходи українців стрімко знецінювалися, тож на долар багато хто орієнтувався як на стабільну грошову одиницю.</w:t>
      </w:r>
    </w:p>
    <w:p w14:paraId="58848FE3" w14:textId="77777777" w:rsidR="0098556B" w:rsidRPr="0098556B" w:rsidRDefault="0098556B" w:rsidP="0098556B">
      <w:pPr>
        <w:shd w:val="clear" w:color="auto" w:fill="FFFFFF"/>
        <w:spacing w:after="0" w:line="360" w:lineRule="auto"/>
        <w:ind w:firstLine="708"/>
        <w:textAlignment w:val="baseline"/>
        <w:rPr>
          <w:rFonts w:ascii="Times New Roman" w:eastAsia="Times New Roman" w:hAnsi="Times New Roman" w:cs="Times New Roman"/>
          <w:color w:val="000000"/>
          <w:sz w:val="28"/>
          <w:szCs w:val="28"/>
        </w:rPr>
      </w:pPr>
      <w:r w:rsidRPr="0098556B">
        <w:rPr>
          <w:rFonts w:ascii="Times New Roman" w:eastAsia="Times New Roman" w:hAnsi="Times New Roman" w:cs="Times New Roman"/>
          <w:color w:val="000000"/>
          <w:sz w:val="28"/>
          <w:szCs w:val="28"/>
        </w:rPr>
        <w:t>Рівень інфляції був захмарним. За 1993 рік ціни зросли на 10 156% або більш ніж у сто разів. Вгамувало інфляцію введення гривні у 1996 році.</w:t>
      </w:r>
    </w:p>
    <w:p w14:paraId="7090E90E" w14:textId="77777777" w:rsidR="0098556B" w:rsidRPr="0098556B" w:rsidRDefault="0098556B" w:rsidP="00D17A2B">
      <w:pPr>
        <w:shd w:val="clear" w:color="auto" w:fill="FFFFFF"/>
        <w:spacing w:after="0" w:line="360" w:lineRule="auto"/>
        <w:ind w:firstLine="708"/>
        <w:textAlignment w:val="baseline"/>
        <w:rPr>
          <w:rFonts w:ascii="Times New Roman" w:eastAsia="Times New Roman" w:hAnsi="Times New Roman" w:cs="Times New Roman"/>
          <w:color w:val="000000"/>
          <w:sz w:val="28"/>
          <w:szCs w:val="28"/>
        </w:rPr>
      </w:pPr>
      <w:r w:rsidRPr="0098556B">
        <w:rPr>
          <w:rFonts w:ascii="Times New Roman" w:eastAsia="Times New Roman" w:hAnsi="Times New Roman" w:cs="Times New Roman"/>
          <w:color w:val="000000"/>
          <w:sz w:val="28"/>
          <w:szCs w:val="28"/>
        </w:rPr>
        <w:t>Перші 30 років незалежності економіка перебувала під тиском криз і ринкових трансформацій, та це не завадило досягнути успіхів у певних галузях. Зокрема, суттєво покращилися платоспроможність населення і фінансова стабільність.</w:t>
      </w:r>
    </w:p>
    <w:p w14:paraId="0249A604" w14:textId="77777777" w:rsidR="0098556B" w:rsidRPr="0098556B" w:rsidRDefault="0098556B" w:rsidP="0098556B">
      <w:pPr>
        <w:shd w:val="clear" w:color="auto" w:fill="FFFFFF"/>
        <w:spacing w:after="0" w:line="360" w:lineRule="auto"/>
        <w:ind w:firstLine="708"/>
        <w:textAlignment w:val="baseline"/>
        <w:rPr>
          <w:rFonts w:ascii="Times New Roman" w:eastAsia="Times New Roman" w:hAnsi="Times New Roman" w:cs="Times New Roman"/>
          <w:color w:val="000000"/>
          <w:sz w:val="28"/>
          <w:szCs w:val="28"/>
        </w:rPr>
      </w:pPr>
      <w:r w:rsidRPr="0098556B">
        <w:rPr>
          <w:rFonts w:ascii="Times New Roman" w:eastAsia="Times New Roman" w:hAnsi="Times New Roman" w:cs="Times New Roman"/>
          <w:color w:val="000000"/>
          <w:sz w:val="28"/>
          <w:szCs w:val="28"/>
        </w:rPr>
        <w:t>Поряд з досягненнями існують і проблеми. Одна з найбільших – деградація промисловості, вважають експерти.</w:t>
      </w:r>
    </w:p>
    <w:p w14:paraId="5E729888" w14:textId="77777777" w:rsidR="0098556B" w:rsidRPr="0098556B" w:rsidRDefault="0098556B" w:rsidP="0098556B">
      <w:pPr>
        <w:shd w:val="clear" w:color="auto" w:fill="FFFFFF"/>
        <w:spacing w:after="0" w:line="360" w:lineRule="auto"/>
        <w:textAlignment w:val="baseline"/>
        <w:rPr>
          <w:rFonts w:ascii="Times New Roman" w:eastAsia="Times New Roman" w:hAnsi="Times New Roman" w:cs="Times New Roman"/>
          <w:color w:val="000000"/>
          <w:sz w:val="28"/>
          <w:szCs w:val="28"/>
        </w:rPr>
      </w:pPr>
      <w:r w:rsidRPr="0098556B">
        <w:rPr>
          <w:rFonts w:ascii="Times New Roman" w:eastAsia="Times New Roman" w:hAnsi="Times New Roman" w:cs="Times New Roman"/>
          <w:color w:val="000000"/>
          <w:sz w:val="28"/>
          <w:szCs w:val="28"/>
        </w:rPr>
        <w:t xml:space="preserve">"Відбулася еволюція української економіки. Вона перетворилася з орієнтованої на важку промисловість на яскраво виражену сировинну економіку. Слабка конкурентоспроможність, застарілі технології, закриття Росією своїх ринків і війна на Донбасі призвели до різкого скорочення обсягів виробництва та експорту в українському машинобудівному секторі", </w:t>
      </w:r>
      <w:r w:rsidRPr="0098556B">
        <w:rPr>
          <w:rFonts w:ascii="Times New Roman" w:eastAsia="Times New Roman" w:hAnsi="Times New Roman" w:cs="Times New Roman"/>
          <w:color w:val="000000"/>
          <w:sz w:val="28"/>
          <w:szCs w:val="28"/>
        </w:rPr>
        <w:lastRenderedPageBreak/>
        <w:t>– констатує голова департаменту корпоративного аналізу групи ICU Олександр Мартиненко.</w:t>
      </w:r>
    </w:p>
    <w:p w14:paraId="6D527245" w14:textId="77777777" w:rsidR="0098556B" w:rsidRPr="00D17A2B" w:rsidRDefault="0098556B" w:rsidP="00D17A2B">
      <w:pPr>
        <w:shd w:val="clear" w:color="auto" w:fill="FFFFFF"/>
        <w:spacing w:after="0" w:line="360" w:lineRule="auto"/>
        <w:ind w:firstLine="360"/>
        <w:textAlignment w:val="baseline"/>
        <w:rPr>
          <w:rFonts w:ascii="Times New Roman" w:eastAsia="Times New Roman" w:hAnsi="Times New Roman" w:cs="Times New Roman"/>
          <w:color w:val="000000"/>
          <w:sz w:val="28"/>
          <w:szCs w:val="28"/>
          <w:lang w:val="uk-UA"/>
        </w:rPr>
      </w:pPr>
      <w:r w:rsidRPr="00D17A2B">
        <w:rPr>
          <w:rFonts w:ascii="Times New Roman" w:eastAsia="Times New Roman" w:hAnsi="Times New Roman" w:cs="Times New Roman"/>
          <w:color w:val="000000"/>
          <w:sz w:val="28"/>
          <w:szCs w:val="28"/>
          <w:lang w:val="uk-UA"/>
        </w:rPr>
        <w:t xml:space="preserve">Сприятливий інвестиційний клімат включає захист прав власності, ефективну судову систему, низький рівень корупції", – вважає аналітик </w:t>
      </w:r>
      <w:r w:rsidRPr="0098556B">
        <w:rPr>
          <w:rFonts w:ascii="Times New Roman" w:eastAsia="Times New Roman" w:hAnsi="Times New Roman" w:cs="Times New Roman"/>
          <w:color w:val="000000"/>
          <w:sz w:val="28"/>
          <w:szCs w:val="28"/>
          <w:lang w:val="en-US"/>
        </w:rPr>
        <w:t>Concorde</w:t>
      </w:r>
      <w:r w:rsidRPr="00D17A2B">
        <w:rPr>
          <w:rFonts w:ascii="Times New Roman" w:eastAsia="Times New Roman" w:hAnsi="Times New Roman" w:cs="Times New Roman"/>
          <w:color w:val="000000"/>
          <w:sz w:val="28"/>
          <w:szCs w:val="28"/>
          <w:lang w:val="uk-UA"/>
        </w:rPr>
        <w:t xml:space="preserve"> </w:t>
      </w:r>
      <w:r w:rsidRPr="0098556B">
        <w:rPr>
          <w:rFonts w:ascii="Times New Roman" w:eastAsia="Times New Roman" w:hAnsi="Times New Roman" w:cs="Times New Roman"/>
          <w:color w:val="000000"/>
          <w:sz w:val="28"/>
          <w:szCs w:val="28"/>
          <w:lang w:val="en-US"/>
        </w:rPr>
        <w:t>Capital</w:t>
      </w:r>
      <w:r w:rsidRPr="00D17A2B">
        <w:rPr>
          <w:rFonts w:ascii="Times New Roman" w:eastAsia="Times New Roman" w:hAnsi="Times New Roman" w:cs="Times New Roman"/>
          <w:color w:val="000000"/>
          <w:sz w:val="28"/>
          <w:szCs w:val="28"/>
          <w:lang w:val="uk-UA"/>
        </w:rPr>
        <w:t xml:space="preserve"> Євгенія Ахтирко</w:t>
      </w:r>
      <w:r w:rsidRPr="0098556B">
        <w:rPr>
          <w:rFonts w:ascii="Times New Roman" w:eastAsia="Times New Roman" w:hAnsi="Times New Roman" w:cs="Times New Roman"/>
          <w:color w:val="000000"/>
          <w:sz w:val="28"/>
          <w:szCs w:val="28"/>
          <w:lang w:val="uk-UA"/>
        </w:rPr>
        <w:t>[</w:t>
      </w:r>
      <w:r w:rsidRPr="00D17A2B">
        <w:rPr>
          <w:rFonts w:ascii="Times New Roman" w:eastAsia="Times New Roman" w:hAnsi="Times New Roman" w:cs="Times New Roman"/>
          <w:color w:val="000000"/>
          <w:sz w:val="28"/>
          <w:szCs w:val="28"/>
          <w:lang w:val="uk-UA"/>
        </w:rPr>
        <w:t>…</w:t>
      </w:r>
      <w:r w:rsidRPr="0098556B">
        <w:rPr>
          <w:rFonts w:ascii="Times New Roman" w:eastAsia="Times New Roman" w:hAnsi="Times New Roman" w:cs="Times New Roman"/>
          <w:color w:val="000000"/>
          <w:sz w:val="28"/>
          <w:szCs w:val="28"/>
          <w:lang w:val="uk-UA"/>
        </w:rPr>
        <w:t>]</w:t>
      </w:r>
      <w:r w:rsidRPr="00D17A2B">
        <w:rPr>
          <w:rFonts w:ascii="Times New Roman" w:eastAsia="Times New Roman" w:hAnsi="Times New Roman" w:cs="Times New Roman"/>
          <w:color w:val="000000"/>
          <w:sz w:val="28"/>
          <w:szCs w:val="28"/>
          <w:lang w:val="uk-UA"/>
        </w:rPr>
        <w:t>.</w:t>
      </w:r>
    </w:p>
    <w:p w14:paraId="0EF6C23F" w14:textId="77777777" w:rsidR="0098556B" w:rsidRPr="00B91CED" w:rsidRDefault="0098556B" w:rsidP="00D17A2B">
      <w:pPr>
        <w:spacing w:line="360" w:lineRule="auto"/>
        <w:ind w:firstLine="708"/>
        <w:rPr>
          <w:rFonts w:ascii="Times New Roman" w:hAnsi="Times New Roman" w:cs="Times New Roman"/>
          <w:sz w:val="28"/>
          <w:szCs w:val="28"/>
          <w:lang w:val="uk-UA"/>
        </w:rPr>
      </w:pPr>
      <w:r w:rsidRPr="00D17A2B">
        <w:rPr>
          <w:rFonts w:ascii="Times New Roman" w:hAnsi="Times New Roman" w:cs="Times New Roman"/>
          <w:sz w:val="28"/>
          <w:szCs w:val="28"/>
          <w:lang w:val="uk-UA"/>
        </w:rPr>
        <w:t>Конституція України</w:t>
      </w:r>
      <w:r w:rsidRPr="0098556B">
        <w:rPr>
          <w:rFonts w:ascii="Times New Roman" w:hAnsi="Times New Roman" w:cs="Times New Roman"/>
          <w:sz w:val="28"/>
          <w:szCs w:val="28"/>
          <w:lang w:val="en-US"/>
        </w:rPr>
        <w:t> </w:t>
      </w:r>
      <w:r w:rsidRPr="00D17A2B">
        <w:rPr>
          <w:rFonts w:ascii="Times New Roman" w:hAnsi="Times New Roman" w:cs="Times New Roman"/>
          <w:sz w:val="28"/>
          <w:szCs w:val="28"/>
          <w:lang w:val="uk-UA"/>
        </w:rPr>
        <w:t xml:space="preserve"> визнає людину, її життя і здоров’я, честь і гідність, недоторканність і безпеку найвищою соціальною цінністю та встановлює, що права і свободи людини та їх гарантії визначають зміст і спрямованість діяльності держави. </w:t>
      </w:r>
      <w:r w:rsidRPr="00B91CED">
        <w:rPr>
          <w:rFonts w:ascii="Times New Roman" w:hAnsi="Times New Roman" w:cs="Times New Roman"/>
          <w:sz w:val="28"/>
          <w:szCs w:val="28"/>
          <w:lang w:val="uk-UA"/>
        </w:rPr>
        <w:t xml:space="preserve">Проголошення України соціальною державою зобов’язує її забезпечувати соціальну спрямованість економіки, що передбачає регулювання економічних процесів, встановлення й застосовування справедливих та ефективних форм перерозподілу суспільного доходу з метою забезпечення добробуту всіх громадян. </w:t>
      </w:r>
    </w:p>
    <w:p w14:paraId="2B86A40F" w14:textId="77777777" w:rsidR="0098556B" w:rsidRPr="0098556B" w:rsidRDefault="0098556B" w:rsidP="00D17A2B">
      <w:pPr>
        <w:spacing w:line="360" w:lineRule="auto"/>
        <w:ind w:firstLine="708"/>
        <w:rPr>
          <w:rFonts w:ascii="Times New Roman" w:hAnsi="Times New Roman" w:cs="Times New Roman"/>
          <w:sz w:val="28"/>
          <w:szCs w:val="28"/>
        </w:rPr>
      </w:pPr>
      <w:r w:rsidRPr="00D17A2B">
        <w:rPr>
          <w:rFonts w:ascii="Times New Roman" w:hAnsi="Times New Roman" w:cs="Times New Roman"/>
          <w:sz w:val="28"/>
          <w:szCs w:val="28"/>
          <w:lang w:val="uk-UA"/>
        </w:rPr>
        <w:t xml:space="preserve">Україна у визначенні засад політики в соціальній сфері використала потужну міжнародно-правову базу, зокрема, Загальну декларацію прав людини (1948р.), Міжнародний пакт про економічні, соціальні і культурні права (1966р.), Конвенцію </w:t>
      </w:r>
      <w:r w:rsidRPr="00B91CED">
        <w:rPr>
          <w:rFonts w:ascii="Times New Roman" w:hAnsi="Times New Roman" w:cs="Times New Roman"/>
          <w:sz w:val="28"/>
          <w:szCs w:val="28"/>
          <w:lang w:val="uk-UA"/>
        </w:rPr>
        <w:t xml:space="preserve">Міжнародної організації праці (МОП) «Про мінімальні норми соціального забезпечення» (№102 від 1952р.), Конвенцію </w:t>
      </w:r>
      <w:r w:rsidRPr="0098556B">
        <w:rPr>
          <w:rFonts w:ascii="Times New Roman" w:hAnsi="Times New Roman" w:cs="Times New Roman"/>
          <w:sz w:val="28"/>
          <w:szCs w:val="28"/>
        </w:rPr>
        <w:t xml:space="preserve">МОП «Про основні цілі та норми соціальної політики» (№117) та ін. Усі ці документи передбачають, що саме держава вживатиме всіх заходів для забезпечення гідного рівня життя громадян, сприятиме прогресу в таких сферах, як охорона здоров’я, житлове будівництво, забезпечення продовольством, освіта, демонструватиме турботу про добробут дітей, становище жінок, умови праці, винагороду найманих працівників та незалежних виробників, захист прав мігрантів, соціальне забезпечення тощо. </w:t>
      </w:r>
    </w:p>
    <w:p w14:paraId="67509DA0" w14:textId="77777777" w:rsidR="00E5199C" w:rsidRDefault="0098556B" w:rsidP="00D17A2B">
      <w:pPr>
        <w:spacing w:line="360" w:lineRule="auto"/>
        <w:ind w:firstLine="708"/>
        <w:rPr>
          <w:rFonts w:ascii="Times New Roman" w:hAnsi="Times New Roman" w:cs="Times New Roman"/>
          <w:sz w:val="28"/>
          <w:szCs w:val="28"/>
          <w:lang w:val="uk-UA"/>
        </w:rPr>
      </w:pPr>
      <w:r w:rsidRPr="00D17A2B">
        <w:rPr>
          <w:rFonts w:ascii="Times New Roman" w:hAnsi="Times New Roman" w:cs="Times New Roman"/>
          <w:sz w:val="28"/>
          <w:szCs w:val="28"/>
          <w:lang w:val="uk-UA"/>
        </w:rPr>
        <w:t xml:space="preserve">Наша держава приєдналася до більшості універсальних договорів з прав людини, визнає юрисдикцію Комітету ООН з прав людини та Європейського суду з прав людини, що означає необхідність приведення національного законодавства у відповідність до міжнародних зобов’язань. </w:t>
      </w:r>
      <w:r w:rsidRPr="0098556B">
        <w:rPr>
          <w:rFonts w:ascii="Times New Roman" w:hAnsi="Times New Roman" w:cs="Times New Roman"/>
          <w:sz w:val="28"/>
          <w:szCs w:val="28"/>
        </w:rPr>
        <w:lastRenderedPageBreak/>
        <w:t>Зрозуміло, що сама по собі нормативно-правова база не є гарантією реалізації задекларованих прав громадян. Існують проблеми в законодавчому забезпеченні реалізації взятих Україною на себе міжнародних зобов’язань у соціальній сфері, не забезпечується постійний моніторинг їх дотримання. Однак, незважаючи на проблемні моменти, Україна утверджується на міжнародній арені як країна, що послідовно намагається впроваджувати гідні стандарти прав людини, дотримуватись принципів демократії. У Конституції України закріплені такі соціальні права та гарантії:   рівність конституційних прав, у т.ч. прав чоловіків і жінок (ст.24);   право на соціальний захист (ст.46);   право на житло (ст.47);   право на достатній життєвий рівень для себе та своєї сім’ї, що включає достатнє харчування, одяг, житло (ст.48);   право на охорону здоров’я, безкоштовну медичну допомогу та</w:t>
      </w:r>
      <w:r w:rsidR="00FE1D02">
        <w:rPr>
          <w:rFonts w:ascii="Times New Roman" w:hAnsi="Times New Roman" w:cs="Times New Roman"/>
          <w:sz w:val="28"/>
          <w:szCs w:val="28"/>
          <w:lang w:val="uk-UA"/>
        </w:rPr>
        <w:t xml:space="preserve"> </w:t>
      </w:r>
      <w:r w:rsidRPr="0098556B">
        <w:rPr>
          <w:rFonts w:ascii="Times New Roman" w:hAnsi="Times New Roman" w:cs="Times New Roman"/>
          <w:sz w:val="28"/>
          <w:szCs w:val="28"/>
        </w:rPr>
        <w:t>медичне страхування (ст.49);   право дітей-сиріт і дітей, позбавлених батьківського піклування, на</w:t>
      </w:r>
      <w:r w:rsidR="00E5199C">
        <w:rPr>
          <w:rFonts w:ascii="Times New Roman" w:hAnsi="Times New Roman" w:cs="Times New Roman"/>
          <w:sz w:val="28"/>
          <w:szCs w:val="28"/>
          <w:lang w:val="uk-UA"/>
        </w:rPr>
        <w:t xml:space="preserve"> </w:t>
      </w:r>
      <w:r w:rsidRPr="0098556B">
        <w:rPr>
          <w:rFonts w:ascii="Times New Roman" w:hAnsi="Times New Roman" w:cs="Times New Roman"/>
          <w:sz w:val="28"/>
          <w:szCs w:val="28"/>
        </w:rPr>
        <w:t xml:space="preserve"> державне утримання (ст.52);   право на освіту (ст.53).</w:t>
      </w:r>
      <w:r w:rsidR="00E5199C">
        <w:rPr>
          <w:rFonts w:ascii="Times New Roman" w:hAnsi="Times New Roman" w:cs="Times New Roman"/>
          <w:sz w:val="28"/>
          <w:szCs w:val="28"/>
          <w:lang w:val="uk-UA"/>
        </w:rPr>
        <w:t xml:space="preserve"> </w:t>
      </w:r>
      <w:r w:rsidRPr="0098556B">
        <w:rPr>
          <w:rFonts w:ascii="Times New Roman" w:hAnsi="Times New Roman" w:cs="Times New Roman"/>
          <w:sz w:val="28"/>
          <w:szCs w:val="28"/>
        </w:rPr>
        <w:t xml:space="preserve"> </w:t>
      </w:r>
    </w:p>
    <w:p w14:paraId="1ABBFC96" w14:textId="77777777" w:rsidR="0098556B" w:rsidRPr="006F3167" w:rsidRDefault="0098556B" w:rsidP="00D17A2B">
      <w:pPr>
        <w:spacing w:line="360" w:lineRule="auto"/>
        <w:ind w:firstLine="708"/>
        <w:rPr>
          <w:rFonts w:ascii="Times New Roman" w:hAnsi="Times New Roman" w:cs="Times New Roman"/>
          <w:sz w:val="28"/>
          <w:szCs w:val="28"/>
          <w:lang w:val="uk-UA"/>
        </w:rPr>
      </w:pPr>
      <w:r w:rsidRPr="0098556B">
        <w:rPr>
          <w:rFonts w:ascii="Times New Roman" w:hAnsi="Times New Roman" w:cs="Times New Roman"/>
          <w:sz w:val="28"/>
          <w:szCs w:val="28"/>
        </w:rPr>
        <w:t>Після проголошення незалежності Україна обрала курс на демократизацію та соціально-економічні реформи, завдяки чому відкрились можливості для формування соціально орієнтованої ринкової економіки. Перші роки незалежності виявилися надскладними для країни — реальний ВВП упродовж 1991-1995рр. скоротився більше, ніж на половину. Процес ринкових перетворень затягнувся до кінця десятиліття (за 1990-і роки ВВП скоротився майже на 60%) і супроводжувався погіршенням соціально-економічного становища, падінням рівня життя людей, демографічною кризою, гіперінфляцією, зростанням безробіття. З 2000р. соціально-економічна ситуація суттєво покращилася, що відбилося у зростанні ВВП, поліпшенні бізнес-клімату, зниже</w:t>
      </w:r>
      <w:r w:rsidR="00E5199C">
        <w:rPr>
          <w:rFonts w:ascii="Times New Roman" w:hAnsi="Times New Roman" w:cs="Times New Roman"/>
          <w:sz w:val="28"/>
          <w:szCs w:val="28"/>
        </w:rPr>
        <w:t>нні рівня безробіття і зростанн</w:t>
      </w:r>
      <w:r w:rsidR="00E5199C">
        <w:rPr>
          <w:rFonts w:ascii="Times New Roman" w:hAnsi="Times New Roman" w:cs="Times New Roman"/>
          <w:sz w:val="28"/>
          <w:szCs w:val="28"/>
          <w:lang w:val="uk-UA"/>
        </w:rPr>
        <w:t>я</w:t>
      </w:r>
      <w:r w:rsidRPr="0098556B">
        <w:rPr>
          <w:rFonts w:ascii="Times New Roman" w:hAnsi="Times New Roman" w:cs="Times New Roman"/>
          <w:sz w:val="28"/>
          <w:szCs w:val="28"/>
        </w:rPr>
        <w:t xml:space="preserve"> доходів. Україна демонструвала відносно стійке економічне зростання, що сприяло послідовному нарощуванню національного багатства та формуванню передумов поліпшення соціальної ситуації у країні, зокрема — відчутних </w:t>
      </w:r>
      <w:r w:rsidRPr="0098556B">
        <w:rPr>
          <w:rFonts w:ascii="Times New Roman" w:hAnsi="Times New Roman" w:cs="Times New Roman"/>
          <w:sz w:val="28"/>
          <w:szCs w:val="28"/>
        </w:rPr>
        <w:lastRenderedPageBreak/>
        <w:t>позитивних зрушень у реалізації визначених завдань розвитку. У середньому темп приросту ВВП складав в Україні протягом 2000-2007рр. близько 7,5%. За цей період ВВП України збільшився майже на 80%, а продуктивність праці — на понад 70%, що помітно перевищувало зростання продуктивності праці в розвинутих країнах. На шляхах реалізації соціальної політики були зафіксовані суттєві досягнення, які в цілому сприяли поліпшенню якості життя громадян. Характерною ознакою розвитку соціально-економічної політики України, починаючи з 2000р., було стабільне зростання доходів громадян, зокрема — номінального доходу, реальної та номінальної заробітної плати, з синхронним прискоренням зростання основних соціальних стандартів — мінімальної заробітної плати, прожиткового мінімуму для працездатних осіб та осіб, які втратили працездатність, мінімальної пенсії за віком та ін. Соціальні стандарти підвищувалися навіть в умовах загального сповільнення економічної динаміки. Мінімальна заробітна плата поступово зростала майже щороку, а в жовтні 2016р. урядовим рішенням відразу зросла удвічі, і надалі проц</w:t>
      </w:r>
      <w:r w:rsidR="00D87866">
        <w:rPr>
          <w:rFonts w:ascii="Times New Roman" w:hAnsi="Times New Roman" w:cs="Times New Roman"/>
          <w:sz w:val="28"/>
          <w:szCs w:val="28"/>
        </w:rPr>
        <w:t>ес зростання послідовно продовж</w:t>
      </w:r>
      <w:r w:rsidR="00D87866">
        <w:rPr>
          <w:rFonts w:ascii="Times New Roman" w:hAnsi="Times New Roman" w:cs="Times New Roman"/>
          <w:sz w:val="28"/>
          <w:szCs w:val="28"/>
          <w:lang w:val="uk-UA"/>
        </w:rPr>
        <w:t>ува</w:t>
      </w:r>
      <w:r w:rsidR="006F3167">
        <w:rPr>
          <w:rFonts w:ascii="Times New Roman" w:hAnsi="Times New Roman" w:cs="Times New Roman"/>
          <w:sz w:val="28"/>
          <w:szCs w:val="28"/>
        </w:rPr>
        <w:t>вся</w:t>
      </w:r>
      <w:r w:rsidR="006F3167">
        <w:rPr>
          <w:rFonts w:ascii="Times New Roman" w:hAnsi="Times New Roman" w:cs="Times New Roman"/>
          <w:sz w:val="28"/>
          <w:szCs w:val="28"/>
          <w:lang w:val="uk-UA"/>
        </w:rPr>
        <w:t>.</w:t>
      </w:r>
    </w:p>
    <w:p w14:paraId="38D5CAD4" w14:textId="77777777" w:rsidR="0098556B" w:rsidRPr="0098556B" w:rsidRDefault="0098556B" w:rsidP="00D17A2B">
      <w:pPr>
        <w:spacing w:line="360" w:lineRule="auto"/>
        <w:ind w:firstLine="708"/>
        <w:rPr>
          <w:rFonts w:ascii="Times New Roman" w:hAnsi="Times New Roman" w:cs="Times New Roman"/>
          <w:sz w:val="28"/>
          <w:szCs w:val="28"/>
        </w:rPr>
      </w:pPr>
      <w:r w:rsidRPr="0098556B">
        <w:rPr>
          <w:rFonts w:ascii="Times New Roman" w:hAnsi="Times New Roman" w:cs="Times New Roman"/>
          <w:sz w:val="28"/>
          <w:szCs w:val="28"/>
        </w:rPr>
        <w:t xml:space="preserve">Слід визнати, що рівень заробітної плати в Україні залишається одним з найнижчих в Європі. Однак, з одного боку, потрібно врахувати, що Україна за 30 років пройшла вкрай складний шлях становлення та випробування, що спричинили чималі втрати соціально-економічного характеру. З іншого — попри внутрішні та зовнішні обмеження, українське соціально-економічне середовище розвивалося досить значними темпами. Хоча сьогодні мало хто задоволений власними доходами і добробутом, однак існує чимало свідчень цілком позитивних тенденцій у посиленні економічної спроможності українців. «Скептичне» ставлення до підвищення рівня оплати праці в Україні значною мірою зумовлене тим, що в Україні довгий час заробітна плата не розглядалась як один з головних факторів зростання і добробуту. Більше того, одним з вагомих чинників соціально-економічного гальмування </w:t>
      </w:r>
      <w:r w:rsidRPr="0098556B">
        <w:rPr>
          <w:rFonts w:ascii="Times New Roman" w:hAnsi="Times New Roman" w:cs="Times New Roman"/>
          <w:sz w:val="28"/>
          <w:szCs w:val="28"/>
        </w:rPr>
        <w:lastRenderedPageBreak/>
        <w:t xml:space="preserve">було хибне уявлення про роль зарплат у формуванні сучасного економічного середовища. Значна частка високопосадовців, які на початку трансформаційних процесів не мали уявлення про ринкові механізми, були налякані прогнозами деяких експертів, що зростання заробітних плат неодмінно призведе до прискорення інфляції. На підтвердження наводився приклад різкого зростання рівня інфляції у 1993р., яка сягала 5  000% -10 000.  </w:t>
      </w:r>
    </w:p>
    <w:p w14:paraId="7CD2F3AA" w14:textId="77777777" w:rsidR="0098556B" w:rsidRPr="0098556B" w:rsidRDefault="0098556B" w:rsidP="00696483">
      <w:pPr>
        <w:spacing w:line="360" w:lineRule="auto"/>
        <w:ind w:firstLine="708"/>
        <w:rPr>
          <w:rFonts w:ascii="Times New Roman" w:hAnsi="Times New Roman" w:cs="Times New Roman"/>
          <w:sz w:val="28"/>
          <w:szCs w:val="28"/>
        </w:rPr>
      </w:pPr>
      <w:r w:rsidRPr="0098556B">
        <w:rPr>
          <w:rFonts w:ascii="Times New Roman" w:hAnsi="Times New Roman" w:cs="Times New Roman"/>
          <w:sz w:val="28"/>
          <w:szCs w:val="28"/>
        </w:rPr>
        <w:t xml:space="preserve">Восени 2020р. середньомісячна нарахована зарплата перевищила $420, що в понад 10 разів вище рівня початку 2000-х років (діаграма «Середня зарплата та її доларовий еквівалент»). Звичайно, це не підстава для задоволення, однак це вже той рівень, що дозволяє «середньому» українцю вийти із стану злиденності. Хоча номінальні показники зростання зарплати (як основи добробуту населення) помітно зросли, проте, звичайно, більш важливим є купівельна спроможність отримуваних доходів. Інакше — кількість реальних товарів чи послуг, які домогосподарства можуть придбати на власні доходи. Так, існує хибне твердження про те, що купівельна спроможність українців погіршується з року в рік. Подібна ідеалізація радянського минулого, вірогідно, пов’язана з психологічними настановами, що «раніше все було краще». Проте звернення до статистичних показників засвідчує хибність таких тверджень. </w:t>
      </w:r>
    </w:p>
    <w:p w14:paraId="43DAB9FE" w14:textId="77777777" w:rsidR="00696483" w:rsidRDefault="0098556B" w:rsidP="00696483">
      <w:pPr>
        <w:spacing w:line="360" w:lineRule="auto"/>
        <w:ind w:firstLine="708"/>
        <w:rPr>
          <w:rFonts w:ascii="Times New Roman" w:hAnsi="Times New Roman" w:cs="Times New Roman"/>
          <w:sz w:val="28"/>
          <w:szCs w:val="28"/>
          <w:lang w:val="uk-UA"/>
        </w:rPr>
      </w:pPr>
      <w:r w:rsidRPr="0098556B">
        <w:rPr>
          <w:rFonts w:ascii="Times New Roman" w:hAnsi="Times New Roman" w:cs="Times New Roman"/>
          <w:sz w:val="28"/>
          <w:szCs w:val="28"/>
        </w:rPr>
        <w:t xml:space="preserve">За період з жовтня 2002р. по червень 2021р. частка громадян, які відносять себе до середнього класу, зросла з 52% до 61%. За оцінками Світового банку, у 2014р. за межею бідності жили 15% населення України, у 2021р., внаслідок, у т.ч. кризи, спричиненої російською агресією, а пізніше — поширення пандемії COVID-19, ця частка зросла до 25%. Міжнародні експерти вважають реальним шляхом виходу з кризи завершення розпочатих і реалізацію нових реформ, використання наявного економічного потенціалу України.  </w:t>
      </w:r>
    </w:p>
    <w:p w14:paraId="391E1B38" w14:textId="77777777" w:rsidR="0098556B" w:rsidRPr="0098556B" w:rsidRDefault="0098556B" w:rsidP="00696483">
      <w:pPr>
        <w:spacing w:line="360" w:lineRule="auto"/>
        <w:ind w:firstLine="708"/>
        <w:rPr>
          <w:rFonts w:ascii="Times New Roman" w:hAnsi="Times New Roman" w:cs="Times New Roman"/>
          <w:sz w:val="28"/>
          <w:szCs w:val="28"/>
        </w:rPr>
      </w:pPr>
      <w:r w:rsidRPr="00696483">
        <w:rPr>
          <w:rFonts w:ascii="Times New Roman" w:hAnsi="Times New Roman" w:cs="Times New Roman"/>
          <w:sz w:val="28"/>
          <w:szCs w:val="28"/>
          <w:lang w:val="uk-UA"/>
        </w:rPr>
        <w:t xml:space="preserve">Ознакою економічного і суспільного розвитку є забезпечення доступу громадян до цивілізаційних здобутків, прав і свобод особи і суспільства. </w:t>
      </w:r>
      <w:r w:rsidRPr="0098556B">
        <w:rPr>
          <w:rFonts w:ascii="Times New Roman" w:hAnsi="Times New Roman" w:cs="Times New Roman"/>
          <w:sz w:val="28"/>
          <w:szCs w:val="28"/>
        </w:rPr>
        <w:t xml:space="preserve">У </w:t>
      </w:r>
      <w:r w:rsidRPr="0098556B">
        <w:rPr>
          <w:rFonts w:ascii="Times New Roman" w:hAnsi="Times New Roman" w:cs="Times New Roman"/>
          <w:sz w:val="28"/>
          <w:szCs w:val="28"/>
        </w:rPr>
        <w:lastRenderedPageBreak/>
        <w:t>сучасному суспільстві значну роль відіграють можливості доступу до інформаційних, технологічних, культурних джерел, їх вільне використання. У цьому контексті українське суспільство вже стало реальною частиною глобального цивілізаційного середовища. Так, якщо наприкінці 1990-х років в Україні мобільними телефонами користувалися менше 1% населення, то вже у 2006р. практично кожен міг бути зареєстрованим власником і користувачем, і сьогодні доречно вести мову про «насиченість» населення мобілками</w:t>
      </w:r>
      <w:r w:rsidR="006F3167">
        <w:rPr>
          <w:rFonts w:ascii="Times New Roman" w:hAnsi="Times New Roman" w:cs="Times New Roman"/>
          <w:sz w:val="28"/>
          <w:szCs w:val="28"/>
          <w:lang w:val="uk-UA"/>
        </w:rPr>
        <w:t>.</w:t>
      </w:r>
      <w:r w:rsidRPr="0098556B">
        <w:rPr>
          <w:rFonts w:ascii="Times New Roman" w:hAnsi="Times New Roman" w:cs="Times New Roman"/>
          <w:sz w:val="28"/>
          <w:szCs w:val="28"/>
        </w:rPr>
        <w:t xml:space="preserve"> Лише протягом одного року дії «безвізу» скористалися можливістю відвідати країни ЄC 18% дорослого населення України, у т.ч. 7,6% подорожували, 5,4% відвідували друзів чи родичів, 4,7% шукали роботу, 0,5% виїздили на навчання, 1,1% відвідували професійні заходи (виставки, конференції). Найчастіше без віз подорожувала Європою молодь до 30 років, особи з вищою освітою.</w:t>
      </w:r>
    </w:p>
    <w:p w14:paraId="5306F3EE" w14:textId="77777777" w:rsidR="0098556B" w:rsidRPr="0098556B" w:rsidRDefault="0098556B" w:rsidP="00696483">
      <w:pPr>
        <w:spacing w:line="360" w:lineRule="auto"/>
        <w:ind w:firstLine="708"/>
        <w:rPr>
          <w:rFonts w:ascii="Times New Roman" w:hAnsi="Times New Roman" w:cs="Times New Roman"/>
          <w:sz w:val="28"/>
          <w:szCs w:val="28"/>
        </w:rPr>
      </w:pPr>
      <w:r w:rsidRPr="0098556B">
        <w:rPr>
          <w:rFonts w:ascii="Times New Roman" w:hAnsi="Times New Roman" w:cs="Times New Roman"/>
          <w:sz w:val="28"/>
          <w:szCs w:val="28"/>
        </w:rPr>
        <w:t xml:space="preserve"> У перші роки економічних трансформацій в Україні динаміка чисельності зайнятого населення чітко збігалася з динамікою виробництва: обидва показники демонстрували тенденції до зниження. Як зазначалося, у загрозі високого рівня безробіття в Україні зазвичай вбачалася головна небезпека для соціальної і політичної стабільності країни.  Основною проблемою на шляху формування ефективної моделі ринку праці є низька продуктивність останньої. </w:t>
      </w:r>
    </w:p>
    <w:p w14:paraId="4CC8E154" w14:textId="77777777" w:rsidR="0098556B" w:rsidRPr="00EE68BB" w:rsidRDefault="0098556B" w:rsidP="00696483">
      <w:pPr>
        <w:spacing w:line="360" w:lineRule="auto"/>
        <w:ind w:firstLine="708"/>
        <w:rPr>
          <w:rFonts w:ascii="Times New Roman" w:hAnsi="Times New Roman" w:cs="Times New Roman"/>
          <w:sz w:val="28"/>
          <w:szCs w:val="28"/>
          <w:lang w:val="uk-UA"/>
        </w:rPr>
      </w:pPr>
      <w:r w:rsidRPr="0098556B">
        <w:rPr>
          <w:rFonts w:ascii="Times New Roman" w:hAnsi="Times New Roman" w:cs="Times New Roman"/>
          <w:sz w:val="28"/>
          <w:szCs w:val="28"/>
        </w:rPr>
        <w:t xml:space="preserve">Згідно з даними Євростату, українці суттєво більше отримали дозволів на проживання у країнах-членах ЄС, ніж громадяни інших країн. Так, у 2016р. українці отримали майже 590 тис. дозволів з 3,4 млн. усіх бажаючих, а у 2019р. українців вже було 756,5 тис. Більшу частину видів на проживання надала Польща — 79,2% (599,5 тис.). На жаль, на противагу світовим тенденціям залучення та мотивації трудових ресурсів, Україна втрачає найбільш талановитих і конкурентоспроможних громадян. На міжнародному ринку праці Україна представлена переважно як постачальник </w:t>
      </w:r>
      <w:r w:rsidRPr="0098556B">
        <w:rPr>
          <w:rFonts w:ascii="Times New Roman" w:hAnsi="Times New Roman" w:cs="Times New Roman"/>
          <w:sz w:val="28"/>
          <w:szCs w:val="28"/>
        </w:rPr>
        <w:lastRenderedPageBreak/>
        <w:t xml:space="preserve">висококваліфікованих кадрів для багатьох країн світу. Проте є надія, що потік трудових мігрантів врешті </w:t>
      </w:r>
      <w:r w:rsidR="00EE68BB">
        <w:rPr>
          <w:rFonts w:ascii="Times New Roman" w:hAnsi="Times New Roman" w:cs="Times New Roman"/>
          <w:sz w:val="28"/>
          <w:szCs w:val="28"/>
        </w:rPr>
        <w:t xml:space="preserve">скоротиться. </w:t>
      </w:r>
    </w:p>
    <w:p w14:paraId="5179349F" w14:textId="77777777" w:rsidR="0098556B" w:rsidRPr="0098556B" w:rsidRDefault="0098556B" w:rsidP="00696483">
      <w:pPr>
        <w:spacing w:line="360" w:lineRule="auto"/>
        <w:ind w:firstLine="708"/>
        <w:rPr>
          <w:rFonts w:ascii="Times New Roman" w:hAnsi="Times New Roman" w:cs="Times New Roman"/>
          <w:sz w:val="28"/>
          <w:szCs w:val="28"/>
        </w:rPr>
      </w:pPr>
      <w:r w:rsidRPr="0098556B">
        <w:rPr>
          <w:rFonts w:ascii="Times New Roman" w:hAnsi="Times New Roman" w:cs="Times New Roman"/>
          <w:sz w:val="28"/>
          <w:szCs w:val="28"/>
        </w:rPr>
        <w:t xml:space="preserve">Найбільшу частину бюджетних витрат, спрямованих на соціальний захист, становлять витрати на соціальний захист пенсіонерів (понад 50%). Це пояснюється стрімким старінням населення, що обумовлює велике число людей, старше працездатного віку. Крім того на зростання соціальних видатків суттєво впливало існування розгалуженої системи пільг, субсидій та соціальних допомог. Система пільг зазнала найбільшого розвитку вже після здобуття Україною незалежності. </w:t>
      </w:r>
    </w:p>
    <w:p w14:paraId="31E4A130" w14:textId="77777777" w:rsidR="0098556B" w:rsidRPr="0098556B" w:rsidRDefault="0098556B" w:rsidP="00696483">
      <w:pPr>
        <w:spacing w:line="360" w:lineRule="auto"/>
        <w:ind w:firstLine="708"/>
        <w:rPr>
          <w:rFonts w:ascii="Times New Roman" w:hAnsi="Times New Roman" w:cs="Times New Roman"/>
          <w:sz w:val="28"/>
          <w:szCs w:val="28"/>
        </w:rPr>
      </w:pPr>
      <w:r w:rsidRPr="0098556B">
        <w:rPr>
          <w:rFonts w:ascii="Times New Roman" w:hAnsi="Times New Roman" w:cs="Times New Roman"/>
          <w:sz w:val="28"/>
          <w:szCs w:val="28"/>
        </w:rPr>
        <w:t xml:space="preserve">Наразі частка пенсіонерів у структурі населення становить 27,5%, відповідно, значною є питома вага пенсійних виплат у сукупних соціальних трансфертах. Українська пенсійна система перебуває у стані тривалого реформування. Першим офіційним документом, де йшлося про пенсійну реформу, був Указ Президента «Про основні напрямки реформування пенсійного забезпечення в Україні» від 13 квітня 1998р. </w:t>
      </w:r>
    </w:p>
    <w:p w14:paraId="2B0877B8" w14:textId="77777777" w:rsidR="00696483" w:rsidRDefault="0098556B" w:rsidP="00696483">
      <w:pPr>
        <w:spacing w:line="360" w:lineRule="auto"/>
        <w:ind w:firstLine="708"/>
        <w:rPr>
          <w:rFonts w:ascii="Times New Roman" w:hAnsi="Times New Roman" w:cs="Times New Roman"/>
          <w:sz w:val="28"/>
          <w:szCs w:val="28"/>
          <w:lang w:val="uk-UA"/>
        </w:rPr>
      </w:pPr>
      <w:r w:rsidRPr="0098556B">
        <w:rPr>
          <w:rFonts w:ascii="Times New Roman" w:hAnsi="Times New Roman" w:cs="Times New Roman"/>
          <w:sz w:val="28"/>
          <w:szCs w:val="28"/>
        </w:rPr>
        <w:t xml:space="preserve">Спроба формального запровадження в Україні, за досвідом інших країн, трирівневої пенсійної системи була здійснена у 2003р. </w:t>
      </w:r>
    </w:p>
    <w:p w14:paraId="7EE59A0B" w14:textId="77777777" w:rsidR="00FF624B" w:rsidRDefault="0098556B" w:rsidP="00FF624B">
      <w:pPr>
        <w:spacing w:line="360" w:lineRule="auto"/>
        <w:rPr>
          <w:rFonts w:ascii="Times New Roman" w:hAnsi="Times New Roman" w:cs="Times New Roman"/>
          <w:sz w:val="28"/>
          <w:szCs w:val="28"/>
          <w:lang w:val="uk-UA"/>
        </w:rPr>
      </w:pPr>
      <w:r w:rsidRPr="0098556B">
        <w:rPr>
          <w:rFonts w:ascii="Times New Roman" w:hAnsi="Times New Roman" w:cs="Times New Roman"/>
          <w:sz w:val="28"/>
          <w:szCs w:val="28"/>
        </w:rPr>
        <w:t>Турбота про дитину та родину — головний обов’язок держави</w:t>
      </w:r>
      <w:r w:rsidR="00FF624B">
        <w:rPr>
          <w:rFonts w:ascii="Times New Roman" w:hAnsi="Times New Roman" w:cs="Times New Roman"/>
          <w:sz w:val="28"/>
          <w:szCs w:val="28"/>
          <w:lang w:val="uk-UA"/>
        </w:rPr>
        <w:t>.</w:t>
      </w:r>
      <w:r w:rsidRPr="0098556B">
        <w:rPr>
          <w:rFonts w:ascii="Times New Roman" w:hAnsi="Times New Roman" w:cs="Times New Roman"/>
          <w:sz w:val="28"/>
          <w:szCs w:val="28"/>
        </w:rPr>
        <w:t xml:space="preserve"> Права людини починаються з прав дитини — це загальноприйнята норма в ЄС, це визнає і Україна. Захист прав дитини є одним із найважливіших пріоритетів України, адже ставлення до дітей, рівень їх безпеки і захищеності в державі, стан їх всебічного розвитку є одним із показників цивілізованості та гуманності суспільства. Ратифікувавши в 1991р. Конвенцію ООН «Про права дитини», Україна зобов’язалася втілити її основні принципи і вимоги, спрямовані на захист і гарантування прав та інтересів дитини, в норми життя дітей і суспільства. Сім’я є первинним та основним осередком суспільства, яка для дитини є природним середовищем для фізичного, духовного, інтелектуального, культурного, соціального розвитку, її матеріального </w:t>
      </w:r>
      <w:r w:rsidRPr="0098556B">
        <w:rPr>
          <w:rFonts w:ascii="Times New Roman" w:hAnsi="Times New Roman" w:cs="Times New Roman"/>
          <w:sz w:val="28"/>
          <w:szCs w:val="28"/>
        </w:rPr>
        <w:lastRenderedPageBreak/>
        <w:t xml:space="preserve">забезпечення. Конституція України визначає, що сім’я, дитинство, материнство і батьківство охороняються державою. Діти є рівними у правах, незалежно від походження, а також від того, народжені вони у шлюбі чи поза ним. Будь-яке насильство над дитиною та її експлуатація переслідуються за законом. Закон України «Про охорону дитинства» визначає охорону дитинства в Україні як стратегічний </w:t>
      </w:r>
      <w:r w:rsidR="00FF624B">
        <w:rPr>
          <w:rFonts w:ascii="Times New Roman" w:hAnsi="Times New Roman" w:cs="Times New Roman"/>
          <w:sz w:val="28"/>
          <w:szCs w:val="28"/>
        </w:rPr>
        <w:t>загальнонаціональний пріоритет.</w:t>
      </w:r>
    </w:p>
    <w:p w14:paraId="49538DC8" w14:textId="77777777" w:rsidR="0098556B" w:rsidRPr="005D152D" w:rsidRDefault="0098556B" w:rsidP="00FF624B">
      <w:pPr>
        <w:spacing w:line="360" w:lineRule="auto"/>
        <w:ind w:firstLine="708"/>
        <w:rPr>
          <w:rFonts w:ascii="Times New Roman" w:hAnsi="Times New Roman" w:cs="Times New Roman"/>
          <w:sz w:val="28"/>
          <w:szCs w:val="28"/>
        </w:rPr>
      </w:pPr>
      <w:r w:rsidRPr="00696483">
        <w:rPr>
          <w:rFonts w:ascii="Times New Roman" w:hAnsi="Times New Roman" w:cs="Times New Roman"/>
          <w:sz w:val="28"/>
          <w:szCs w:val="28"/>
          <w:lang w:val="uk-UA"/>
        </w:rPr>
        <w:t xml:space="preserve">Перевага надається, головним чином, трансформації економічних і політичних інститутів, тоді як цілям соціального розвитку, підвищенню рівня і якості життя громадян не приділяється необхідної уваги. </w:t>
      </w:r>
      <w:r w:rsidRPr="0098556B">
        <w:rPr>
          <w:rFonts w:ascii="Times New Roman" w:hAnsi="Times New Roman" w:cs="Times New Roman"/>
          <w:sz w:val="28"/>
          <w:szCs w:val="28"/>
        </w:rPr>
        <w:t>Як наслідок, ілюзія, що економічне зростання автоматично призведе до зростання добробуту широких верств населення, не виправдалась. Україні необхідна кардинальна зміна парадигми розвитку, перехід на нові принципи стратегічного планування, в основі якого лежать висока якість життя населення і національного людського капіталу, яка має стати ядром нової парадигми і стратегії розвитку України[…].</w:t>
      </w:r>
    </w:p>
    <w:p w14:paraId="2573202D" w14:textId="77777777" w:rsidR="003623D7" w:rsidRPr="005D152D" w:rsidRDefault="003623D7" w:rsidP="003623D7">
      <w:pPr>
        <w:shd w:val="clear" w:color="auto" w:fill="FFFFFF"/>
        <w:spacing w:after="0" w:line="360" w:lineRule="auto"/>
        <w:jc w:val="center"/>
        <w:rPr>
          <w:rFonts w:ascii="Times New Roman" w:eastAsia="Times New Roman" w:hAnsi="Times New Roman" w:cs="Times New Roman"/>
          <w:b/>
          <w:color w:val="222222"/>
          <w:sz w:val="28"/>
          <w:szCs w:val="28"/>
        </w:rPr>
      </w:pPr>
    </w:p>
    <w:p w14:paraId="4CA6351D" w14:textId="77777777" w:rsidR="003623D7" w:rsidRPr="005D152D" w:rsidRDefault="003623D7" w:rsidP="003623D7">
      <w:pPr>
        <w:shd w:val="clear" w:color="auto" w:fill="FFFFFF"/>
        <w:spacing w:after="0" w:line="360" w:lineRule="auto"/>
        <w:jc w:val="center"/>
        <w:rPr>
          <w:rFonts w:ascii="Times New Roman" w:eastAsia="Times New Roman" w:hAnsi="Times New Roman" w:cs="Times New Roman"/>
          <w:b/>
          <w:color w:val="222222"/>
          <w:sz w:val="28"/>
          <w:szCs w:val="28"/>
        </w:rPr>
      </w:pPr>
      <w:r w:rsidRPr="003623D7">
        <w:rPr>
          <w:rFonts w:ascii="Times New Roman" w:eastAsia="Times New Roman" w:hAnsi="Times New Roman" w:cs="Times New Roman"/>
          <w:b/>
          <w:color w:val="222222"/>
          <w:sz w:val="28"/>
          <w:szCs w:val="28"/>
        </w:rPr>
        <w:t xml:space="preserve">1.3. Цифровізація </w:t>
      </w:r>
      <w:r w:rsidRPr="003623D7">
        <w:rPr>
          <w:rFonts w:ascii="Times New Roman" w:eastAsia="Times New Roman" w:hAnsi="Times New Roman" w:cs="Times New Roman"/>
          <w:b/>
          <w:color w:val="222222"/>
          <w:sz w:val="28"/>
          <w:szCs w:val="28"/>
          <w:lang w:val="uk-UA"/>
        </w:rPr>
        <w:t xml:space="preserve">соціальної політики </w:t>
      </w:r>
      <w:r w:rsidRPr="003623D7">
        <w:rPr>
          <w:rFonts w:ascii="Times New Roman" w:eastAsia="Times New Roman" w:hAnsi="Times New Roman" w:cs="Times New Roman"/>
          <w:b/>
          <w:color w:val="222222"/>
          <w:sz w:val="28"/>
          <w:szCs w:val="28"/>
        </w:rPr>
        <w:t xml:space="preserve"> - новий тренд у розвитку сфери соціальної політики</w:t>
      </w:r>
    </w:p>
    <w:p w14:paraId="1F50806A" w14:textId="77777777" w:rsidR="006E255D" w:rsidRPr="00CD0107" w:rsidRDefault="006E255D" w:rsidP="006E255D">
      <w:pPr>
        <w:spacing w:after="0" w:line="360" w:lineRule="auto"/>
        <w:ind w:firstLine="708"/>
        <w:rPr>
          <w:rFonts w:ascii="Times New Roman" w:eastAsia="Times New Roman" w:hAnsi="Times New Roman" w:cs="Times New Roman"/>
          <w:color w:val="000000"/>
          <w:sz w:val="28"/>
          <w:szCs w:val="28"/>
        </w:rPr>
      </w:pPr>
      <w:r w:rsidRPr="00CD0107">
        <w:rPr>
          <w:rFonts w:ascii="Times New Roman" w:eastAsia="Times New Roman" w:hAnsi="Times New Roman" w:cs="Times New Roman"/>
          <w:bCs/>
          <w:color w:val="000000"/>
          <w:sz w:val="28"/>
          <w:szCs w:val="28"/>
        </w:rPr>
        <w:t>Цифрова трансформація</w:t>
      </w:r>
      <w:r w:rsidRPr="00CD0107">
        <w:rPr>
          <w:rFonts w:ascii="Times New Roman" w:eastAsia="Times New Roman" w:hAnsi="Times New Roman" w:cs="Times New Roman"/>
          <w:color w:val="000000"/>
          <w:sz w:val="28"/>
          <w:szCs w:val="28"/>
        </w:rPr>
        <w:t> - це впровадження сучасних технологій у бізнес-процеси підприємства. Цей підхід передбачає не лише встановлення сучасного обладнання або програмного забезпечення, але і фундаментальні зміни в підходах до управління, корпоративної культури, зовнішніх комунікаціях. Як наслідок підвищуються продуктивність кожного співробітника і рівень задоволеності клієнтів, а компанія здобуває репутацію прогресивної і сучасної організації.</w:t>
      </w:r>
    </w:p>
    <w:p w14:paraId="6E5B250B" w14:textId="77777777" w:rsidR="006E255D" w:rsidRPr="00CD0107" w:rsidRDefault="006E255D" w:rsidP="006E255D">
      <w:pPr>
        <w:spacing w:before="285" w:after="0" w:line="360" w:lineRule="auto"/>
        <w:ind w:firstLine="708"/>
        <w:rPr>
          <w:rFonts w:ascii="Times New Roman" w:eastAsia="Times New Roman" w:hAnsi="Times New Roman" w:cs="Times New Roman"/>
          <w:color w:val="000000"/>
          <w:sz w:val="28"/>
          <w:szCs w:val="28"/>
        </w:rPr>
      </w:pPr>
      <w:r w:rsidRPr="00CD0107">
        <w:rPr>
          <w:rFonts w:ascii="Times New Roman" w:eastAsia="Times New Roman" w:hAnsi="Times New Roman" w:cs="Times New Roman"/>
          <w:bCs/>
          <w:color w:val="000000"/>
          <w:sz w:val="28"/>
          <w:szCs w:val="28"/>
        </w:rPr>
        <w:t>Цифровізація</w:t>
      </w:r>
      <w:r w:rsidRPr="00CD0107">
        <w:rPr>
          <w:rFonts w:ascii="Times New Roman" w:eastAsia="Times New Roman" w:hAnsi="Times New Roman" w:cs="Times New Roman"/>
          <w:color w:val="000000"/>
          <w:sz w:val="28"/>
          <w:szCs w:val="28"/>
          <w:lang w:val="en-US"/>
        </w:rPr>
        <w:t> </w:t>
      </w:r>
      <w:r w:rsidRPr="00CD0107">
        <w:rPr>
          <w:rFonts w:ascii="Times New Roman" w:eastAsia="Times New Roman" w:hAnsi="Times New Roman" w:cs="Times New Roman"/>
          <w:color w:val="000000"/>
          <w:sz w:val="28"/>
          <w:szCs w:val="28"/>
        </w:rPr>
        <w:t xml:space="preserve">процесів актуальна не тільки на рівні окремих підприємств: цілі галузі обирають для себе цей шлях розвитку як єдину можливість відповідати умовам навколишнього світу, що стрімко </w:t>
      </w:r>
      <w:r w:rsidRPr="00CD0107">
        <w:rPr>
          <w:rFonts w:ascii="Times New Roman" w:eastAsia="Times New Roman" w:hAnsi="Times New Roman" w:cs="Times New Roman"/>
          <w:color w:val="000000"/>
          <w:sz w:val="28"/>
          <w:szCs w:val="28"/>
        </w:rPr>
        <w:lastRenderedPageBreak/>
        <w:t>змінюються. Завдяки цьому цифрова трансформація промисловості, роздрібної торгівлі, державного сектора та інших сфер вже сьогодні змінює життя кожної людини і кожної компанії[…].</w:t>
      </w:r>
    </w:p>
    <w:p w14:paraId="39A8FC3A" w14:textId="77777777" w:rsidR="006E255D" w:rsidRPr="00CD0107" w:rsidRDefault="006E255D" w:rsidP="006E255D">
      <w:pPr>
        <w:spacing w:line="360" w:lineRule="auto"/>
        <w:ind w:firstLine="708"/>
        <w:rPr>
          <w:rFonts w:ascii="Times New Roman" w:eastAsia="Times New Roman" w:hAnsi="Times New Roman" w:cs="Times New Roman"/>
          <w:sz w:val="28"/>
          <w:szCs w:val="28"/>
        </w:rPr>
      </w:pPr>
      <w:r w:rsidRPr="00CD0107">
        <w:rPr>
          <w:rFonts w:ascii="Times New Roman" w:eastAsia="Times New Roman" w:hAnsi="Times New Roman" w:cs="Times New Roman"/>
          <w:sz w:val="28"/>
          <w:szCs w:val="28"/>
        </w:rPr>
        <w:t>Зараз у світі відбувається чергова промислова революція - розвиток цифрової економіки, яка є імперативом сучасного глобалізованого світу. Країни, які цього не розуміють і нічого не роблять у відповідному напрямі, залишаться на узбіччі світового економічного розвитку.</w:t>
      </w:r>
    </w:p>
    <w:p w14:paraId="22E0FFD5" w14:textId="77777777" w:rsidR="006E255D" w:rsidRPr="00CD0107" w:rsidRDefault="006E255D" w:rsidP="006E255D">
      <w:pPr>
        <w:spacing w:line="360" w:lineRule="auto"/>
        <w:ind w:firstLine="708"/>
        <w:rPr>
          <w:rFonts w:ascii="Times New Roman" w:eastAsia="Times New Roman" w:hAnsi="Times New Roman" w:cs="Times New Roman"/>
          <w:sz w:val="28"/>
          <w:szCs w:val="28"/>
        </w:rPr>
      </w:pPr>
      <w:r w:rsidRPr="00CD0107">
        <w:rPr>
          <w:rFonts w:ascii="Times New Roman" w:eastAsia="Times New Roman" w:hAnsi="Times New Roman" w:cs="Times New Roman"/>
          <w:sz w:val="28"/>
          <w:szCs w:val="28"/>
        </w:rPr>
        <w:t>Цифрова економіка забезпечує конкурентні переваги інноваційного розвитку економічних систем різних рівнів. Інформаційно-комунікаційні технології (ІКТ) і штучний інтелект стали рушіями соціально-економічного зростання та формування нової якості життя.</w:t>
      </w:r>
    </w:p>
    <w:p w14:paraId="2CC36226" w14:textId="77777777" w:rsidR="006E255D" w:rsidRPr="00CD0107" w:rsidRDefault="006E255D" w:rsidP="006E255D">
      <w:pPr>
        <w:spacing w:line="360" w:lineRule="auto"/>
        <w:ind w:firstLine="708"/>
        <w:rPr>
          <w:rFonts w:ascii="Times New Roman" w:eastAsia="Times New Roman" w:hAnsi="Times New Roman" w:cs="Times New Roman"/>
          <w:sz w:val="28"/>
          <w:szCs w:val="28"/>
        </w:rPr>
      </w:pPr>
      <w:r w:rsidRPr="00CD0107">
        <w:rPr>
          <w:rFonts w:ascii="Times New Roman" w:eastAsia="Times New Roman" w:hAnsi="Times New Roman" w:cs="Times New Roman"/>
          <w:sz w:val="28"/>
          <w:szCs w:val="28"/>
        </w:rPr>
        <w:t>Бостонська консалтингова група (</w:t>
      </w:r>
      <w:r w:rsidRPr="00CD0107">
        <w:rPr>
          <w:rFonts w:ascii="Times New Roman" w:eastAsia="Times New Roman" w:hAnsi="Times New Roman" w:cs="Times New Roman"/>
          <w:sz w:val="28"/>
          <w:szCs w:val="28"/>
          <w:lang w:val="en-US"/>
        </w:rPr>
        <w:t>The</w:t>
      </w:r>
      <w:r w:rsidRPr="00CD0107">
        <w:rPr>
          <w:rFonts w:ascii="Times New Roman" w:eastAsia="Times New Roman" w:hAnsi="Times New Roman" w:cs="Times New Roman"/>
          <w:sz w:val="28"/>
          <w:szCs w:val="28"/>
        </w:rPr>
        <w:t xml:space="preserve"> </w:t>
      </w:r>
      <w:r w:rsidRPr="00CD0107">
        <w:rPr>
          <w:rFonts w:ascii="Times New Roman" w:eastAsia="Times New Roman" w:hAnsi="Times New Roman" w:cs="Times New Roman"/>
          <w:sz w:val="28"/>
          <w:szCs w:val="28"/>
          <w:lang w:val="en-US"/>
        </w:rPr>
        <w:t>Boston</w:t>
      </w:r>
      <w:r w:rsidRPr="00CD0107">
        <w:rPr>
          <w:rFonts w:ascii="Times New Roman" w:eastAsia="Times New Roman" w:hAnsi="Times New Roman" w:cs="Times New Roman"/>
          <w:sz w:val="28"/>
          <w:szCs w:val="28"/>
        </w:rPr>
        <w:t xml:space="preserve"> </w:t>
      </w:r>
      <w:r w:rsidRPr="00CD0107">
        <w:rPr>
          <w:rFonts w:ascii="Times New Roman" w:eastAsia="Times New Roman" w:hAnsi="Times New Roman" w:cs="Times New Roman"/>
          <w:sz w:val="28"/>
          <w:szCs w:val="28"/>
          <w:lang w:val="en-US"/>
        </w:rPr>
        <w:t>Consulting</w:t>
      </w:r>
      <w:r w:rsidRPr="00CD0107">
        <w:rPr>
          <w:rFonts w:ascii="Times New Roman" w:eastAsia="Times New Roman" w:hAnsi="Times New Roman" w:cs="Times New Roman"/>
          <w:sz w:val="28"/>
          <w:szCs w:val="28"/>
        </w:rPr>
        <w:t xml:space="preserve"> </w:t>
      </w:r>
      <w:r w:rsidRPr="00CD0107">
        <w:rPr>
          <w:rFonts w:ascii="Times New Roman" w:eastAsia="Times New Roman" w:hAnsi="Times New Roman" w:cs="Times New Roman"/>
          <w:sz w:val="28"/>
          <w:szCs w:val="28"/>
          <w:lang w:val="en-US"/>
        </w:rPr>
        <w:t>Group</w:t>
      </w:r>
      <w:r w:rsidRPr="00CD0107">
        <w:rPr>
          <w:rFonts w:ascii="Times New Roman" w:eastAsia="Times New Roman" w:hAnsi="Times New Roman" w:cs="Times New Roman"/>
          <w:sz w:val="28"/>
          <w:szCs w:val="28"/>
        </w:rPr>
        <w:t>) прогнозує, що обсяг цифрової економіки до 2035 р. може досягнути 16 трлн дол. Левова частка цієї вартості виробляється в найбільших економіках світу: 35% - у США, 13</w:t>
      </w:r>
      <w:r w:rsidR="00FF1D96">
        <w:rPr>
          <w:rFonts w:ascii="Times New Roman" w:eastAsia="Times New Roman" w:hAnsi="Times New Roman" w:cs="Times New Roman"/>
          <w:sz w:val="28"/>
          <w:szCs w:val="28"/>
          <w:lang w:val="uk-UA"/>
        </w:rPr>
        <w:t>%</w:t>
      </w:r>
      <w:r w:rsidRPr="00CD0107">
        <w:rPr>
          <w:rFonts w:ascii="Times New Roman" w:eastAsia="Times New Roman" w:hAnsi="Times New Roman" w:cs="Times New Roman"/>
          <w:sz w:val="28"/>
          <w:szCs w:val="28"/>
        </w:rPr>
        <w:t xml:space="preserve"> - у Китаї, 8</w:t>
      </w:r>
      <w:r w:rsidR="00FF1D96">
        <w:rPr>
          <w:rFonts w:ascii="Times New Roman" w:eastAsia="Times New Roman" w:hAnsi="Times New Roman" w:cs="Times New Roman"/>
          <w:sz w:val="28"/>
          <w:szCs w:val="28"/>
          <w:lang w:val="uk-UA"/>
        </w:rPr>
        <w:t>%</w:t>
      </w:r>
      <w:r w:rsidRPr="00CD0107">
        <w:rPr>
          <w:rFonts w:ascii="Times New Roman" w:eastAsia="Times New Roman" w:hAnsi="Times New Roman" w:cs="Times New Roman"/>
          <w:sz w:val="28"/>
          <w:szCs w:val="28"/>
        </w:rPr>
        <w:t xml:space="preserve"> - в Японії та близько 25% - у європейському економічному просторі. Глобальна цифрова економіка швидко зростає і постійно розвивається. Вона зростала в 2,5 разу швидше, ніж глобальний ВВП за останні 15 років, і майже вдвічі - з 2000 р.</w:t>
      </w:r>
    </w:p>
    <w:p w14:paraId="5E99287D" w14:textId="77777777" w:rsidR="006E255D" w:rsidRPr="00CD0107" w:rsidRDefault="006E255D" w:rsidP="006E255D">
      <w:pPr>
        <w:spacing w:line="360" w:lineRule="auto"/>
        <w:ind w:firstLine="708"/>
        <w:rPr>
          <w:rFonts w:ascii="Times New Roman" w:eastAsia="Times New Roman" w:hAnsi="Times New Roman" w:cs="Times New Roman"/>
          <w:sz w:val="28"/>
          <w:szCs w:val="28"/>
        </w:rPr>
      </w:pPr>
      <w:r w:rsidRPr="00CD0107">
        <w:rPr>
          <w:rFonts w:ascii="Times New Roman" w:eastAsia="Times New Roman" w:hAnsi="Times New Roman" w:cs="Times New Roman"/>
          <w:sz w:val="28"/>
          <w:szCs w:val="28"/>
        </w:rPr>
        <w:t>Однак цифрові дивіденди отримують лише ті країни, які спроможні створити "міцний аналоговий фундамент": нормативно-правову базу (динамічне ділове середовище, що дає змогу компаніям повною мірою використовувати цифрові технології для конкуренції та інновацій); вагомий людський капітал (використання можливостей, що відкриваються в цифровому світі); спеціальні інститути електронного управління.</w:t>
      </w:r>
    </w:p>
    <w:p w14:paraId="34B337B3" w14:textId="77777777" w:rsidR="006E255D" w:rsidRPr="00CD0107" w:rsidRDefault="006E255D" w:rsidP="006E255D">
      <w:pPr>
        <w:spacing w:line="360" w:lineRule="auto"/>
        <w:ind w:firstLine="708"/>
        <w:rPr>
          <w:rFonts w:ascii="Times New Roman" w:eastAsia="Times New Roman" w:hAnsi="Times New Roman" w:cs="Times New Roman"/>
          <w:sz w:val="28"/>
          <w:szCs w:val="28"/>
        </w:rPr>
      </w:pPr>
      <w:r w:rsidRPr="00CD0107">
        <w:rPr>
          <w:rFonts w:ascii="Times New Roman" w:eastAsia="Times New Roman" w:hAnsi="Times New Roman" w:cs="Times New Roman"/>
          <w:sz w:val="28"/>
          <w:szCs w:val="28"/>
        </w:rPr>
        <w:t xml:space="preserve">Цифрова економіка є набагато більш зрілою в розвинених країнах: серед 50 оцінених ЦЕ коливається в межах від 10 до 35% ВВП у розвинених, і від 2 до 19% ВВП - у країнах, що розвиваються. Цей розрив відображає прогрес, досягнутий у розвинених країнах у накопиченні цифрових активів, </w:t>
      </w:r>
      <w:r w:rsidRPr="00CD0107">
        <w:rPr>
          <w:rFonts w:ascii="Times New Roman" w:eastAsia="Times New Roman" w:hAnsi="Times New Roman" w:cs="Times New Roman"/>
          <w:sz w:val="28"/>
          <w:szCs w:val="28"/>
        </w:rPr>
        <w:lastRenderedPageBreak/>
        <w:t>прийнятті цифрових послуг, а також можливості будь-якої компанії використовувати цифрові технології.</w:t>
      </w:r>
    </w:p>
    <w:p w14:paraId="5A6CA445" w14:textId="77777777" w:rsidR="006E255D" w:rsidRPr="00CD0107" w:rsidRDefault="006E255D" w:rsidP="006E255D">
      <w:pPr>
        <w:spacing w:line="360" w:lineRule="auto"/>
        <w:ind w:firstLine="708"/>
        <w:rPr>
          <w:rFonts w:ascii="Times New Roman" w:hAnsi="Times New Roman" w:cs="Times New Roman"/>
          <w:sz w:val="28"/>
          <w:szCs w:val="28"/>
        </w:rPr>
      </w:pPr>
      <w:r w:rsidRPr="00CD0107">
        <w:rPr>
          <w:rFonts w:ascii="Times New Roman" w:hAnsi="Times New Roman" w:cs="Times New Roman"/>
          <w:sz w:val="28"/>
          <w:szCs w:val="28"/>
        </w:rPr>
        <w:t xml:space="preserve">Для порівняння: за оцінками вітчизняних фахівців, питома вага цифровії економіки в Україні становить 3–4%, а до 2025 р. може подвоїтися. Такі оцінки свідчать, що за питомою вагою </w:t>
      </w:r>
      <w:r w:rsidRPr="00CD0107">
        <w:rPr>
          <w:rFonts w:ascii="Times New Roman" w:hAnsi="Times New Roman" w:cs="Times New Roman"/>
          <w:sz w:val="28"/>
          <w:szCs w:val="28"/>
          <w:lang w:val="uk-UA"/>
        </w:rPr>
        <w:t>цифрова економіка</w:t>
      </w:r>
      <w:r w:rsidRPr="00CD0107">
        <w:rPr>
          <w:rFonts w:ascii="Times New Roman" w:hAnsi="Times New Roman" w:cs="Times New Roman"/>
          <w:sz w:val="28"/>
          <w:szCs w:val="28"/>
        </w:rPr>
        <w:t xml:space="preserve"> у ВВП Україн</w:t>
      </w:r>
      <w:r w:rsidRPr="00CD0107">
        <w:rPr>
          <w:rFonts w:ascii="Times New Roman" w:hAnsi="Times New Roman" w:cs="Times New Roman"/>
          <w:sz w:val="28"/>
          <w:szCs w:val="28"/>
          <w:lang w:val="uk-UA"/>
        </w:rPr>
        <w:t>и</w:t>
      </w:r>
      <w:r w:rsidRPr="00CD0107">
        <w:rPr>
          <w:rFonts w:ascii="Times New Roman" w:hAnsi="Times New Roman" w:cs="Times New Roman"/>
          <w:sz w:val="28"/>
          <w:szCs w:val="28"/>
        </w:rPr>
        <w:t xml:space="preserve"> значно відстає від провідних країн світу.</w:t>
      </w:r>
    </w:p>
    <w:p w14:paraId="14E6C788" w14:textId="77777777" w:rsidR="006E255D" w:rsidRPr="00CD0107" w:rsidRDefault="006E255D" w:rsidP="00AD4DD3">
      <w:pPr>
        <w:spacing w:line="360" w:lineRule="auto"/>
        <w:ind w:firstLine="708"/>
        <w:rPr>
          <w:rFonts w:ascii="Times New Roman" w:hAnsi="Times New Roman" w:cs="Times New Roman"/>
          <w:color w:val="333333"/>
          <w:sz w:val="28"/>
          <w:szCs w:val="28"/>
          <w:lang w:val="uk-UA"/>
        </w:rPr>
      </w:pPr>
      <w:r w:rsidRPr="00AD4DD3">
        <w:rPr>
          <w:rFonts w:ascii="Times New Roman" w:hAnsi="Times New Roman" w:cs="Times New Roman"/>
          <w:sz w:val="28"/>
          <w:szCs w:val="28"/>
          <w:lang w:val="uk-UA"/>
        </w:rPr>
        <w:t>За даними Глобального індексу інновацій (</w:t>
      </w:r>
      <w:r w:rsidRPr="00CD0107">
        <w:rPr>
          <w:rFonts w:ascii="Times New Roman" w:hAnsi="Times New Roman" w:cs="Times New Roman"/>
          <w:sz w:val="28"/>
          <w:szCs w:val="28"/>
          <w:lang w:val="en-US"/>
        </w:rPr>
        <w:t>Global</w:t>
      </w:r>
      <w:r w:rsidRPr="00AD4DD3">
        <w:rPr>
          <w:rFonts w:ascii="Times New Roman" w:hAnsi="Times New Roman" w:cs="Times New Roman"/>
          <w:sz w:val="28"/>
          <w:szCs w:val="28"/>
          <w:lang w:val="uk-UA"/>
        </w:rPr>
        <w:t xml:space="preserve"> </w:t>
      </w:r>
      <w:r w:rsidRPr="00CD0107">
        <w:rPr>
          <w:rFonts w:ascii="Times New Roman" w:hAnsi="Times New Roman" w:cs="Times New Roman"/>
          <w:sz w:val="28"/>
          <w:szCs w:val="28"/>
          <w:lang w:val="en-US"/>
        </w:rPr>
        <w:t>Innovation</w:t>
      </w:r>
      <w:r w:rsidRPr="00AD4DD3">
        <w:rPr>
          <w:rFonts w:ascii="Times New Roman" w:hAnsi="Times New Roman" w:cs="Times New Roman"/>
          <w:sz w:val="28"/>
          <w:szCs w:val="28"/>
          <w:lang w:val="uk-UA"/>
        </w:rPr>
        <w:t xml:space="preserve"> </w:t>
      </w:r>
      <w:r w:rsidRPr="00CD0107">
        <w:rPr>
          <w:rFonts w:ascii="Times New Roman" w:hAnsi="Times New Roman" w:cs="Times New Roman"/>
          <w:sz w:val="28"/>
          <w:szCs w:val="28"/>
          <w:lang w:val="en-US"/>
        </w:rPr>
        <w:t>Index</w:t>
      </w:r>
      <w:r w:rsidRPr="00AD4DD3">
        <w:rPr>
          <w:rFonts w:ascii="Times New Roman" w:hAnsi="Times New Roman" w:cs="Times New Roman"/>
          <w:sz w:val="28"/>
          <w:szCs w:val="28"/>
          <w:lang w:val="uk-UA"/>
        </w:rPr>
        <w:t>), у 2018 р. Україна посіла у рейтингу найвище за останні сім років 43-тє місце, покращивши його з попереднього року на сім позицій, що зумовленовисоким коефіцієнтом інноваційної ефективності - співвідношенням отриманого результату до інноваційних ресурсів.</w:t>
      </w:r>
      <w:r w:rsidRPr="00CD0107">
        <w:rPr>
          <w:rFonts w:ascii="Times New Roman" w:hAnsi="Times New Roman" w:cs="Times New Roman"/>
          <w:sz w:val="28"/>
          <w:szCs w:val="28"/>
          <w:lang w:val="uk-UA"/>
        </w:rPr>
        <w:t>[</w:t>
      </w:r>
      <w:r w:rsidRPr="00AD4DD3">
        <w:rPr>
          <w:rFonts w:ascii="Times New Roman" w:hAnsi="Times New Roman" w:cs="Times New Roman"/>
          <w:sz w:val="28"/>
          <w:szCs w:val="28"/>
          <w:lang w:val="uk-UA"/>
        </w:rPr>
        <w:t xml:space="preserve">…] </w:t>
      </w:r>
      <w:r w:rsidRPr="00CD0107">
        <w:rPr>
          <w:rFonts w:ascii="Times New Roman" w:hAnsi="Times New Roman" w:cs="Times New Roman"/>
          <w:sz w:val="28"/>
          <w:szCs w:val="28"/>
          <w:lang w:val="uk-UA"/>
        </w:rPr>
        <w:t>Однак</w:t>
      </w:r>
      <w:r w:rsidR="00FA1EE7">
        <w:rPr>
          <w:rFonts w:ascii="Times New Roman" w:hAnsi="Times New Roman" w:cs="Times New Roman"/>
          <w:sz w:val="28"/>
          <w:szCs w:val="28"/>
          <w:lang w:val="uk-UA"/>
        </w:rPr>
        <w:t xml:space="preserve"> на 2021р.</w:t>
      </w:r>
      <w:r w:rsidRPr="00CD0107">
        <w:rPr>
          <w:rFonts w:ascii="Times New Roman" w:hAnsi="Times New Roman" w:cs="Times New Roman"/>
          <w:sz w:val="28"/>
          <w:szCs w:val="28"/>
          <w:lang w:val="uk-UA"/>
        </w:rPr>
        <w:t xml:space="preserve">  </w:t>
      </w:r>
      <w:r w:rsidRPr="00CD0107">
        <w:rPr>
          <w:rFonts w:ascii="Times New Roman" w:hAnsi="Times New Roman" w:cs="Times New Roman"/>
          <w:bCs/>
          <w:color w:val="333333"/>
          <w:sz w:val="28"/>
          <w:szCs w:val="28"/>
          <w:lang w:val="uk-UA"/>
        </w:rPr>
        <w:t>Україна в Глобальному інноваційному індексі посідає всього лиш 49 місце</w:t>
      </w:r>
      <w:r w:rsidRPr="00CD0107">
        <w:rPr>
          <w:rFonts w:ascii="Times New Roman" w:hAnsi="Times New Roman" w:cs="Times New Roman"/>
          <w:color w:val="333333"/>
          <w:sz w:val="28"/>
          <w:szCs w:val="28"/>
          <w:lang w:val="uk-UA"/>
        </w:rPr>
        <w:t xml:space="preserve">, увійшовши до ТОП-3 країн економічної групи </w:t>
      </w:r>
      <w:r w:rsidRPr="00CD0107">
        <w:rPr>
          <w:rFonts w:ascii="Times New Roman" w:hAnsi="Times New Roman" w:cs="Times New Roman"/>
          <w:color w:val="333333"/>
          <w:sz w:val="28"/>
          <w:szCs w:val="28"/>
        </w:rPr>
        <w:t>lower</w:t>
      </w:r>
      <w:r w:rsidRPr="00CD0107">
        <w:rPr>
          <w:rFonts w:ascii="Times New Roman" w:hAnsi="Times New Roman" w:cs="Times New Roman"/>
          <w:color w:val="333333"/>
          <w:sz w:val="28"/>
          <w:szCs w:val="28"/>
          <w:lang w:val="uk-UA"/>
        </w:rPr>
        <w:t>-</w:t>
      </w:r>
      <w:r w:rsidRPr="00CD0107">
        <w:rPr>
          <w:rFonts w:ascii="Times New Roman" w:hAnsi="Times New Roman" w:cs="Times New Roman"/>
          <w:color w:val="333333"/>
          <w:sz w:val="28"/>
          <w:szCs w:val="28"/>
        </w:rPr>
        <w:t>middle</w:t>
      </w:r>
      <w:r w:rsidRPr="00CD0107">
        <w:rPr>
          <w:rFonts w:ascii="Times New Roman" w:hAnsi="Times New Roman" w:cs="Times New Roman"/>
          <w:color w:val="333333"/>
          <w:sz w:val="28"/>
          <w:szCs w:val="28"/>
          <w:lang w:val="uk-UA"/>
        </w:rPr>
        <w:t xml:space="preserve"> </w:t>
      </w:r>
      <w:r w:rsidRPr="00CD0107">
        <w:rPr>
          <w:rFonts w:ascii="Times New Roman" w:hAnsi="Times New Roman" w:cs="Times New Roman"/>
          <w:color w:val="333333"/>
          <w:sz w:val="28"/>
          <w:szCs w:val="28"/>
        </w:rPr>
        <w:t>income</w:t>
      </w:r>
      <w:r w:rsidRPr="00FA1EE7">
        <w:rPr>
          <w:rFonts w:ascii="Times New Roman" w:hAnsi="Times New Roman" w:cs="Times New Roman"/>
          <w:color w:val="333333"/>
          <w:sz w:val="28"/>
          <w:szCs w:val="28"/>
          <w:lang w:val="uk-UA"/>
        </w:rPr>
        <w:t>[…]</w:t>
      </w:r>
      <w:r w:rsidRPr="00CD0107">
        <w:rPr>
          <w:rFonts w:ascii="Times New Roman" w:hAnsi="Times New Roman" w:cs="Times New Roman"/>
          <w:color w:val="333333"/>
          <w:sz w:val="28"/>
          <w:szCs w:val="28"/>
          <w:lang w:val="uk-UA"/>
        </w:rPr>
        <w:t>.</w:t>
      </w:r>
    </w:p>
    <w:p w14:paraId="7481656C" w14:textId="77777777" w:rsidR="006E255D" w:rsidRPr="00CD0107" w:rsidRDefault="006E255D" w:rsidP="006E255D">
      <w:pPr>
        <w:spacing w:line="360" w:lineRule="auto"/>
        <w:ind w:firstLine="708"/>
        <w:rPr>
          <w:rFonts w:ascii="Times New Roman" w:hAnsi="Times New Roman" w:cs="Times New Roman"/>
          <w:sz w:val="28"/>
          <w:szCs w:val="28"/>
        </w:rPr>
      </w:pPr>
      <w:r w:rsidRPr="00CD0107">
        <w:rPr>
          <w:rFonts w:ascii="Times New Roman" w:hAnsi="Times New Roman" w:cs="Times New Roman"/>
          <w:sz w:val="28"/>
          <w:szCs w:val="28"/>
          <w:lang w:val="uk-UA"/>
        </w:rPr>
        <w:t xml:space="preserve">Потребують уваги й інші напрями правового регулювання, які треба опрацювати для усунення ризиків і створення умов розвитку цифрової економіки. </w:t>
      </w:r>
      <w:r w:rsidRPr="00CD0107">
        <w:rPr>
          <w:rFonts w:ascii="Times New Roman" w:hAnsi="Times New Roman" w:cs="Times New Roman"/>
          <w:sz w:val="28"/>
          <w:szCs w:val="28"/>
        </w:rPr>
        <w:t>Йдеться про особливості регулювання прав на результати інтелектуальної діяльності в цифровому середовищі, в тому числі в частині їх захисту, а також про додаткові механізми капіталізації зазначених результатів. Адже підвищені ризики неправомірного використання результатів інтелектуальної діяльності значно знижують рівень довіри до цифрової економіки та гальмують її розвиток. Необхідно забезпечити здоровий баланс між захистом авторського права і пріоритетними напрямами державної політики в сферах освіти, досліджень, інновацій тощо.</w:t>
      </w:r>
    </w:p>
    <w:p w14:paraId="231CE935" w14:textId="77777777" w:rsidR="006E255D" w:rsidRPr="00CD0107" w:rsidRDefault="006E255D" w:rsidP="006E255D">
      <w:pPr>
        <w:spacing w:line="360" w:lineRule="auto"/>
        <w:ind w:firstLine="708"/>
        <w:rPr>
          <w:rFonts w:ascii="Times New Roman" w:hAnsi="Times New Roman" w:cs="Times New Roman"/>
          <w:sz w:val="28"/>
          <w:szCs w:val="28"/>
        </w:rPr>
      </w:pPr>
      <w:r w:rsidRPr="00CD0107">
        <w:rPr>
          <w:rFonts w:ascii="Times New Roman" w:hAnsi="Times New Roman" w:cs="Times New Roman"/>
          <w:sz w:val="28"/>
          <w:szCs w:val="28"/>
        </w:rPr>
        <w:t>Концепція цифрової економіки продовжує розвиватися, виходить за рамки електронної торгівлі і включає в себе ведення бізнесу, підтримку комунікацій і надання послуг у всіх галузях, включаючи транспорт, фінансові послуги, виробництво, освіту, охорону здоров'я, сільське господарство, роздрібну торгівлю, засоби масової інформації та індустрію розваг.</w:t>
      </w:r>
    </w:p>
    <w:p w14:paraId="272B4B3B" w14:textId="77777777" w:rsidR="006E255D" w:rsidRPr="00CD0107" w:rsidRDefault="006E255D" w:rsidP="006E255D">
      <w:pPr>
        <w:spacing w:line="360" w:lineRule="auto"/>
        <w:ind w:firstLine="708"/>
        <w:rPr>
          <w:rFonts w:ascii="Times New Roman" w:hAnsi="Times New Roman" w:cs="Times New Roman"/>
          <w:sz w:val="28"/>
          <w:szCs w:val="28"/>
        </w:rPr>
      </w:pPr>
      <w:r w:rsidRPr="00CD0107">
        <w:rPr>
          <w:rFonts w:ascii="Times New Roman" w:hAnsi="Times New Roman" w:cs="Times New Roman"/>
          <w:sz w:val="28"/>
          <w:szCs w:val="28"/>
        </w:rPr>
        <w:lastRenderedPageBreak/>
        <w:t xml:space="preserve">Висока концентрація прав </w:t>
      </w:r>
      <w:r w:rsidRPr="00CD0107">
        <w:rPr>
          <w:rFonts w:ascii="Times New Roman" w:hAnsi="Times New Roman" w:cs="Times New Roman"/>
          <w:sz w:val="28"/>
          <w:szCs w:val="28"/>
          <w:lang w:val="uk-UA"/>
        </w:rPr>
        <w:t>інтелектуальної власності</w:t>
      </w:r>
      <w:r w:rsidRPr="00CD0107">
        <w:rPr>
          <w:rFonts w:ascii="Times New Roman" w:hAnsi="Times New Roman" w:cs="Times New Roman"/>
          <w:sz w:val="28"/>
          <w:szCs w:val="28"/>
        </w:rPr>
        <w:t xml:space="preserve"> у знаннях, які виступають двигуном цифрової революції, спричиняє найгострішу нерівність на національному і міжнародному рівнях. Впровадження новітніх технологій, якість інтернет-інфраструктури, інституційний розвиток та інноваційний клімат - це ті напрями, які мають визначати розвиток цифрової економіки в Україні. Ключовою стратегією має стати "цифровізація" країни, формування внутрішнього ринку ІКТ, включення до глобальних ланцюжків створення доданої вартості. Цифрова економіка у світі стрімко розвивається, і в України ще є можливості для включення в цей розвиток[…].</w:t>
      </w:r>
    </w:p>
    <w:p w14:paraId="42F1DA05" w14:textId="77777777" w:rsidR="003623D7" w:rsidRDefault="006E255D" w:rsidP="00696483">
      <w:pPr>
        <w:shd w:val="clear" w:color="auto" w:fill="FFFFFF"/>
        <w:spacing w:after="0" w:line="360" w:lineRule="auto"/>
        <w:jc w:val="center"/>
        <w:rPr>
          <w:rFonts w:ascii="Times New Roman" w:eastAsia="Times New Roman" w:hAnsi="Times New Roman" w:cs="Times New Roman"/>
          <w:b/>
          <w:color w:val="222222"/>
          <w:sz w:val="28"/>
          <w:szCs w:val="28"/>
          <w:lang w:val="uk-UA"/>
        </w:rPr>
      </w:pPr>
      <w:r>
        <w:rPr>
          <w:rFonts w:ascii="Times New Roman" w:eastAsia="Times New Roman" w:hAnsi="Times New Roman" w:cs="Times New Roman"/>
          <w:b/>
          <w:color w:val="222222"/>
          <w:sz w:val="28"/>
          <w:szCs w:val="28"/>
          <w:lang w:val="uk-UA"/>
        </w:rPr>
        <w:t>Висновки до розділу 1</w:t>
      </w:r>
    </w:p>
    <w:p w14:paraId="5345C583" w14:textId="77777777" w:rsidR="00696483" w:rsidRDefault="00696483" w:rsidP="00275F0B">
      <w:pPr>
        <w:shd w:val="clear" w:color="auto" w:fill="FFFFFF"/>
        <w:spacing w:after="0" w:line="360" w:lineRule="auto"/>
        <w:ind w:firstLine="708"/>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xml:space="preserve">Даний розділ показує </w:t>
      </w:r>
      <w:r w:rsidR="00275F0B">
        <w:rPr>
          <w:rFonts w:ascii="Times New Roman" w:eastAsia="Times New Roman" w:hAnsi="Times New Roman" w:cs="Times New Roman"/>
          <w:color w:val="222222"/>
          <w:sz w:val="28"/>
          <w:szCs w:val="28"/>
          <w:lang w:val="uk-UA"/>
        </w:rPr>
        <w:t>що, ци</w:t>
      </w:r>
      <w:r w:rsidR="00EB2653">
        <w:rPr>
          <w:rFonts w:ascii="Times New Roman" w:eastAsia="Times New Roman" w:hAnsi="Times New Roman" w:cs="Times New Roman"/>
          <w:color w:val="222222"/>
          <w:sz w:val="28"/>
          <w:szCs w:val="28"/>
          <w:lang w:val="uk-UA"/>
        </w:rPr>
        <w:t>фровізація в Україні рухається вперед</w:t>
      </w:r>
      <w:r w:rsidR="00275F0B">
        <w:rPr>
          <w:rFonts w:ascii="Times New Roman" w:eastAsia="Times New Roman" w:hAnsi="Times New Roman" w:cs="Times New Roman"/>
          <w:color w:val="222222"/>
          <w:sz w:val="28"/>
          <w:szCs w:val="28"/>
          <w:lang w:val="uk-UA"/>
        </w:rPr>
        <w:t xml:space="preserve"> з невеликою швидкістю, так як </w:t>
      </w:r>
      <w:r w:rsidR="00EB2653">
        <w:rPr>
          <w:rFonts w:ascii="Times New Roman" w:eastAsia="Times New Roman" w:hAnsi="Times New Roman" w:cs="Times New Roman"/>
          <w:color w:val="222222"/>
          <w:sz w:val="28"/>
          <w:szCs w:val="28"/>
          <w:lang w:val="uk-UA"/>
        </w:rPr>
        <w:t xml:space="preserve"> різні фактори</w:t>
      </w:r>
      <w:r w:rsidR="00275F0B">
        <w:rPr>
          <w:rFonts w:ascii="Times New Roman" w:eastAsia="Times New Roman" w:hAnsi="Times New Roman" w:cs="Times New Roman"/>
          <w:color w:val="222222"/>
          <w:sz w:val="28"/>
          <w:szCs w:val="28"/>
          <w:lang w:val="uk-UA"/>
        </w:rPr>
        <w:t>,</w:t>
      </w:r>
      <w:r w:rsidR="00EB2653">
        <w:rPr>
          <w:rFonts w:ascii="Times New Roman" w:eastAsia="Times New Roman" w:hAnsi="Times New Roman" w:cs="Times New Roman"/>
          <w:color w:val="222222"/>
          <w:sz w:val="28"/>
          <w:szCs w:val="28"/>
          <w:lang w:val="uk-UA"/>
        </w:rPr>
        <w:t xml:space="preserve"> такі як відновлення держави після розпаду СРСР</w:t>
      </w:r>
      <w:r w:rsidR="002234D1">
        <w:rPr>
          <w:rFonts w:ascii="Times New Roman" w:eastAsia="Times New Roman" w:hAnsi="Times New Roman" w:cs="Times New Roman"/>
          <w:color w:val="222222"/>
          <w:sz w:val="28"/>
          <w:szCs w:val="28"/>
          <w:lang w:val="uk-UA"/>
        </w:rPr>
        <w:t xml:space="preserve">, </w:t>
      </w:r>
      <w:r w:rsidR="00275F0B">
        <w:rPr>
          <w:rFonts w:ascii="Times New Roman" w:eastAsia="Times New Roman" w:hAnsi="Times New Roman" w:cs="Times New Roman"/>
          <w:color w:val="222222"/>
          <w:sz w:val="28"/>
          <w:szCs w:val="28"/>
          <w:lang w:val="uk-UA"/>
        </w:rPr>
        <w:t xml:space="preserve"> кризи, пандемія COVID-19</w:t>
      </w:r>
      <w:r w:rsidR="00EB2653">
        <w:rPr>
          <w:rFonts w:ascii="Times New Roman" w:eastAsia="Times New Roman" w:hAnsi="Times New Roman" w:cs="Times New Roman"/>
          <w:color w:val="222222"/>
          <w:sz w:val="28"/>
          <w:szCs w:val="28"/>
          <w:lang w:val="uk-UA"/>
        </w:rPr>
        <w:t>,</w:t>
      </w:r>
      <w:r w:rsidR="00275F0B">
        <w:rPr>
          <w:rFonts w:ascii="Times New Roman" w:eastAsia="Times New Roman" w:hAnsi="Times New Roman" w:cs="Times New Roman"/>
          <w:color w:val="222222"/>
          <w:sz w:val="28"/>
          <w:szCs w:val="28"/>
          <w:lang w:val="uk-UA"/>
        </w:rPr>
        <w:t xml:space="preserve"> </w:t>
      </w:r>
      <w:r w:rsidR="002234D1">
        <w:rPr>
          <w:rFonts w:ascii="Times New Roman" w:eastAsia="Times New Roman" w:hAnsi="Times New Roman" w:cs="Times New Roman"/>
          <w:color w:val="222222"/>
          <w:sz w:val="28"/>
          <w:szCs w:val="28"/>
          <w:lang w:val="uk-UA"/>
        </w:rPr>
        <w:t>а</w:t>
      </w:r>
      <w:r w:rsidR="00275F0B">
        <w:rPr>
          <w:rFonts w:ascii="Times New Roman" w:eastAsia="Times New Roman" w:hAnsi="Times New Roman" w:cs="Times New Roman"/>
          <w:color w:val="222222"/>
          <w:sz w:val="28"/>
          <w:szCs w:val="28"/>
          <w:lang w:val="uk-UA"/>
        </w:rPr>
        <w:t>нексія територій з 2014р. та повноцінне вторгнення 2022р.</w:t>
      </w:r>
      <w:r w:rsidR="0091136E">
        <w:rPr>
          <w:rFonts w:ascii="Times New Roman" w:eastAsia="Times New Roman" w:hAnsi="Times New Roman" w:cs="Times New Roman"/>
          <w:color w:val="222222"/>
          <w:sz w:val="28"/>
          <w:szCs w:val="28"/>
          <w:lang w:val="uk-UA"/>
        </w:rPr>
        <w:t xml:space="preserve"> внесло і продовжує</w:t>
      </w:r>
      <w:r w:rsidR="00275F0B">
        <w:rPr>
          <w:rFonts w:ascii="Times New Roman" w:eastAsia="Times New Roman" w:hAnsi="Times New Roman" w:cs="Times New Roman"/>
          <w:color w:val="222222"/>
          <w:sz w:val="28"/>
          <w:szCs w:val="28"/>
          <w:lang w:val="uk-UA"/>
        </w:rPr>
        <w:t xml:space="preserve"> вносити корективи в розвиток цифрової економіки</w:t>
      </w:r>
      <w:r w:rsidR="003A3024">
        <w:rPr>
          <w:rFonts w:ascii="Times New Roman" w:eastAsia="Times New Roman" w:hAnsi="Times New Roman" w:cs="Times New Roman"/>
          <w:color w:val="222222"/>
          <w:sz w:val="28"/>
          <w:szCs w:val="28"/>
          <w:lang w:val="uk-UA"/>
        </w:rPr>
        <w:t xml:space="preserve"> України і</w:t>
      </w:r>
      <w:r w:rsidR="00275F0B">
        <w:rPr>
          <w:rFonts w:ascii="Times New Roman" w:eastAsia="Times New Roman" w:hAnsi="Times New Roman" w:cs="Times New Roman"/>
          <w:color w:val="222222"/>
          <w:sz w:val="28"/>
          <w:szCs w:val="28"/>
          <w:lang w:val="uk-UA"/>
        </w:rPr>
        <w:t xml:space="preserve"> не тільки. </w:t>
      </w:r>
      <w:r w:rsidR="00EB2653">
        <w:rPr>
          <w:rFonts w:ascii="Times New Roman" w:eastAsia="Times New Roman" w:hAnsi="Times New Roman" w:cs="Times New Roman"/>
          <w:color w:val="222222"/>
          <w:sz w:val="28"/>
          <w:szCs w:val="28"/>
          <w:lang w:val="uk-UA"/>
        </w:rPr>
        <w:t xml:space="preserve"> </w:t>
      </w:r>
    </w:p>
    <w:p w14:paraId="36B7084F" w14:textId="77777777" w:rsidR="00221477" w:rsidRPr="00221477" w:rsidRDefault="003A3024" w:rsidP="00221477">
      <w:pPr>
        <w:spacing w:line="360" w:lineRule="auto"/>
        <w:ind w:firstLine="708"/>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Цифрова економіка стала </w:t>
      </w:r>
      <w:r w:rsidR="00221477" w:rsidRPr="00221477">
        <w:rPr>
          <w:rFonts w:ascii="Times New Roman" w:eastAsia="Times New Roman" w:hAnsi="Times New Roman" w:cs="Times New Roman"/>
          <w:sz w:val="28"/>
          <w:szCs w:val="28"/>
          <w:lang w:val="uk-UA"/>
        </w:rPr>
        <w:t>набагато більш зрілою в розвинених країнах: серед 50 оцінених ЦЕ коливається в межах від 10 до 35% ВВП у розвинених, і від 2 до 19% ВВП - у країнах, що розвиваються,</w:t>
      </w:r>
      <w:r w:rsidR="00221477" w:rsidRPr="00221477">
        <w:rPr>
          <w:rFonts w:ascii="Times New Roman" w:hAnsi="Times New Roman" w:cs="Times New Roman"/>
          <w:sz w:val="28"/>
          <w:szCs w:val="28"/>
          <w:lang w:val="uk-UA"/>
        </w:rPr>
        <w:t xml:space="preserve"> для порівняння: за оцінками вітчизняних фахівців, питома вага цифровізації економіки в Україні становить 3–4%, а до 2025 р. може подвоїтися. Такі оцінки свідчать, що за питомою вагою цифрова економіка у ВВП України значно відстає від провідних країн світу.</w:t>
      </w:r>
    </w:p>
    <w:p w14:paraId="26C690BF" w14:textId="77777777" w:rsidR="00221477" w:rsidRPr="00221477" w:rsidRDefault="00221477" w:rsidP="00221477">
      <w:pPr>
        <w:spacing w:line="360" w:lineRule="auto"/>
        <w:ind w:firstLine="708"/>
        <w:rPr>
          <w:rFonts w:ascii="Times New Roman" w:hAnsi="Times New Roman" w:cs="Times New Roman"/>
          <w:sz w:val="28"/>
          <w:szCs w:val="28"/>
          <w:lang w:val="uk-UA"/>
        </w:rPr>
      </w:pPr>
      <w:r w:rsidRPr="00221477">
        <w:rPr>
          <w:rFonts w:ascii="Times New Roman" w:hAnsi="Times New Roman" w:cs="Times New Roman"/>
          <w:sz w:val="28"/>
          <w:szCs w:val="28"/>
          <w:lang w:val="uk-UA"/>
        </w:rPr>
        <w:t>Згідно даним Глобального індексу інновацій у 2018 р. Україна посідала 43-тє місце що було найвищим за 7 років до того, проте через обставини на 2021 р. Україна опустилась на 49 місце.</w:t>
      </w:r>
    </w:p>
    <w:p w14:paraId="2AABC542" w14:textId="77777777" w:rsidR="00F70911" w:rsidRDefault="00F70911" w:rsidP="00275F0B">
      <w:pPr>
        <w:shd w:val="clear" w:color="auto" w:fill="FFFFFF"/>
        <w:spacing w:after="0" w:line="360" w:lineRule="auto"/>
        <w:ind w:firstLine="708"/>
        <w:rPr>
          <w:rFonts w:ascii="Times New Roman" w:eastAsia="Times New Roman" w:hAnsi="Times New Roman" w:cs="Times New Roman"/>
          <w:color w:val="222222"/>
          <w:sz w:val="28"/>
          <w:szCs w:val="28"/>
          <w:lang w:val="uk-UA"/>
        </w:rPr>
      </w:pPr>
      <w:r>
        <w:rPr>
          <w:rFonts w:ascii="Times New Roman" w:eastAsia="Times New Roman" w:hAnsi="Times New Roman" w:cs="Times New Roman"/>
          <w:color w:val="222222"/>
          <w:sz w:val="28"/>
          <w:szCs w:val="28"/>
          <w:lang w:val="uk-UA"/>
        </w:rPr>
        <w:t xml:space="preserve">Соціальна політика України </w:t>
      </w:r>
      <w:r w:rsidRPr="00D17A2B">
        <w:rPr>
          <w:rFonts w:ascii="Times New Roman" w:hAnsi="Times New Roman" w:cs="Times New Roman"/>
          <w:sz w:val="28"/>
          <w:szCs w:val="28"/>
          <w:lang w:val="uk-UA"/>
        </w:rPr>
        <w:t xml:space="preserve">приєдналася до більшості універсальних договорів з прав людини, визнає юрисдикцію Комітету ООН з прав людини та Європейського суду з прав людини, що означає </w:t>
      </w:r>
      <w:r>
        <w:rPr>
          <w:rFonts w:ascii="Times New Roman" w:hAnsi="Times New Roman" w:cs="Times New Roman"/>
          <w:sz w:val="28"/>
          <w:szCs w:val="28"/>
          <w:lang w:val="uk-UA"/>
        </w:rPr>
        <w:t xml:space="preserve">що це є одним із </w:t>
      </w:r>
      <w:r>
        <w:rPr>
          <w:rFonts w:ascii="Times New Roman" w:hAnsi="Times New Roman" w:cs="Times New Roman"/>
          <w:sz w:val="28"/>
          <w:szCs w:val="28"/>
          <w:lang w:val="uk-UA"/>
        </w:rPr>
        <w:lastRenderedPageBreak/>
        <w:t xml:space="preserve">пріоритетів соціальної політики України відповідати до даних </w:t>
      </w:r>
      <w:r w:rsidRPr="00D17A2B">
        <w:rPr>
          <w:rFonts w:ascii="Times New Roman" w:hAnsi="Times New Roman" w:cs="Times New Roman"/>
          <w:sz w:val="28"/>
          <w:szCs w:val="28"/>
          <w:lang w:val="uk-UA"/>
        </w:rPr>
        <w:t xml:space="preserve"> міжнародних зобов’язань. </w:t>
      </w:r>
      <w:r>
        <w:rPr>
          <w:rFonts w:ascii="Times New Roman" w:eastAsia="Times New Roman" w:hAnsi="Times New Roman" w:cs="Times New Roman"/>
          <w:color w:val="222222"/>
          <w:sz w:val="28"/>
          <w:szCs w:val="28"/>
          <w:lang w:val="uk-UA"/>
        </w:rPr>
        <w:t xml:space="preserve"> </w:t>
      </w:r>
    </w:p>
    <w:p w14:paraId="1ABB2E99" w14:textId="77777777" w:rsidR="004A406C" w:rsidRDefault="004A406C" w:rsidP="00275F0B">
      <w:pPr>
        <w:shd w:val="clear" w:color="auto" w:fill="FFFFFF"/>
        <w:spacing w:after="0" w:line="360" w:lineRule="auto"/>
        <w:ind w:firstLine="708"/>
        <w:rPr>
          <w:rFonts w:ascii="Times New Roman" w:hAnsi="Times New Roman" w:cs="Times New Roman"/>
          <w:sz w:val="28"/>
          <w:szCs w:val="28"/>
          <w:lang w:val="uk-UA"/>
        </w:rPr>
      </w:pPr>
      <w:r w:rsidRPr="001304D4">
        <w:rPr>
          <w:rFonts w:ascii="Times New Roman" w:hAnsi="Times New Roman" w:cs="Times New Roman"/>
          <w:sz w:val="28"/>
          <w:szCs w:val="28"/>
          <w:lang w:val="uk-UA"/>
        </w:rPr>
        <w:t xml:space="preserve">Цифрова економіка активно впроваджує та використовує цифрові технології зберігання, обробки та передачі інформації стосовно усіх сфер людської життєдіяльності, бізнесу, державних установ тощо. </w:t>
      </w:r>
      <w:r w:rsidR="00073BB3">
        <w:rPr>
          <w:rFonts w:ascii="Times New Roman" w:hAnsi="Times New Roman" w:cs="Times New Roman"/>
          <w:sz w:val="28"/>
          <w:szCs w:val="28"/>
          <w:lang w:val="uk-UA"/>
        </w:rPr>
        <w:t>П</w:t>
      </w:r>
      <w:r w:rsidRPr="00682F2F">
        <w:rPr>
          <w:rFonts w:ascii="Times New Roman" w:hAnsi="Times New Roman" w:cs="Times New Roman"/>
          <w:sz w:val="28"/>
          <w:szCs w:val="28"/>
          <w:lang w:val="uk-UA"/>
        </w:rPr>
        <w:t>итання вивчення особливостей та тенденцій розвитку цифрової економіки наразі є дуже актуальним, викликає значний інтерес</w:t>
      </w:r>
      <w:r w:rsidR="00073BB3">
        <w:rPr>
          <w:rFonts w:ascii="Times New Roman" w:hAnsi="Times New Roman" w:cs="Times New Roman"/>
          <w:sz w:val="28"/>
          <w:szCs w:val="28"/>
          <w:lang w:val="uk-UA"/>
        </w:rPr>
        <w:t xml:space="preserve"> та має не малий плацдарм для розвитку</w:t>
      </w:r>
      <w:r w:rsidR="00743164">
        <w:rPr>
          <w:rFonts w:ascii="Times New Roman" w:hAnsi="Times New Roman" w:cs="Times New Roman"/>
          <w:sz w:val="28"/>
          <w:szCs w:val="28"/>
          <w:lang w:val="uk-UA"/>
        </w:rPr>
        <w:t xml:space="preserve"> соціальної політики </w:t>
      </w:r>
      <w:r w:rsidR="00740C13">
        <w:rPr>
          <w:rFonts w:ascii="Times New Roman" w:hAnsi="Times New Roman" w:cs="Times New Roman"/>
          <w:sz w:val="28"/>
          <w:szCs w:val="28"/>
          <w:lang w:val="uk-UA"/>
        </w:rPr>
        <w:t xml:space="preserve">в цифровій економіці </w:t>
      </w:r>
      <w:r w:rsidR="00743164">
        <w:rPr>
          <w:rFonts w:ascii="Times New Roman" w:hAnsi="Times New Roman" w:cs="Times New Roman"/>
          <w:sz w:val="28"/>
          <w:szCs w:val="28"/>
          <w:lang w:val="uk-UA"/>
        </w:rPr>
        <w:t>і не тільки</w:t>
      </w:r>
      <w:r w:rsidRPr="00682F2F">
        <w:rPr>
          <w:rFonts w:ascii="Times New Roman" w:hAnsi="Times New Roman" w:cs="Times New Roman"/>
          <w:sz w:val="28"/>
          <w:szCs w:val="28"/>
          <w:lang w:val="uk-UA"/>
        </w:rPr>
        <w:t>.</w:t>
      </w:r>
    </w:p>
    <w:p w14:paraId="19F77136" w14:textId="77777777" w:rsidR="00696483" w:rsidRPr="0024176B" w:rsidRDefault="00696483" w:rsidP="00480DB5">
      <w:pPr>
        <w:shd w:val="clear" w:color="auto" w:fill="FFFFFF"/>
        <w:spacing w:after="0" w:line="360" w:lineRule="auto"/>
        <w:jc w:val="center"/>
        <w:rPr>
          <w:rFonts w:ascii="Times New Roman" w:eastAsia="Times New Roman" w:hAnsi="Times New Roman" w:cs="Times New Roman"/>
          <w:b/>
          <w:color w:val="222222"/>
          <w:sz w:val="28"/>
          <w:szCs w:val="28"/>
        </w:rPr>
      </w:pPr>
      <w:r w:rsidRPr="0024176B">
        <w:rPr>
          <w:rFonts w:ascii="Times New Roman" w:eastAsia="Times New Roman" w:hAnsi="Times New Roman" w:cs="Times New Roman"/>
          <w:b/>
          <w:color w:val="222222"/>
          <w:sz w:val="28"/>
          <w:szCs w:val="28"/>
        </w:rPr>
        <w:t xml:space="preserve">Розділ </w:t>
      </w:r>
      <w:r>
        <w:rPr>
          <w:rFonts w:ascii="Times New Roman" w:eastAsia="Times New Roman" w:hAnsi="Times New Roman" w:cs="Times New Roman"/>
          <w:b/>
          <w:color w:val="222222"/>
          <w:sz w:val="28"/>
          <w:szCs w:val="28"/>
          <w:lang w:val="uk-UA"/>
        </w:rPr>
        <w:t>ІІ</w:t>
      </w:r>
      <w:r w:rsidRPr="0024176B">
        <w:rPr>
          <w:rFonts w:ascii="Times New Roman" w:eastAsia="Times New Roman" w:hAnsi="Times New Roman" w:cs="Times New Roman"/>
          <w:b/>
          <w:color w:val="222222"/>
          <w:sz w:val="28"/>
          <w:szCs w:val="28"/>
        </w:rPr>
        <w:t xml:space="preserve">. Аналіз розвитку </w:t>
      </w:r>
      <w:r>
        <w:rPr>
          <w:rFonts w:ascii="Times New Roman" w:eastAsia="Times New Roman" w:hAnsi="Times New Roman" w:cs="Times New Roman"/>
          <w:b/>
          <w:color w:val="222222"/>
          <w:sz w:val="28"/>
          <w:szCs w:val="28"/>
          <w:lang w:val="uk-UA"/>
        </w:rPr>
        <w:t>соціальної політики</w:t>
      </w:r>
      <w:r w:rsidRPr="0024176B">
        <w:rPr>
          <w:rFonts w:ascii="Times New Roman" w:eastAsia="Times New Roman" w:hAnsi="Times New Roman" w:cs="Times New Roman"/>
          <w:b/>
          <w:color w:val="222222"/>
          <w:sz w:val="28"/>
          <w:szCs w:val="28"/>
        </w:rPr>
        <w:t xml:space="preserve"> України в умовах переходу до цифрової економіки</w:t>
      </w:r>
    </w:p>
    <w:p w14:paraId="44BEDEFD" w14:textId="77777777" w:rsidR="00696483" w:rsidRPr="00B91CED" w:rsidRDefault="00696483" w:rsidP="00480DB5">
      <w:pPr>
        <w:shd w:val="clear" w:color="auto" w:fill="FFFFFF"/>
        <w:spacing w:after="0" w:line="360" w:lineRule="auto"/>
        <w:jc w:val="center"/>
        <w:rPr>
          <w:rFonts w:ascii="Times New Roman" w:eastAsia="Times New Roman" w:hAnsi="Times New Roman" w:cs="Times New Roman"/>
          <w:b/>
          <w:color w:val="222222"/>
          <w:sz w:val="28"/>
          <w:szCs w:val="28"/>
        </w:rPr>
      </w:pPr>
      <w:r w:rsidRPr="00696483">
        <w:rPr>
          <w:rFonts w:ascii="Times New Roman" w:eastAsia="Times New Roman" w:hAnsi="Times New Roman" w:cs="Times New Roman"/>
          <w:b/>
          <w:color w:val="222222"/>
          <w:sz w:val="28"/>
          <w:szCs w:val="28"/>
        </w:rPr>
        <w:t>2.1.</w:t>
      </w:r>
      <w:r w:rsidRPr="00696483">
        <w:rPr>
          <w:rFonts w:ascii="Times New Roman" w:eastAsia="Times New Roman" w:hAnsi="Times New Roman" w:cs="Times New Roman"/>
          <w:b/>
          <w:color w:val="222222"/>
          <w:sz w:val="28"/>
          <w:szCs w:val="28"/>
          <w:lang w:val="uk-UA"/>
        </w:rPr>
        <w:t>Важливість ЄІССС (Єдиної інформаційної системи соціальної сфери) в цифровій економіці України</w:t>
      </w:r>
    </w:p>
    <w:p w14:paraId="697D567E" w14:textId="77777777" w:rsidR="00B91CED" w:rsidRPr="002029B2" w:rsidRDefault="00B91CED" w:rsidP="00056CCD">
      <w:pPr>
        <w:pStyle w:val="a4"/>
        <w:spacing w:line="360" w:lineRule="auto"/>
        <w:ind w:firstLine="708"/>
        <w:rPr>
          <w:sz w:val="28"/>
          <w:szCs w:val="28"/>
        </w:rPr>
      </w:pPr>
      <w:r w:rsidRPr="002029B2">
        <w:rPr>
          <w:sz w:val="28"/>
          <w:szCs w:val="28"/>
        </w:rPr>
        <w:t>Єдина інформаційна система соціальної сфери (далі- Система) – єдина комплексна інформаційно-аналітична система соціальної сфери, що призначена для накопичення, зберігання та автоматизованого оброблення інформації щодо соціального захисту населення, створена з урахуванням новітніх інформаційних та управлінських технологій, єдиних сучасних стандартів якості обслуговування заявників, можливостей вироблення ефективних організаційних і структурних рішень. Держателем Єдиної інформаційної системи соціальної сфери визначено Міністерство соціальної політики.</w:t>
      </w:r>
    </w:p>
    <w:p w14:paraId="086BFDAA" w14:textId="77777777" w:rsidR="00B91CED" w:rsidRPr="002029B2" w:rsidRDefault="00B91CED" w:rsidP="00056CCD">
      <w:pPr>
        <w:pStyle w:val="a4"/>
        <w:spacing w:line="360" w:lineRule="auto"/>
        <w:ind w:firstLine="708"/>
        <w:rPr>
          <w:sz w:val="28"/>
          <w:szCs w:val="28"/>
        </w:rPr>
      </w:pPr>
      <w:r w:rsidRPr="002029B2">
        <w:rPr>
          <w:sz w:val="28"/>
          <w:szCs w:val="28"/>
        </w:rPr>
        <w:t xml:space="preserve">Програма «Електронне урядування задля підзвітності влади та участі громади» </w:t>
      </w:r>
      <w:r w:rsidRPr="002029B2">
        <w:rPr>
          <w:sz w:val="28"/>
          <w:szCs w:val="28"/>
          <w:lang w:val="en-US"/>
        </w:rPr>
        <w:t>EGAP</w:t>
      </w:r>
      <w:r w:rsidRPr="002029B2">
        <w:rPr>
          <w:sz w:val="28"/>
          <w:szCs w:val="28"/>
        </w:rPr>
        <w:t>, що фінансується Швейцарською агенцією з розвитку та співробітництва та реалізується Фондом Східна Європа у партнерстві з Міністерством цифрової трансформації України, спрямована на використання новітніх інформаційно-комунікаційних технологій для вдосконалення якості врядування, покращення взаємодії влади та громадян, та сприяння соціальним інноваціям в Україні.</w:t>
      </w:r>
    </w:p>
    <w:p w14:paraId="31EF06B9" w14:textId="77777777" w:rsidR="00B91CED" w:rsidRPr="002029B2" w:rsidRDefault="00B91CED" w:rsidP="00056CCD">
      <w:pPr>
        <w:pStyle w:val="a4"/>
        <w:spacing w:line="360" w:lineRule="auto"/>
        <w:ind w:firstLine="708"/>
        <w:rPr>
          <w:sz w:val="28"/>
          <w:szCs w:val="28"/>
        </w:rPr>
      </w:pPr>
      <w:r w:rsidRPr="002029B2">
        <w:rPr>
          <w:sz w:val="28"/>
          <w:szCs w:val="28"/>
        </w:rPr>
        <w:lastRenderedPageBreak/>
        <w:t>Впровадження Єдиної інформаційної системи соціальної сфери передбачено Стратегією цифрової трансформації соціальної сфери, що затверджена розпорядженням КМУ від 28.10.2020 №1353-р „Про схвалення Стратегії цифрової трансформації соціальної сфери” та постановою Кабінету Міністрів України від 11.11.2020 №1278 «Про запровадження експериментального проекту з реалізації функціоналів першої черги Єдиної інформаційної системи соціальної сфери»[…].</w:t>
      </w:r>
    </w:p>
    <w:p w14:paraId="39E1C83D" w14:textId="77777777" w:rsidR="00B91CED" w:rsidRPr="002029B2" w:rsidRDefault="00B91CED" w:rsidP="00056CCD">
      <w:pPr>
        <w:pStyle w:val="a4"/>
        <w:spacing w:line="360" w:lineRule="auto"/>
        <w:ind w:firstLine="708"/>
        <w:rPr>
          <w:sz w:val="28"/>
          <w:szCs w:val="28"/>
        </w:rPr>
      </w:pPr>
      <w:r w:rsidRPr="002029B2">
        <w:rPr>
          <w:sz w:val="28"/>
          <w:szCs w:val="28"/>
        </w:rPr>
        <w:t>Система дозволить автоматизувати усі ділові процеси, пов’язані із наданням будь-яких видів соціальної підтримки, суттєво зменшивши „людський фактор”, можливі корупційні ризики та, водночас, спростивши одержання соціальних виплат та послуг для громадян.</w:t>
      </w:r>
    </w:p>
    <w:p w14:paraId="25CBAE9E" w14:textId="77777777" w:rsidR="00B91CED" w:rsidRPr="00BF680F" w:rsidRDefault="00B91CED" w:rsidP="00056CCD">
      <w:pPr>
        <w:pStyle w:val="a4"/>
        <w:spacing w:line="360" w:lineRule="auto"/>
        <w:ind w:firstLine="708"/>
        <w:rPr>
          <w:sz w:val="28"/>
          <w:szCs w:val="28"/>
        </w:rPr>
      </w:pPr>
      <w:r w:rsidRPr="00BF680F">
        <w:rPr>
          <w:rStyle w:val="a5"/>
          <w:b w:val="0"/>
          <w:sz w:val="28"/>
          <w:szCs w:val="28"/>
        </w:rPr>
        <w:t>Основне завдання</w:t>
      </w:r>
      <w:r w:rsidR="002029B2" w:rsidRPr="00BF680F">
        <w:rPr>
          <w:rStyle w:val="a5"/>
          <w:b w:val="0"/>
          <w:sz w:val="28"/>
          <w:szCs w:val="28"/>
          <w:lang w:val="uk-UA"/>
        </w:rPr>
        <w:t xml:space="preserve"> було</w:t>
      </w:r>
      <w:r w:rsidRPr="00BF680F">
        <w:rPr>
          <w:rStyle w:val="a5"/>
          <w:b w:val="0"/>
          <w:sz w:val="28"/>
          <w:szCs w:val="28"/>
        </w:rPr>
        <w:t>:</w:t>
      </w:r>
      <w:r w:rsidRPr="00BF680F">
        <w:rPr>
          <w:sz w:val="28"/>
          <w:szCs w:val="28"/>
        </w:rPr>
        <w:t> створення прикладного програмного забезпечення Єдиної інформаційної системи соціа</w:t>
      </w:r>
      <w:r w:rsidR="002029B2" w:rsidRPr="00BF680F">
        <w:rPr>
          <w:sz w:val="28"/>
          <w:szCs w:val="28"/>
        </w:rPr>
        <w:t>льної сфери. Роботи здійсню</w:t>
      </w:r>
      <w:r w:rsidR="002029B2" w:rsidRPr="00BF680F">
        <w:rPr>
          <w:sz w:val="28"/>
          <w:szCs w:val="28"/>
          <w:lang w:val="uk-UA"/>
        </w:rPr>
        <w:t>вались</w:t>
      </w:r>
      <w:r w:rsidRPr="00BF680F">
        <w:rPr>
          <w:sz w:val="28"/>
          <w:szCs w:val="28"/>
        </w:rPr>
        <w:t xml:space="preserve"> в тісній співпраці із замовником та Міністерством соціальної політики […].</w:t>
      </w:r>
    </w:p>
    <w:p w14:paraId="11F6B0CD" w14:textId="77777777" w:rsidR="00B91CED" w:rsidRPr="00B91CED" w:rsidRDefault="00B91CED" w:rsidP="00056CCD">
      <w:pPr>
        <w:pStyle w:val="a4"/>
        <w:spacing w:line="360" w:lineRule="auto"/>
        <w:ind w:firstLine="708"/>
        <w:rPr>
          <w:color w:val="474749"/>
          <w:sz w:val="28"/>
          <w:szCs w:val="28"/>
        </w:rPr>
      </w:pPr>
      <w:r w:rsidRPr="00B91CED">
        <w:rPr>
          <w:color w:val="000000"/>
          <w:sz w:val="28"/>
          <w:szCs w:val="28"/>
        </w:rPr>
        <w:t>Станом на 11 лютого 2022 року в ЄІССС оформлено 1193 заяви на отримання соціальних допомог, що склало 38% від загальної кількості заяв. Якщо подивитись в розрізі областей, то Рівненська область оформила 761 заяву, що склало 48% від загальної кількості. Зі свого боку Житомирська область оформила 432 заяви та досягла результату у 28%.</w:t>
      </w:r>
    </w:p>
    <w:p w14:paraId="3FE9744D" w14:textId="77777777" w:rsidR="00B91CED" w:rsidRPr="00B91CED" w:rsidRDefault="00B91CED" w:rsidP="00056CCD">
      <w:pPr>
        <w:pStyle w:val="a4"/>
        <w:spacing w:before="0" w:beforeAutospacing="0" w:after="150" w:afterAutospacing="0" w:line="360" w:lineRule="auto"/>
        <w:ind w:firstLine="708"/>
        <w:jc w:val="both"/>
        <w:rPr>
          <w:color w:val="000000"/>
          <w:sz w:val="28"/>
          <w:szCs w:val="28"/>
          <w:lang w:val="en-US"/>
        </w:rPr>
      </w:pPr>
      <w:r w:rsidRPr="00B91CED">
        <w:rPr>
          <w:color w:val="000000"/>
          <w:sz w:val="28"/>
          <w:szCs w:val="28"/>
          <w:lang w:val="en-US"/>
        </w:rPr>
        <w:t> </w:t>
      </w:r>
      <w:r w:rsidRPr="00B91CED">
        <w:rPr>
          <w:color w:val="000000"/>
          <w:sz w:val="28"/>
          <w:szCs w:val="28"/>
        </w:rPr>
        <w:t>Єдина</w:t>
      </w:r>
      <w:r w:rsidRPr="00B91CED">
        <w:rPr>
          <w:color w:val="000000"/>
          <w:sz w:val="28"/>
          <w:szCs w:val="28"/>
          <w:lang w:val="en-US"/>
        </w:rPr>
        <w:t xml:space="preserve"> </w:t>
      </w:r>
      <w:r w:rsidRPr="00B91CED">
        <w:rPr>
          <w:color w:val="000000"/>
          <w:sz w:val="28"/>
          <w:szCs w:val="28"/>
        </w:rPr>
        <w:t>інформаційна</w:t>
      </w:r>
      <w:r w:rsidRPr="00B91CED">
        <w:rPr>
          <w:color w:val="000000"/>
          <w:sz w:val="28"/>
          <w:szCs w:val="28"/>
          <w:lang w:val="en-US"/>
        </w:rPr>
        <w:t xml:space="preserve"> </w:t>
      </w:r>
      <w:r w:rsidRPr="00B91CED">
        <w:rPr>
          <w:color w:val="000000"/>
          <w:sz w:val="28"/>
          <w:szCs w:val="28"/>
        </w:rPr>
        <w:t>система</w:t>
      </w:r>
      <w:r w:rsidRPr="00B91CED">
        <w:rPr>
          <w:color w:val="000000"/>
          <w:sz w:val="28"/>
          <w:szCs w:val="28"/>
          <w:lang w:val="en-US"/>
        </w:rPr>
        <w:t xml:space="preserve"> </w:t>
      </w:r>
      <w:r w:rsidRPr="00B91CED">
        <w:rPr>
          <w:color w:val="000000"/>
          <w:sz w:val="28"/>
          <w:szCs w:val="28"/>
        </w:rPr>
        <w:t>соціальної</w:t>
      </w:r>
      <w:r w:rsidRPr="00B91CED">
        <w:rPr>
          <w:color w:val="000000"/>
          <w:sz w:val="28"/>
          <w:szCs w:val="28"/>
          <w:lang w:val="en-US"/>
        </w:rPr>
        <w:t xml:space="preserve"> </w:t>
      </w:r>
      <w:r w:rsidRPr="00B91CED">
        <w:rPr>
          <w:color w:val="000000"/>
          <w:sz w:val="28"/>
          <w:szCs w:val="28"/>
        </w:rPr>
        <w:t>сфери</w:t>
      </w:r>
      <w:r w:rsidRPr="00B91CED">
        <w:rPr>
          <w:color w:val="000000"/>
          <w:sz w:val="28"/>
          <w:szCs w:val="28"/>
          <w:lang w:val="en-US"/>
        </w:rPr>
        <w:t xml:space="preserve"> (</w:t>
      </w:r>
      <w:r w:rsidRPr="00B91CED">
        <w:rPr>
          <w:color w:val="000000"/>
          <w:sz w:val="28"/>
          <w:szCs w:val="28"/>
        </w:rPr>
        <w:t>ЄІССС</w:t>
      </w:r>
      <w:r w:rsidRPr="00B91CED">
        <w:rPr>
          <w:color w:val="000000"/>
          <w:sz w:val="28"/>
          <w:szCs w:val="28"/>
          <w:lang w:val="en-US"/>
        </w:rPr>
        <w:t xml:space="preserve">) </w:t>
      </w:r>
      <w:r w:rsidRPr="00B91CED">
        <w:rPr>
          <w:color w:val="000000"/>
          <w:sz w:val="28"/>
          <w:szCs w:val="28"/>
        </w:rPr>
        <w:t>надасть</w:t>
      </w:r>
      <w:r w:rsidRPr="00B91CED">
        <w:rPr>
          <w:color w:val="000000"/>
          <w:sz w:val="28"/>
          <w:szCs w:val="28"/>
          <w:lang w:val="en-US"/>
        </w:rPr>
        <w:t xml:space="preserve"> </w:t>
      </w:r>
      <w:r w:rsidRPr="00B91CED">
        <w:rPr>
          <w:color w:val="000000"/>
          <w:sz w:val="28"/>
          <w:szCs w:val="28"/>
        </w:rPr>
        <w:t>можливість</w:t>
      </w:r>
      <w:r w:rsidRPr="00B91CED">
        <w:rPr>
          <w:color w:val="000000"/>
          <w:sz w:val="28"/>
          <w:szCs w:val="28"/>
          <w:lang w:val="en-US"/>
        </w:rPr>
        <w:t xml:space="preserve"> </w:t>
      </w:r>
      <w:r w:rsidRPr="00B91CED">
        <w:rPr>
          <w:color w:val="000000"/>
          <w:sz w:val="28"/>
          <w:szCs w:val="28"/>
        </w:rPr>
        <w:t>кожному</w:t>
      </w:r>
      <w:r w:rsidRPr="00B91CED">
        <w:rPr>
          <w:color w:val="000000"/>
          <w:sz w:val="28"/>
          <w:szCs w:val="28"/>
          <w:lang w:val="en-US"/>
        </w:rPr>
        <w:t xml:space="preserve"> </w:t>
      </w:r>
      <w:r w:rsidRPr="00B91CED">
        <w:rPr>
          <w:color w:val="000000"/>
          <w:sz w:val="28"/>
          <w:szCs w:val="28"/>
        </w:rPr>
        <w:t>громадянину</w:t>
      </w:r>
      <w:r w:rsidRPr="00B91CED">
        <w:rPr>
          <w:color w:val="000000"/>
          <w:sz w:val="28"/>
          <w:szCs w:val="28"/>
          <w:lang w:val="en-US"/>
        </w:rPr>
        <w:t xml:space="preserve">, </w:t>
      </w:r>
      <w:r w:rsidRPr="00B91CED">
        <w:rPr>
          <w:color w:val="000000"/>
          <w:sz w:val="28"/>
          <w:szCs w:val="28"/>
        </w:rPr>
        <w:t>який</w:t>
      </w:r>
      <w:r w:rsidRPr="00B91CED">
        <w:rPr>
          <w:color w:val="000000"/>
          <w:sz w:val="28"/>
          <w:szCs w:val="28"/>
          <w:lang w:val="en-US"/>
        </w:rPr>
        <w:t xml:space="preserve"> </w:t>
      </w:r>
      <w:r w:rsidRPr="00B91CED">
        <w:rPr>
          <w:color w:val="000000"/>
          <w:sz w:val="28"/>
          <w:szCs w:val="28"/>
        </w:rPr>
        <w:t>потребує</w:t>
      </w:r>
      <w:r w:rsidRPr="00B91CED">
        <w:rPr>
          <w:color w:val="000000"/>
          <w:sz w:val="28"/>
          <w:szCs w:val="28"/>
          <w:lang w:val="en-US"/>
        </w:rPr>
        <w:t xml:space="preserve"> </w:t>
      </w:r>
      <w:r w:rsidRPr="00B91CED">
        <w:rPr>
          <w:color w:val="000000"/>
          <w:sz w:val="28"/>
          <w:szCs w:val="28"/>
        </w:rPr>
        <w:t>соціальної</w:t>
      </w:r>
      <w:r w:rsidRPr="00B91CED">
        <w:rPr>
          <w:color w:val="000000"/>
          <w:sz w:val="28"/>
          <w:szCs w:val="28"/>
          <w:lang w:val="en-US"/>
        </w:rPr>
        <w:t xml:space="preserve"> </w:t>
      </w:r>
      <w:r w:rsidRPr="00B91CED">
        <w:rPr>
          <w:color w:val="000000"/>
          <w:sz w:val="28"/>
          <w:szCs w:val="28"/>
        </w:rPr>
        <w:t>підтримки</w:t>
      </w:r>
      <w:r w:rsidRPr="00B91CED">
        <w:rPr>
          <w:color w:val="000000"/>
          <w:sz w:val="28"/>
          <w:szCs w:val="28"/>
          <w:lang w:val="en-US"/>
        </w:rPr>
        <w:t xml:space="preserve">, </w:t>
      </w:r>
      <w:r w:rsidRPr="00B91CED">
        <w:rPr>
          <w:color w:val="000000"/>
          <w:sz w:val="28"/>
          <w:szCs w:val="28"/>
        </w:rPr>
        <w:t>швидко</w:t>
      </w:r>
      <w:r w:rsidRPr="00B91CED">
        <w:rPr>
          <w:color w:val="000000"/>
          <w:sz w:val="28"/>
          <w:szCs w:val="28"/>
          <w:lang w:val="en-US"/>
        </w:rPr>
        <w:t xml:space="preserve"> </w:t>
      </w:r>
      <w:r w:rsidRPr="00B91CED">
        <w:rPr>
          <w:color w:val="000000"/>
          <w:sz w:val="28"/>
          <w:szCs w:val="28"/>
        </w:rPr>
        <w:t>отримати</w:t>
      </w:r>
      <w:r w:rsidRPr="00B91CED">
        <w:rPr>
          <w:color w:val="000000"/>
          <w:sz w:val="28"/>
          <w:szCs w:val="28"/>
          <w:lang w:val="en-US"/>
        </w:rPr>
        <w:t xml:space="preserve"> </w:t>
      </w:r>
      <w:r w:rsidRPr="00B91CED">
        <w:rPr>
          <w:color w:val="000000"/>
          <w:sz w:val="28"/>
          <w:szCs w:val="28"/>
        </w:rPr>
        <w:t>будь</w:t>
      </w:r>
      <w:r w:rsidRPr="00B91CED">
        <w:rPr>
          <w:color w:val="000000"/>
          <w:sz w:val="28"/>
          <w:szCs w:val="28"/>
          <w:lang w:val="en-US"/>
        </w:rPr>
        <w:t>-</w:t>
      </w:r>
      <w:r w:rsidRPr="00B91CED">
        <w:rPr>
          <w:color w:val="000000"/>
          <w:sz w:val="28"/>
          <w:szCs w:val="28"/>
        </w:rPr>
        <w:t>який</w:t>
      </w:r>
      <w:r w:rsidRPr="00B91CED">
        <w:rPr>
          <w:color w:val="000000"/>
          <w:sz w:val="28"/>
          <w:szCs w:val="28"/>
          <w:lang w:val="en-US"/>
        </w:rPr>
        <w:t xml:space="preserve"> </w:t>
      </w:r>
      <w:r w:rsidRPr="00B91CED">
        <w:rPr>
          <w:color w:val="000000"/>
          <w:sz w:val="28"/>
          <w:szCs w:val="28"/>
        </w:rPr>
        <w:t>вид</w:t>
      </w:r>
      <w:r w:rsidRPr="00B91CED">
        <w:rPr>
          <w:color w:val="000000"/>
          <w:sz w:val="28"/>
          <w:szCs w:val="28"/>
          <w:lang w:val="en-US"/>
        </w:rPr>
        <w:t xml:space="preserve"> </w:t>
      </w:r>
      <w:r w:rsidRPr="00B91CED">
        <w:rPr>
          <w:color w:val="000000"/>
          <w:sz w:val="28"/>
          <w:szCs w:val="28"/>
        </w:rPr>
        <w:t>допомоги</w:t>
      </w:r>
      <w:r w:rsidRPr="00B91CED">
        <w:rPr>
          <w:color w:val="000000"/>
          <w:sz w:val="28"/>
          <w:szCs w:val="28"/>
          <w:lang w:val="en-US"/>
        </w:rPr>
        <w:t xml:space="preserve"> </w:t>
      </w:r>
      <w:r w:rsidRPr="00B91CED">
        <w:rPr>
          <w:color w:val="000000"/>
          <w:sz w:val="28"/>
          <w:szCs w:val="28"/>
        </w:rPr>
        <w:t>через</w:t>
      </w:r>
      <w:r w:rsidRPr="00B91CED">
        <w:rPr>
          <w:color w:val="000000"/>
          <w:sz w:val="28"/>
          <w:szCs w:val="28"/>
          <w:lang w:val="en-US"/>
        </w:rPr>
        <w:t xml:space="preserve"> </w:t>
      </w:r>
      <w:r w:rsidRPr="00B91CED">
        <w:rPr>
          <w:color w:val="000000"/>
          <w:sz w:val="28"/>
          <w:szCs w:val="28"/>
        </w:rPr>
        <w:t>фронт</w:t>
      </w:r>
      <w:r w:rsidRPr="00B91CED">
        <w:rPr>
          <w:color w:val="000000"/>
          <w:sz w:val="28"/>
          <w:szCs w:val="28"/>
          <w:lang w:val="en-US"/>
        </w:rPr>
        <w:t>-</w:t>
      </w:r>
      <w:r w:rsidRPr="00B91CED">
        <w:rPr>
          <w:color w:val="000000"/>
          <w:sz w:val="28"/>
          <w:szCs w:val="28"/>
        </w:rPr>
        <w:t>офіс</w:t>
      </w:r>
      <w:r w:rsidRPr="00B91CED">
        <w:rPr>
          <w:color w:val="000000"/>
          <w:sz w:val="28"/>
          <w:szCs w:val="28"/>
          <w:lang w:val="en-US"/>
        </w:rPr>
        <w:t xml:space="preserve"> </w:t>
      </w:r>
      <w:r w:rsidRPr="00B91CED">
        <w:rPr>
          <w:color w:val="000000"/>
          <w:sz w:val="28"/>
          <w:szCs w:val="28"/>
        </w:rPr>
        <w:t>в</w:t>
      </w:r>
      <w:r w:rsidRPr="00B91CED">
        <w:rPr>
          <w:color w:val="000000"/>
          <w:sz w:val="28"/>
          <w:szCs w:val="28"/>
          <w:lang w:val="en-US"/>
        </w:rPr>
        <w:t xml:space="preserve"> </w:t>
      </w:r>
      <w:r w:rsidRPr="00B91CED">
        <w:rPr>
          <w:color w:val="000000"/>
          <w:sz w:val="28"/>
          <w:szCs w:val="28"/>
        </w:rPr>
        <w:t>територіальній</w:t>
      </w:r>
      <w:r w:rsidRPr="00B91CED">
        <w:rPr>
          <w:color w:val="000000"/>
          <w:sz w:val="28"/>
          <w:szCs w:val="28"/>
          <w:lang w:val="en-US"/>
        </w:rPr>
        <w:t xml:space="preserve"> </w:t>
      </w:r>
      <w:r w:rsidRPr="00B91CED">
        <w:rPr>
          <w:color w:val="000000"/>
          <w:sz w:val="28"/>
          <w:szCs w:val="28"/>
        </w:rPr>
        <w:t>громаді</w:t>
      </w:r>
      <w:r w:rsidRPr="00B91CED">
        <w:rPr>
          <w:color w:val="000000"/>
          <w:sz w:val="28"/>
          <w:szCs w:val="28"/>
          <w:lang w:val="en-US"/>
        </w:rPr>
        <w:t xml:space="preserve"> </w:t>
      </w:r>
      <w:r w:rsidRPr="00B91CED">
        <w:rPr>
          <w:color w:val="000000"/>
          <w:sz w:val="28"/>
          <w:szCs w:val="28"/>
        </w:rPr>
        <w:t>та</w:t>
      </w:r>
      <w:r w:rsidRPr="00B91CED">
        <w:rPr>
          <w:color w:val="000000"/>
          <w:sz w:val="28"/>
          <w:szCs w:val="28"/>
          <w:lang w:val="en-US"/>
        </w:rPr>
        <w:t xml:space="preserve"> </w:t>
      </w:r>
      <w:r w:rsidRPr="00B91CED">
        <w:rPr>
          <w:color w:val="000000"/>
          <w:sz w:val="28"/>
          <w:szCs w:val="28"/>
        </w:rPr>
        <w:t>ЦНАПі</w:t>
      </w:r>
      <w:r w:rsidRPr="00B91CED">
        <w:rPr>
          <w:color w:val="000000"/>
          <w:sz w:val="28"/>
          <w:szCs w:val="28"/>
          <w:lang w:val="en-US"/>
        </w:rPr>
        <w:t xml:space="preserve">, </w:t>
      </w:r>
      <w:r w:rsidRPr="00B91CED">
        <w:rPr>
          <w:color w:val="000000"/>
          <w:sz w:val="28"/>
          <w:szCs w:val="28"/>
        </w:rPr>
        <w:t>або</w:t>
      </w:r>
      <w:r w:rsidRPr="00B91CED">
        <w:rPr>
          <w:color w:val="000000"/>
          <w:sz w:val="28"/>
          <w:szCs w:val="28"/>
          <w:lang w:val="en-US"/>
        </w:rPr>
        <w:t xml:space="preserve"> </w:t>
      </w:r>
      <w:r w:rsidRPr="00B91CED">
        <w:rPr>
          <w:color w:val="000000"/>
          <w:sz w:val="28"/>
          <w:szCs w:val="28"/>
        </w:rPr>
        <w:t>через</w:t>
      </w:r>
      <w:r w:rsidRPr="00B91CED">
        <w:rPr>
          <w:color w:val="000000"/>
          <w:sz w:val="28"/>
          <w:szCs w:val="28"/>
          <w:lang w:val="en-US"/>
        </w:rPr>
        <w:t xml:space="preserve"> </w:t>
      </w:r>
      <w:r w:rsidRPr="00B91CED">
        <w:rPr>
          <w:color w:val="000000"/>
          <w:sz w:val="28"/>
          <w:szCs w:val="28"/>
        </w:rPr>
        <w:t>електронні</w:t>
      </w:r>
      <w:r w:rsidRPr="00B91CED">
        <w:rPr>
          <w:color w:val="000000"/>
          <w:sz w:val="28"/>
          <w:szCs w:val="28"/>
          <w:lang w:val="en-US"/>
        </w:rPr>
        <w:t xml:space="preserve"> </w:t>
      </w:r>
      <w:r w:rsidRPr="00B91CED">
        <w:rPr>
          <w:color w:val="000000"/>
          <w:sz w:val="28"/>
          <w:szCs w:val="28"/>
        </w:rPr>
        <w:t>сервіси</w:t>
      </w:r>
      <w:r w:rsidRPr="00B91CED">
        <w:rPr>
          <w:color w:val="000000"/>
          <w:sz w:val="28"/>
          <w:szCs w:val="28"/>
          <w:lang w:val="en-US"/>
        </w:rPr>
        <w:t xml:space="preserve"> </w:t>
      </w:r>
      <w:r w:rsidRPr="00B91CED">
        <w:rPr>
          <w:color w:val="000000"/>
          <w:sz w:val="28"/>
          <w:szCs w:val="28"/>
        </w:rPr>
        <w:t>Порталу</w:t>
      </w:r>
      <w:r w:rsidRPr="00B91CED">
        <w:rPr>
          <w:color w:val="000000"/>
          <w:sz w:val="28"/>
          <w:szCs w:val="28"/>
          <w:lang w:val="en-US"/>
        </w:rPr>
        <w:t xml:space="preserve"> “</w:t>
      </w:r>
      <w:r w:rsidRPr="00B91CED">
        <w:rPr>
          <w:color w:val="000000"/>
          <w:sz w:val="28"/>
          <w:szCs w:val="28"/>
        </w:rPr>
        <w:t>Дія</w:t>
      </w:r>
      <w:r w:rsidRPr="00B91CED">
        <w:rPr>
          <w:color w:val="000000"/>
          <w:sz w:val="28"/>
          <w:szCs w:val="28"/>
          <w:lang w:val="en-US"/>
        </w:rPr>
        <w:t xml:space="preserve">”. </w:t>
      </w:r>
      <w:r w:rsidRPr="00B91CED">
        <w:rPr>
          <w:color w:val="000000"/>
          <w:sz w:val="28"/>
          <w:szCs w:val="28"/>
        </w:rPr>
        <w:t>Основою</w:t>
      </w:r>
      <w:r w:rsidRPr="00B91CED">
        <w:rPr>
          <w:color w:val="000000"/>
          <w:sz w:val="28"/>
          <w:szCs w:val="28"/>
          <w:lang w:val="en-US"/>
        </w:rPr>
        <w:t xml:space="preserve"> </w:t>
      </w:r>
      <w:r w:rsidRPr="00B91CED">
        <w:rPr>
          <w:color w:val="000000"/>
          <w:sz w:val="28"/>
          <w:szCs w:val="28"/>
        </w:rPr>
        <w:t>ЄІССС</w:t>
      </w:r>
      <w:r w:rsidRPr="00B91CED">
        <w:rPr>
          <w:color w:val="000000"/>
          <w:sz w:val="28"/>
          <w:szCs w:val="28"/>
          <w:lang w:val="en-US"/>
        </w:rPr>
        <w:t xml:space="preserve"> </w:t>
      </w:r>
      <w:r w:rsidRPr="00B91CED">
        <w:rPr>
          <w:color w:val="000000"/>
          <w:sz w:val="28"/>
          <w:szCs w:val="28"/>
        </w:rPr>
        <w:t>є</w:t>
      </w:r>
      <w:r w:rsidRPr="00B91CED">
        <w:rPr>
          <w:color w:val="000000"/>
          <w:sz w:val="28"/>
          <w:szCs w:val="28"/>
          <w:lang w:val="en-US"/>
        </w:rPr>
        <w:t xml:space="preserve"> </w:t>
      </w:r>
      <w:r w:rsidRPr="00B91CED">
        <w:rPr>
          <w:color w:val="000000"/>
          <w:sz w:val="28"/>
          <w:szCs w:val="28"/>
        </w:rPr>
        <w:t>Єдиний</w:t>
      </w:r>
      <w:r w:rsidRPr="00B91CED">
        <w:rPr>
          <w:color w:val="000000"/>
          <w:sz w:val="28"/>
          <w:szCs w:val="28"/>
          <w:lang w:val="en-US"/>
        </w:rPr>
        <w:t xml:space="preserve"> </w:t>
      </w:r>
      <w:r w:rsidRPr="00B91CED">
        <w:rPr>
          <w:color w:val="000000"/>
          <w:sz w:val="28"/>
          <w:szCs w:val="28"/>
        </w:rPr>
        <w:t>соціальний</w:t>
      </w:r>
      <w:r w:rsidRPr="00B91CED">
        <w:rPr>
          <w:color w:val="000000"/>
          <w:sz w:val="28"/>
          <w:szCs w:val="28"/>
          <w:lang w:val="en-US"/>
        </w:rPr>
        <w:t xml:space="preserve"> </w:t>
      </w:r>
      <w:r w:rsidRPr="00B91CED">
        <w:rPr>
          <w:color w:val="000000"/>
          <w:sz w:val="28"/>
          <w:szCs w:val="28"/>
        </w:rPr>
        <w:t>реєстр</w:t>
      </w:r>
      <w:r w:rsidRPr="00B91CED">
        <w:rPr>
          <w:color w:val="000000"/>
          <w:sz w:val="28"/>
          <w:szCs w:val="28"/>
          <w:lang w:val="en-US"/>
        </w:rPr>
        <w:t xml:space="preserve"> (</w:t>
      </w:r>
      <w:r w:rsidRPr="00B91CED">
        <w:rPr>
          <w:color w:val="000000"/>
          <w:sz w:val="28"/>
          <w:szCs w:val="28"/>
        </w:rPr>
        <w:t>ЄСР</w:t>
      </w:r>
      <w:r w:rsidRPr="00B91CED">
        <w:rPr>
          <w:color w:val="000000"/>
          <w:sz w:val="28"/>
          <w:szCs w:val="28"/>
          <w:lang w:val="en-US"/>
        </w:rPr>
        <w:t xml:space="preserve">), </w:t>
      </w:r>
      <w:r w:rsidRPr="00B91CED">
        <w:rPr>
          <w:color w:val="000000"/>
          <w:sz w:val="28"/>
          <w:szCs w:val="28"/>
        </w:rPr>
        <w:t>в</w:t>
      </w:r>
      <w:r w:rsidRPr="00B91CED">
        <w:rPr>
          <w:color w:val="000000"/>
          <w:sz w:val="28"/>
          <w:szCs w:val="28"/>
          <w:lang w:val="en-US"/>
        </w:rPr>
        <w:t xml:space="preserve"> </w:t>
      </w:r>
      <w:r w:rsidRPr="00B91CED">
        <w:rPr>
          <w:color w:val="000000"/>
          <w:sz w:val="28"/>
          <w:szCs w:val="28"/>
        </w:rPr>
        <w:t>якому</w:t>
      </w:r>
      <w:r w:rsidRPr="00B91CED">
        <w:rPr>
          <w:color w:val="000000"/>
          <w:sz w:val="28"/>
          <w:szCs w:val="28"/>
          <w:lang w:val="en-US"/>
        </w:rPr>
        <w:t xml:space="preserve"> </w:t>
      </w:r>
      <w:r w:rsidRPr="00B91CED">
        <w:rPr>
          <w:color w:val="000000"/>
          <w:sz w:val="28"/>
          <w:szCs w:val="28"/>
        </w:rPr>
        <w:t>сконцентрована</w:t>
      </w:r>
      <w:r w:rsidRPr="00B91CED">
        <w:rPr>
          <w:color w:val="000000"/>
          <w:sz w:val="28"/>
          <w:szCs w:val="28"/>
          <w:lang w:val="en-US"/>
        </w:rPr>
        <w:t xml:space="preserve"> </w:t>
      </w:r>
      <w:r w:rsidRPr="00B91CED">
        <w:rPr>
          <w:color w:val="000000"/>
          <w:sz w:val="28"/>
          <w:szCs w:val="28"/>
        </w:rPr>
        <w:t>інформація</w:t>
      </w:r>
      <w:r w:rsidRPr="00B91CED">
        <w:rPr>
          <w:color w:val="000000"/>
          <w:sz w:val="28"/>
          <w:szCs w:val="28"/>
          <w:lang w:val="en-US"/>
        </w:rPr>
        <w:t xml:space="preserve"> </w:t>
      </w:r>
      <w:r w:rsidRPr="00B91CED">
        <w:rPr>
          <w:color w:val="000000"/>
          <w:sz w:val="28"/>
          <w:szCs w:val="28"/>
        </w:rPr>
        <w:t>про</w:t>
      </w:r>
      <w:r w:rsidRPr="00B91CED">
        <w:rPr>
          <w:color w:val="000000"/>
          <w:sz w:val="28"/>
          <w:szCs w:val="28"/>
          <w:lang w:val="en-US"/>
        </w:rPr>
        <w:t xml:space="preserve"> </w:t>
      </w:r>
      <w:r w:rsidRPr="00B91CED">
        <w:rPr>
          <w:color w:val="000000"/>
          <w:sz w:val="28"/>
          <w:szCs w:val="28"/>
        </w:rPr>
        <w:t>кожного</w:t>
      </w:r>
      <w:r w:rsidRPr="00B91CED">
        <w:rPr>
          <w:color w:val="000000"/>
          <w:sz w:val="28"/>
          <w:szCs w:val="28"/>
          <w:lang w:val="en-US"/>
        </w:rPr>
        <w:t xml:space="preserve">, </w:t>
      </w:r>
      <w:r w:rsidRPr="00B91CED">
        <w:rPr>
          <w:color w:val="000000"/>
          <w:sz w:val="28"/>
          <w:szCs w:val="28"/>
        </w:rPr>
        <w:t>хто</w:t>
      </w:r>
      <w:r w:rsidRPr="00B91CED">
        <w:rPr>
          <w:color w:val="000000"/>
          <w:sz w:val="28"/>
          <w:szCs w:val="28"/>
          <w:lang w:val="en-US"/>
        </w:rPr>
        <w:t xml:space="preserve"> </w:t>
      </w:r>
      <w:r w:rsidRPr="00B91CED">
        <w:rPr>
          <w:color w:val="000000"/>
          <w:sz w:val="28"/>
          <w:szCs w:val="28"/>
        </w:rPr>
        <w:t>має</w:t>
      </w:r>
      <w:r w:rsidRPr="00B91CED">
        <w:rPr>
          <w:color w:val="000000"/>
          <w:sz w:val="28"/>
          <w:szCs w:val="28"/>
          <w:lang w:val="en-US"/>
        </w:rPr>
        <w:t xml:space="preserve"> </w:t>
      </w:r>
      <w:r w:rsidRPr="00B91CED">
        <w:rPr>
          <w:color w:val="000000"/>
          <w:sz w:val="28"/>
          <w:szCs w:val="28"/>
        </w:rPr>
        <w:t>право</w:t>
      </w:r>
      <w:r w:rsidRPr="00B91CED">
        <w:rPr>
          <w:color w:val="000000"/>
          <w:sz w:val="28"/>
          <w:szCs w:val="28"/>
          <w:lang w:val="en-US"/>
        </w:rPr>
        <w:t xml:space="preserve">, </w:t>
      </w:r>
      <w:r w:rsidRPr="00B91CED">
        <w:rPr>
          <w:color w:val="000000"/>
          <w:sz w:val="28"/>
          <w:szCs w:val="28"/>
        </w:rPr>
        <w:t>отримує</w:t>
      </w:r>
      <w:r w:rsidRPr="00B91CED">
        <w:rPr>
          <w:color w:val="000000"/>
          <w:sz w:val="28"/>
          <w:szCs w:val="28"/>
          <w:lang w:val="en-US"/>
        </w:rPr>
        <w:t xml:space="preserve"> </w:t>
      </w:r>
      <w:r w:rsidRPr="00B91CED">
        <w:rPr>
          <w:color w:val="000000"/>
          <w:sz w:val="28"/>
          <w:szCs w:val="28"/>
        </w:rPr>
        <w:t>чи</w:t>
      </w:r>
      <w:r w:rsidRPr="00B91CED">
        <w:rPr>
          <w:color w:val="000000"/>
          <w:sz w:val="28"/>
          <w:szCs w:val="28"/>
          <w:lang w:val="en-US"/>
        </w:rPr>
        <w:t xml:space="preserve"> </w:t>
      </w:r>
      <w:r w:rsidRPr="00B91CED">
        <w:rPr>
          <w:color w:val="000000"/>
          <w:sz w:val="28"/>
          <w:szCs w:val="28"/>
        </w:rPr>
        <w:t>колись</w:t>
      </w:r>
      <w:r w:rsidRPr="00B91CED">
        <w:rPr>
          <w:color w:val="000000"/>
          <w:sz w:val="28"/>
          <w:szCs w:val="28"/>
          <w:lang w:val="en-US"/>
        </w:rPr>
        <w:t xml:space="preserve"> </w:t>
      </w:r>
      <w:r w:rsidRPr="00B91CED">
        <w:rPr>
          <w:color w:val="000000"/>
          <w:sz w:val="28"/>
          <w:szCs w:val="28"/>
        </w:rPr>
        <w:t>отримував</w:t>
      </w:r>
      <w:r w:rsidRPr="00B91CED">
        <w:rPr>
          <w:color w:val="000000"/>
          <w:sz w:val="28"/>
          <w:szCs w:val="28"/>
          <w:lang w:val="en-US"/>
        </w:rPr>
        <w:t xml:space="preserve"> </w:t>
      </w:r>
      <w:r w:rsidRPr="00B91CED">
        <w:rPr>
          <w:color w:val="000000"/>
          <w:sz w:val="28"/>
          <w:szCs w:val="28"/>
        </w:rPr>
        <w:t>будь</w:t>
      </w:r>
      <w:r w:rsidRPr="00B91CED">
        <w:rPr>
          <w:color w:val="000000"/>
          <w:sz w:val="28"/>
          <w:szCs w:val="28"/>
          <w:lang w:val="en-US"/>
        </w:rPr>
        <w:t>-</w:t>
      </w:r>
      <w:r w:rsidRPr="00B91CED">
        <w:rPr>
          <w:color w:val="000000"/>
          <w:sz w:val="28"/>
          <w:szCs w:val="28"/>
        </w:rPr>
        <w:t>який</w:t>
      </w:r>
      <w:r w:rsidRPr="00B91CED">
        <w:rPr>
          <w:color w:val="000000"/>
          <w:sz w:val="28"/>
          <w:szCs w:val="28"/>
          <w:lang w:val="en-US"/>
        </w:rPr>
        <w:t xml:space="preserve"> </w:t>
      </w:r>
      <w:r w:rsidRPr="00B91CED">
        <w:rPr>
          <w:color w:val="000000"/>
          <w:sz w:val="28"/>
          <w:szCs w:val="28"/>
        </w:rPr>
        <w:t>вид</w:t>
      </w:r>
      <w:r w:rsidRPr="00B91CED">
        <w:rPr>
          <w:color w:val="000000"/>
          <w:sz w:val="28"/>
          <w:szCs w:val="28"/>
          <w:lang w:val="en-US"/>
        </w:rPr>
        <w:t xml:space="preserve"> </w:t>
      </w:r>
      <w:r w:rsidRPr="00B91CED">
        <w:rPr>
          <w:color w:val="000000"/>
          <w:sz w:val="28"/>
          <w:szCs w:val="28"/>
        </w:rPr>
        <w:t>державної</w:t>
      </w:r>
      <w:r w:rsidRPr="00B91CED">
        <w:rPr>
          <w:color w:val="000000"/>
          <w:sz w:val="28"/>
          <w:szCs w:val="28"/>
          <w:lang w:val="en-US"/>
        </w:rPr>
        <w:t xml:space="preserve"> </w:t>
      </w:r>
      <w:r w:rsidRPr="00B91CED">
        <w:rPr>
          <w:color w:val="000000"/>
          <w:sz w:val="28"/>
          <w:szCs w:val="28"/>
        </w:rPr>
        <w:t>соціальної</w:t>
      </w:r>
      <w:r w:rsidRPr="00B91CED">
        <w:rPr>
          <w:color w:val="000000"/>
          <w:sz w:val="28"/>
          <w:szCs w:val="28"/>
          <w:lang w:val="en-US"/>
        </w:rPr>
        <w:t xml:space="preserve"> </w:t>
      </w:r>
      <w:r w:rsidRPr="00B91CED">
        <w:rPr>
          <w:color w:val="000000"/>
          <w:sz w:val="28"/>
          <w:szCs w:val="28"/>
        </w:rPr>
        <w:t>підтримки</w:t>
      </w:r>
      <w:r w:rsidRPr="00B91CED">
        <w:rPr>
          <w:color w:val="000000"/>
          <w:sz w:val="28"/>
          <w:szCs w:val="28"/>
          <w:lang w:val="en-US"/>
        </w:rPr>
        <w:t>.</w:t>
      </w:r>
    </w:p>
    <w:p w14:paraId="7A1F80EA" w14:textId="77777777" w:rsidR="00B91CED" w:rsidRPr="00B91CED" w:rsidRDefault="00B91CED" w:rsidP="00056CCD">
      <w:pPr>
        <w:pStyle w:val="a4"/>
        <w:spacing w:before="0" w:beforeAutospacing="0" w:after="150" w:afterAutospacing="0" w:line="360" w:lineRule="auto"/>
        <w:ind w:firstLine="708"/>
        <w:jc w:val="both"/>
        <w:rPr>
          <w:color w:val="000000"/>
          <w:sz w:val="28"/>
          <w:szCs w:val="28"/>
        </w:rPr>
      </w:pPr>
      <w:r w:rsidRPr="00B91CED">
        <w:rPr>
          <w:color w:val="000000"/>
          <w:sz w:val="28"/>
          <w:szCs w:val="28"/>
        </w:rPr>
        <w:lastRenderedPageBreak/>
        <w:t>З 1 лютого 2022 року ЄІССС запущено у дослідно-промислову експлуатацію у двох областях Рівненської та Житомирської. До нової системи вже включено 6 соціальних допомог та до кінця року їх планується збільшити до 34.</w:t>
      </w:r>
    </w:p>
    <w:p w14:paraId="25A19422" w14:textId="77777777" w:rsidR="00B91CED" w:rsidRPr="00B91CED" w:rsidRDefault="00B91CED" w:rsidP="00056CCD">
      <w:pPr>
        <w:pStyle w:val="a4"/>
        <w:spacing w:before="0" w:beforeAutospacing="0" w:after="150" w:afterAutospacing="0" w:line="360" w:lineRule="auto"/>
        <w:ind w:firstLine="708"/>
        <w:jc w:val="both"/>
        <w:rPr>
          <w:color w:val="000000"/>
          <w:sz w:val="28"/>
          <w:szCs w:val="28"/>
        </w:rPr>
      </w:pPr>
      <w:r w:rsidRPr="00B91CED">
        <w:rPr>
          <w:color w:val="000000"/>
          <w:sz w:val="28"/>
          <w:szCs w:val="28"/>
        </w:rPr>
        <w:t xml:space="preserve">Єдина інформаційна система соціальної сфери розроблена у 2021 році за підтримки </w:t>
      </w:r>
      <w:r w:rsidRPr="00B91CED">
        <w:rPr>
          <w:color w:val="000000"/>
          <w:sz w:val="28"/>
          <w:szCs w:val="28"/>
          <w:lang w:val="en-US"/>
        </w:rPr>
        <w:t>USAID</w:t>
      </w:r>
      <w:r w:rsidRPr="00B91CED">
        <w:rPr>
          <w:color w:val="000000"/>
          <w:sz w:val="28"/>
          <w:szCs w:val="28"/>
        </w:rPr>
        <w:t>/</w:t>
      </w:r>
      <w:r w:rsidRPr="00B91CED">
        <w:rPr>
          <w:color w:val="000000"/>
          <w:sz w:val="28"/>
          <w:szCs w:val="28"/>
          <w:lang w:val="en-US"/>
        </w:rPr>
        <w:t>UK</w:t>
      </w:r>
      <w:r w:rsidRPr="00B91CED">
        <w:rPr>
          <w:color w:val="000000"/>
          <w:sz w:val="28"/>
          <w:szCs w:val="28"/>
        </w:rPr>
        <w:t xml:space="preserve"> </w:t>
      </w:r>
      <w:r w:rsidRPr="00B91CED">
        <w:rPr>
          <w:color w:val="000000"/>
          <w:sz w:val="28"/>
          <w:szCs w:val="28"/>
          <w:lang w:val="en-US"/>
        </w:rPr>
        <w:t>aid</w:t>
      </w:r>
      <w:r w:rsidRPr="00B91CED">
        <w:rPr>
          <w:color w:val="000000"/>
          <w:sz w:val="28"/>
          <w:szCs w:val="28"/>
        </w:rPr>
        <w:t xml:space="preserve"> «Прозорість та підзвітність у державному управлінні та послугах/</w:t>
      </w:r>
      <w:r w:rsidRPr="00B91CED">
        <w:rPr>
          <w:color w:val="000000"/>
          <w:sz w:val="28"/>
          <w:szCs w:val="28"/>
          <w:lang w:val="en-US"/>
        </w:rPr>
        <w:t>TAPAS</w:t>
      </w:r>
      <w:r w:rsidRPr="00B91CED">
        <w:rPr>
          <w:color w:val="000000"/>
          <w:sz w:val="28"/>
          <w:szCs w:val="28"/>
        </w:rPr>
        <w:t>», що реалізується Фондом Євразія, та у співпраці з Міністерством цифрової трансформації[…].</w:t>
      </w:r>
    </w:p>
    <w:p w14:paraId="42BCB165" w14:textId="77777777" w:rsidR="00B91CED" w:rsidRPr="00411F21" w:rsidRDefault="00B91CED" w:rsidP="00056CCD">
      <w:pPr>
        <w:pStyle w:val="a4"/>
        <w:spacing w:before="0" w:beforeAutospacing="0" w:after="0" w:afterAutospacing="0" w:line="360" w:lineRule="auto"/>
        <w:ind w:firstLine="708"/>
        <w:jc w:val="both"/>
        <w:textAlignment w:val="baseline"/>
        <w:rPr>
          <w:sz w:val="28"/>
          <w:szCs w:val="28"/>
        </w:rPr>
      </w:pPr>
      <w:r w:rsidRPr="00411F21">
        <w:rPr>
          <w:sz w:val="28"/>
          <w:szCs w:val="28"/>
          <w:bdr w:val="none" w:sz="0" w:space="0" w:color="auto" w:frame="1"/>
        </w:rPr>
        <w:t>Із впровадженням Єдиної інформаційної системи соціальної сфери (ЄІССС) стара система, яка всі 30 років незалежності України змушувала людину для звернення по соціальну допомогу від держави збирати численні довідки, вистоювати у чергах, а потім місяцями очікувати на рішення, відійде в минуле.</w:t>
      </w:r>
    </w:p>
    <w:p w14:paraId="5BEE4FC0" w14:textId="77777777" w:rsidR="00B91CED" w:rsidRPr="00411F21" w:rsidRDefault="00B91CED" w:rsidP="00056CCD">
      <w:pPr>
        <w:pStyle w:val="a4"/>
        <w:spacing w:before="0" w:beforeAutospacing="0" w:after="0" w:afterAutospacing="0" w:line="360" w:lineRule="auto"/>
        <w:ind w:firstLine="708"/>
        <w:jc w:val="both"/>
        <w:textAlignment w:val="baseline"/>
        <w:rPr>
          <w:sz w:val="28"/>
          <w:szCs w:val="28"/>
        </w:rPr>
      </w:pPr>
      <w:r w:rsidRPr="00411F21">
        <w:rPr>
          <w:sz w:val="28"/>
          <w:szCs w:val="28"/>
          <w:bdr w:val="none" w:sz="0" w:space="0" w:color="auto" w:frame="1"/>
        </w:rPr>
        <w:t>У старій системі людина приходить з пакетом паперових документів до виконавчого органу територіальної громади або ЦНАПу, де документи приймаються, скануються, перевіряються та вносяться до електронної системи. Потім інформація про людину декілька разів передається від однієї установи до іншої, завантажується у декілька не пов’язаних між собою електронних систем та звіряється з паперовими документами. В різних випадках це може бути до 5 органів влади.</w:t>
      </w:r>
    </w:p>
    <w:p w14:paraId="60764D58" w14:textId="77777777" w:rsidR="00B91CED" w:rsidRPr="00411F21" w:rsidRDefault="00B91CED" w:rsidP="00056CCD">
      <w:pPr>
        <w:pStyle w:val="a4"/>
        <w:spacing w:before="0" w:beforeAutospacing="0" w:after="0" w:afterAutospacing="0" w:line="360" w:lineRule="auto"/>
        <w:ind w:firstLine="708"/>
        <w:jc w:val="both"/>
        <w:textAlignment w:val="baseline"/>
        <w:rPr>
          <w:sz w:val="28"/>
          <w:szCs w:val="28"/>
        </w:rPr>
      </w:pPr>
      <w:r w:rsidRPr="00411F21">
        <w:rPr>
          <w:sz w:val="28"/>
          <w:szCs w:val="28"/>
          <w:bdr w:val="none" w:sz="0" w:space="0" w:color="auto" w:frame="1"/>
        </w:rPr>
        <w:t>В результаті, людина очікує до півтора місяці на призначення допомоги. Кожну справу опрацьовують 9-10 фахівців, а на понад 18 мільйонів паперових справ витрачається до 270 млн листків паперу на рік.</w:t>
      </w:r>
    </w:p>
    <w:p w14:paraId="35820595" w14:textId="77777777" w:rsidR="00B91CED" w:rsidRPr="00411F21" w:rsidRDefault="00B91CED" w:rsidP="00056CCD">
      <w:pPr>
        <w:pStyle w:val="a4"/>
        <w:spacing w:before="0" w:beforeAutospacing="0" w:after="0" w:afterAutospacing="0" w:line="360" w:lineRule="auto"/>
        <w:jc w:val="both"/>
        <w:textAlignment w:val="baseline"/>
        <w:rPr>
          <w:sz w:val="28"/>
          <w:szCs w:val="28"/>
        </w:rPr>
      </w:pPr>
      <w:r w:rsidRPr="00411F21">
        <w:rPr>
          <w:sz w:val="28"/>
          <w:szCs w:val="28"/>
          <w:bdr w:val="none" w:sz="0" w:space="0" w:color="auto" w:frame="1"/>
        </w:rPr>
        <w:t>При такій організації висока вірогідність помилок через “людський фактор” та технічних збоїв, які дорого коштують і державі, і людям.</w:t>
      </w:r>
    </w:p>
    <w:p w14:paraId="581CEC16" w14:textId="77777777" w:rsidR="00B91CED" w:rsidRPr="00411F21" w:rsidRDefault="00B91CED" w:rsidP="00056CCD">
      <w:pPr>
        <w:pStyle w:val="a4"/>
        <w:spacing w:before="0" w:beforeAutospacing="0" w:after="0" w:afterAutospacing="0" w:line="360" w:lineRule="auto"/>
        <w:ind w:firstLine="708"/>
        <w:jc w:val="both"/>
        <w:textAlignment w:val="baseline"/>
        <w:rPr>
          <w:sz w:val="28"/>
          <w:szCs w:val="28"/>
        </w:rPr>
      </w:pPr>
      <w:r w:rsidRPr="00411F21">
        <w:rPr>
          <w:sz w:val="28"/>
          <w:szCs w:val="28"/>
          <w:bdr w:val="none" w:sz="0" w:space="0" w:color="auto" w:frame="1"/>
        </w:rPr>
        <w:t>Єдина інформаційна система соціальної сфери та відповідна перебу</w:t>
      </w:r>
      <w:r w:rsidR="00AA6BF4" w:rsidRPr="00411F21">
        <w:rPr>
          <w:sz w:val="28"/>
          <w:szCs w:val="28"/>
          <w:bdr w:val="none" w:sz="0" w:space="0" w:color="auto" w:frame="1"/>
        </w:rPr>
        <w:t>дова процесів кардинально зміню</w:t>
      </w:r>
      <w:r w:rsidR="00AA6BF4" w:rsidRPr="00411F21">
        <w:rPr>
          <w:sz w:val="28"/>
          <w:szCs w:val="28"/>
          <w:bdr w:val="none" w:sz="0" w:space="0" w:color="auto" w:frame="1"/>
          <w:lang w:val="uk-UA"/>
        </w:rPr>
        <w:t>ватиме</w:t>
      </w:r>
      <w:r w:rsidRPr="00411F21">
        <w:rPr>
          <w:sz w:val="28"/>
          <w:szCs w:val="28"/>
          <w:bdr w:val="none" w:sz="0" w:space="0" w:color="auto" w:frame="1"/>
        </w:rPr>
        <w:t xml:space="preserve"> цю ситуацію.</w:t>
      </w:r>
    </w:p>
    <w:p w14:paraId="6899E25B" w14:textId="77777777" w:rsidR="00B91CED" w:rsidRPr="00411F21" w:rsidRDefault="00AA6BF4" w:rsidP="00056CCD">
      <w:pPr>
        <w:pStyle w:val="a4"/>
        <w:spacing w:before="0" w:beforeAutospacing="0" w:after="0" w:afterAutospacing="0" w:line="360" w:lineRule="auto"/>
        <w:ind w:firstLine="708"/>
        <w:jc w:val="both"/>
        <w:textAlignment w:val="baseline"/>
        <w:rPr>
          <w:sz w:val="28"/>
          <w:szCs w:val="28"/>
        </w:rPr>
      </w:pPr>
      <w:r w:rsidRPr="00411F21">
        <w:rPr>
          <w:sz w:val="28"/>
          <w:szCs w:val="28"/>
          <w:bdr w:val="none" w:sz="0" w:space="0" w:color="auto" w:frame="1"/>
        </w:rPr>
        <w:t>Людина пода</w:t>
      </w:r>
      <w:r w:rsidRPr="00411F21">
        <w:rPr>
          <w:sz w:val="28"/>
          <w:szCs w:val="28"/>
          <w:bdr w:val="none" w:sz="0" w:space="0" w:color="auto" w:frame="1"/>
          <w:lang w:val="uk-UA"/>
        </w:rPr>
        <w:t>сть</w:t>
      </w:r>
      <w:r w:rsidR="00B91CED" w:rsidRPr="00411F21">
        <w:rPr>
          <w:sz w:val="28"/>
          <w:szCs w:val="28"/>
          <w:bdr w:val="none" w:sz="0" w:space="0" w:color="auto" w:frame="1"/>
        </w:rPr>
        <w:t xml:space="preserve"> заяву до виконавчого органу територіальної громади або до Центру надання адміністративних послуг, або на портал Дія – як кому </w:t>
      </w:r>
      <w:r w:rsidR="00924C94" w:rsidRPr="00411F21">
        <w:rPr>
          <w:sz w:val="28"/>
          <w:szCs w:val="28"/>
          <w:bdr w:val="none" w:sz="0" w:space="0" w:color="auto" w:frame="1"/>
          <w:lang w:val="uk-UA"/>
        </w:rPr>
        <w:lastRenderedPageBreak/>
        <w:t xml:space="preserve">буде </w:t>
      </w:r>
      <w:r w:rsidR="00B91CED" w:rsidRPr="00411F21">
        <w:rPr>
          <w:sz w:val="28"/>
          <w:szCs w:val="28"/>
          <w:bdr w:val="none" w:sz="0" w:space="0" w:color="auto" w:frame="1"/>
        </w:rPr>
        <w:t>зручніше. В результаті можна звернутись за допомогою, не виходячи з дому, та отримати її через декілька днів. Перевірка даних, визначення права на допомогу та формування виплатних документів відбувається в автоматичному режимі.</w:t>
      </w:r>
    </w:p>
    <w:p w14:paraId="728D9925" w14:textId="77777777" w:rsidR="00B91CED" w:rsidRPr="000D638B" w:rsidRDefault="00B91CED" w:rsidP="000D638B">
      <w:pPr>
        <w:spacing w:after="100" w:afterAutospacing="1" w:line="360" w:lineRule="auto"/>
        <w:ind w:firstLine="708"/>
        <w:textAlignment w:val="baseline"/>
        <w:rPr>
          <w:rFonts w:ascii="Times New Roman" w:eastAsia="Times New Roman" w:hAnsi="Times New Roman" w:cs="Times New Roman"/>
          <w:sz w:val="28"/>
          <w:szCs w:val="28"/>
          <w:lang w:val="uk-UA"/>
        </w:rPr>
      </w:pPr>
      <w:r w:rsidRPr="00411F21">
        <w:rPr>
          <w:rFonts w:ascii="Times New Roman" w:hAnsi="Times New Roman" w:cs="Times New Roman"/>
          <w:sz w:val="28"/>
          <w:szCs w:val="28"/>
          <w:bdr w:val="none" w:sz="0" w:space="0" w:color="auto" w:frame="1"/>
        </w:rPr>
        <w:t>Таким чином, весь процес від подання заяви до отримання допомоги триває 1-2 дні, а замість 9-10 фахівців обробкою справи людини займаються лише 3 спеціалісти.</w:t>
      </w:r>
      <w:r w:rsidRPr="000D638B">
        <w:rPr>
          <w:rFonts w:ascii="Times New Roman" w:eastAsia="Times New Roman" w:hAnsi="Times New Roman" w:cs="Times New Roman"/>
          <w:b/>
          <w:color w:val="333333"/>
          <w:sz w:val="28"/>
          <w:szCs w:val="28"/>
          <w:u w:val="single"/>
        </w:rPr>
        <w:t xml:space="preserve"> </w:t>
      </w:r>
      <w:r w:rsidRPr="000D638B">
        <w:rPr>
          <w:rFonts w:ascii="Times New Roman" w:eastAsia="Times New Roman" w:hAnsi="Times New Roman" w:cs="Times New Roman"/>
          <w:sz w:val="28"/>
          <w:szCs w:val="28"/>
        </w:rPr>
        <w:t>У міністерстві зазначили, що на соцсферу витрачається щорічно найбільше коштів – понад 700 млрд грн, проте державі важко прослідкувати правильність використання цих коштів та адресність їх отримання. За попередніми даними Міністерства фінансів, 10-12% всіх соціальних виплат — це корупція</w:t>
      </w:r>
      <w:r w:rsidRPr="000D638B">
        <w:rPr>
          <w:rFonts w:ascii="Times New Roman" w:eastAsia="Times New Roman" w:hAnsi="Times New Roman" w:cs="Times New Roman"/>
          <w:sz w:val="28"/>
          <w:szCs w:val="28"/>
          <w:lang w:val="uk-UA"/>
        </w:rPr>
        <w:t>[</w:t>
      </w:r>
      <w:r w:rsidRPr="000D638B">
        <w:rPr>
          <w:rFonts w:ascii="Times New Roman" w:eastAsia="Times New Roman" w:hAnsi="Times New Roman" w:cs="Times New Roman"/>
          <w:sz w:val="28"/>
          <w:szCs w:val="28"/>
        </w:rPr>
        <w:t>…</w:t>
      </w:r>
      <w:r w:rsidRPr="000D638B">
        <w:rPr>
          <w:rFonts w:ascii="Times New Roman" w:eastAsia="Times New Roman" w:hAnsi="Times New Roman" w:cs="Times New Roman"/>
          <w:sz w:val="28"/>
          <w:szCs w:val="28"/>
          <w:lang w:val="uk-UA"/>
        </w:rPr>
        <w:t>]</w:t>
      </w:r>
      <w:r w:rsidRPr="000D638B">
        <w:rPr>
          <w:rFonts w:ascii="Times New Roman" w:eastAsia="Times New Roman" w:hAnsi="Times New Roman" w:cs="Times New Roman"/>
          <w:sz w:val="28"/>
          <w:szCs w:val="28"/>
        </w:rPr>
        <w:t>.</w:t>
      </w:r>
      <w:r w:rsidR="000D638B">
        <w:rPr>
          <w:rFonts w:ascii="Times New Roman" w:eastAsia="Times New Roman" w:hAnsi="Times New Roman" w:cs="Times New Roman"/>
          <w:sz w:val="28"/>
          <w:szCs w:val="28"/>
          <w:lang w:val="uk-UA"/>
        </w:rPr>
        <w:t xml:space="preserve"> </w:t>
      </w:r>
      <w:r w:rsidRPr="000D638B">
        <w:rPr>
          <w:rFonts w:ascii="Times New Roman" w:hAnsi="Times New Roman" w:cs="Times New Roman"/>
          <w:sz w:val="28"/>
          <w:szCs w:val="28"/>
          <w:bdr w:val="none" w:sz="0" w:space="0" w:color="auto" w:frame="1"/>
          <w:lang w:val="uk-UA"/>
        </w:rPr>
        <w:t>Тобто між людиною, що потребує допомоги, і державою зникають всі проміжні ланки – відбувається пряма електронна комунікація.</w:t>
      </w:r>
    </w:p>
    <w:p w14:paraId="3D390359" w14:textId="77777777" w:rsidR="00B91CED" w:rsidRPr="000D638B" w:rsidRDefault="00B91CED" w:rsidP="00056CCD">
      <w:pPr>
        <w:pStyle w:val="a4"/>
        <w:spacing w:before="0" w:beforeAutospacing="0" w:after="0" w:afterAutospacing="0" w:line="360" w:lineRule="auto"/>
        <w:ind w:firstLine="708"/>
        <w:jc w:val="both"/>
        <w:textAlignment w:val="baseline"/>
        <w:rPr>
          <w:sz w:val="28"/>
          <w:szCs w:val="28"/>
          <w:lang w:val="uk-UA"/>
        </w:rPr>
      </w:pPr>
      <w:r w:rsidRPr="000D638B">
        <w:rPr>
          <w:sz w:val="28"/>
          <w:szCs w:val="28"/>
          <w:bdr w:val="none" w:sz="0" w:space="0" w:color="auto" w:frame="1"/>
          <w:lang w:val="uk-UA"/>
        </w:rPr>
        <w:t>Мінсоцполітики зазначає, що прискорити процеси з упровадження ЄІССС та забезпечити створення технічної платформи для її функціонування можливо буде завдяки співпраці з Міністерством цифрової трансформації та зі Світовим банком в межах проекту “Модернізація системи соціальної підтримки населення України”.</w:t>
      </w:r>
    </w:p>
    <w:p w14:paraId="4F423E2E" w14:textId="77777777" w:rsidR="00B91CED" w:rsidRPr="000D638B" w:rsidRDefault="00B91CED" w:rsidP="00056CCD">
      <w:pPr>
        <w:pStyle w:val="a4"/>
        <w:spacing w:before="0" w:beforeAutospacing="0" w:after="0" w:afterAutospacing="0" w:line="360" w:lineRule="auto"/>
        <w:ind w:firstLine="708"/>
        <w:jc w:val="both"/>
        <w:textAlignment w:val="baseline"/>
        <w:rPr>
          <w:sz w:val="28"/>
          <w:szCs w:val="28"/>
          <w:lang w:val="uk-UA"/>
        </w:rPr>
      </w:pPr>
      <w:r w:rsidRPr="000D638B">
        <w:rPr>
          <w:sz w:val="28"/>
          <w:szCs w:val="28"/>
          <w:bdr w:val="none" w:sz="0" w:space="0" w:color="auto" w:frame="1"/>
          <w:lang w:val="uk-UA"/>
        </w:rPr>
        <w:t>У чотирьох територіальних управліннях соціального захисту населення (Білої Церкви, Коростеня, Житомира і Виплатного центру Житомирської обл.) та п’яти територіальних громадах (Фурсівська, Гребінківська, Ушомирська, Оліївська, Тетерівська) Київської та Житомирської областей вже успішно протестовані основні технології ЄІССС.</w:t>
      </w:r>
    </w:p>
    <w:p w14:paraId="3B58442D" w14:textId="77777777" w:rsidR="00B91CED" w:rsidRPr="000D638B" w:rsidRDefault="00B91CED" w:rsidP="00056CCD">
      <w:pPr>
        <w:pStyle w:val="a4"/>
        <w:spacing w:before="0" w:beforeAutospacing="0" w:after="0" w:afterAutospacing="0" w:line="360" w:lineRule="auto"/>
        <w:ind w:firstLine="708"/>
        <w:jc w:val="both"/>
        <w:textAlignment w:val="baseline"/>
        <w:rPr>
          <w:sz w:val="28"/>
          <w:szCs w:val="28"/>
          <w:lang w:val="uk-UA"/>
        </w:rPr>
      </w:pPr>
      <w:r w:rsidRPr="000D638B">
        <w:rPr>
          <w:sz w:val="28"/>
          <w:szCs w:val="28"/>
          <w:bdr w:val="none" w:sz="0" w:space="0" w:color="auto" w:frame="1"/>
          <w:lang w:val="uk-UA"/>
        </w:rPr>
        <w:t>Міністерство соціальної політики спільно з Міністерством цифрової трансформації продовжили реалізацію пілотного проекту з впровадження ЄІССС та збільшили кількість електронних соціальних послуг для громадян в пілотованих областях.</w:t>
      </w:r>
    </w:p>
    <w:p w14:paraId="443C478B" w14:textId="77777777" w:rsidR="00B91CED" w:rsidRPr="000D638B" w:rsidRDefault="00B91CED" w:rsidP="00056CCD">
      <w:pPr>
        <w:pStyle w:val="a4"/>
        <w:spacing w:before="0" w:beforeAutospacing="0" w:after="0" w:afterAutospacing="0" w:line="360" w:lineRule="auto"/>
        <w:ind w:firstLine="708"/>
        <w:jc w:val="both"/>
        <w:textAlignment w:val="baseline"/>
        <w:rPr>
          <w:sz w:val="28"/>
          <w:szCs w:val="28"/>
          <w:bdr w:val="none" w:sz="0" w:space="0" w:color="auto" w:frame="1"/>
        </w:rPr>
      </w:pPr>
      <w:r w:rsidRPr="000D638B">
        <w:rPr>
          <w:sz w:val="28"/>
          <w:szCs w:val="28"/>
          <w:bdr w:val="none" w:sz="0" w:space="0" w:color="auto" w:frame="1"/>
        </w:rPr>
        <w:t xml:space="preserve">Зокрема, в рамках пілотного проекту громадянам надається державна соціальна допомога на дітей, над якими встановлено опіку чи піклування; на </w:t>
      </w:r>
      <w:r w:rsidRPr="000D638B">
        <w:rPr>
          <w:sz w:val="28"/>
          <w:szCs w:val="28"/>
          <w:bdr w:val="none" w:sz="0" w:space="0" w:color="auto" w:frame="1"/>
        </w:rPr>
        <w:lastRenderedPageBreak/>
        <w:t>дітей одиноким матерям; на тяжкохворих дітей; при усиновленні дитини; особам з інвалідністю з дитинства та дітям з інвалідністю. Також люди зможуть звертатися в електронній формі за призначенням житлових субсидій; пенсій; за наданням соціальних послуг; державної соціальної допомоги малозабезпеченим сім’ям; за призначенням компенсації фізичній особі, яка надає соціальні послуги з догляду на непрофесійній основі[…].</w:t>
      </w:r>
    </w:p>
    <w:p w14:paraId="57916720" w14:textId="77777777" w:rsidR="00B91CED" w:rsidRPr="00B91CED" w:rsidRDefault="00B91CED" w:rsidP="00056CCD">
      <w:pPr>
        <w:pStyle w:val="a4"/>
        <w:spacing w:before="0" w:beforeAutospacing="0" w:after="0" w:afterAutospacing="0" w:line="360" w:lineRule="auto"/>
        <w:ind w:firstLine="708"/>
        <w:jc w:val="both"/>
        <w:textAlignment w:val="baseline"/>
        <w:rPr>
          <w:color w:val="565656"/>
          <w:sz w:val="28"/>
          <w:szCs w:val="28"/>
        </w:rPr>
      </w:pPr>
      <w:r w:rsidRPr="00B91CED">
        <w:rPr>
          <w:color w:val="333333"/>
          <w:sz w:val="28"/>
          <w:szCs w:val="28"/>
        </w:rPr>
        <w:t>"Єдина інформаційна система соціальної сфери необхідна як для кожного українця, так і для держави. ЄІССС допоможе максимально спростити процес отримання послуг для українців. Більше не треба буде збирати десятки папірців та місяцями чекати розгляду заяв на субсидію чи призначення пенсії. А державі вона дозволить формувати ефективну соціальну політику та відслідковувати корупційні ризики", — зазначив Федоров.</w:t>
      </w:r>
    </w:p>
    <w:p w14:paraId="002E2958" w14:textId="77777777" w:rsidR="00B91CED" w:rsidRPr="00B91CED" w:rsidRDefault="00B91CED" w:rsidP="00056CCD">
      <w:pPr>
        <w:spacing w:after="100" w:afterAutospacing="1" w:line="360" w:lineRule="auto"/>
        <w:ind w:firstLine="708"/>
        <w:textAlignment w:val="baseline"/>
        <w:rPr>
          <w:rFonts w:ascii="Times New Roman" w:eastAsia="Times New Roman" w:hAnsi="Times New Roman" w:cs="Times New Roman"/>
          <w:color w:val="333333"/>
          <w:sz w:val="28"/>
          <w:szCs w:val="28"/>
        </w:rPr>
      </w:pPr>
      <w:r w:rsidRPr="00B91CED">
        <w:rPr>
          <w:rFonts w:ascii="Times New Roman" w:eastAsia="Times New Roman" w:hAnsi="Times New Roman" w:cs="Times New Roman"/>
          <w:color w:val="333333"/>
          <w:sz w:val="28"/>
          <w:szCs w:val="28"/>
        </w:rPr>
        <w:t>Водночас через "Дію" хочуть надавати низку соціальних послуг, зокрема:</w:t>
      </w:r>
    </w:p>
    <w:p w14:paraId="05F4CBF8" w14:textId="77777777" w:rsidR="00B91CED" w:rsidRPr="00B91CED" w:rsidRDefault="00B91CED" w:rsidP="00056CCD">
      <w:pPr>
        <w:spacing w:after="100" w:afterAutospacing="1" w:line="360" w:lineRule="auto"/>
        <w:textAlignment w:val="baseline"/>
        <w:rPr>
          <w:rFonts w:ascii="Times New Roman" w:eastAsia="Times New Roman" w:hAnsi="Times New Roman" w:cs="Times New Roman"/>
          <w:color w:val="333333"/>
          <w:sz w:val="28"/>
          <w:szCs w:val="28"/>
        </w:rPr>
      </w:pPr>
      <w:r w:rsidRPr="00B91CED">
        <w:rPr>
          <w:rFonts w:ascii="Times New Roman" w:eastAsia="Times New Roman" w:hAnsi="Times New Roman" w:cs="Times New Roman"/>
          <w:color w:val="333333"/>
          <w:sz w:val="28"/>
          <w:szCs w:val="28"/>
          <w:lang w:val="uk-UA"/>
        </w:rPr>
        <w:t xml:space="preserve">- </w:t>
      </w:r>
      <w:r w:rsidRPr="00B91CED">
        <w:rPr>
          <w:rFonts w:ascii="Times New Roman" w:eastAsia="Times New Roman" w:hAnsi="Times New Roman" w:cs="Times New Roman"/>
          <w:color w:val="333333"/>
          <w:sz w:val="28"/>
          <w:szCs w:val="28"/>
        </w:rPr>
        <w:t>отримання субсидій;</w:t>
      </w:r>
    </w:p>
    <w:p w14:paraId="1B41A903" w14:textId="77777777" w:rsidR="00B91CED" w:rsidRPr="00B91CED" w:rsidRDefault="00B91CED" w:rsidP="00056CCD">
      <w:pPr>
        <w:spacing w:after="100" w:afterAutospacing="1" w:line="360" w:lineRule="auto"/>
        <w:textAlignment w:val="baseline"/>
        <w:rPr>
          <w:rFonts w:ascii="Times New Roman" w:eastAsia="Times New Roman" w:hAnsi="Times New Roman" w:cs="Times New Roman"/>
          <w:color w:val="333333"/>
          <w:sz w:val="28"/>
          <w:szCs w:val="28"/>
        </w:rPr>
      </w:pPr>
      <w:r w:rsidRPr="00B91CED">
        <w:rPr>
          <w:rFonts w:ascii="Times New Roman" w:eastAsia="Times New Roman" w:hAnsi="Times New Roman" w:cs="Times New Roman"/>
          <w:color w:val="333333"/>
          <w:sz w:val="28"/>
          <w:szCs w:val="28"/>
          <w:lang w:val="uk-UA"/>
        </w:rPr>
        <w:t xml:space="preserve">- </w:t>
      </w:r>
      <w:r w:rsidRPr="00B91CED">
        <w:rPr>
          <w:rFonts w:ascii="Times New Roman" w:eastAsia="Times New Roman" w:hAnsi="Times New Roman" w:cs="Times New Roman"/>
          <w:color w:val="333333"/>
          <w:sz w:val="28"/>
          <w:szCs w:val="28"/>
        </w:rPr>
        <w:t>призначення пенсій;</w:t>
      </w:r>
    </w:p>
    <w:p w14:paraId="40FD979E" w14:textId="77777777" w:rsidR="00B91CED" w:rsidRPr="00B91CED" w:rsidRDefault="00B91CED" w:rsidP="00056CCD">
      <w:pPr>
        <w:spacing w:after="100" w:afterAutospacing="1" w:line="360" w:lineRule="auto"/>
        <w:textAlignment w:val="baseline"/>
        <w:rPr>
          <w:rFonts w:ascii="Times New Roman" w:eastAsia="Times New Roman" w:hAnsi="Times New Roman" w:cs="Times New Roman"/>
          <w:color w:val="333333"/>
          <w:sz w:val="28"/>
          <w:szCs w:val="28"/>
        </w:rPr>
      </w:pPr>
      <w:r w:rsidRPr="00B91CED">
        <w:rPr>
          <w:rFonts w:ascii="Times New Roman" w:eastAsia="Times New Roman" w:hAnsi="Times New Roman" w:cs="Times New Roman"/>
          <w:color w:val="333333"/>
          <w:sz w:val="28"/>
          <w:szCs w:val="28"/>
          <w:lang w:val="uk-UA"/>
        </w:rPr>
        <w:t xml:space="preserve">- </w:t>
      </w:r>
      <w:r w:rsidRPr="00B91CED">
        <w:rPr>
          <w:rFonts w:ascii="Times New Roman" w:eastAsia="Times New Roman" w:hAnsi="Times New Roman" w:cs="Times New Roman"/>
          <w:color w:val="333333"/>
          <w:sz w:val="28"/>
          <w:szCs w:val="28"/>
        </w:rPr>
        <w:t>послуги для ВПО.</w:t>
      </w:r>
    </w:p>
    <w:p w14:paraId="5BAE4C8B" w14:textId="77777777" w:rsidR="00B91CED" w:rsidRPr="0033478D" w:rsidRDefault="00B91CED" w:rsidP="00056CCD">
      <w:pPr>
        <w:spacing w:after="100" w:afterAutospacing="1" w:line="360" w:lineRule="auto"/>
        <w:ind w:firstLine="708"/>
        <w:textAlignment w:val="baseline"/>
        <w:rPr>
          <w:rFonts w:ascii="Times New Roman" w:hAnsi="Times New Roman" w:cs="Times New Roman"/>
          <w:sz w:val="28"/>
          <w:szCs w:val="28"/>
          <w:bdr w:val="none" w:sz="0" w:space="0" w:color="auto" w:frame="1"/>
        </w:rPr>
      </w:pPr>
      <w:r w:rsidRPr="00B91CED">
        <w:rPr>
          <w:rFonts w:ascii="Times New Roman" w:eastAsia="Times New Roman" w:hAnsi="Times New Roman" w:cs="Times New Roman"/>
          <w:color w:val="333333"/>
          <w:sz w:val="28"/>
          <w:szCs w:val="28"/>
        </w:rPr>
        <w:t xml:space="preserve"> Масштабування ЄІССС в межах країни допоможе українцям швидко отримувати необхідні послуги та скоротить терміни їх надання", — зазначає пресслужба Мінцифри[…]. </w:t>
      </w:r>
      <w:r w:rsidRPr="0033478D">
        <w:rPr>
          <w:rFonts w:ascii="Times New Roman" w:hAnsi="Times New Roman" w:cs="Times New Roman"/>
          <w:sz w:val="28"/>
          <w:szCs w:val="28"/>
          <w:bdr w:val="none" w:sz="0" w:space="0" w:color="auto" w:frame="1"/>
        </w:rPr>
        <w:t>У 2022 році Мінсоцполітики планує запровадити ЄІССС на території усієї країни та більше 80% соціальних послуг перевести в електронну форму. Перша черга Системи та її технологічне ядро – ЄСР створене за рахунок міжнародної технічної допомоги в рамках пілотного проекту, реалізованого спільно Мінсоцполітики, Мінцифри та Пенсійним фондом[…].</w:t>
      </w:r>
    </w:p>
    <w:p w14:paraId="48BB653C" w14:textId="77777777" w:rsidR="00C1065D" w:rsidRDefault="00C1065D" w:rsidP="00F55BA8">
      <w:pPr>
        <w:shd w:val="clear" w:color="auto" w:fill="FFFFFF"/>
        <w:spacing w:after="0" w:line="360" w:lineRule="auto"/>
        <w:jc w:val="center"/>
        <w:rPr>
          <w:rFonts w:ascii="Times New Roman" w:eastAsia="Times New Roman" w:hAnsi="Times New Roman" w:cs="Times New Roman"/>
          <w:b/>
          <w:color w:val="222222"/>
          <w:sz w:val="28"/>
          <w:szCs w:val="28"/>
          <w:lang w:val="uk-UA"/>
        </w:rPr>
      </w:pPr>
    </w:p>
    <w:p w14:paraId="5827887C" w14:textId="77777777" w:rsidR="00F55BA8" w:rsidRPr="00F55BA8" w:rsidRDefault="00F55BA8" w:rsidP="00F55BA8">
      <w:pPr>
        <w:shd w:val="clear" w:color="auto" w:fill="FFFFFF"/>
        <w:spacing w:after="0" w:line="360" w:lineRule="auto"/>
        <w:jc w:val="center"/>
        <w:rPr>
          <w:rFonts w:ascii="Times New Roman" w:eastAsia="Times New Roman" w:hAnsi="Times New Roman" w:cs="Times New Roman"/>
          <w:b/>
          <w:color w:val="222222"/>
          <w:sz w:val="28"/>
          <w:szCs w:val="28"/>
          <w:lang w:val="uk-UA"/>
        </w:rPr>
      </w:pPr>
      <w:r w:rsidRPr="00F55BA8">
        <w:rPr>
          <w:rFonts w:ascii="Times New Roman" w:eastAsia="Times New Roman" w:hAnsi="Times New Roman" w:cs="Times New Roman"/>
          <w:b/>
          <w:color w:val="222222"/>
          <w:sz w:val="28"/>
          <w:szCs w:val="28"/>
          <w:lang w:val="uk-UA"/>
        </w:rPr>
        <w:t>2.2. Аналіз української соціальної політики через призму цифровізації</w:t>
      </w:r>
    </w:p>
    <w:p w14:paraId="7FABE724" w14:textId="77777777" w:rsidR="00F272AF" w:rsidRPr="008345CC" w:rsidRDefault="00F272AF" w:rsidP="00056CCD">
      <w:pPr>
        <w:spacing w:after="0" w:line="360" w:lineRule="auto"/>
        <w:ind w:firstLine="708"/>
        <w:rPr>
          <w:rFonts w:ascii="Times New Roman" w:hAnsi="Times New Roman" w:cs="Times New Roman"/>
          <w:sz w:val="28"/>
          <w:szCs w:val="28"/>
          <w:lang w:val="uk-UA"/>
        </w:rPr>
      </w:pPr>
      <w:r w:rsidRPr="008345CC">
        <w:rPr>
          <w:rFonts w:ascii="Times New Roman" w:hAnsi="Times New Roman" w:cs="Times New Roman"/>
          <w:sz w:val="28"/>
          <w:szCs w:val="28"/>
          <w:lang w:val="uk-UA"/>
        </w:rPr>
        <w:lastRenderedPageBreak/>
        <w:t xml:space="preserve">Конкурентоспроможність економік дедалі більше почала залежати від їх здатності постійно адаптуватися до нових трендів та впроваджувати інновації, інвестуючи в нові технології, цифровізуючи промислову базу за одночасної переорієнтації на сталий розвиток. Проте пандемія </w:t>
      </w:r>
      <w:r w:rsidRPr="008345CC">
        <w:rPr>
          <w:rFonts w:ascii="Times New Roman" w:hAnsi="Times New Roman" w:cs="Times New Roman"/>
          <w:sz w:val="28"/>
          <w:szCs w:val="28"/>
          <w:lang w:val="en-US"/>
        </w:rPr>
        <w:t>COVID</w:t>
      </w:r>
      <w:r w:rsidRPr="008345CC">
        <w:rPr>
          <w:rFonts w:ascii="Times New Roman" w:hAnsi="Times New Roman" w:cs="Times New Roman"/>
          <w:sz w:val="28"/>
          <w:szCs w:val="28"/>
          <w:lang w:val="uk-UA"/>
        </w:rPr>
        <w:t xml:space="preserve">-19 загострила структурні, соціальні, екологічні та економічні проблеми, якими країни нехтували роками: недостатньо міцні системи охорони здоров’я та соціального забезпечення, нерівність доходів, недоліки корпоративного управління, слабкість державного контролю та регулювання, а також “руйнування” довкілля. </w:t>
      </w:r>
      <w:r w:rsidRPr="008345CC">
        <w:rPr>
          <w:rFonts w:ascii="Times New Roman" w:hAnsi="Times New Roman" w:cs="Times New Roman"/>
          <w:sz w:val="28"/>
          <w:szCs w:val="28"/>
        </w:rPr>
        <w:t>Пандемія змусила людство замислитися про можливості протидії системним ризикам, зважаючи на те, що з подібними явищами світ стикатиметься не раз. Попри масштабні, руйнівні наслідки для усіх без винятку країн</w:t>
      </w:r>
      <w:r w:rsidRPr="008345CC">
        <w:rPr>
          <w:rFonts w:ascii="Times New Roman" w:hAnsi="Times New Roman" w:cs="Times New Roman"/>
          <w:sz w:val="28"/>
          <w:szCs w:val="28"/>
          <w:lang w:val="uk-UA"/>
        </w:rPr>
        <w:t xml:space="preserve"> в тому числі і України</w:t>
      </w:r>
      <w:r w:rsidRPr="008345CC">
        <w:rPr>
          <w:rFonts w:ascii="Times New Roman" w:hAnsi="Times New Roman" w:cs="Times New Roman"/>
          <w:sz w:val="28"/>
          <w:szCs w:val="28"/>
        </w:rPr>
        <w:t>, вона дала унікальну можливість змінити майбутнє теперішнього та наступних поколінь: формування більш інклюзивного, екологічно відповідального та економічно вигідного середовища із застосуванням цифрових технологій</w:t>
      </w:r>
      <w:r w:rsidRPr="008345CC">
        <w:rPr>
          <w:rFonts w:ascii="Times New Roman" w:hAnsi="Times New Roman" w:cs="Times New Roman"/>
          <w:sz w:val="28"/>
          <w:szCs w:val="28"/>
          <w:lang w:val="uk-UA"/>
        </w:rPr>
        <w:t>.</w:t>
      </w:r>
    </w:p>
    <w:p w14:paraId="00CF5814" w14:textId="77777777" w:rsidR="00F272AF" w:rsidRPr="00056CCD" w:rsidRDefault="00F272AF" w:rsidP="00056CCD">
      <w:pPr>
        <w:spacing w:after="0" w:line="360" w:lineRule="auto"/>
        <w:ind w:firstLine="708"/>
        <w:rPr>
          <w:rFonts w:ascii="Times New Roman" w:hAnsi="Times New Roman" w:cs="Times New Roman"/>
          <w:sz w:val="28"/>
          <w:szCs w:val="28"/>
          <w:lang w:val="uk-UA"/>
        </w:rPr>
      </w:pPr>
      <w:r w:rsidRPr="00056CCD">
        <w:rPr>
          <w:rFonts w:ascii="Times New Roman" w:hAnsi="Times New Roman" w:cs="Times New Roman"/>
          <w:sz w:val="28"/>
          <w:szCs w:val="28"/>
        </w:rPr>
        <w:t xml:space="preserve">Сьогодні можна визначити явні впливи цифровізації на соціально-економічну сферу. Найбільший економічний вплив цифровізація здійснює на ланцюги поставок в усіх галузях економіки, включно із закупівлею, виробництвом, координацією між мережами операційних підрозділів, логістикою та відносинами з клієнтами. Цифровізуючи ланцюг поставок, компанії можуть вирішити проблему управління запасами та підвищити рівень якості продукції. Застосовуючи цифровий підхід, можна посилити конкурентні переваги за рахунок покращення обслуговування клієнтів або зменшити негативний вплив на довкілля. </w:t>
      </w:r>
    </w:p>
    <w:p w14:paraId="2D729E74" w14:textId="77777777" w:rsidR="00F272AF" w:rsidRPr="00056CCD" w:rsidRDefault="00F272AF" w:rsidP="00056CCD">
      <w:pPr>
        <w:spacing w:after="0" w:line="360" w:lineRule="auto"/>
        <w:ind w:firstLine="708"/>
        <w:rPr>
          <w:rFonts w:ascii="Times New Roman" w:hAnsi="Times New Roman" w:cs="Times New Roman"/>
          <w:sz w:val="28"/>
          <w:szCs w:val="28"/>
          <w:lang w:val="uk-UA"/>
        </w:rPr>
      </w:pPr>
      <w:r w:rsidRPr="00056CCD">
        <w:rPr>
          <w:rFonts w:ascii="Times New Roman" w:hAnsi="Times New Roman" w:cs="Times New Roman"/>
          <w:sz w:val="28"/>
          <w:szCs w:val="28"/>
          <w:lang w:val="uk-UA"/>
        </w:rPr>
        <w:t xml:space="preserve">Цифровізація може поширювати свій потенціал на підвищення соціального добробуту. Нерівність (населення може мати різний (обмежений) доступ до ресурсів, послуг) який можна подолати завдяки впровадженню цифрових технологій, що матиме наслідком надання доступу до освітніх та медичних послуг, моніторинг якості повітря та взаємодія жителів з бізнесом і владою. </w:t>
      </w:r>
    </w:p>
    <w:p w14:paraId="2135A1E8" w14:textId="77777777" w:rsidR="00F272AF" w:rsidRPr="00056CCD" w:rsidRDefault="00F272AF" w:rsidP="00056CCD">
      <w:pPr>
        <w:spacing w:after="0" w:line="360" w:lineRule="auto"/>
        <w:ind w:firstLine="708"/>
        <w:rPr>
          <w:rFonts w:ascii="Times New Roman" w:hAnsi="Times New Roman" w:cs="Times New Roman"/>
          <w:sz w:val="28"/>
          <w:szCs w:val="28"/>
          <w:lang w:val="uk-UA"/>
        </w:rPr>
      </w:pPr>
      <w:r w:rsidRPr="00056CCD">
        <w:rPr>
          <w:rFonts w:ascii="Times New Roman" w:hAnsi="Times New Roman" w:cs="Times New Roman"/>
          <w:sz w:val="28"/>
          <w:szCs w:val="28"/>
          <w:lang w:val="uk-UA"/>
        </w:rPr>
        <w:lastRenderedPageBreak/>
        <w:t xml:space="preserve">Цифрові технології можуть сприяти соціальній інтеграції, створити кращий доступ до якісної освіти та запропонувати нові можливості для розвитку навичок, наприклад, розширивши доступ до знань для людей із низьким рівнем доходу чи з бідних районів, підтримуючи нові методи навчання з учнями, сприяючи співпраці викладачів і студентів, а також надаючи більш швидкий та детальний відгук про процес навчання. </w:t>
      </w:r>
    </w:p>
    <w:p w14:paraId="2191177D" w14:textId="77777777" w:rsidR="00F272AF" w:rsidRPr="00056CCD" w:rsidRDefault="00F272AF" w:rsidP="00056CCD">
      <w:pPr>
        <w:spacing w:after="0" w:line="360" w:lineRule="auto"/>
        <w:ind w:firstLine="708"/>
        <w:rPr>
          <w:rFonts w:ascii="Times New Roman" w:hAnsi="Times New Roman" w:cs="Times New Roman"/>
          <w:sz w:val="28"/>
          <w:szCs w:val="28"/>
          <w:lang w:val="uk-UA"/>
        </w:rPr>
      </w:pPr>
      <w:r w:rsidRPr="00056CCD">
        <w:rPr>
          <w:rFonts w:ascii="Times New Roman" w:hAnsi="Times New Roman" w:cs="Times New Roman"/>
          <w:sz w:val="28"/>
          <w:szCs w:val="28"/>
          <w:lang w:val="uk-UA"/>
        </w:rPr>
        <w:t xml:space="preserve">Відповідно, лише за обмеженою кількістю показників можливо вести моніторинг, проте вони є недостатньо детальними, щоб охопити мінливу динаміку цифрової трансформації. Прогрес у цій сфері сьогодні обмежується проблемою відсутності даних. Зростання обміну даними – можливість для підвищення ефективності операцій у виробництві, сфері послуг і фінансах[…]. </w:t>
      </w:r>
    </w:p>
    <w:p w14:paraId="563EDC34" w14:textId="77777777" w:rsidR="00F272AF" w:rsidRPr="004912DD" w:rsidRDefault="00F272AF" w:rsidP="00056CCD">
      <w:pPr>
        <w:spacing w:after="0" w:line="360" w:lineRule="auto"/>
        <w:ind w:firstLine="708"/>
        <w:rPr>
          <w:rFonts w:ascii="Times New Roman" w:hAnsi="Times New Roman" w:cs="Times New Roman"/>
          <w:sz w:val="28"/>
          <w:szCs w:val="28"/>
          <w:lang w:val="uk-UA"/>
        </w:rPr>
      </w:pPr>
      <w:r w:rsidRPr="004912DD">
        <w:rPr>
          <w:rFonts w:ascii="Times New Roman" w:eastAsia="Times New Roman" w:hAnsi="Times New Roman" w:cs="Times New Roman"/>
          <w:sz w:val="28"/>
          <w:szCs w:val="28"/>
          <w:lang w:val="uk-UA"/>
        </w:rPr>
        <w:t>До 2020 р. відносини між Україною та ЄС у контексті цифровізації економіки та суспільства в більшій мірі ґрунтувалися на</w:t>
      </w:r>
      <w:r w:rsidRPr="004912DD">
        <w:rPr>
          <w:rFonts w:ascii="Times New Roman" w:eastAsia="Times New Roman" w:hAnsi="Times New Roman" w:cs="Times New Roman"/>
          <w:sz w:val="28"/>
          <w:szCs w:val="28"/>
          <w:lang w:val="en-US"/>
        </w:rPr>
        <w:t> </w:t>
      </w:r>
      <w:r w:rsidRPr="004912DD">
        <w:rPr>
          <w:rFonts w:ascii="Times New Roman" w:eastAsia="Times New Roman" w:hAnsi="Times New Roman" w:cs="Times New Roman"/>
          <w:sz w:val="28"/>
          <w:szCs w:val="28"/>
          <w:lang w:val="uk-UA"/>
        </w:rPr>
        <w:t>затверджених у 2017 р. 20-ти очікуваних від країн Східного партнерства досягненнях до 2020 року − дорожній карті, яка позначила гармонізацію цифрових ринків країн-партнерів та ЄС як один з ключових очікуваних результатів.</w:t>
      </w:r>
    </w:p>
    <w:p w14:paraId="4492AB84" w14:textId="77777777" w:rsidR="00F272AF" w:rsidRPr="004912DD" w:rsidRDefault="00F272AF" w:rsidP="00056CCD">
      <w:pPr>
        <w:shd w:val="clear" w:color="auto" w:fill="FFFFFF"/>
        <w:spacing w:after="150" w:line="360" w:lineRule="auto"/>
        <w:ind w:firstLine="708"/>
        <w:rPr>
          <w:rFonts w:ascii="Times New Roman" w:eastAsia="Times New Roman" w:hAnsi="Times New Roman" w:cs="Times New Roman"/>
          <w:sz w:val="28"/>
          <w:szCs w:val="28"/>
          <w:lang w:val="uk-UA"/>
        </w:rPr>
      </w:pPr>
      <w:r w:rsidRPr="004912DD">
        <w:rPr>
          <w:rFonts w:ascii="Times New Roman" w:eastAsia="Times New Roman" w:hAnsi="Times New Roman" w:cs="Times New Roman"/>
          <w:sz w:val="28"/>
          <w:szCs w:val="28"/>
          <w:lang w:val="uk-UA"/>
        </w:rPr>
        <w:t>У травні 2019 р. Європейський Союз офіційно розпочав в Україні нову програму «</w:t>
      </w:r>
      <w:r w:rsidRPr="004912DD">
        <w:rPr>
          <w:rFonts w:ascii="Times New Roman" w:eastAsia="Times New Roman" w:hAnsi="Times New Roman" w:cs="Times New Roman"/>
          <w:sz w:val="28"/>
          <w:szCs w:val="28"/>
          <w:lang w:val="en-US"/>
        </w:rPr>
        <w:t>EU</w:t>
      </w:r>
      <w:r w:rsidRPr="004912DD">
        <w:rPr>
          <w:rFonts w:ascii="Times New Roman" w:eastAsia="Times New Roman" w:hAnsi="Times New Roman" w:cs="Times New Roman"/>
          <w:sz w:val="28"/>
          <w:szCs w:val="28"/>
          <w:lang w:val="uk-UA"/>
        </w:rPr>
        <w:t>4</w:t>
      </w:r>
      <w:r w:rsidRPr="004912DD">
        <w:rPr>
          <w:rFonts w:ascii="Times New Roman" w:eastAsia="Times New Roman" w:hAnsi="Times New Roman" w:cs="Times New Roman"/>
          <w:sz w:val="28"/>
          <w:szCs w:val="28"/>
          <w:lang w:val="en-US"/>
        </w:rPr>
        <w:t>Digital</w:t>
      </w:r>
      <w:r w:rsidRPr="004912DD">
        <w:rPr>
          <w:rFonts w:ascii="Times New Roman" w:eastAsia="Times New Roman" w:hAnsi="Times New Roman" w:cs="Times New Roman"/>
          <w:sz w:val="28"/>
          <w:szCs w:val="28"/>
          <w:lang w:val="uk-UA"/>
        </w:rPr>
        <w:t>: підтримка цифрової економіки та суспільства у Східному партнерстві», що формально націлена на розширення переваг Єдиного цифрового ринку ЄС для України та інших держав.</w:t>
      </w:r>
    </w:p>
    <w:p w14:paraId="49CAC969" w14:textId="77777777" w:rsidR="00F272AF" w:rsidRPr="004912DD" w:rsidRDefault="00F272AF" w:rsidP="00056CCD">
      <w:pPr>
        <w:shd w:val="clear" w:color="auto" w:fill="FFFFFF"/>
        <w:spacing w:after="150" w:line="360" w:lineRule="auto"/>
        <w:ind w:firstLine="708"/>
        <w:rPr>
          <w:rFonts w:ascii="Times New Roman" w:eastAsia="Times New Roman" w:hAnsi="Times New Roman" w:cs="Times New Roman"/>
          <w:sz w:val="28"/>
          <w:szCs w:val="28"/>
        </w:rPr>
      </w:pPr>
      <w:r w:rsidRPr="004912DD">
        <w:rPr>
          <w:rFonts w:ascii="Times New Roman" w:eastAsia="Times New Roman" w:hAnsi="Times New Roman" w:cs="Times New Roman"/>
          <w:sz w:val="28"/>
          <w:szCs w:val="28"/>
        </w:rPr>
        <w:t>У рамках згаданих передумов сформувалися основні напрямки цифрового розвитку, в яких має рухатись кожна країна регіону Східного партнерства на шляху до Єдиного цифрового ринку ЄС: правила телекомунікацій; довіра і безпека; електронна торгівля; ІКТ-інновації; система електронної охорони здоров’я; електронні навички. За останні роки в рамках вище перелічених напрямків Україні вдалося досягти певного прогресу.</w:t>
      </w:r>
    </w:p>
    <w:p w14:paraId="039D8E8D" w14:textId="77777777" w:rsidR="00F272AF" w:rsidRPr="00C1065D" w:rsidRDefault="00F272AF" w:rsidP="00056CCD">
      <w:pPr>
        <w:shd w:val="clear" w:color="auto" w:fill="FFFFFF"/>
        <w:spacing w:after="150" w:line="360" w:lineRule="auto"/>
        <w:ind w:firstLine="708"/>
        <w:rPr>
          <w:rFonts w:ascii="Times New Roman" w:eastAsia="Times New Roman" w:hAnsi="Times New Roman" w:cs="Times New Roman"/>
          <w:sz w:val="28"/>
          <w:szCs w:val="28"/>
        </w:rPr>
      </w:pPr>
      <w:r w:rsidRPr="00C1065D">
        <w:rPr>
          <w:rFonts w:ascii="Times New Roman" w:eastAsia="Times New Roman" w:hAnsi="Times New Roman" w:cs="Times New Roman"/>
          <w:sz w:val="28"/>
          <w:szCs w:val="28"/>
        </w:rPr>
        <w:lastRenderedPageBreak/>
        <w:t xml:space="preserve">Україна визначила цифрову трансформацію як пріоритетну політику, що вже відзначено визнаними серед європейської експертної спільноти успіхами у впровадженні систем </w:t>
      </w:r>
      <w:r w:rsidRPr="00C1065D">
        <w:rPr>
          <w:rFonts w:ascii="Times New Roman" w:eastAsia="Times New Roman" w:hAnsi="Times New Roman" w:cs="Times New Roman"/>
          <w:sz w:val="28"/>
          <w:szCs w:val="28"/>
          <w:lang w:val="en-US"/>
        </w:rPr>
        <w:t>ProZorro</w:t>
      </w:r>
      <w:r w:rsidRPr="00C1065D">
        <w:rPr>
          <w:rFonts w:ascii="Times New Roman" w:eastAsia="Times New Roman" w:hAnsi="Times New Roman" w:cs="Times New Roman"/>
          <w:sz w:val="28"/>
          <w:szCs w:val="28"/>
        </w:rPr>
        <w:t xml:space="preserve"> та </w:t>
      </w:r>
      <w:r w:rsidRPr="00C1065D">
        <w:rPr>
          <w:rFonts w:ascii="Times New Roman" w:eastAsia="Times New Roman" w:hAnsi="Times New Roman" w:cs="Times New Roman"/>
          <w:sz w:val="28"/>
          <w:szCs w:val="28"/>
          <w:lang w:val="en-US"/>
        </w:rPr>
        <w:t>eHealth</w:t>
      </w:r>
      <w:r w:rsidRPr="00C1065D">
        <w:rPr>
          <w:rFonts w:ascii="Times New Roman" w:eastAsia="Times New Roman" w:hAnsi="Times New Roman" w:cs="Times New Roman"/>
          <w:sz w:val="28"/>
          <w:szCs w:val="28"/>
        </w:rPr>
        <w:t>, проведенні переговорів щодо створення спільного роумінгового простору в регіоні, запровадження мобільного покриття 4</w:t>
      </w:r>
      <w:r w:rsidRPr="00C1065D">
        <w:rPr>
          <w:rFonts w:ascii="Times New Roman" w:eastAsia="Times New Roman" w:hAnsi="Times New Roman" w:cs="Times New Roman"/>
          <w:sz w:val="28"/>
          <w:szCs w:val="28"/>
          <w:lang w:val="en-US"/>
        </w:rPr>
        <w:t>G</w:t>
      </w:r>
      <w:r w:rsidRPr="00C1065D">
        <w:rPr>
          <w:rFonts w:ascii="Times New Roman" w:eastAsia="Times New Roman" w:hAnsi="Times New Roman" w:cs="Times New Roman"/>
          <w:sz w:val="28"/>
          <w:szCs w:val="28"/>
        </w:rPr>
        <w:t xml:space="preserve"> та запуску електронних послуг у державному та приватному секторах.</w:t>
      </w:r>
      <w:r w:rsidRPr="00C1065D">
        <w:rPr>
          <w:rFonts w:ascii="Times New Roman" w:eastAsia="Times New Roman" w:hAnsi="Times New Roman" w:cs="Times New Roman"/>
          <w:sz w:val="28"/>
          <w:szCs w:val="28"/>
          <w:lang w:val="en-US"/>
        </w:rPr>
        <w:t> </w:t>
      </w:r>
    </w:p>
    <w:p w14:paraId="4E725CB0" w14:textId="77777777" w:rsidR="00F272AF" w:rsidRPr="004912DD" w:rsidRDefault="00F272AF" w:rsidP="00056CCD">
      <w:pPr>
        <w:shd w:val="clear" w:color="auto" w:fill="FFFFFF"/>
        <w:spacing w:after="150" w:line="360" w:lineRule="auto"/>
        <w:ind w:firstLine="708"/>
        <w:rPr>
          <w:rFonts w:ascii="Times New Roman" w:eastAsia="Times New Roman" w:hAnsi="Times New Roman" w:cs="Times New Roman"/>
          <w:sz w:val="28"/>
          <w:szCs w:val="28"/>
          <w:lang w:val="uk-UA"/>
        </w:rPr>
      </w:pPr>
      <w:r w:rsidRPr="004912DD">
        <w:rPr>
          <w:rFonts w:ascii="Times New Roman" w:eastAsia="Times New Roman" w:hAnsi="Times New Roman" w:cs="Times New Roman"/>
          <w:sz w:val="28"/>
          <w:szCs w:val="28"/>
          <w:lang w:val="uk-UA"/>
        </w:rPr>
        <w:t>До передумов наближення України до цифрового порядку денного ЄС належить нещодавно розроблене законодавство про цифрову економіку та телекомунікації, цифрову інфраструктуру, досягнення у сфері забезпечення безготівкової економіки (</w:t>
      </w:r>
      <w:r w:rsidRPr="004912DD">
        <w:rPr>
          <w:rFonts w:ascii="Times New Roman" w:eastAsia="Times New Roman" w:hAnsi="Times New Roman" w:cs="Times New Roman"/>
          <w:sz w:val="28"/>
          <w:szCs w:val="28"/>
        </w:rPr>
        <w:t>e</w:t>
      </w:r>
      <w:r w:rsidRPr="004912DD">
        <w:rPr>
          <w:rFonts w:ascii="Times New Roman" w:eastAsia="Times New Roman" w:hAnsi="Times New Roman" w:cs="Times New Roman"/>
          <w:sz w:val="28"/>
          <w:szCs w:val="28"/>
          <w:lang w:val="uk-UA"/>
        </w:rPr>
        <w:t>-</w:t>
      </w:r>
      <w:r w:rsidRPr="004912DD">
        <w:rPr>
          <w:rFonts w:ascii="Times New Roman" w:eastAsia="Times New Roman" w:hAnsi="Times New Roman" w:cs="Times New Roman"/>
          <w:sz w:val="28"/>
          <w:szCs w:val="28"/>
        </w:rPr>
        <w:t>Trade</w:t>
      </w:r>
      <w:r w:rsidRPr="004912DD">
        <w:rPr>
          <w:rFonts w:ascii="Times New Roman" w:eastAsia="Times New Roman" w:hAnsi="Times New Roman" w:cs="Times New Roman"/>
          <w:sz w:val="28"/>
          <w:szCs w:val="28"/>
          <w:lang w:val="uk-UA"/>
        </w:rPr>
        <w:t>), електронного захисту (</w:t>
      </w:r>
      <w:r w:rsidRPr="004912DD">
        <w:rPr>
          <w:rFonts w:ascii="Times New Roman" w:eastAsia="Times New Roman" w:hAnsi="Times New Roman" w:cs="Times New Roman"/>
          <w:sz w:val="28"/>
          <w:szCs w:val="28"/>
        </w:rPr>
        <w:t>e</w:t>
      </w:r>
      <w:r w:rsidRPr="004912DD">
        <w:rPr>
          <w:rFonts w:ascii="Times New Roman" w:eastAsia="Times New Roman" w:hAnsi="Times New Roman" w:cs="Times New Roman"/>
          <w:sz w:val="28"/>
          <w:szCs w:val="28"/>
          <w:lang w:val="uk-UA"/>
        </w:rPr>
        <w:t>-</w:t>
      </w:r>
      <w:r w:rsidRPr="004912DD">
        <w:rPr>
          <w:rFonts w:ascii="Times New Roman" w:eastAsia="Times New Roman" w:hAnsi="Times New Roman" w:cs="Times New Roman"/>
          <w:sz w:val="28"/>
          <w:szCs w:val="28"/>
        </w:rPr>
        <w:t>Trust</w:t>
      </w:r>
      <w:r w:rsidRPr="004912DD">
        <w:rPr>
          <w:rFonts w:ascii="Times New Roman" w:eastAsia="Times New Roman" w:hAnsi="Times New Roman" w:cs="Times New Roman"/>
          <w:sz w:val="28"/>
          <w:szCs w:val="28"/>
          <w:lang w:val="uk-UA"/>
        </w:rPr>
        <w:t>) та кібербезпеки (</w:t>
      </w:r>
      <w:r w:rsidRPr="004912DD">
        <w:rPr>
          <w:rFonts w:ascii="Times New Roman" w:eastAsia="Times New Roman" w:hAnsi="Times New Roman" w:cs="Times New Roman"/>
          <w:sz w:val="28"/>
          <w:szCs w:val="28"/>
        </w:rPr>
        <w:t>Cybersecurity</w:t>
      </w:r>
      <w:r w:rsidRPr="004912DD">
        <w:rPr>
          <w:rFonts w:ascii="Times New Roman" w:eastAsia="Times New Roman" w:hAnsi="Times New Roman" w:cs="Times New Roman"/>
          <w:sz w:val="28"/>
          <w:szCs w:val="28"/>
          <w:lang w:val="uk-UA"/>
        </w:rPr>
        <w:t>).</w:t>
      </w:r>
    </w:p>
    <w:p w14:paraId="145A9EE3" w14:textId="77777777" w:rsidR="00F272AF" w:rsidRPr="004912DD" w:rsidRDefault="00F272AF" w:rsidP="00056CCD">
      <w:pPr>
        <w:shd w:val="clear" w:color="auto" w:fill="FFFFFF"/>
        <w:spacing w:after="0" w:line="360" w:lineRule="auto"/>
        <w:ind w:firstLine="708"/>
        <w:rPr>
          <w:rFonts w:ascii="Times New Roman" w:eastAsia="Times New Roman" w:hAnsi="Times New Roman" w:cs="Times New Roman"/>
          <w:sz w:val="28"/>
          <w:szCs w:val="28"/>
          <w:lang w:val="uk-UA"/>
        </w:rPr>
      </w:pPr>
      <w:r w:rsidRPr="004912DD">
        <w:rPr>
          <w:rFonts w:ascii="Times New Roman" w:eastAsia="Times New Roman" w:hAnsi="Times New Roman" w:cs="Times New Roman"/>
          <w:sz w:val="28"/>
          <w:szCs w:val="28"/>
          <w:lang w:val="uk-UA"/>
        </w:rPr>
        <w:t>В Україні швидкими темпами почала розвиватись</w:t>
      </w:r>
      <w:r w:rsidRPr="004912DD">
        <w:rPr>
          <w:rFonts w:ascii="Times New Roman" w:eastAsia="Times New Roman" w:hAnsi="Times New Roman" w:cs="Times New Roman"/>
          <w:sz w:val="28"/>
          <w:szCs w:val="28"/>
        </w:rPr>
        <w:t> </w:t>
      </w:r>
      <w:r w:rsidRPr="004912DD">
        <w:rPr>
          <w:rFonts w:ascii="Times New Roman" w:eastAsia="Times New Roman" w:hAnsi="Times New Roman" w:cs="Times New Roman"/>
          <w:bCs/>
          <w:sz w:val="28"/>
          <w:szCs w:val="28"/>
          <w:lang w:val="uk-UA"/>
        </w:rPr>
        <w:t>система надання публічних е-послуг та електронної ідентифікації,</w:t>
      </w:r>
      <w:r w:rsidRPr="004912DD">
        <w:rPr>
          <w:rFonts w:ascii="Times New Roman" w:eastAsia="Times New Roman" w:hAnsi="Times New Roman" w:cs="Times New Roman"/>
          <w:sz w:val="28"/>
          <w:szCs w:val="28"/>
        </w:rPr>
        <w:t> </w:t>
      </w:r>
      <w:r w:rsidRPr="004912DD">
        <w:rPr>
          <w:rFonts w:ascii="Times New Roman" w:eastAsia="Times New Roman" w:hAnsi="Times New Roman" w:cs="Times New Roman"/>
          <w:sz w:val="28"/>
          <w:szCs w:val="28"/>
          <w:lang w:val="uk-UA"/>
        </w:rPr>
        <w:t xml:space="preserve">зокрема, створено портал державних послуг «Дія», запущено Інтегровану систему електронної ідентифікації, системно впроваджується технологія </w:t>
      </w:r>
      <w:r w:rsidRPr="004912DD">
        <w:rPr>
          <w:rFonts w:ascii="Times New Roman" w:eastAsia="Times New Roman" w:hAnsi="Times New Roman" w:cs="Times New Roman"/>
          <w:sz w:val="28"/>
          <w:szCs w:val="28"/>
        </w:rPr>
        <w:t>SmartID</w:t>
      </w:r>
      <w:r w:rsidRPr="004912DD">
        <w:rPr>
          <w:rFonts w:ascii="Times New Roman" w:eastAsia="Times New Roman" w:hAnsi="Times New Roman" w:cs="Times New Roman"/>
          <w:sz w:val="28"/>
          <w:szCs w:val="28"/>
          <w:lang w:val="uk-UA"/>
        </w:rPr>
        <w:t>, розпочато процес оптимізації електронних реєстрів даних, що надало значного поштовху для розвитку міжнародної співпраці у даній сфері.</w:t>
      </w:r>
    </w:p>
    <w:p w14:paraId="738E20DC" w14:textId="77777777" w:rsidR="00F272AF" w:rsidRPr="004912DD" w:rsidRDefault="00F272AF" w:rsidP="00056CCD">
      <w:pPr>
        <w:shd w:val="clear" w:color="auto" w:fill="FFFFFF"/>
        <w:spacing w:after="0" w:line="360" w:lineRule="auto"/>
        <w:ind w:firstLine="708"/>
        <w:rPr>
          <w:rFonts w:ascii="Times New Roman" w:eastAsia="Times New Roman" w:hAnsi="Times New Roman" w:cs="Times New Roman"/>
          <w:sz w:val="28"/>
          <w:szCs w:val="28"/>
        </w:rPr>
      </w:pPr>
      <w:r w:rsidRPr="004912DD">
        <w:rPr>
          <w:rFonts w:ascii="Times New Roman" w:eastAsia="Times New Roman" w:hAnsi="Times New Roman" w:cs="Times New Roman"/>
          <w:sz w:val="28"/>
          <w:szCs w:val="28"/>
        </w:rPr>
        <w:t>У контексті </w:t>
      </w:r>
      <w:r w:rsidRPr="004912DD">
        <w:rPr>
          <w:rFonts w:ascii="Times New Roman" w:eastAsia="Times New Roman" w:hAnsi="Times New Roman" w:cs="Times New Roman"/>
          <w:bCs/>
          <w:sz w:val="28"/>
          <w:szCs w:val="28"/>
        </w:rPr>
        <w:t>розвитку національної екосистеми ІКТ, інновацій та стартапів у сфері ІКТ</w:t>
      </w:r>
      <w:r w:rsidRPr="004912DD">
        <w:rPr>
          <w:rFonts w:ascii="Times New Roman" w:eastAsia="Times New Roman" w:hAnsi="Times New Roman" w:cs="Times New Roman"/>
          <w:sz w:val="28"/>
          <w:szCs w:val="28"/>
        </w:rPr>
        <w:t> було створено ряд передумов для співпраці з країнами ЄС та Східного партнерства. З 2020 р. Україна мо</w:t>
      </w:r>
      <w:r w:rsidRPr="004912DD">
        <w:rPr>
          <w:rFonts w:ascii="Times New Roman" w:eastAsia="Times New Roman" w:hAnsi="Times New Roman" w:cs="Times New Roman"/>
          <w:sz w:val="28"/>
          <w:szCs w:val="28"/>
          <w:lang w:val="uk-UA"/>
        </w:rPr>
        <w:t>гла</w:t>
      </w:r>
      <w:r w:rsidRPr="004912DD">
        <w:rPr>
          <w:rFonts w:ascii="Times New Roman" w:eastAsia="Times New Roman" w:hAnsi="Times New Roman" w:cs="Times New Roman"/>
          <w:sz w:val="28"/>
          <w:szCs w:val="28"/>
        </w:rPr>
        <w:t xml:space="preserve"> дешевше обмінюватися вдвічі більшою кількістю дослідницьких даних завдяки фінансованому ЄС проєкту EaPConnect, що забезпечує захищений Інтернет-зв’язок великої ємності для передачі даних між Україною та загальноєвропейською мережею досліджень та освіти GÉANT. У рамках програми EU4Digital розроблено національний план дій для вдосконалення національної політики у сфері доступу цифрових інноваційних </w:t>
      </w:r>
      <w:r w:rsidR="004912DD">
        <w:rPr>
          <w:rFonts w:ascii="Times New Roman" w:eastAsia="Times New Roman" w:hAnsi="Times New Roman" w:cs="Times New Roman"/>
          <w:sz w:val="28"/>
          <w:szCs w:val="28"/>
          <w:lang w:val="uk-UA"/>
        </w:rPr>
        <w:t>малих та середніх підприємств (</w:t>
      </w:r>
      <w:r w:rsidRPr="004912DD">
        <w:rPr>
          <w:rFonts w:ascii="Times New Roman" w:eastAsia="Times New Roman" w:hAnsi="Times New Roman" w:cs="Times New Roman"/>
          <w:sz w:val="28"/>
          <w:szCs w:val="28"/>
        </w:rPr>
        <w:t>МСП</w:t>
      </w:r>
      <w:r w:rsidR="004912DD">
        <w:rPr>
          <w:rFonts w:ascii="Times New Roman" w:eastAsia="Times New Roman" w:hAnsi="Times New Roman" w:cs="Times New Roman"/>
          <w:sz w:val="28"/>
          <w:szCs w:val="28"/>
          <w:lang w:val="uk-UA"/>
        </w:rPr>
        <w:t>)</w:t>
      </w:r>
      <w:r w:rsidRPr="004912DD">
        <w:rPr>
          <w:rFonts w:ascii="Times New Roman" w:eastAsia="Times New Roman" w:hAnsi="Times New Roman" w:cs="Times New Roman"/>
          <w:sz w:val="28"/>
          <w:szCs w:val="28"/>
        </w:rPr>
        <w:t xml:space="preserve"> до фінансів, що має на меті посилити національну екосистему інновацій та стартапів у сфері ІКТ.</w:t>
      </w:r>
    </w:p>
    <w:p w14:paraId="2E8F932E" w14:textId="77777777" w:rsidR="00F272AF" w:rsidRPr="0017775E" w:rsidRDefault="00F272AF" w:rsidP="00056CCD">
      <w:pPr>
        <w:shd w:val="clear" w:color="auto" w:fill="FFFFFF"/>
        <w:spacing w:after="0" w:line="360" w:lineRule="auto"/>
        <w:ind w:firstLine="708"/>
        <w:rPr>
          <w:rFonts w:ascii="Times New Roman" w:eastAsia="Times New Roman" w:hAnsi="Times New Roman" w:cs="Times New Roman"/>
          <w:sz w:val="28"/>
          <w:szCs w:val="28"/>
          <w:lang w:val="uk-UA"/>
        </w:rPr>
      </w:pPr>
      <w:r w:rsidRPr="0017775E">
        <w:rPr>
          <w:rFonts w:ascii="Times New Roman" w:eastAsia="Times New Roman" w:hAnsi="Times New Roman" w:cs="Times New Roman"/>
          <w:sz w:val="28"/>
          <w:szCs w:val="28"/>
          <w:lang w:val="uk-UA"/>
        </w:rPr>
        <w:lastRenderedPageBreak/>
        <w:t>До нещодавніх видимих для європейських партнерів досягнень у сфері</w:t>
      </w:r>
      <w:r w:rsidRPr="0017775E">
        <w:rPr>
          <w:rFonts w:ascii="Times New Roman" w:eastAsia="Times New Roman" w:hAnsi="Times New Roman" w:cs="Times New Roman"/>
          <w:sz w:val="28"/>
          <w:szCs w:val="28"/>
        </w:rPr>
        <w:t> </w:t>
      </w:r>
      <w:r w:rsidRPr="0017775E">
        <w:rPr>
          <w:rFonts w:ascii="Times New Roman" w:eastAsia="Times New Roman" w:hAnsi="Times New Roman" w:cs="Times New Roman"/>
          <w:bCs/>
          <w:sz w:val="28"/>
          <w:szCs w:val="28"/>
          <w:lang w:val="uk-UA"/>
        </w:rPr>
        <w:t>розвитку електронних навичок</w:t>
      </w:r>
      <w:r w:rsidRPr="0017775E">
        <w:rPr>
          <w:rFonts w:ascii="Times New Roman" w:eastAsia="Times New Roman" w:hAnsi="Times New Roman" w:cs="Times New Roman"/>
          <w:sz w:val="28"/>
          <w:szCs w:val="28"/>
        </w:rPr>
        <w:t> </w:t>
      </w:r>
      <w:r w:rsidRPr="0017775E">
        <w:rPr>
          <w:rFonts w:ascii="Times New Roman" w:eastAsia="Times New Roman" w:hAnsi="Times New Roman" w:cs="Times New Roman"/>
          <w:sz w:val="28"/>
          <w:szCs w:val="28"/>
          <w:lang w:val="uk-UA"/>
        </w:rPr>
        <w:t>(</w:t>
      </w:r>
      <w:r w:rsidRPr="0017775E">
        <w:rPr>
          <w:rFonts w:ascii="Times New Roman" w:eastAsia="Times New Roman" w:hAnsi="Times New Roman" w:cs="Times New Roman"/>
          <w:sz w:val="28"/>
          <w:szCs w:val="28"/>
        </w:rPr>
        <w:t>eSkills</w:t>
      </w:r>
      <w:r w:rsidRPr="0017775E">
        <w:rPr>
          <w:rFonts w:ascii="Times New Roman" w:eastAsia="Times New Roman" w:hAnsi="Times New Roman" w:cs="Times New Roman"/>
          <w:sz w:val="28"/>
          <w:szCs w:val="28"/>
          <w:lang w:val="uk-UA"/>
        </w:rPr>
        <w:t>) належить запуск освітньої онлайн платформи «Дія. Цифрова освіта»  та затвердження урядом Концепції розвитку цифрових компетентностей.</w:t>
      </w:r>
    </w:p>
    <w:p w14:paraId="550E1DE8" w14:textId="77777777" w:rsidR="00F272AF" w:rsidRPr="0017775E" w:rsidRDefault="00F272AF" w:rsidP="00056CCD">
      <w:pPr>
        <w:shd w:val="clear" w:color="auto" w:fill="FFFFFF"/>
        <w:spacing w:after="0" w:line="360" w:lineRule="auto"/>
        <w:ind w:firstLine="708"/>
        <w:rPr>
          <w:rFonts w:ascii="Times New Roman" w:eastAsia="Times New Roman" w:hAnsi="Times New Roman" w:cs="Times New Roman"/>
          <w:sz w:val="28"/>
          <w:szCs w:val="28"/>
          <w:lang w:val="uk-UA"/>
        </w:rPr>
      </w:pPr>
      <w:r w:rsidRPr="0017775E">
        <w:rPr>
          <w:rFonts w:ascii="Times New Roman" w:eastAsia="Times New Roman" w:hAnsi="Times New Roman" w:cs="Times New Roman"/>
          <w:sz w:val="28"/>
          <w:szCs w:val="28"/>
          <w:lang w:val="uk-UA"/>
        </w:rPr>
        <w:t>Створення</w:t>
      </w:r>
      <w:r w:rsidRPr="0017775E">
        <w:rPr>
          <w:rFonts w:ascii="Times New Roman" w:eastAsia="Times New Roman" w:hAnsi="Times New Roman" w:cs="Times New Roman"/>
          <w:sz w:val="28"/>
          <w:szCs w:val="28"/>
        </w:rPr>
        <w:t> </w:t>
      </w:r>
      <w:r w:rsidRPr="0017775E">
        <w:rPr>
          <w:rFonts w:ascii="Times New Roman" w:eastAsia="Times New Roman" w:hAnsi="Times New Roman" w:cs="Times New Roman"/>
          <w:bCs/>
          <w:sz w:val="28"/>
          <w:szCs w:val="28"/>
          <w:lang w:val="uk-UA"/>
        </w:rPr>
        <w:t>електронної системи охорони здоров’я</w:t>
      </w:r>
      <w:r w:rsidRPr="0017775E">
        <w:rPr>
          <w:rFonts w:ascii="Times New Roman" w:eastAsia="Times New Roman" w:hAnsi="Times New Roman" w:cs="Times New Roman"/>
          <w:sz w:val="28"/>
          <w:szCs w:val="28"/>
        </w:rPr>
        <w:t> eHealth</w:t>
      </w:r>
      <w:r w:rsidRPr="0017775E">
        <w:rPr>
          <w:rFonts w:ascii="Times New Roman" w:eastAsia="Times New Roman" w:hAnsi="Times New Roman" w:cs="Times New Roman"/>
          <w:sz w:val="28"/>
          <w:szCs w:val="28"/>
          <w:lang w:val="uk-UA"/>
        </w:rPr>
        <w:t xml:space="preserve"> було також позитивно відзначене європейськими стейкхолдерами як один із векторів на шляху до входження країни до європейського цифрового ринку.</w:t>
      </w:r>
    </w:p>
    <w:p w14:paraId="199E3117" w14:textId="77777777" w:rsidR="00F272AF" w:rsidRPr="0091130A" w:rsidRDefault="00F272AF" w:rsidP="00056CCD">
      <w:pPr>
        <w:shd w:val="clear" w:color="auto" w:fill="FFFFFF"/>
        <w:spacing w:after="0" w:line="360" w:lineRule="auto"/>
        <w:ind w:firstLine="708"/>
        <w:rPr>
          <w:rFonts w:ascii="Times New Roman" w:eastAsia="Times New Roman" w:hAnsi="Times New Roman" w:cs="Times New Roman"/>
          <w:sz w:val="28"/>
          <w:szCs w:val="28"/>
          <w:lang w:val="uk-UA"/>
        </w:rPr>
      </w:pPr>
      <w:r w:rsidRPr="0017775E">
        <w:rPr>
          <w:rFonts w:ascii="Times New Roman" w:eastAsia="Times New Roman" w:hAnsi="Times New Roman" w:cs="Times New Roman"/>
          <w:sz w:val="28"/>
          <w:szCs w:val="28"/>
          <w:lang w:val="uk-UA"/>
        </w:rPr>
        <w:t xml:space="preserve">У рамках пріоритету ЄС виділяє наступні основні напрямки: цифрова інфраструктура (посилення незалежності регуляторних органів електронних комунікацій, розвиток широкосмугових інфраструктур, підтримка імплементації угод про роумінг та спектр між країнами-партнерами та з ЄС); електронне урядування (прийняття правових основ для схем електронної ідентифікації та електронних довірчих послуг у Східному партнерстві); цифрова економіка та інновації (розширення високоінноваційних цифрових стартапів у регіоні СхП шляхом поширення </w:t>
      </w:r>
      <w:r w:rsidRPr="0017775E">
        <w:rPr>
          <w:rFonts w:ascii="Times New Roman" w:eastAsia="Times New Roman" w:hAnsi="Times New Roman" w:cs="Times New Roman"/>
          <w:sz w:val="28"/>
          <w:szCs w:val="28"/>
        </w:rPr>
        <w:t>Digital</w:t>
      </w:r>
      <w:r w:rsidRPr="0017775E">
        <w:rPr>
          <w:rFonts w:ascii="Times New Roman" w:eastAsia="Times New Roman" w:hAnsi="Times New Roman" w:cs="Times New Roman"/>
          <w:sz w:val="28"/>
          <w:szCs w:val="28"/>
          <w:lang w:val="uk-UA"/>
        </w:rPr>
        <w:t xml:space="preserve"> </w:t>
      </w:r>
      <w:r w:rsidRPr="0017775E">
        <w:rPr>
          <w:rFonts w:ascii="Times New Roman" w:eastAsia="Times New Roman" w:hAnsi="Times New Roman" w:cs="Times New Roman"/>
          <w:sz w:val="28"/>
          <w:szCs w:val="28"/>
        </w:rPr>
        <w:t>Innovation</w:t>
      </w:r>
      <w:r w:rsidRPr="0017775E">
        <w:rPr>
          <w:rFonts w:ascii="Times New Roman" w:eastAsia="Times New Roman" w:hAnsi="Times New Roman" w:cs="Times New Roman"/>
          <w:sz w:val="28"/>
          <w:szCs w:val="28"/>
          <w:lang w:val="uk-UA"/>
        </w:rPr>
        <w:t xml:space="preserve"> </w:t>
      </w:r>
      <w:r w:rsidRPr="0017775E">
        <w:rPr>
          <w:rFonts w:ascii="Times New Roman" w:eastAsia="Times New Roman" w:hAnsi="Times New Roman" w:cs="Times New Roman"/>
          <w:sz w:val="28"/>
          <w:szCs w:val="28"/>
        </w:rPr>
        <w:t>and</w:t>
      </w:r>
      <w:r w:rsidRPr="0017775E">
        <w:rPr>
          <w:rFonts w:ascii="Times New Roman" w:eastAsia="Times New Roman" w:hAnsi="Times New Roman" w:cs="Times New Roman"/>
          <w:sz w:val="28"/>
          <w:szCs w:val="28"/>
          <w:lang w:val="uk-UA"/>
        </w:rPr>
        <w:t xml:space="preserve"> </w:t>
      </w:r>
      <w:r w:rsidRPr="0017775E">
        <w:rPr>
          <w:rFonts w:ascii="Times New Roman" w:eastAsia="Times New Roman" w:hAnsi="Times New Roman" w:cs="Times New Roman"/>
          <w:sz w:val="28"/>
          <w:szCs w:val="28"/>
        </w:rPr>
        <w:t>Scale</w:t>
      </w:r>
      <w:r w:rsidRPr="0017775E">
        <w:rPr>
          <w:rFonts w:ascii="Times New Roman" w:eastAsia="Times New Roman" w:hAnsi="Times New Roman" w:cs="Times New Roman"/>
          <w:sz w:val="28"/>
          <w:szCs w:val="28"/>
          <w:lang w:val="uk-UA"/>
        </w:rPr>
        <w:t>-</w:t>
      </w:r>
      <w:r w:rsidRPr="0017775E">
        <w:rPr>
          <w:rFonts w:ascii="Times New Roman" w:eastAsia="Times New Roman" w:hAnsi="Times New Roman" w:cs="Times New Roman"/>
          <w:sz w:val="28"/>
          <w:szCs w:val="28"/>
        </w:rPr>
        <w:t>up</w:t>
      </w:r>
      <w:r w:rsidRPr="0017775E">
        <w:rPr>
          <w:rFonts w:ascii="Times New Roman" w:eastAsia="Times New Roman" w:hAnsi="Times New Roman" w:cs="Times New Roman"/>
          <w:sz w:val="28"/>
          <w:szCs w:val="28"/>
          <w:lang w:val="uk-UA"/>
        </w:rPr>
        <w:t xml:space="preserve"> </w:t>
      </w:r>
      <w:r w:rsidRPr="0017775E">
        <w:rPr>
          <w:rFonts w:ascii="Times New Roman" w:eastAsia="Times New Roman" w:hAnsi="Times New Roman" w:cs="Times New Roman"/>
          <w:sz w:val="28"/>
          <w:szCs w:val="28"/>
        </w:rPr>
        <w:t>Initiativ</w:t>
      </w:r>
      <w:r w:rsidR="0017775E">
        <w:rPr>
          <w:rFonts w:ascii="Times New Roman" w:eastAsia="Times New Roman" w:hAnsi="Times New Roman" w:cs="Times New Roman"/>
          <w:sz w:val="28"/>
          <w:szCs w:val="28"/>
          <w:lang w:val="en-US"/>
        </w:rPr>
        <w:t>e</w:t>
      </w:r>
      <w:r w:rsidRPr="0091130A">
        <w:rPr>
          <w:rFonts w:ascii="Times New Roman" w:eastAsia="Times New Roman" w:hAnsi="Times New Roman" w:cs="Times New Roman"/>
          <w:sz w:val="28"/>
          <w:szCs w:val="28"/>
          <w:lang w:val="uk-UA"/>
        </w:rPr>
        <w:t>); цифрові навички; кіберстійкість (розробка правових, політичних та оперативних систем кібербезпеки на основі законодавства ЄС та кращих практик, включаючи систему сертифікації кібербезпеки ЄС).</w:t>
      </w:r>
    </w:p>
    <w:p w14:paraId="64CDF0BB" w14:textId="77777777" w:rsidR="00F272AF" w:rsidRPr="0091130A" w:rsidRDefault="00F272AF" w:rsidP="00056CCD">
      <w:pPr>
        <w:shd w:val="clear" w:color="auto" w:fill="FFFFFF"/>
        <w:spacing w:after="0" w:line="360" w:lineRule="auto"/>
        <w:ind w:firstLine="708"/>
        <w:rPr>
          <w:rFonts w:ascii="Times New Roman" w:eastAsia="Times New Roman" w:hAnsi="Times New Roman" w:cs="Times New Roman"/>
          <w:sz w:val="28"/>
          <w:szCs w:val="28"/>
          <w:lang w:val="uk-UA"/>
        </w:rPr>
      </w:pPr>
      <w:r w:rsidRPr="0091130A">
        <w:rPr>
          <w:rFonts w:ascii="Times New Roman" w:eastAsia="Times New Roman" w:hAnsi="Times New Roman" w:cs="Times New Roman"/>
          <w:iCs/>
          <w:sz w:val="28"/>
          <w:szCs w:val="28"/>
        </w:rPr>
        <w:t>Оптимальний сценарій</w:t>
      </w:r>
      <w:r w:rsidRPr="0091130A">
        <w:rPr>
          <w:rFonts w:ascii="Times New Roman" w:eastAsia="Times New Roman" w:hAnsi="Times New Roman" w:cs="Times New Roman"/>
          <w:sz w:val="28"/>
          <w:szCs w:val="28"/>
        </w:rPr>
        <w:t> розвитку взаємовідносин у сфері цифровізації в рамках політики Східного партнерства для України передбачає успішну реалізацію </w:t>
      </w:r>
      <w:r w:rsidRPr="0091130A">
        <w:rPr>
          <w:rFonts w:ascii="Times New Roman" w:eastAsia="Times New Roman" w:hAnsi="Times New Roman" w:cs="Times New Roman"/>
          <w:iCs/>
          <w:sz w:val="28"/>
          <w:szCs w:val="28"/>
        </w:rPr>
        <w:t>Комітетом з питань цифрової трансформації Верховної ради України та Міністерством цифрової трансформації України</w:t>
      </w:r>
      <w:r w:rsidRPr="0091130A">
        <w:rPr>
          <w:rFonts w:ascii="Times New Roman" w:eastAsia="Times New Roman" w:hAnsi="Times New Roman" w:cs="Times New Roman"/>
          <w:sz w:val="28"/>
          <w:szCs w:val="28"/>
        </w:rPr>
        <w:t> </w:t>
      </w:r>
      <w:r w:rsidRPr="0091130A">
        <w:rPr>
          <w:rFonts w:ascii="Times New Roman" w:eastAsia="Times New Roman" w:hAnsi="Times New Roman" w:cs="Times New Roman"/>
          <w:sz w:val="28"/>
          <w:szCs w:val="28"/>
          <w:lang w:val="uk-UA"/>
        </w:rPr>
        <w:t>даних проектів</w:t>
      </w:r>
      <w:r w:rsidRPr="0091130A">
        <w:rPr>
          <w:rFonts w:ascii="Times New Roman" w:eastAsia="Times New Roman" w:hAnsi="Times New Roman" w:cs="Times New Roman"/>
          <w:sz w:val="28"/>
          <w:szCs w:val="28"/>
        </w:rPr>
        <w:t>[…]</w:t>
      </w:r>
      <w:r w:rsidRPr="0091130A">
        <w:rPr>
          <w:rFonts w:ascii="Times New Roman" w:eastAsia="Times New Roman" w:hAnsi="Times New Roman" w:cs="Times New Roman"/>
          <w:sz w:val="28"/>
          <w:szCs w:val="28"/>
          <w:lang w:val="uk-UA"/>
        </w:rPr>
        <w:t>.</w:t>
      </w:r>
    </w:p>
    <w:p w14:paraId="4B992AAC" w14:textId="77777777" w:rsidR="00056CCD" w:rsidRDefault="00056CCD" w:rsidP="00056CCD">
      <w:pPr>
        <w:shd w:val="clear" w:color="auto" w:fill="FFFFFF"/>
        <w:spacing w:after="0" w:line="360" w:lineRule="auto"/>
        <w:rPr>
          <w:rFonts w:ascii="Times New Roman" w:eastAsia="Times New Roman" w:hAnsi="Times New Roman" w:cs="Times New Roman"/>
          <w:b/>
          <w:color w:val="222222"/>
          <w:sz w:val="28"/>
          <w:szCs w:val="28"/>
          <w:lang w:val="uk-UA"/>
        </w:rPr>
      </w:pPr>
      <w:r>
        <w:rPr>
          <w:rFonts w:ascii="Times New Roman" w:eastAsia="Times New Roman" w:hAnsi="Times New Roman" w:cs="Times New Roman"/>
          <w:b/>
          <w:color w:val="222222"/>
          <w:sz w:val="28"/>
          <w:szCs w:val="28"/>
        </w:rPr>
        <w:t>2.3.  Аналіз розвитку соціальної політики через соцопитування</w:t>
      </w:r>
    </w:p>
    <w:p w14:paraId="4E06E22C" w14:textId="77777777" w:rsidR="00056CCD" w:rsidRPr="00056CCD" w:rsidRDefault="00056CCD" w:rsidP="00056CCD">
      <w:pPr>
        <w:shd w:val="clear" w:color="auto" w:fill="FFFFFF"/>
        <w:spacing w:after="0" w:line="360" w:lineRule="auto"/>
        <w:ind w:firstLine="708"/>
        <w:rPr>
          <w:rFonts w:ascii="Times New Roman" w:eastAsia="Times New Roman" w:hAnsi="Times New Roman" w:cs="Times New Roman"/>
          <w:color w:val="222222"/>
          <w:sz w:val="28"/>
          <w:szCs w:val="28"/>
          <w:lang w:val="uk-UA"/>
        </w:rPr>
      </w:pPr>
      <w:r w:rsidRPr="00056CCD">
        <w:rPr>
          <w:rFonts w:ascii="Times New Roman" w:eastAsia="Times New Roman" w:hAnsi="Times New Roman" w:cs="Times New Roman"/>
          <w:color w:val="222222"/>
          <w:sz w:val="28"/>
          <w:szCs w:val="28"/>
          <w:lang w:val="uk-UA"/>
        </w:rPr>
        <w:t xml:space="preserve">Мною під егідою </w:t>
      </w:r>
      <w:r w:rsidR="00181F98">
        <w:rPr>
          <w:rFonts w:ascii="Times New Roman" w:eastAsia="Times New Roman" w:hAnsi="Times New Roman" w:cs="Times New Roman"/>
          <w:color w:val="222222"/>
          <w:sz w:val="28"/>
          <w:szCs w:val="28"/>
          <w:lang w:val="uk-UA"/>
        </w:rPr>
        <w:t>Департаменту соціального захисту населення ЛОДА</w:t>
      </w:r>
      <w:r w:rsidR="00603066">
        <w:rPr>
          <w:rFonts w:ascii="Times New Roman" w:eastAsia="Times New Roman" w:hAnsi="Times New Roman" w:cs="Times New Roman"/>
          <w:color w:val="222222"/>
          <w:sz w:val="28"/>
          <w:szCs w:val="28"/>
          <w:lang w:val="uk-UA"/>
        </w:rPr>
        <w:t>,</w:t>
      </w:r>
      <w:r w:rsidRPr="00056CCD">
        <w:rPr>
          <w:rFonts w:ascii="Times New Roman" w:eastAsia="Times New Roman" w:hAnsi="Times New Roman" w:cs="Times New Roman"/>
          <w:color w:val="222222"/>
          <w:sz w:val="28"/>
          <w:szCs w:val="28"/>
          <w:lang w:val="uk-UA"/>
        </w:rPr>
        <w:t xml:space="preserve"> було проведено анкетування на території Львівської ОТГ та на території  Яворівського району Львівської області, </w:t>
      </w:r>
      <w:r w:rsidR="0091130A">
        <w:rPr>
          <w:rFonts w:ascii="Times New Roman" w:eastAsia="Times New Roman" w:hAnsi="Times New Roman" w:cs="Times New Roman"/>
          <w:color w:val="222222"/>
          <w:sz w:val="28"/>
          <w:szCs w:val="28"/>
          <w:lang w:val="uk-UA"/>
        </w:rPr>
        <w:t>с.Середкевичі. В</w:t>
      </w:r>
      <w:r w:rsidRPr="00056CCD">
        <w:rPr>
          <w:rFonts w:ascii="Times New Roman" w:eastAsia="Times New Roman" w:hAnsi="Times New Roman" w:cs="Times New Roman"/>
          <w:color w:val="222222"/>
          <w:sz w:val="28"/>
          <w:szCs w:val="28"/>
          <w:lang w:val="uk-UA"/>
        </w:rPr>
        <w:t xml:space="preserve"> даному анкетуванні було опитано 26 респондентів, а саме було опитано 15 жінок, що склало 57.69% опитаних, 10 чоловіків що склало 38.46% та одна особа, яка вирішила не вказувати свою стать. </w:t>
      </w:r>
    </w:p>
    <w:p w14:paraId="791F9C14" w14:textId="77777777" w:rsidR="00056CCD" w:rsidRPr="00056CCD" w:rsidRDefault="00056CCD" w:rsidP="00056CCD">
      <w:pPr>
        <w:shd w:val="clear" w:color="auto" w:fill="FFFFFF"/>
        <w:spacing w:after="0" w:line="360" w:lineRule="auto"/>
        <w:ind w:firstLine="708"/>
        <w:rPr>
          <w:rFonts w:ascii="Times New Roman" w:eastAsia="Times New Roman" w:hAnsi="Times New Roman" w:cs="Times New Roman"/>
          <w:color w:val="222222"/>
          <w:sz w:val="28"/>
          <w:szCs w:val="28"/>
          <w:lang w:val="uk-UA"/>
        </w:rPr>
      </w:pPr>
      <w:r w:rsidRPr="00056CCD">
        <w:rPr>
          <w:rFonts w:ascii="Times New Roman" w:eastAsia="Times New Roman" w:hAnsi="Times New Roman" w:cs="Times New Roman"/>
          <w:color w:val="222222"/>
          <w:sz w:val="28"/>
          <w:szCs w:val="28"/>
          <w:lang w:val="uk-UA"/>
        </w:rPr>
        <w:lastRenderedPageBreak/>
        <w:t>Серед 15 жінок було виявлено що 7-ро із них було працюючих що склало 47.67% опитаних, 2-оє безробітних що склало 13.33% опитаних, 1-на студентка що склало 6.67% опитаних, та 5</w:t>
      </w:r>
      <w:r w:rsidR="0091130A">
        <w:rPr>
          <w:rFonts w:ascii="Times New Roman" w:eastAsia="Times New Roman" w:hAnsi="Times New Roman" w:cs="Times New Roman"/>
          <w:color w:val="222222"/>
          <w:sz w:val="28"/>
          <w:szCs w:val="28"/>
          <w:lang w:val="uk-UA"/>
        </w:rPr>
        <w:t>-ро</w:t>
      </w:r>
      <w:r w:rsidRPr="00056CCD">
        <w:rPr>
          <w:rFonts w:ascii="Times New Roman" w:eastAsia="Times New Roman" w:hAnsi="Times New Roman" w:cs="Times New Roman"/>
          <w:color w:val="222222"/>
          <w:sz w:val="28"/>
          <w:szCs w:val="28"/>
          <w:lang w:val="uk-UA"/>
        </w:rPr>
        <w:t xml:space="preserve"> пенсіонерок що дорівнює 33.33%. На противагу серед 10 опитаних чоловіків 2</w:t>
      </w:r>
      <w:r w:rsidR="0091130A">
        <w:rPr>
          <w:rFonts w:ascii="Times New Roman" w:eastAsia="Times New Roman" w:hAnsi="Times New Roman" w:cs="Times New Roman"/>
          <w:color w:val="222222"/>
          <w:sz w:val="28"/>
          <w:szCs w:val="28"/>
          <w:lang w:val="uk-UA"/>
        </w:rPr>
        <w:t>-оє</w:t>
      </w:r>
      <w:r w:rsidRPr="00056CCD">
        <w:rPr>
          <w:rFonts w:ascii="Times New Roman" w:eastAsia="Times New Roman" w:hAnsi="Times New Roman" w:cs="Times New Roman"/>
          <w:color w:val="222222"/>
          <w:sz w:val="28"/>
          <w:szCs w:val="28"/>
          <w:lang w:val="uk-UA"/>
        </w:rPr>
        <w:t xml:space="preserve"> працюючих це 20% опитаних,   5-ро безробітних що склало 50% опитаних, 1-ин школяр 10% та два пенсіонера 20% відповідно. Загалом було опитано 9-ро працюючих що склало 34.62% опитаних, 7-ро безробітних що склало 26.92% опитаних, 3-оє студентів/школярів що склало 11.54% опитаних, та 7-еро пенсіонерів що склало 26,92% опитаних.</w:t>
      </w:r>
    </w:p>
    <w:p w14:paraId="4CB3B343" w14:textId="77777777" w:rsidR="00056CCD" w:rsidRPr="00056CCD" w:rsidRDefault="00056CCD" w:rsidP="00056CCD">
      <w:pPr>
        <w:shd w:val="clear" w:color="auto" w:fill="FFFFFF"/>
        <w:spacing w:after="0" w:line="360" w:lineRule="auto"/>
        <w:ind w:firstLine="708"/>
        <w:rPr>
          <w:rFonts w:ascii="Times New Roman" w:eastAsia="Times New Roman" w:hAnsi="Times New Roman" w:cs="Times New Roman"/>
          <w:color w:val="222222"/>
          <w:sz w:val="28"/>
          <w:szCs w:val="28"/>
          <w:lang w:val="uk-UA"/>
        </w:rPr>
      </w:pPr>
      <w:r w:rsidRPr="00056CCD">
        <w:rPr>
          <w:rFonts w:ascii="Times New Roman" w:eastAsia="Times New Roman" w:hAnsi="Times New Roman" w:cs="Times New Roman"/>
          <w:color w:val="222222"/>
          <w:sz w:val="28"/>
          <w:szCs w:val="28"/>
          <w:lang w:val="uk-UA"/>
        </w:rPr>
        <w:t>11-ро опитаних вказали що вони є одружені що склало 42.31% опитаних, 8-ро вказали що вони є неодружені що склало 30.77% опитаних,</w:t>
      </w:r>
    </w:p>
    <w:p w14:paraId="24F0DEE5" w14:textId="77777777" w:rsidR="00056CCD" w:rsidRPr="00056CCD" w:rsidRDefault="00056CCD" w:rsidP="00056CCD">
      <w:pPr>
        <w:spacing w:line="360" w:lineRule="auto"/>
        <w:rPr>
          <w:rFonts w:ascii="Times New Roman" w:hAnsi="Times New Roman" w:cs="Times New Roman"/>
          <w:sz w:val="28"/>
          <w:szCs w:val="28"/>
          <w:lang w:val="uk-UA"/>
        </w:rPr>
      </w:pPr>
      <w:r w:rsidRPr="00056CCD">
        <w:rPr>
          <w:rFonts w:ascii="Times New Roman" w:hAnsi="Times New Roman" w:cs="Times New Roman"/>
          <w:sz w:val="28"/>
          <w:szCs w:val="28"/>
          <w:lang w:val="uk-UA"/>
        </w:rPr>
        <w:t>4-ро вказали що на даний момент вони є вдівцем або вдовою, що склало 15.38% опитаних, також 3-оє, а це  11.54% опитаних вказали що розлучені на даний момент.</w:t>
      </w:r>
    </w:p>
    <w:p w14:paraId="47A3AA98" w14:textId="77777777" w:rsidR="00056CCD" w:rsidRPr="00056CCD" w:rsidRDefault="00056CCD" w:rsidP="00056CCD">
      <w:pPr>
        <w:spacing w:line="360" w:lineRule="auto"/>
        <w:rPr>
          <w:rFonts w:ascii="Times New Roman" w:hAnsi="Times New Roman" w:cs="Times New Roman"/>
          <w:sz w:val="28"/>
          <w:szCs w:val="28"/>
          <w:lang w:val="uk-UA"/>
        </w:rPr>
      </w:pPr>
      <w:r w:rsidRPr="00056CCD">
        <w:rPr>
          <w:rFonts w:ascii="Times New Roman" w:hAnsi="Times New Roman" w:cs="Times New Roman"/>
          <w:sz w:val="28"/>
          <w:szCs w:val="28"/>
          <w:lang w:val="uk-UA"/>
        </w:rPr>
        <w:tab/>
        <w:t xml:space="preserve">Серед жінок 11-еро вказали що мають </w:t>
      </w:r>
      <w:r w:rsidRPr="00056CCD">
        <w:rPr>
          <w:rFonts w:ascii="Times New Roman" w:hAnsi="Times New Roman" w:cs="Times New Roman"/>
          <w:sz w:val="28"/>
          <w:szCs w:val="28"/>
          <w:lang w:val="en-US"/>
        </w:rPr>
        <w:t>n</w:t>
      </w:r>
      <w:r w:rsidRPr="00056CCD">
        <w:rPr>
          <w:rFonts w:ascii="Times New Roman" w:hAnsi="Times New Roman" w:cs="Times New Roman"/>
          <w:sz w:val="28"/>
          <w:szCs w:val="28"/>
          <w:lang w:val="uk-UA"/>
        </w:rPr>
        <w:t>-ну кількість дітей, що склало 73.33% опитаних жінок,  чоловіків така кількість склала 60%, відповідно в загальному це склало 65.38% опитаних</w:t>
      </w:r>
      <w:r w:rsidR="00AD591E">
        <w:rPr>
          <w:rFonts w:ascii="Times New Roman" w:hAnsi="Times New Roman" w:cs="Times New Roman"/>
          <w:sz w:val="28"/>
          <w:szCs w:val="28"/>
          <w:lang w:val="uk-UA"/>
        </w:rPr>
        <w:t xml:space="preserve">. </w:t>
      </w:r>
      <w:r w:rsidR="009617C7">
        <w:rPr>
          <w:rFonts w:ascii="Times New Roman" w:hAnsi="Times New Roman" w:cs="Times New Roman"/>
          <w:sz w:val="28"/>
          <w:szCs w:val="28"/>
          <w:lang w:val="uk-UA"/>
        </w:rPr>
        <w:t>П</w:t>
      </w:r>
      <w:r w:rsidRPr="00056CCD">
        <w:rPr>
          <w:rFonts w:ascii="Times New Roman" w:hAnsi="Times New Roman" w:cs="Times New Roman"/>
          <w:sz w:val="28"/>
          <w:szCs w:val="28"/>
          <w:lang w:val="uk-UA"/>
        </w:rPr>
        <w:t>ереважно жінки вказували про 1-2 дитини в сім’ї в той момент коли чоловіки вказували про 1,3 дитини в сім</w:t>
      </w:r>
      <w:r w:rsidRPr="00AD591E">
        <w:rPr>
          <w:rFonts w:ascii="Times New Roman" w:hAnsi="Times New Roman" w:cs="Times New Roman"/>
          <w:sz w:val="28"/>
          <w:szCs w:val="28"/>
          <w:lang w:val="uk-UA"/>
        </w:rPr>
        <w:t>’</w:t>
      </w:r>
      <w:r w:rsidRPr="00056CCD">
        <w:rPr>
          <w:rFonts w:ascii="Times New Roman" w:hAnsi="Times New Roman" w:cs="Times New Roman"/>
          <w:sz w:val="28"/>
          <w:szCs w:val="28"/>
          <w:lang w:val="uk-UA"/>
        </w:rPr>
        <w:t>ї. Також 6-ро опитаних вказали що дітей не мають, але планують, та 3</w:t>
      </w:r>
      <w:r w:rsidR="00AD591E">
        <w:rPr>
          <w:rFonts w:ascii="Times New Roman" w:hAnsi="Times New Roman" w:cs="Times New Roman"/>
          <w:sz w:val="28"/>
          <w:szCs w:val="28"/>
          <w:lang w:val="uk-UA"/>
        </w:rPr>
        <w:t>-оє</w:t>
      </w:r>
      <w:r w:rsidRPr="00056CCD">
        <w:rPr>
          <w:rFonts w:ascii="Times New Roman" w:hAnsi="Times New Roman" w:cs="Times New Roman"/>
          <w:sz w:val="28"/>
          <w:szCs w:val="28"/>
          <w:lang w:val="uk-UA"/>
        </w:rPr>
        <w:t xml:space="preserve"> вказали що не мають і не планують</w:t>
      </w:r>
      <w:r w:rsidR="00AD591E">
        <w:rPr>
          <w:rFonts w:ascii="Times New Roman" w:hAnsi="Times New Roman" w:cs="Times New Roman"/>
          <w:sz w:val="28"/>
          <w:szCs w:val="28"/>
          <w:lang w:val="uk-UA"/>
        </w:rPr>
        <w:t xml:space="preserve"> дітей</w:t>
      </w:r>
      <w:r w:rsidRPr="00056CCD">
        <w:rPr>
          <w:rFonts w:ascii="Times New Roman" w:hAnsi="Times New Roman" w:cs="Times New Roman"/>
          <w:sz w:val="28"/>
          <w:szCs w:val="28"/>
          <w:lang w:val="uk-UA"/>
        </w:rPr>
        <w:t>, переважно</w:t>
      </w:r>
      <w:r w:rsidR="00AD591E">
        <w:rPr>
          <w:rFonts w:ascii="Times New Roman" w:hAnsi="Times New Roman" w:cs="Times New Roman"/>
          <w:sz w:val="28"/>
          <w:szCs w:val="28"/>
          <w:lang w:val="uk-UA"/>
        </w:rPr>
        <w:t xml:space="preserve"> дану думку </w:t>
      </w:r>
      <w:r w:rsidRPr="00056CCD">
        <w:rPr>
          <w:rFonts w:ascii="Times New Roman" w:hAnsi="Times New Roman" w:cs="Times New Roman"/>
          <w:sz w:val="28"/>
          <w:szCs w:val="28"/>
          <w:lang w:val="uk-UA"/>
        </w:rPr>
        <w:t xml:space="preserve"> вказували пенсіонери</w:t>
      </w:r>
      <w:r w:rsidR="00AD591E">
        <w:rPr>
          <w:rFonts w:ascii="Times New Roman" w:hAnsi="Times New Roman" w:cs="Times New Roman"/>
          <w:sz w:val="28"/>
          <w:szCs w:val="28"/>
          <w:lang w:val="uk-UA"/>
        </w:rPr>
        <w:t>, які не мають дітей</w:t>
      </w:r>
      <w:r w:rsidRPr="00056CCD">
        <w:rPr>
          <w:rFonts w:ascii="Times New Roman" w:hAnsi="Times New Roman" w:cs="Times New Roman"/>
          <w:sz w:val="28"/>
          <w:szCs w:val="28"/>
          <w:lang w:val="uk-UA"/>
        </w:rPr>
        <w:t xml:space="preserve">. </w:t>
      </w:r>
    </w:p>
    <w:p w14:paraId="6CD453EB" w14:textId="77777777" w:rsidR="00056CCD" w:rsidRPr="00056CCD" w:rsidRDefault="00056CCD" w:rsidP="00056CCD">
      <w:pPr>
        <w:spacing w:line="360" w:lineRule="auto"/>
        <w:rPr>
          <w:rFonts w:ascii="Times New Roman" w:hAnsi="Times New Roman" w:cs="Times New Roman"/>
          <w:sz w:val="28"/>
          <w:szCs w:val="28"/>
          <w:lang w:val="uk-UA"/>
        </w:rPr>
      </w:pPr>
      <w:r w:rsidRPr="00056CCD">
        <w:rPr>
          <w:rFonts w:ascii="Times New Roman" w:hAnsi="Times New Roman" w:cs="Times New Roman"/>
          <w:sz w:val="28"/>
          <w:szCs w:val="28"/>
          <w:lang w:val="uk-UA"/>
        </w:rPr>
        <w:tab/>
        <w:t>Коли ми запитали чи задоволені ви діями попередніх президентів 84.6% опитаних вказали що не задоволені</w:t>
      </w:r>
      <w:r w:rsidR="007261BF">
        <w:rPr>
          <w:rFonts w:ascii="Times New Roman" w:hAnsi="Times New Roman" w:cs="Times New Roman"/>
          <w:sz w:val="28"/>
          <w:szCs w:val="28"/>
          <w:lang w:val="uk-UA"/>
        </w:rPr>
        <w:t>,</w:t>
      </w:r>
      <w:r w:rsidRPr="00056CCD">
        <w:rPr>
          <w:rFonts w:ascii="Times New Roman" w:hAnsi="Times New Roman" w:cs="Times New Roman"/>
          <w:sz w:val="28"/>
          <w:szCs w:val="28"/>
          <w:lang w:val="uk-UA"/>
        </w:rPr>
        <w:t xml:space="preserve"> переважно вказували про замалу пенсію, також популярною була думка про незадоволеність діями президентів по відношенню до сільської місцевості, також вказували про корупцію. В той момент задоволені вказували в основному про матеріальну допомогу при народженні дитини. </w:t>
      </w:r>
    </w:p>
    <w:p w14:paraId="28A4623F" w14:textId="77777777" w:rsidR="00056CCD" w:rsidRPr="00056CCD" w:rsidRDefault="00056CCD" w:rsidP="00056CCD">
      <w:pPr>
        <w:spacing w:line="360" w:lineRule="auto"/>
        <w:ind w:firstLine="708"/>
        <w:rPr>
          <w:rFonts w:ascii="Times New Roman" w:hAnsi="Times New Roman" w:cs="Times New Roman"/>
          <w:sz w:val="28"/>
          <w:szCs w:val="28"/>
          <w:lang w:val="uk-UA"/>
        </w:rPr>
      </w:pPr>
      <w:r w:rsidRPr="00056CCD">
        <w:rPr>
          <w:rFonts w:ascii="Times New Roman" w:hAnsi="Times New Roman" w:cs="Times New Roman"/>
          <w:sz w:val="28"/>
          <w:szCs w:val="28"/>
          <w:lang w:val="uk-UA"/>
        </w:rPr>
        <w:lastRenderedPageBreak/>
        <w:t>Далі ми запитали чи відчуваєте ви зміни в соціальній політиці протягом 30-ти років Незалежності України тут 80.77% вказали що зміни є проте їх є недостатньо та 19.23% вказали що нічого не змінилось.</w:t>
      </w:r>
    </w:p>
    <w:p w14:paraId="4559D8BD" w14:textId="77777777" w:rsidR="00056CCD" w:rsidRPr="00056CCD" w:rsidRDefault="00056CCD" w:rsidP="00056CCD">
      <w:pPr>
        <w:spacing w:line="360" w:lineRule="auto"/>
        <w:ind w:firstLine="708"/>
        <w:rPr>
          <w:rFonts w:ascii="Times New Roman" w:hAnsi="Times New Roman" w:cs="Times New Roman"/>
          <w:sz w:val="28"/>
          <w:szCs w:val="28"/>
          <w:lang w:val="uk-UA"/>
        </w:rPr>
      </w:pPr>
      <w:r w:rsidRPr="00056CCD">
        <w:rPr>
          <w:rFonts w:ascii="Times New Roman" w:hAnsi="Times New Roman" w:cs="Times New Roman"/>
          <w:sz w:val="28"/>
          <w:szCs w:val="28"/>
          <w:lang w:val="uk-UA"/>
        </w:rPr>
        <w:t>Тоді ми запитали в які державні структури вам доводилось звертатись в електронному режимі де 57.69% вказали що не звертались взагалі</w:t>
      </w:r>
      <w:r w:rsidRPr="00056CCD">
        <w:rPr>
          <w:rFonts w:ascii="Times New Roman" w:hAnsi="Times New Roman" w:cs="Times New Roman"/>
          <w:sz w:val="28"/>
          <w:szCs w:val="28"/>
        </w:rPr>
        <w:t>, що свідчить про недостатню обізнаність громадян</w:t>
      </w:r>
      <w:r w:rsidRPr="00056CCD">
        <w:rPr>
          <w:rFonts w:ascii="Times New Roman" w:hAnsi="Times New Roman" w:cs="Times New Roman"/>
          <w:sz w:val="28"/>
          <w:szCs w:val="28"/>
          <w:lang w:val="uk-UA"/>
        </w:rPr>
        <w:t xml:space="preserve"> про дані послуги.</w:t>
      </w:r>
    </w:p>
    <w:p w14:paraId="22DC99F0" w14:textId="77777777" w:rsidR="00056CCD" w:rsidRPr="00056CCD" w:rsidRDefault="00056CCD" w:rsidP="00056CCD">
      <w:pPr>
        <w:spacing w:line="360" w:lineRule="auto"/>
        <w:ind w:firstLine="708"/>
        <w:rPr>
          <w:rFonts w:ascii="Times New Roman" w:hAnsi="Times New Roman" w:cs="Times New Roman"/>
          <w:sz w:val="28"/>
          <w:szCs w:val="28"/>
          <w:lang w:val="uk-UA"/>
        </w:rPr>
      </w:pPr>
      <w:r w:rsidRPr="00056CCD">
        <w:rPr>
          <w:rFonts w:ascii="Times New Roman" w:hAnsi="Times New Roman" w:cs="Times New Roman"/>
          <w:sz w:val="28"/>
          <w:szCs w:val="28"/>
          <w:lang w:val="uk-UA"/>
        </w:rPr>
        <w:t xml:space="preserve">Наступне питання показало що </w:t>
      </w:r>
      <w:r w:rsidR="00AD591E">
        <w:rPr>
          <w:rFonts w:ascii="Times New Roman" w:hAnsi="Times New Roman" w:cs="Times New Roman"/>
          <w:sz w:val="28"/>
          <w:szCs w:val="28"/>
          <w:lang w:val="uk-UA"/>
        </w:rPr>
        <w:t>фактично ніхто з опитаних не вбачає в розвитку</w:t>
      </w:r>
      <w:r w:rsidRPr="00056CCD">
        <w:rPr>
          <w:rFonts w:ascii="Times New Roman" w:hAnsi="Times New Roman" w:cs="Times New Roman"/>
          <w:sz w:val="28"/>
          <w:szCs w:val="28"/>
          <w:lang w:val="uk-UA"/>
        </w:rPr>
        <w:t xml:space="preserve"> цифровізації підвищену зручність, безпеку та ефективність, тут чоловіки розійшлись</w:t>
      </w:r>
      <w:r w:rsidR="00AD591E">
        <w:rPr>
          <w:rFonts w:ascii="Times New Roman" w:hAnsi="Times New Roman" w:cs="Times New Roman"/>
          <w:sz w:val="28"/>
          <w:szCs w:val="28"/>
          <w:lang w:val="uk-UA"/>
        </w:rPr>
        <w:t xml:space="preserve"> в відповідях</w:t>
      </w:r>
      <w:r w:rsidRPr="00056CCD">
        <w:rPr>
          <w:rFonts w:ascii="Times New Roman" w:hAnsi="Times New Roman" w:cs="Times New Roman"/>
          <w:sz w:val="28"/>
          <w:szCs w:val="28"/>
          <w:lang w:val="uk-UA"/>
        </w:rPr>
        <w:t xml:space="preserve"> на 50</w:t>
      </w:r>
      <w:r w:rsidRPr="00AD591E">
        <w:rPr>
          <w:rFonts w:ascii="Times New Roman" w:hAnsi="Times New Roman" w:cs="Times New Roman"/>
          <w:sz w:val="28"/>
          <w:szCs w:val="28"/>
          <w:lang w:val="uk-UA"/>
        </w:rPr>
        <w:t>/50%</w:t>
      </w:r>
      <w:r w:rsidR="00AD591E">
        <w:rPr>
          <w:rFonts w:ascii="Times New Roman" w:hAnsi="Times New Roman" w:cs="Times New Roman"/>
          <w:sz w:val="28"/>
          <w:szCs w:val="28"/>
          <w:lang w:val="uk-UA"/>
        </w:rPr>
        <w:t>,</w:t>
      </w:r>
      <w:r w:rsidRPr="00056CCD">
        <w:rPr>
          <w:rFonts w:ascii="Times New Roman" w:hAnsi="Times New Roman" w:cs="Times New Roman"/>
          <w:sz w:val="28"/>
          <w:szCs w:val="28"/>
          <w:lang w:val="uk-UA"/>
        </w:rPr>
        <w:t xml:space="preserve"> в той момент коли 73.33% жінок вказали що вони не згодні з даним твердженням</w:t>
      </w:r>
      <w:r w:rsidR="00AD591E">
        <w:rPr>
          <w:rFonts w:ascii="Times New Roman" w:hAnsi="Times New Roman" w:cs="Times New Roman"/>
          <w:sz w:val="28"/>
          <w:szCs w:val="28"/>
          <w:lang w:val="uk-UA"/>
        </w:rPr>
        <w:t>, більшість людей вказали, що вони сумніваються в безпеці своїх даних</w:t>
      </w:r>
      <w:r w:rsidRPr="00056CCD">
        <w:rPr>
          <w:rFonts w:ascii="Times New Roman" w:hAnsi="Times New Roman" w:cs="Times New Roman"/>
          <w:sz w:val="28"/>
          <w:szCs w:val="28"/>
          <w:lang w:val="uk-UA"/>
        </w:rPr>
        <w:t>.</w:t>
      </w:r>
    </w:p>
    <w:p w14:paraId="040A4669" w14:textId="77777777" w:rsidR="00056CCD" w:rsidRPr="00056CCD" w:rsidRDefault="00056CCD" w:rsidP="00056CCD">
      <w:pPr>
        <w:spacing w:line="360" w:lineRule="auto"/>
        <w:ind w:firstLine="708"/>
        <w:rPr>
          <w:rFonts w:ascii="Times New Roman" w:hAnsi="Times New Roman" w:cs="Times New Roman"/>
          <w:sz w:val="28"/>
          <w:szCs w:val="28"/>
          <w:lang w:val="uk-UA"/>
        </w:rPr>
      </w:pPr>
      <w:r w:rsidRPr="00056CCD">
        <w:rPr>
          <w:rFonts w:ascii="Times New Roman" w:hAnsi="Times New Roman" w:cs="Times New Roman"/>
          <w:sz w:val="28"/>
          <w:szCs w:val="28"/>
          <w:lang w:val="uk-UA"/>
        </w:rPr>
        <w:t>Далі на противагу питанню про дію попередніх президентів ми запитали</w:t>
      </w:r>
      <w:r w:rsidR="00D86BC2">
        <w:rPr>
          <w:rFonts w:ascii="Times New Roman" w:hAnsi="Times New Roman" w:cs="Times New Roman"/>
          <w:sz w:val="28"/>
          <w:szCs w:val="28"/>
          <w:lang w:val="uk-UA"/>
        </w:rPr>
        <w:t>,</w:t>
      </w:r>
      <w:r w:rsidRPr="00056CCD">
        <w:rPr>
          <w:rFonts w:ascii="Times New Roman" w:hAnsi="Times New Roman" w:cs="Times New Roman"/>
          <w:sz w:val="28"/>
          <w:szCs w:val="28"/>
          <w:lang w:val="uk-UA"/>
        </w:rPr>
        <w:t>про те на скільки респонденти задоволені діями теперішнього президента тут думки розділились 61.54% респондентів заявили</w:t>
      </w:r>
      <w:r w:rsidR="00D86BC2">
        <w:rPr>
          <w:rFonts w:ascii="Times New Roman" w:hAnsi="Times New Roman" w:cs="Times New Roman"/>
          <w:sz w:val="28"/>
          <w:szCs w:val="28"/>
          <w:lang w:val="uk-UA"/>
        </w:rPr>
        <w:t>,</w:t>
      </w:r>
      <w:r w:rsidRPr="00056CCD">
        <w:rPr>
          <w:rFonts w:ascii="Times New Roman" w:hAnsi="Times New Roman" w:cs="Times New Roman"/>
          <w:sz w:val="28"/>
          <w:szCs w:val="28"/>
          <w:lang w:val="uk-UA"/>
        </w:rPr>
        <w:t xml:space="preserve"> що незадоволені діями, так як почалась війна</w:t>
      </w:r>
      <w:r w:rsidR="00D86BC2">
        <w:rPr>
          <w:rFonts w:ascii="Times New Roman" w:hAnsi="Times New Roman" w:cs="Times New Roman"/>
          <w:sz w:val="28"/>
          <w:szCs w:val="28"/>
          <w:lang w:val="uk-UA"/>
        </w:rPr>
        <w:t xml:space="preserve">, також популярною думкою серед </w:t>
      </w:r>
      <w:r w:rsidRPr="00056CCD">
        <w:rPr>
          <w:rFonts w:ascii="Times New Roman" w:hAnsi="Times New Roman" w:cs="Times New Roman"/>
          <w:sz w:val="28"/>
          <w:szCs w:val="28"/>
          <w:lang w:val="uk-UA"/>
        </w:rPr>
        <w:t>пенсіонерів була замала пенсія також люди скаржились на низький рівень соціальних послуг в цілому</w:t>
      </w:r>
      <w:r w:rsidR="00D86BC2">
        <w:rPr>
          <w:rFonts w:ascii="Times New Roman" w:hAnsi="Times New Roman" w:cs="Times New Roman"/>
          <w:sz w:val="28"/>
          <w:szCs w:val="28"/>
          <w:lang w:val="uk-UA"/>
        </w:rPr>
        <w:t>,</w:t>
      </w:r>
      <w:r w:rsidRPr="00056CCD">
        <w:rPr>
          <w:rFonts w:ascii="Times New Roman" w:hAnsi="Times New Roman" w:cs="Times New Roman"/>
          <w:sz w:val="28"/>
          <w:szCs w:val="28"/>
          <w:lang w:val="uk-UA"/>
        </w:rPr>
        <w:t xml:space="preserve"> в той момент коли респонденти з відповіддю задоволені вказували в основному за покращену інфраструктуру таких було 34.62% і також один респондент заявив що дії президента оцінює в 50/50.</w:t>
      </w:r>
    </w:p>
    <w:p w14:paraId="193BE2CB" w14:textId="77777777" w:rsidR="00056CCD" w:rsidRPr="00056CCD" w:rsidRDefault="00056CCD" w:rsidP="00056CCD">
      <w:pPr>
        <w:spacing w:line="360" w:lineRule="auto"/>
        <w:ind w:firstLine="708"/>
        <w:rPr>
          <w:rFonts w:ascii="Times New Roman" w:hAnsi="Times New Roman" w:cs="Times New Roman"/>
          <w:sz w:val="28"/>
          <w:szCs w:val="28"/>
          <w:lang w:val="uk-UA"/>
        </w:rPr>
      </w:pPr>
      <w:r w:rsidRPr="00056CCD">
        <w:rPr>
          <w:rFonts w:ascii="Times New Roman" w:hAnsi="Times New Roman" w:cs="Times New Roman"/>
          <w:sz w:val="28"/>
          <w:szCs w:val="28"/>
          <w:lang w:val="uk-UA"/>
        </w:rPr>
        <w:t>Наступним питанням ми запитали чи  вважаєте</w:t>
      </w:r>
      <w:r w:rsidR="00AD591E">
        <w:rPr>
          <w:rFonts w:ascii="Times New Roman" w:hAnsi="Times New Roman" w:cs="Times New Roman"/>
          <w:sz w:val="28"/>
          <w:szCs w:val="28"/>
          <w:lang w:val="uk-UA"/>
        </w:rPr>
        <w:t>,</w:t>
      </w:r>
      <w:r w:rsidRPr="00056CCD">
        <w:rPr>
          <w:rFonts w:ascii="Times New Roman" w:hAnsi="Times New Roman" w:cs="Times New Roman"/>
          <w:sz w:val="28"/>
          <w:szCs w:val="28"/>
          <w:lang w:val="uk-UA"/>
        </w:rPr>
        <w:t xml:space="preserve"> що за цифровізацією існує майбутнє для соціальної політики України. Тут люди в основному вказали</w:t>
      </w:r>
      <w:r w:rsidR="00AD591E">
        <w:rPr>
          <w:rFonts w:ascii="Times New Roman" w:hAnsi="Times New Roman" w:cs="Times New Roman"/>
          <w:sz w:val="28"/>
          <w:szCs w:val="28"/>
          <w:lang w:val="uk-UA"/>
        </w:rPr>
        <w:t>,</w:t>
      </w:r>
      <w:r w:rsidRPr="00056CCD">
        <w:rPr>
          <w:rFonts w:ascii="Times New Roman" w:hAnsi="Times New Roman" w:cs="Times New Roman"/>
          <w:sz w:val="28"/>
          <w:szCs w:val="28"/>
          <w:lang w:val="uk-UA"/>
        </w:rPr>
        <w:t xml:space="preserve"> що їм подобається дана теорія, проте вони бажають щоб залишився і стаціонарний варіант обслуговування громадян таку відповідь надали 18</w:t>
      </w:r>
      <w:r w:rsidR="00EA5ABC">
        <w:rPr>
          <w:rFonts w:ascii="Times New Roman" w:hAnsi="Times New Roman" w:cs="Times New Roman"/>
          <w:sz w:val="28"/>
          <w:szCs w:val="28"/>
          <w:lang w:val="uk-UA"/>
        </w:rPr>
        <w:t>-еро</w:t>
      </w:r>
      <w:r w:rsidRPr="00056CCD">
        <w:rPr>
          <w:rFonts w:ascii="Times New Roman" w:hAnsi="Times New Roman" w:cs="Times New Roman"/>
          <w:sz w:val="28"/>
          <w:szCs w:val="28"/>
          <w:lang w:val="uk-UA"/>
        </w:rPr>
        <w:t xml:space="preserve"> опитаних або 69.23%, в той момент 4-ро або 15.38% вказали що вони повністю підтримують поширення цифровізації в соціальній політиці</w:t>
      </w:r>
      <w:r w:rsidR="00411F21">
        <w:rPr>
          <w:rFonts w:ascii="Times New Roman" w:hAnsi="Times New Roman" w:cs="Times New Roman"/>
          <w:sz w:val="28"/>
          <w:szCs w:val="28"/>
          <w:lang w:val="uk-UA"/>
        </w:rPr>
        <w:t>,</w:t>
      </w:r>
      <w:r w:rsidRPr="00056CCD">
        <w:rPr>
          <w:rFonts w:ascii="Times New Roman" w:hAnsi="Times New Roman" w:cs="Times New Roman"/>
          <w:sz w:val="28"/>
          <w:szCs w:val="28"/>
          <w:lang w:val="uk-UA"/>
        </w:rPr>
        <w:t xml:space="preserve"> і тільки</w:t>
      </w:r>
      <w:r w:rsidR="00411F21">
        <w:rPr>
          <w:rFonts w:ascii="Times New Roman" w:hAnsi="Times New Roman" w:cs="Times New Roman"/>
          <w:sz w:val="28"/>
          <w:szCs w:val="28"/>
          <w:lang w:val="uk-UA"/>
        </w:rPr>
        <w:t xml:space="preserve"> </w:t>
      </w:r>
      <w:r w:rsidRPr="00056CCD">
        <w:rPr>
          <w:rFonts w:ascii="Times New Roman" w:hAnsi="Times New Roman" w:cs="Times New Roman"/>
          <w:sz w:val="28"/>
          <w:szCs w:val="28"/>
          <w:lang w:val="uk-UA"/>
        </w:rPr>
        <w:t>3-оє вказали що вони не бажають, щоб цифровізація в соціальній сфері поширювалась на Україні.</w:t>
      </w:r>
    </w:p>
    <w:p w14:paraId="29784583" w14:textId="77777777" w:rsidR="00056CCD" w:rsidRDefault="00056CCD" w:rsidP="00056CCD">
      <w:pPr>
        <w:spacing w:line="360" w:lineRule="auto"/>
        <w:ind w:firstLine="708"/>
        <w:rPr>
          <w:rFonts w:ascii="Times New Roman" w:hAnsi="Times New Roman" w:cs="Times New Roman"/>
          <w:sz w:val="28"/>
          <w:szCs w:val="28"/>
          <w:lang w:val="uk-UA"/>
        </w:rPr>
      </w:pPr>
      <w:r w:rsidRPr="00056CCD">
        <w:rPr>
          <w:rFonts w:ascii="Times New Roman" w:hAnsi="Times New Roman" w:cs="Times New Roman"/>
          <w:sz w:val="28"/>
          <w:szCs w:val="28"/>
          <w:lang w:val="uk-UA"/>
        </w:rPr>
        <w:lastRenderedPageBreak/>
        <w:t xml:space="preserve">І наостанок ми запитали чи сподобалось респондентам дане опитування де 92.31% опитаних </w:t>
      </w:r>
      <w:r w:rsidR="00411F21">
        <w:rPr>
          <w:rFonts w:ascii="Times New Roman" w:hAnsi="Times New Roman" w:cs="Times New Roman"/>
          <w:sz w:val="28"/>
          <w:szCs w:val="28"/>
          <w:lang w:val="uk-UA"/>
        </w:rPr>
        <w:t>вказали що вони задоволені даним</w:t>
      </w:r>
      <w:r w:rsidRPr="00056CCD">
        <w:rPr>
          <w:rFonts w:ascii="Times New Roman" w:hAnsi="Times New Roman" w:cs="Times New Roman"/>
          <w:sz w:val="28"/>
          <w:szCs w:val="28"/>
          <w:lang w:val="uk-UA"/>
        </w:rPr>
        <w:t xml:space="preserve"> опитуванням.</w:t>
      </w:r>
    </w:p>
    <w:p w14:paraId="060F7C2C" w14:textId="77777777" w:rsidR="00D86BC2" w:rsidRPr="00056CCD" w:rsidRDefault="00D86BC2" w:rsidP="00056CCD">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Дане опитування показує, що не всі люди розуміють що таке соціальна політика, це означає, що держава приділяє мало уваги, в покращенню життя суспільства в цілому, зважаючи тільки на найбільш незахищені групи населення, бувають недостатньо проінформованими і відповідно цифрова політика може впроваджуватись поступово звертаючи увагу на недоліки і покращення сфери обслуговування населення.</w:t>
      </w:r>
    </w:p>
    <w:p w14:paraId="1B1B65B3" w14:textId="77777777" w:rsidR="00F55BA8" w:rsidRDefault="00411F21" w:rsidP="00411F21">
      <w:pPr>
        <w:spacing w:after="100" w:afterAutospacing="1" w:line="360" w:lineRule="auto"/>
        <w:ind w:firstLine="708"/>
        <w:jc w:val="center"/>
        <w:textAlignment w:val="baseline"/>
        <w:rPr>
          <w:rFonts w:ascii="Times New Roman" w:hAnsi="Times New Roman" w:cs="Times New Roman"/>
          <w:b/>
          <w:sz w:val="28"/>
          <w:szCs w:val="28"/>
          <w:bdr w:val="none" w:sz="0" w:space="0" w:color="auto" w:frame="1"/>
          <w:lang w:val="uk-UA"/>
        </w:rPr>
      </w:pPr>
      <w:r w:rsidRPr="00411F21">
        <w:rPr>
          <w:rFonts w:ascii="Times New Roman" w:hAnsi="Times New Roman" w:cs="Times New Roman"/>
          <w:b/>
          <w:sz w:val="28"/>
          <w:szCs w:val="28"/>
          <w:bdr w:val="none" w:sz="0" w:space="0" w:color="auto" w:frame="1"/>
          <w:lang w:val="uk-UA"/>
        </w:rPr>
        <w:t>Висновки до розділу 2</w:t>
      </w:r>
    </w:p>
    <w:p w14:paraId="051942F9" w14:textId="77777777" w:rsidR="008A4DD4" w:rsidRPr="008A4DD4" w:rsidRDefault="008A4DD4" w:rsidP="008A4DD4">
      <w:pPr>
        <w:pStyle w:val="a4"/>
        <w:spacing w:before="0" w:beforeAutospacing="0" w:after="0" w:afterAutospacing="0" w:line="360" w:lineRule="auto"/>
        <w:ind w:firstLine="708"/>
        <w:jc w:val="both"/>
        <w:textAlignment w:val="baseline"/>
        <w:rPr>
          <w:sz w:val="28"/>
          <w:szCs w:val="28"/>
          <w:bdr w:val="none" w:sz="0" w:space="0" w:color="auto" w:frame="1"/>
        </w:rPr>
      </w:pPr>
      <w:r>
        <w:rPr>
          <w:sz w:val="28"/>
          <w:szCs w:val="28"/>
          <w:bdr w:val="none" w:sz="0" w:space="0" w:color="auto" w:frame="1"/>
          <w:lang w:val="uk-UA"/>
        </w:rPr>
        <w:t>Згідно даного розділу можна зробити наступні висновки</w:t>
      </w:r>
      <w:r w:rsidRPr="008A4DD4">
        <w:rPr>
          <w:sz w:val="28"/>
          <w:szCs w:val="28"/>
          <w:bdr w:val="none" w:sz="0" w:space="0" w:color="auto" w:frame="1"/>
          <w:lang w:val="uk-UA"/>
        </w:rPr>
        <w:t>:</w:t>
      </w:r>
      <w:r w:rsidRPr="008A4DD4">
        <w:rPr>
          <w:sz w:val="28"/>
          <w:szCs w:val="28"/>
          <w:bdr w:val="none" w:sz="0" w:space="0" w:color="auto" w:frame="1"/>
        </w:rPr>
        <w:t xml:space="preserve"> </w:t>
      </w:r>
    </w:p>
    <w:p w14:paraId="352AEDC0" w14:textId="77777777" w:rsidR="0068237B" w:rsidRPr="0068237B" w:rsidRDefault="00D2302B" w:rsidP="00AC1EF4">
      <w:pPr>
        <w:pStyle w:val="a4"/>
        <w:spacing w:before="0" w:beforeAutospacing="0" w:after="0" w:afterAutospacing="0" w:line="360" w:lineRule="auto"/>
        <w:jc w:val="both"/>
        <w:textAlignment w:val="baseline"/>
        <w:rPr>
          <w:sz w:val="28"/>
          <w:szCs w:val="28"/>
          <w:lang w:val="uk-UA"/>
        </w:rPr>
      </w:pPr>
      <w:r w:rsidRPr="00910E93">
        <w:rPr>
          <w:sz w:val="28"/>
          <w:szCs w:val="28"/>
          <w:bdr w:val="none" w:sz="0" w:space="0" w:color="auto" w:frame="1"/>
          <w:lang w:val="uk-UA"/>
        </w:rPr>
        <w:t>-</w:t>
      </w:r>
      <w:r w:rsidR="00411F21" w:rsidRPr="00910E93">
        <w:rPr>
          <w:sz w:val="28"/>
          <w:szCs w:val="28"/>
          <w:bdr w:val="none" w:sz="0" w:space="0" w:color="auto" w:frame="1"/>
          <w:lang w:val="uk-UA"/>
        </w:rPr>
        <w:t xml:space="preserve">впровадженням Єдиної інформаційної системи соціальної сфери </w:t>
      </w:r>
      <w:r w:rsidR="00D10D99">
        <w:rPr>
          <w:sz w:val="28"/>
          <w:szCs w:val="28"/>
          <w:bdr w:val="none" w:sz="0" w:space="0" w:color="auto" w:frame="1"/>
          <w:lang w:val="uk-UA"/>
        </w:rPr>
        <w:t>скорочує час який витрачається на оформлення паперових документів також скорочує час на отримання необхідних довідок інформація</w:t>
      </w:r>
      <w:r w:rsidR="00CA0AF1">
        <w:rPr>
          <w:sz w:val="28"/>
          <w:szCs w:val="28"/>
          <w:bdr w:val="none" w:sz="0" w:space="0" w:color="auto" w:frame="1"/>
          <w:lang w:val="uk-UA"/>
        </w:rPr>
        <w:t>,</w:t>
      </w:r>
      <w:r w:rsidR="00D10D99">
        <w:rPr>
          <w:sz w:val="28"/>
          <w:szCs w:val="28"/>
          <w:bdr w:val="none" w:sz="0" w:space="0" w:color="auto" w:frame="1"/>
          <w:lang w:val="uk-UA"/>
        </w:rPr>
        <w:t xml:space="preserve"> про людину </w:t>
      </w:r>
      <w:r w:rsidR="00CA0AF1">
        <w:rPr>
          <w:sz w:val="28"/>
          <w:szCs w:val="28"/>
          <w:bdr w:val="none" w:sz="0" w:space="0" w:color="auto" w:frame="1"/>
          <w:lang w:val="uk-UA"/>
        </w:rPr>
        <w:t xml:space="preserve">передається між установами </w:t>
      </w:r>
      <w:r w:rsidR="00CA0AF1" w:rsidRPr="008A4DD4">
        <w:rPr>
          <w:sz w:val="28"/>
          <w:szCs w:val="28"/>
          <w:bdr w:val="none" w:sz="0" w:space="0" w:color="auto" w:frame="1"/>
        </w:rPr>
        <w:t>у декілька не пов’язаних між собою електронних систем та звіряється з паперовими документами.</w:t>
      </w:r>
      <w:r w:rsidR="00CA0AF1">
        <w:rPr>
          <w:sz w:val="28"/>
          <w:szCs w:val="28"/>
          <w:bdr w:val="none" w:sz="0" w:space="0" w:color="auto" w:frame="1"/>
          <w:lang w:val="uk-UA"/>
        </w:rPr>
        <w:t xml:space="preserve"> В результаті цього замість півтори місяців термін оформлення скорочується до </w:t>
      </w:r>
      <w:r w:rsidR="00CA0AF1" w:rsidRPr="0068237B">
        <w:rPr>
          <w:sz w:val="28"/>
          <w:szCs w:val="28"/>
          <w:bdr w:val="none" w:sz="0" w:space="0" w:color="auto" w:frame="1"/>
          <w:lang w:val="uk-UA"/>
        </w:rPr>
        <w:t xml:space="preserve">1-2 дні, а замість 9-10 фахівців обробкою справи людини займаються лише </w:t>
      </w:r>
      <w:r w:rsidR="00CA0AF1">
        <w:rPr>
          <w:sz w:val="28"/>
          <w:szCs w:val="28"/>
          <w:bdr w:val="none" w:sz="0" w:space="0" w:color="auto" w:frame="1"/>
          <w:lang w:val="uk-UA"/>
        </w:rPr>
        <w:t xml:space="preserve"> </w:t>
      </w:r>
      <w:r w:rsidR="006B618E">
        <w:rPr>
          <w:sz w:val="28"/>
          <w:szCs w:val="28"/>
          <w:bdr w:val="none" w:sz="0" w:space="0" w:color="auto" w:frame="1"/>
          <w:lang w:val="uk-UA"/>
        </w:rPr>
        <w:t xml:space="preserve">                  </w:t>
      </w:r>
      <w:r w:rsidR="00CA0AF1" w:rsidRPr="0068237B">
        <w:rPr>
          <w:sz w:val="28"/>
          <w:szCs w:val="28"/>
          <w:bdr w:val="none" w:sz="0" w:space="0" w:color="auto" w:frame="1"/>
          <w:lang w:val="uk-UA"/>
        </w:rPr>
        <w:t>3 спе</w:t>
      </w:r>
      <w:r w:rsidR="0068237B" w:rsidRPr="0068237B">
        <w:rPr>
          <w:sz w:val="28"/>
          <w:szCs w:val="28"/>
          <w:bdr w:val="none" w:sz="0" w:space="0" w:color="auto" w:frame="1"/>
          <w:lang w:val="uk-UA"/>
        </w:rPr>
        <w:t>ціалісти</w:t>
      </w:r>
      <w:r w:rsidR="0068237B">
        <w:rPr>
          <w:sz w:val="28"/>
          <w:szCs w:val="28"/>
          <w:bdr w:val="none" w:sz="0" w:space="0" w:color="auto" w:frame="1"/>
          <w:lang w:val="uk-UA"/>
        </w:rPr>
        <w:t xml:space="preserve">, </w:t>
      </w:r>
      <w:r w:rsidR="0068237B" w:rsidRPr="0068237B">
        <w:rPr>
          <w:sz w:val="28"/>
          <w:szCs w:val="28"/>
          <w:bdr w:val="none" w:sz="0" w:space="0" w:color="auto" w:frame="1"/>
          <w:lang w:val="uk-UA"/>
        </w:rPr>
        <w:t>, а на понад 18 мільйонів паперових справ витрачається до 270 млн листків паперу на рік</w:t>
      </w:r>
      <w:r w:rsidR="0068237B">
        <w:rPr>
          <w:sz w:val="28"/>
          <w:szCs w:val="28"/>
          <w:bdr w:val="none" w:sz="0" w:space="0" w:color="auto" w:frame="1"/>
          <w:lang w:val="uk-UA"/>
        </w:rPr>
        <w:t xml:space="preserve"> що також допомагає стану екологічного середовища</w:t>
      </w:r>
      <w:r w:rsidR="0068237B" w:rsidRPr="0068237B">
        <w:rPr>
          <w:sz w:val="28"/>
          <w:szCs w:val="28"/>
          <w:bdr w:val="none" w:sz="0" w:space="0" w:color="auto" w:frame="1"/>
          <w:lang w:val="uk-UA"/>
        </w:rPr>
        <w:t>.</w:t>
      </w:r>
    </w:p>
    <w:p w14:paraId="4AEFA76E" w14:textId="77777777" w:rsidR="00C1065D" w:rsidRPr="00340ABF" w:rsidRDefault="0068237B" w:rsidP="00340ABF">
      <w:pPr>
        <w:tabs>
          <w:tab w:val="left" w:pos="2640"/>
        </w:tabs>
        <w:rPr>
          <w:lang w:val="uk-UA"/>
        </w:rPr>
      </w:pPr>
      <w:r>
        <w:rPr>
          <w:rFonts w:ascii="Times New Roman" w:hAnsi="Times New Roman" w:cs="Times New Roman"/>
          <w:sz w:val="28"/>
          <w:szCs w:val="28"/>
          <w:lang w:val="uk-UA"/>
        </w:rPr>
        <w:t>-</w:t>
      </w:r>
      <w:r w:rsidR="00C1065D" w:rsidRPr="008A4DD4">
        <w:rPr>
          <w:rFonts w:ascii="Times New Roman" w:hAnsi="Times New Roman" w:cs="Times New Roman"/>
          <w:sz w:val="28"/>
          <w:szCs w:val="28"/>
          <w:lang w:val="uk-UA"/>
        </w:rPr>
        <w:t xml:space="preserve">Конкурентоспроможність економік дедалі більше почала залежати від їх здатності постійно адаптуватися до нових трендів та впроваджувати інновації, інвестуючи в нові технології, цифровізуючи промислову базу за одночасної переорієнтації на сталий розвиток. </w:t>
      </w:r>
      <w:r w:rsidR="00340ABF">
        <w:rPr>
          <w:lang w:val="uk-UA"/>
        </w:rPr>
        <w:t xml:space="preserve"> </w:t>
      </w:r>
      <w:r w:rsidR="00C1065D" w:rsidRPr="0068237B">
        <w:rPr>
          <w:rFonts w:ascii="Times New Roman" w:eastAsia="Times New Roman" w:hAnsi="Times New Roman" w:cs="Times New Roman"/>
          <w:sz w:val="28"/>
          <w:szCs w:val="28"/>
          <w:lang w:val="uk-UA"/>
        </w:rPr>
        <w:t xml:space="preserve">Україна визначила цифрову трансформацію як пріоритетну політику, </w:t>
      </w:r>
      <w:r>
        <w:rPr>
          <w:rFonts w:ascii="Times New Roman" w:eastAsia="Times New Roman" w:hAnsi="Times New Roman" w:cs="Times New Roman"/>
          <w:sz w:val="28"/>
          <w:szCs w:val="28"/>
          <w:lang w:val="uk-UA"/>
        </w:rPr>
        <w:t xml:space="preserve">це показує впроваджені уже система для перевірки тендерів </w:t>
      </w:r>
      <w:r w:rsidR="00C1065D" w:rsidRPr="008A4DD4">
        <w:rPr>
          <w:rFonts w:ascii="Times New Roman" w:eastAsia="Times New Roman" w:hAnsi="Times New Roman" w:cs="Times New Roman"/>
          <w:sz w:val="28"/>
          <w:szCs w:val="28"/>
          <w:lang w:val="en-US"/>
        </w:rPr>
        <w:t>ProZorro</w:t>
      </w:r>
      <w:r w:rsidR="00C1065D" w:rsidRPr="0068237B">
        <w:rPr>
          <w:rFonts w:ascii="Times New Roman" w:eastAsia="Times New Roman" w:hAnsi="Times New Roman" w:cs="Times New Roman"/>
          <w:sz w:val="28"/>
          <w:szCs w:val="28"/>
          <w:lang w:val="uk-UA"/>
        </w:rPr>
        <w:t xml:space="preserve"> та</w:t>
      </w:r>
      <w:r>
        <w:rPr>
          <w:rFonts w:ascii="Times New Roman" w:eastAsia="Times New Roman" w:hAnsi="Times New Roman" w:cs="Times New Roman"/>
          <w:sz w:val="28"/>
          <w:szCs w:val="28"/>
          <w:lang w:val="uk-UA"/>
        </w:rPr>
        <w:t xml:space="preserve"> додаток охорони здоров</w:t>
      </w:r>
      <w:r w:rsidRPr="0068237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я</w:t>
      </w:r>
      <w:r w:rsidR="00C1065D" w:rsidRPr="0068237B">
        <w:rPr>
          <w:rFonts w:ascii="Times New Roman" w:eastAsia="Times New Roman" w:hAnsi="Times New Roman" w:cs="Times New Roman"/>
          <w:sz w:val="28"/>
          <w:szCs w:val="28"/>
          <w:lang w:val="uk-UA"/>
        </w:rPr>
        <w:t xml:space="preserve"> </w:t>
      </w:r>
      <w:r w:rsidR="00C1065D" w:rsidRPr="008A4DD4">
        <w:rPr>
          <w:rFonts w:ascii="Times New Roman" w:eastAsia="Times New Roman" w:hAnsi="Times New Roman" w:cs="Times New Roman"/>
          <w:sz w:val="28"/>
          <w:szCs w:val="28"/>
          <w:lang w:val="en-US"/>
        </w:rPr>
        <w:t>eHealth</w:t>
      </w:r>
      <w:r>
        <w:rPr>
          <w:rFonts w:ascii="Times New Roman" w:eastAsia="Times New Roman" w:hAnsi="Times New Roman" w:cs="Times New Roman"/>
          <w:sz w:val="28"/>
          <w:szCs w:val="28"/>
          <w:lang w:val="uk-UA"/>
        </w:rPr>
        <w:t xml:space="preserve"> які уже показали свою ефективність на теренах сучасної України.</w:t>
      </w:r>
    </w:p>
    <w:p w14:paraId="66F70824" w14:textId="77777777" w:rsidR="00AC1EF4" w:rsidRPr="001976F6" w:rsidRDefault="00AC1EF4" w:rsidP="00AC1EF4">
      <w:pPr>
        <w:shd w:val="clear" w:color="auto" w:fill="FFFFFF"/>
        <w:spacing w:after="15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-річ, як соцопитування відображає думки населення, в залежності від сімейного стану, статусу, та місця проживання. Думки людей стосовно соціальної політики бувають дуже різними, що також показує що людська пам’ять здатна затримувати в основному  негативні враження оскільки </w:t>
      </w:r>
      <w:r>
        <w:rPr>
          <w:rFonts w:ascii="Times New Roman" w:eastAsia="Times New Roman" w:hAnsi="Times New Roman" w:cs="Times New Roman"/>
          <w:sz w:val="28"/>
          <w:szCs w:val="28"/>
          <w:lang w:val="uk-UA"/>
        </w:rPr>
        <w:lastRenderedPageBreak/>
        <w:t>потрібно було докладати зусиль для подолання труднощів</w:t>
      </w:r>
      <w:r w:rsidR="00CE79F2">
        <w:rPr>
          <w:rFonts w:ascii="Times New Roman" w:eastAsia="Times New Roman" w:hAnsi="Times New Roman" w:cs="Times New Roman"/>
          <w:sz w:val="28"/>
          <w:szCs w:val="28"/>
          <w:lang w:val="uk-UA"/>
        </w:rPr>
        <w:t>, а державі потрібно було докласти більше зусиль для проінформованості громадян.</w:t>
      </w:r>
    </w:p>
    <w:p w14:paraId="2E003D79" w14:textId="77777777" w:rsidR="007412FE" w:rsidRPr="0024176B" w:rsidRDefault="007412FE" w:rsidP="007412FE">
      <w:pPr>
        <w:shd w:val="clear" w:color="auto" w:fill="FFFFFF"/>
        <w:spacing w:after="0" w:line="360" w:lineRule="auto"/>
        <w:jc w:val="center"/>
        <w:rPr>
          <w:rFonts w:ascii="Times New Roman" w:eastAsia="Times New Roman" w:hAnsi="Times New Roman" w:cs="Times New Roman"/>
          <w:b/>
          <w:color w:val="222222"/>
          <w:sz w:val="28"/>
          <w:szCs w:val="28"/>
        </w:rPr>
      </w:pPr>
      <w:r w:rsidRPr="0024176B">
        <w:rPr>
          <w:rFonts w:ascii="Times New Roman" w:eastAsia="Times New Roman" w:hAnsi="Times New Roman" w:cs="Times New Roman"/>
          <w:b/>
          <w:color w:val="222222"/>
          <w:sz w:val="28"/>
          <w:szCs w:val="28"/>
        </w:rPr>
        <w:t>Розділ</w:t>
      </w:r>
      <w:r>
        <w:rPr>
          <w:rFonts w:ascii="Times New Roman" w:eastAsia="Times New Roman" w:hAnsi="Times New Roman" w:cs="Times New Roman"/>
          <w:b/>
          <w:color w:val="222222"/>
          <w:sz w:val="28"/>
          <w:szCs w:val="28"/>
          <w:lang w:val="uk-UA"/>
        </w:rPr>
        <w:t xml:space="preserve"> ІІІ</w:t>
      </w:r>
      <w:r w:rsidRPr="0024176B">
        <w:rPr>
          <w:rFonts w:ascii="Times New Roman" w:eastAsia="Times New Roman" w:hAnsi="Times New Roman" w:cs="Times New Roman"/>
          <w:b/>
          <w:color w:val="222222"/>
          <w:sz w:val="28"/>
          <w:szCs w:val="28"/>
        </w:rPr>
        <w:t>.</w:t>
      </w:r>
      <w:r>
        <w:rPr>
          <w:rFonts w:ascii="Times New Roman" w:eastAsia="Times New Roman" w:hAnsi="Times New Roman" w:cs="Times New Roman"/>
          <w:b/>
          <w:color w:val="222222"/>
          <w:sz w:val="28"/>
          <w:szCs w:val="28"/>
          <w:lang w:val="uk-UA"/>
        </w:rPr>
        <w:t xml:space="preserve"> </w:t>
      </w:r>
      <w:r w:rsidRPr="0024176B">
        <w:rPr>
          <w:rFonts w:ascii="Times New Roman" w:eastAsia="Times New Roman" w:hAnsi="Times New Roman" w:cs="Times New Roman"/>
          <w:b/>
          <w:color w:val="222222"/>
          <w:sz w:val="28"/>
          <w:szCs w:val="28"/>
        </w:rPr>
        <w:t xml:space="preserve">Напрями удосконалення </w:t>
      </w:r>
      <w:r>
        <w:rPr>
          <w:rFonts w:ascii="Times New Roman" w:eastAsia="Times New Roman" w:hAnsi="Times New Roman" w:cs="Times New Roman"/>
          <w:b/>
          <w:color w:val="222222"/>
          <w:sz w:val="28"/>
          <w:szCs w:val="28"/>
          <w:lang w:val="uk-UA"/>
        </w:rPr>
        <w:t>соціальної політики</w:t>
      </w:r>
      <w:r w:rsidRPr="0024176B">
        <w:rPr>
          <w:rFonts w:ascii="Times New Roman" w:eastAsia="Times New Roman" w:hAnsi="Times New Roman" w:cs="Times New Roman"/>
          <w:b/>
          <w:color w:val="222222"/>
          <w:sz w:val="28"/>
          <w:szCs w:val="28"/>
        </w:rPr>
        <w:t xml:space="preserve"> в Україні у цифровому середовищі</w:t>
      </w:r>
    </w:p>
    <w:p w14:paraId="5A43101D" w14:textId="77777777" w:rsidR="007412FE" w:rsidRDefault="007412FE" w:rsidP="007412FE">
      <w:pPr>
        <w:shd w:val="clear" w:color="auto" w:fill="FFFFFF"/>
        <w:spacing w:after="0" w:line="360" w:lineRule="auto"/>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3.1 Міжна</w:t>
      </w:r>
      <w:r>
        <w:rPr>
          <w:rFonts w:ascii="Times New Roman" w:eastAsia="Times New Roman" w:hAnsi="Times New Roman" w:cs="Times New Roman"/>
          <w:b/>
          <w:color w:val="222222"/>
          <w:sz w:val="28"/>
          <w:szCs w:val="28"/>
          <w:lang w:val="uk-UA"/>
        </w:rPr>
        <w:t>р</w:t>
      </w:r>
      <w:r>
        <w:rPr>
          <w:rFonts w:ascii="Times New Roman" w:eastAsia="Times New Roman" w:hAnsi="Times New Roman" w:cs="Times New Roman"/>
          <w:b/>
          <w:color w:val="222222"/>
          <w:sz w:val="28"/>
          <w:szCs w:val="28"/>
        </w:rPr>
        <w:t xml:space="preserve">одний досвід </w:t>
      </w:r>
      <w:r>
        <w:rPr>
          <w:rFonts w:ascii="Times New Roman" w:eastAsia="Times New Roman" w:hAnsi="Times New Roman" w:cs="Times New Roman"/>
          <w:b/>
          <w:color w:val="222222"/>
          <w:sz w:val="28"/>
          <w:szCs w:val="28"/>
          <w:lang w:val="uk-UA"/>
        </w:rPr>
        <w:t>соціальної політики</w:t>
      </w:r>
      <w:r>
        <w:rPr>
          <w:rFonts w:ascii="Times New Roman" w:eastAsia="Times New Roman" w:hAnsi="Times New Roman" w:cs="Times New Roman"/>
          <w:b/>
          <w:color w:val="222222"/>
          <w:sz w:val="28"/>
          <w:szCs w:val="28"/>
        </w:rPr>
        <w:t xml:space="preserve"> в цифровій економіці</w:t>
      </w:r>
    </w:p>
    <w:p w14:paraId="59CE1B79" w14:textId="77777777" w:rsidR="007412FE" w:rsidRDefault="007412FE" w:rsidP="007412FE">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Саме цифрова економіка є акселератором соціально-економічного життя суспільства у сучасному світі та здатна стрімко підвищити ВВП країни. </w:t>
      </w:r>
      <w:r>
        <w:rPr>
          <w:rFonts w:ascii="Times New Roman" w:hAnsi="Times New Roman" w:cs="Times New Roman"/>
          <w:sz w:val="28"/>
          <w:szCs w:val="28"/>
        </w:rPr>
        <w:t>Так, за даними Всесвітнього Економічного форуму у 2015 році частка цифрової економіки у загальносвітовій вже перевищила 20% і стрімко зростає відтоді. Всі ми знаємо успішний досвід Ізраїлю практики STEAM — чого варто повчитися Україні. Але сьогодні цифрова економіка є головним пріоритетом і таких країн, як Німеччина</w:t>
      </w:r>
      <w:r>
        <w:rPr>
          <w:rFonts w:ascii="Times New Roman" w:hAnsi="Times New Roman" w:cs="Times New Roman"/>
          <w:sz w:val="28"/>
          <w:szCs w:val="28"/>
          <w:lang w:val="uk-UA"/>
        </w:rPr>
        <w:t xml:space="preserve">, якій </w:t>
      </w:r>
      <w:r>
        <w:rPr>
          <w:rFonts w:ascii="Times New Roman" w:hAnsi="Times New Roman" w:cs="Times New Roman"/>
          <w:sz w:val="28"/>
          <w:szCs w:val="28"/>
        </w:rPr>
        <w:t xml:space="preserve"> вдалося забезпечити 85% енергії з альтернативних джерел. По всьому світу частка традиційної економіки зменшується, а цифрової – збільшується, даючи могутні переваги для </w:t>
      </w:r>
      <w:r w:rsidR="007958F1">
        <w:rPr>
          <w:rFonts w:ascii="Times New Roman" w:hAnsi="Times New Roman" w:cs="Times New Roman"/>
          <w:sz w:val="28"/>
          <w:szCs w:val="28"/>
          <w:lang w:val="uk-UA"/>
        </w:rPr>
        <w:t>високо-розвинених</w:t>
      </w:r>
      <w:r>
        <w:rPr>
          <w:rFonts w:ascii="Times New Roman" w:hAnsi="Times New Roman" w:cs="Times New Roman"/>
          <w:sz w:val="28"/>
          <w:szCs w:val="28"/>
        </w:rPr>
        <w:t xml:space="preserve"> країн. В Україні найбільш яскравим прикладом сьогодні є агропромислова сфера</w:t>
      </w:r>
      <w:r>
        <w:rPr>
          <w:rFonts w:ascii="Times New Roman" w:hAnsi="Times New Roman" w:cs="Times New Roman"/>
          <w:sz w:val="28"/>
          <w:szCs w:val="28"/>
          <w:lang w:val="uk-UA"/>
        </w:rPr>
        <w:t xml:space="preserve">. Український агродрон зацікавив американських інвесторів, де завдяки цифровим технологіям передові агрокомпанії збільшують свої </w:t>
      </w:r>
      <w:r>
        <w:rPr>
          <w:rFonts w:ascii="Times New Roman" w:hAnsi="Times New Roman" w:cs="Times New Roman"/>
          <w:sz w:val="28"/>
          <w:szCs w:val="28"/>
          <w:lang w:val="en-US"/>
        </w:rPr>
        <w:t>return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investment</w:t>
      </w:r>
      <w:r>
        <w:rPr>
          <w:rFonts w:ascii="Times New Roman" w:hAnsi="Times New Roman" w:cs="Times New Roman"/>
          <w:sz w:val="28"/>
          <w:szCs w:val="28"/>
          <w:lang w:val="uk-UA"/>
        </w:rPr>
        <w:t xml:space="preserve"> (</w:t>
      </w:r>
      <w:r>
        <w:rPr>
          <w:rFonts w:ascii="Times New Roman" w:hAnsi="Times New Roman" w:cs="Times New Roman"/>
          <w:sz w:val="28"/>
          <w:szCs w:val="28"/>
        </w:rPr>
        <w:t>ROI</w:t>
      </w:r>
      <w:r>
        <w:rPr>
          <w:rFonts w:ascii="Times New Roman" w:hAnsi="Times New Roman" w:cs="Times New Roman"/>
          <w:sz w:val="28"/>
          <w:szCs w:val="28"/>
          <w:lang w:val="uk-UA"/>
        </w:rPr>
        <w:t xml:space="preserve">) від 30% до 90%. </w:t>
      </w:r>
      <w:r w:rsidRPr="00946C70">
        <w:rPr>
          <w:rFonts w:ascii="Times New Roman" w:hAnsi="Times New Roman" w:cs="Times New Roman"/>
          <w:sz w:val="28"/>
          <w:szCs w:val="28"/>
          <w:lang w:val="uk-UA"/>
        </w:rPr>
        <w:t xml:space="preserve">Але </w:t>
      </w:r>
      <w:r w:rsidR="007958F1">
        <w:rPr>
          <w:rFonts w:ascii="Times New Roman" w:hAnsi="Times New Roman" w:cs="Times New Roman"/>
          <w:sz w:val="28"/>
          <w:szCs w:val="28"/>
          <w:lang w:val="uk-UA"/>
        </w:rPr>
        <w:t>якщо,</w:t>
      </w:r>
      <w:r w:rsidRPr="00946C70">
        <w:rPr>
          <w:rFonts w:ascii="Times New Roman" w:hAnsi="Times New Roman" w:cs="Times New Roman"/>
          <w:sz w:val="28"/>
          <w:szCs w:val="28"/>
          <w:lang w:val="uk-UA"/>
        </w:rPr>
        <w:t xml:space="preserve"> ми забезпечимо цифрову трансформацію всієї агросфери. Прогнозні цифри – це за рахунок цифровізації агросектора збільш</w:t>
      </w:r>
      <w:r w:rsidR="007958F1">
        <w:rPr>
          <w:rFonts w:ascii="Times New Roman" w:hAnsi="Times New Roman" w:cs="Times New Roman"/>
          <w:sz w:val="28"/>
          <w:szCs w:val="28"/>
          <w:lang w:val="uk-UA"/>
        </w:rPr>
        <w:t>ить</w:t>
      </w:r>
      <w:r w:rsidRPr="00946C70">
        <w:rPr>
          <w:rFonts w:ascii="Times New Roman" w:hAnsi="Times New Roman" w:cs="Times New Roman"/>
          <w:sz w:val="28"/>
          <w:szCs w:val="28"/>
          <w:lang w:val="uk-UA"/>
        </w:rPr>
        <w:t xml:space="preserve"> на 30% ефективн</w:t>
      </w:r>
      <w:r w:rsidR="007958F1">
        <w:rPr>
          <w:rFonts w:ascii="Times New Roman" w:hAnsi="Times New Roman" w:cs="Times New Roman"/>
          <w:sz w:val="28"/>
          <w:szCs w:val="28"/>
          <w:lang w:val="uk-UA"/>
        </w:rPr>
        <w:t>ість</w:t>
      </w:r>
      <w:r>
        <w:rPr>
          <w:rFonts w:ascii="Times New Roman" w:hAnsi="Times New Roman" w:cs="Times New Roman"/>
          <w:sz w:val="28"/>
          <w:szCs w:val="28"/>
          <w:lang w:val="uk-UA"/>
        </w:rPr>
        <w:t>,</w:t>
      </w:r>
      <w:r w:rsidRPr="00946C70">
        <w:rPr>
          <w:rFonts w:ascii="Times New Roman" w:hAnsi="Times New Roman" w:cs="Times New Roman"/>
          <w:sz w:val="28"/>
          <w:szCs w:val="28"/>
          <w:lang w:val="uk-UA"/>
        </w:rPr>
        <w:t xml:space="preserve"> та на 20% — врожайність.</w:t>
      </w:r>
    </w:p>
    <w:p w14:paraId="5300E339" w14:textId="77777777" w:rsidR="007412FE" w:rsidRPr="00EC580E" w:rsidRDefault="007412FE" w:rsidP="007412FE">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При цьому вкрай важливим є зменшення цифрової нерівності. </w:t>
      </w:r>
      <w:r>
        <w:rPr>
          <w:rFonts w:ascii="Times New Roman" w:hAnsi="Times New Roman" w:cs="Times New Roman"/>
          <w:sz w:val="28"/>
          <w:szCs w:val="28"/>
        </w:rPr>
        <w:t>Відд</w:t>
      </w:r>
      <w:r>
        <w:rPr>
          <w:rFonts w:ascii="Times New Roman" w:hAnsi="Times New Roman" w:cs="Times New Roman"/>
          <w:sz w:val="28"/>
          <w:szCs w:val="28"/>
          <w:lang w:val="uk-UA"/>
        </w:rPr>
        <w:t>а</w:t>
      </w:r>
      <w:r>
        <w:rPr>
          <w:rFonts w:ascii="Times New Roman" w:hAnsi="Times New Roman" w:cs="Times New Roman"/>
          <w:sz w:val="28"/>
          <w:szCs w:val="28"/>
        </w:rPr>
        <w:t>лені селища та соціальні об’єкти слід наблизити до можливостей міста. Мета — 95% українських домогосподарств мають бути підключені до станціонарного інтернету. Кожне місто — тим більше із туристичним потенціалом — повинно мати сучасну Wi-Fi мережу</w:t>
      </w:r>
      <w:r>
        <w:rPr>
          <w:rFonts w:ascii="Times New Roman" w:hAnsi="Times New Roman" w:cs="Times New Roman"/>
          <w:sz w:val="28"/>
          <w:szCs w:val="28"/>
          <w:lang w:val="uk-UA"/>
        </w:rPr>
        <w:t xml:space="preserve">. </w:t>
      </w:r>
      <w:r w:rsidRPr="00EC580E">
        <w:rPr>
          <w:rFonts w:ascii="Times New Roman" w:hAnsi="Times New Roman" w:cs="Times New Roman"/>
          <w:sz w:val="28"/>
          <w:szCs w:val="28"/>
          <w:lang w:val="uk-UA"/>
        </w:rPr>
        <w:t xml:space="preserve">Цифрова економіка має створити нам 1,5-2 млн нових робочих місць та перекваліфікувати орієнтовно </w:t>
      </w:r>
      <w:r w:rsidR="00EC580E">
        <w:rPr>
          <w:rFonts w:ascii="Times New Roman" w:hAnsi="Times New Roman" w:cs="Times New Roman"/>
          <w:sz w:val="28"/>
          <w:szCs w:val="28"/>
          <w:lang w:val="uk-UA"/>
        </w:rPr>
        <w:t>стільки ж громадян</w:t>
      </w:r>
      <w:r w:rsidRPr="00EC580E">
        <w:rPr>
          <w:rFonts w:ascii="Times New Roman" w:hAnsi="Times New Roman" w:cs="Times New Roman"/>
          <w:sz w:val="28"/>
          <w:szCs w:val="28"/>
          <w:lang w:val="uk-UA"/>
        </w:rPr>
        <w:t xml:space="preserve"> громадян.</w:t>
      </w:r>
    </w:p>
    <w:p w14:paraId="6419DB9E" w14:textId="77777777" w:rsidR="007412FE" w:rsidRDefault="007412FE" w:rsidP="00912EEA">
      <w:pPr>
        <w:spacing w:line="360" w:lineRule="auto"/>
        <w:ind w:firstLine="708"/>
        <w:rPr>
          <w:rFonts w:ascii="Times New Roman" w:hAnsi="Times New Roman" w:cs="Times New Roman"/>
          <w:sz w:val="28"/>
          <w:szCs w:val="28"/>
        </w:rPr>
      </w:pPr>
      <w:r>
        <w:rPr>
          <w:rFonts w:ascii="Times New Roman" w:hAnsi="Times New Roman" w:cs="Times New Roman"/>
          <w:sz w:val="28"/>
          <w:szCs w:val="28"/>
          <w:lang w:val="uk-UA"/>
        </w:rPr>
        <w:lastRenderedPageBreak/>
        <w:t xml:space="preserve">Для усунення бар’єрів на шляху цифрових перетворень у найбільш перспективних сферах та реалізації першочергових ініціатив Державним агентством з питань електронного урядування України спільно з Мінекономрозвитку та </w:t>
      </w:r>
      <w:r>
        <w:rPr>
          <w:rFonts w:ascii="Times New Roman" w:hAnsi="Times New Roman" w:cs="Times New Roman"/>
          <w:sz w:val="28"/>
          <w:szCs w:val="28"/>
        </w:rPr>
        <w:t>Hi</w:t>
      </w:r>
      <w:r>
        <w:rPr>
          <w:rFonts w:ascii="Times New Roman" w:hAnsi="Times New Roman" w:cs="Times New Roman"/>
          <w:sz w:val="28"/>
          <w:szCs w:val="28"/>
          <w:lang w:val="uk-UA"/>
        </w:rPr>
        <w:t>-</w:t>
      </w:r>
      <w:r>
        <w:rPr>
          <w:rFonts w:ascii="Times New Roman" w:hAnsi="Times New Roman" w:cs="Times New Roman"/>
          <w:sz w:val="28"/>
          <w:szCs w:val="28"/>
        </w:rPr>
        <w:t>Tech</w:t>
      </w:r>
      <w:r>
        <w:rPr>
          <w:rFonts w:ascii="Times New Roman" w:hAnsi="Times New Roman" w:cs="Times New Roman"/>
          <w:sz w:val="28"/>
          <w:szCs w:val="28"/>
          <w:lang w:val="uk-UA"/>
        </w:rPr>
        <w:t xml:space="preserve"> </w:t>
      </w:r>
      <w:r>
        <w:rPr>
          <w:rFonts w:ascii="Times New Roman" w:hAnsi="Times New Roman" w:cs="Times New Roman"/>
          <w:sz w:val="28"/>
          <w:szCs w:val="28"/>
        </w:rPr>
        <w:t>Office</w:t>
      </w:r>
      <w:r>
        <w:rPr>
          <w:rFonts w:ascii="Times New Roman" w:hAnsi="Times New Roman" w:cs="Times New Roman"/>
          <w:sz w:val="28"/>
          <w:szCs w:val="28"/>
          <w:lang w:val="uk-UA"/>
        </w:rPr>
        <w:t xml:space="preserve"> </w:t>
      </w:r>
      <w:r>
        <w:rPr>
          <w:rFonts w:ascii="Times New Roman" w:hAnsi="Times New Roman" w:cs="Times New Roman"/>
          <w:sz w:val="28"/>
          <w:szCs w:val="28"/>
        </w:rPr>
        <w:t>Ukraine</w:t>
      </w:r>
      <w:r>
        <w:rPr>
          <w:rFonts w:ascii="Times New Roman" w:hAnsi="Times New Roman" w:cs="Times New Roman"/>
          <w:sz w:val="28"/>
          <w:szCs w:val="28"/>
          <w:lang w:val="uk-UA"/>
        </w:rPr>
        <w:t xml:space="preserve"> напрацьовано комплексний план цифрових перетворень в Україні.</w:t>
      </w:r>
      <w:r w:rsidR="00912EEA">
        <w:rPr>
          <w:rFonts w:ascii="Times New Roman" w:hAnsi="Times New Roman" w:cs="Times New Roman"/>
          <w:sz w:val="28"/>
          <w:szCs w:val="28"/>
          <w:lang w:val="uk-UA"/>
        </w:rPr>
        <w:t xml:space="preserve"> </w:t>
      </w:r>
      <w:r>
        <w:rPr>
          <w:rFonts w:ascii="Times New Roman" w:hAnsi="Times New Roman" w:cs="Times New Roman"/>
          <w:sz w:val="28"/>
          <w:szCs w:val="28"/>
        </w:rPr>
        <w:t xml:space="preserve">Отже сьогодні маємо великий спільний виклик, від виконання якого залежить успіх цифрової економіки в Україні. А виконання </w:t>
      </w:r>
      <w:r w:rsidR="00912EEA">
        <w:rPr>
          <w:rFonts w:ascii="Times New Roman" w:hAnsi="Times New Roman" w:cs="Times New Roman"/>
          <w:sz w:val="28"/>
          <w:szCs w:val="28"/>
          <w:lang w:val="uk-UA"/>
        </w:rPr>
        <w:t xml:space="preserve">даної можливості є </w:t>
      </w:r>
      <w:r w:rsidR="00912EEA">
        <w:rPr>
          <w:rFonts w:ascii="Times New Roman" w:hAnsi="Times New Roman" w:cs="Times New Roman"/>
          <w:sz w:val="28"/>
          <w:szCs w:val="28"/>
        </w:rPr>
        <w:t>неможлив</w:t>
      </w:r>
      <w:r w:rsidR="00912EEA">
        <w:rPr>
          <w:rFonts w:ascii="Times New Roman" w:hAnsi="Times New Roman" w:cs="Times New Roman"/>
          <w:sz w:val="28"/>
          <w:szCs w:val="28"/>
          <w:lang w:val="uk-UA"/>
        </w:rPr>
        <w:t xml:space="preserve">им </w:t>
      </w:r>
      <w:r>
        <w:rPr>
          <w:rFonts w:ascii="Times New Roman" w:hAnsi="Times New Roman" w:cs="Times New Roman"/>
          <w:sz w:val="28"/>
          <w:szCs w:val="28"/>
        </w:rPr>
        <w:t xml:space="preserve"> без об’єднання зусиль всіх гілок влади, бізнесу та громадськості.</w:t>
      </w:r>
    </w:p>
    <w:p w14:paraId="4F0B3B67" w14:textId="77777777" w:rsidR="007412FE" w:rsidRDefault="007412FE" w:rsidP="007412FE">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У 2016 році  Європейська комісія ухвалила новий </w:t>
      </w:r>
      <w:r>
        <w:rPr>
          <w:rFonts w:ascii="Times New Roman" w:hAnsi="Times New Roman" w:cs="Times New Roman"/>
          <w:sz w:val="28"/>
          <w:szCs w:val="28"/>
        </w:rPr>
        <w:t>eGovernment</w:t>
      </w:r>
      <w:r>
        <w:rPr>
          <w:rFonts w:ascii="Times New Roman" w:hAnsi="Times New Roman" w:cs="Times New Roman"/>
          <w:sz w:val="28"/>
          <w:szCs w:val="28"/>
          <w:lang w:val="uk-UA"/>
        </w:rPr>
        <w:t xml:space="preserve"> </w:t>
      </w:r>
      <w:r>
        <w:rPr>
          <w:rFonts w:ascii="Times New Roman" w:hAnsi="Times New Roman" w:cs="Times New Roman"/>
          <w:sz w:val="28"/>
          <w:szCs w:val="28"/>
        </w:rPr>
        <w:t>Action</w:t>
      </w:r>
      <w:r>
        <w:rPr>
          <w:rFonts w:ascii="Times New Roman" w:hAnsi="Times New Roman" w:cs="Times New Roman"/>
          <w:sz w:val="28"/>
          <w:szCs w:val="28"/>
          <w:lang w:val="uk-UA"/>
        </w:rPr>
        <w:t xml:space="preserve"> </w:t>
      </w:r>
      <w:r>
        <w:rPr>
          <w:rFonts w:ascii="Times New Roman" w:hAnsi="Times New Roman" w:cs="Times New Roman"/>
          <w:sz w:val="28"/>
          <w:szCs w:val="28"/>
        </w:rPr>
        <w:t>Plan</w:t>
      </w:r>
      <w:r>
        <w:rPr>
          <w:rFonts w:ascii="Times New Roman" w:hAnsi="Times New Roman" w:cs="Times New Roman"/>
          <w:sz w:val="28"/>
          <w:szCs w:val="28"/>
          <w:lang w:val="uk-UA"/>
        </w:rPr>
        <w:t xml:space="preserve"> до 2020 року, на який ми уже орієнтуємося у своїй діяльності. </w:t>
      </w:r>
      <w:r>
        <w:rPr>
          <w:rFonts w:ascii="Times New Roman" w:hAnsi="Times New Roman" w:cs="Times New Roman"/>
          <w:sz w:val="28"/>
          <w:szCs w:val="28"/>
        </w:rPr>
        <w:t>Одним</w:t>
      </w:r>
      <w:r>
        <w:rPr>
          <w:rFonts w:ascii="Times New Roman" w:hAnsi="Times New Roman" w:cs="Times New Roman"/>
          <w:sz w:val="28"/>
          <w:szCs w:val="28"/>
          <w:lang w:val="en-US"/>
        </w:rPr>
        <w:t xml:space="preserve"> </w:t>
      </w:r>
      <w:r>
        <w:rPr>
          <w:rFonts w:ascii="Times New Roman" w:hAnsi="Times New Roman" w:cs="Times New Roman"/>
          <w:sz w:val="28"/>
          <w:szCs w:val="28"/>
        </w:rPr>
        <w:t>з</w:t>
      </w:r>
      <w:r>
        <w:rPr>
          <w:rFonts w:ascii="Times New Roman" w:hAnsi="Times New Roman" w:cs="Times New Roman"/>
          <w:sz w:val="28"/>
          <w:szCs w:val="28"/>
          <w:lang w:val="en-US"/>
        </w:rPr>
        <w:t xml:space="preserve"> </w:t>
      </w:r>
      <w:r>
        <w:rPr>
          <w:rFonts w:ascii="Times New Roman" w:hAnsi="Times New Roman" w:cs="Times New Roman"/>
          <w:sz w:val="28"/>
          <w:szCs w:val="28"/>
        </w:rPr>
        <w:t>ключових</w:t>
      </w:r>
      <w:r>
        <w:rPr>
          <w:rFonts w:ascii="Times New Roman" w:hAnsi="Times New Roman" w:cs="Times New Roman"/>
          <w:sz w:val="28"/>
          <w:szCs w:val="28"/>
          <w:lang w:val="en-US"/>
        </w:rPr>
        <w:t xml:space="preserve"> </w:t>
      </w:r>
      <w:r>
        <w:rPr>
          <w:rFonts w:ascii="Times New Roman" w:hAnsi="Times New Roman" w:cs="Times New Roman"/>
          <w:sz w:val="28"/>
          <w:szCs w:val="28"/>
        </w:rPr>
        <w:t>месседжів</w:t>
      </w:r>
      <w:r>
        <w:rPr>
          <w:rFonts w:ascii="Times New Roman" w:hAnsi="Times New Roman" w:cs="Times New Roman"/>
          <w:sz w:val="28"/>
          <w:szCs w:val="28"/>
          <w:lang w:val="en-US"/>
        </w:rPr>
        <w:t xml:space="preserve"> </w:t>
      </w:r>
      <w:r>
        <w:rPr>
          <w:rFonts w:ascii="Times New Roman" w:hAnsi="Times New Roman" w:cs="Times New Roman"/>
          <w:sz w:val="28"/>
          <w:szCs w:val="28"/>
        </w:rPr>
        <w:t>цього</w:t>
      </w:r>
      <w:r>
        <w:rPr>
          <w:rFonts w:ascii="Times New Roman" w:hAnsi="Times New Roman" w:cs="Times New Roman"/>
          <w:sz w:val="28"/>
          <w:szCs w:val="28"/>
          <w:lang w:val="en-US"/>
        </w:rPr>
        <w:t xml:space="preserve"> </w:t>
      </w:r>
      <w:r>
        <w:rPr>
          <w:rFonts w:ascii="Times New Roman" w:hAnsi="Times New Roman" w:cs="Times New Roman"/>
          <w:sz w:val="28"/>
          <w:szCs w:val="28"/>
        </w:rPr>
        <w:t>плану</w:t>
      </w:r>
      <w:r>
        <w:rPr>
          <w:rFonts w:ascii="Times New Roman" w:hAnsi="Times New Roman" w:cs="Times New Roman"/>
          <w:sz w:val="28"/>
          <w:szCs w:val="28"/>
          <w:lang w:val="en-US"/>
        </w:rPr>
        <w:t xml:space="preserve"> </w:t>
      </w:r>
      <w:r>
        <w:rPr>
          <w:rFonts w:ascii="Times New Roman" w:hAnsi="Times New Roman" w:cs="Times New Roman"/>
          <w:sz w:val="28"/>
          <w:szCs w:val="28"/>
        </w:rPr>
        <w:t>є</w:t>
      </w:r>
      <w:r>
        <w:rPr>
          <w:rFonts w:ascii="Times New Roman" w:hAnsi="Times New Roman" w:cs="Times New Roman"/>
          <w:sz w:val="28"/>
          <w:szCs w:val="28"/>
          <w:lang w:val="en-US"/>
        </w:rPr>
        <w:t xml:space="preserve"> </w:t>
      </w:r>
      <w:r>
        <w:rPr>
          <w:rFonts w:ascii="Times New Roman" w:hAnsi="Times New Roman" w:cs="Times New Roman"/>
          <w:sz w:val="28"/>
          <w:szCs w:val="28"/>
        </w:rPr>
        <w:t>те</w:t>
      </w:r>
      <w:r>
        <w:rPr>
          <w:rFonts w:ascii="Times New Roman" w:hAnsi="Times New Roman" w:cs="Times New Roman"/>
          <w:sz w:val="28"/>
          <w:szCs w:val="28"/>
          <w:lang w:val="en-US"/>
        </w:rPr>
        <w:t xml:space="preserve">, </w:t>
      </w:r>
      <w:r>
        <w:rPr>
          <w:rFonts w:ascii="Times New Roman" w:hAnsi="Times New Roman" w:cs="Times New Roman"/>
          <w:sz w:val="28"/>
          <w:szCs w:val="28"/>
        </w:rPr>
        <w:t>що</w:t>
      </w:r>
      <w:r>
        <w:rPr>
          <w:rFonts w:ascii="Times New Roman" w:hAnsi="Times New Roman" w:cs="Times New Roman"/>
          <w:sz w:val="28"/>
          <w:szCs w:val="28"/>
          <w:lang w:val="en-US"/>
        </w:rPr>
        <w:t xml:space="preserve"> «The digital transformation of government is a key element to the success of the Digital Economy». </w:t>
      </w:r>
      <w:r>
        <w:rPr>
          <w:rFonts w:ascii="Times New Roman" w:hAnsi="Times New Roman" w:cs="Times New Roman"/>
          <w:sz w:val="28"/>
          <w:szCs w:val="28"/>
        </w:rPr>
        <w:t>Тобто</w:t>
      </w:r>
      <w:r>
        <w:rPr>
          <w:rFonts w:ascii="Times New Roman" w:hAnsi="Times New Roman" w:cs="Times New Roman"/>
          <w:sz w:val="28"/>
          <w:szCs w:val="28"/>
          <w:lang w:val="en-US"/>
        </w:rPr>
        <w:t xml:space="preserve">, </w:t>
      </w:r>
      <w:r>
        <w:rPr>
          <w:rFonts w:ascii="Times New Roman" w:hAnsi="Times New Roman" w:cs="Times New Roman"/>
          <w:sz w:val="28"/>
          <w:szCs w:val="28"/>
        </w:rPr>
        <w:t>якщо</w:t>
      </w:r>
      <w:r>
        <w:rPr>
          <w:rFonts w:ascii="Times New Roman" w:hAnsi="Times New Roman" w:cs="Times New Roman"/>
          <w:sz w:val="28"/>
          <w:szCs w:val="28"/>
          <w:lang w:val="en-US"/>
        </w:rPr>
        <w:t xml:space="preserve"> </w:t>
      </w:r>
      <w:r>
        <w:rPr>
          <w:rFonts w:ascii="Times New Roman" w:hAnsi="Times New Roman" w:cs="Times New Roman"/>
          <w:sz w:val="28"/>
          <w:szCs w:val="28"/>
        </w:rPr>
        <w:t>ми</w:t>
      </w:r>
      <w:r>
        <w:rPr>
          <w:rFonts w:ascii="Times New Roman" w:hAnsi="Times New Roman" w:cs="Times New Roman"/>
          <w:sz w:val="28"/>
          <w:szCs w:val="28"/>
          <w:lang w:val="en-US"/>
        </w:rPr>
        <w:t xml:space="preserve"> </w:t>
      </w:r>
      <w:r>
        <w:rPr>
          <w:rFonts w:ascii="Times New Roman" w:hAnsi="Times New Roman" w:cs="Times New Roman"/>
          <w:sz w:val="28"/>
          <w:szCs w:val="28"/>
        </w:rPr>
        <w:t>хочемо</w:t>
      </w:r>
      <w:r>
        <w:rPr>
          <w:rFonts w:ascii="Times New Roman" w:hAnsi="Times New Roman" w:cs="Times New Roman"/>
          <w:sz w:val="28"/>
          <w:szCs w:val="28"/>
          <w:lang w:val="en-US"/>
        </w:rPr>
        <w:t xml:space="preserve"> </w:t>
      </w:r>
      <w:r>
        <w:rPr>
          <w:rFonts w:ascii="Times New Roman" w:hAnsi="Times New Roman" w:cs="Times New Roman"/>
          <w:sz w:val="28"/>
          <w:szCs w:val="28"/>
        </w:rPr>
        <w:t>успішно</w:t>
      </w:r>
      <w:r>
        <w:rPr>
          <w:rFonts w:ascii="Times New Roman" w:hAnsi="Times New Roman" w:cs="Times New Roman"/>
          <w:sz w:val="28"/>
          <w:szCs w:val="28"/>
          <w:lang w:val="en-US"/>
        </w:rPr>
        <w:t xml:space="preserve"> </w:t>
      </w:r>
      <w:r>
        <w:rPr>
          <w:rFonts w:ascii="Times New Roman" w:hAnsi="Times New Roman" w:cs="Times New Roman"/>
          <w:sz w:val="28"/>
          <w:szCs w:val="28"/>
        </w:rPr>
        <w:t>розвивати</w:t>
      </w:r>
      <w:r>
        <w:rPr>
          <w:rFonts w:ascii="Times New Roman" w:hAnsi="Times New Roman" w:cs="Times New Roman"/>
          <w:sz w:val="28"/>
          <w:szCs w:val="28"/>
          <w:lang w:val="en-US"/>
        </w:rPr>
        <w:t xml:space="preserve"> </w:t>
      </w:r>
      <w:r>
        <w:rPr>
          <w:rFonts w:ascii="Times New Roman" w:hAnsi="Times New Roman" w:cs="Times New Roman"/>
          <w:sz w:val="28"/>
          <w:szCs w:val="28"/>
        </w:rPr>
        <w:t>цифрову</w:t>
      </w:r>
      <w:r>
        <w:rPr>
          <w:rFonts w:ascii="Times New Roman" w:hAnsi="Times New Roman" w:cs="Times New Roman"/>
          <w:sz w:val="28"/>
          <w:szCs w:val="28"/>
          <w:lang w:val="en-US"/>
        </w:rPr>
        <w:t xml:space="preserve"> </w:t>
      </w:r>
      <w:r>
        <w:rPr>
          <w:rFonts w:ascii="Times New Roman" w:hAnsi="Times New Roman" w:cs="Times New Roman"/>
          <w:sz w:val="28"/>
          <w:szCs w:val="28"/>
        </w:rPr>
        <w:t>економіку</w:t>
      </w:r>
      <w:r>
        <w:rPr>
          <w:rFonts w:ascii="Times New Roman" w:hAnsi="Times New Roman" w:cs="Times New Roman"/>
          <w:sz w:val="28"/>
          <w:szCs w:val="28"/>
          <w:lang w:val="en-US"/>
        </w:rPr>
        <w:t xml:space="preserve">, </w:t>
      </w:r>
      <w:r>
        <w:rPr>
          <w:rFonts w:ascii="Times New Roman" w:hAnsi="Times New Roman" w:cs="Times New Roman"/>
          <w:sz w:val="28"/>
          <w:szCs w:val="28"/>
        </w:rPr>
        <w:t>слід</w:t>
      </w:r>
      <w:r>
        <w:rPr>
          <w:rFonts w:ascii="Times New Roman" w:hAnsi="Times New Roman" w:cs="Times New Roman"/>
          <w:sz w:val="28"/>
          <w:szCs w:val="28"/>
          <w:lang w:val="en-US"/>
        </w:rPr>
        <w:t xml:space="preserve"> </w:t>
      </w:r>
      <w:r>
        <w:rPr>
          <w:rFonts w:ascii="Times New Roman" w:hAnsi="Times New Roman" w:cs="Times New Roman"/>
          <w:sz w:val="28"/>
          <w:szCs w:val="28"/>
        </w:rPr>
        <w:t>робити</w:t>
      </w:r>
      <w:r>
        <w:rPr>
          <w:rFonts w:ascii="Times New Roman" w:hAnsi="Times New Roman" w:cs="Times New Roman"/>
          <w:sz w:val="28"/>
          <w:szCs w:val="28"/>
          <w:lang w:val="en-US"/>
        </w:rPr>
        <w:t xml:space="preserve"> </w:t>
      </w:r>
      <w:r>
        <w:rPr>
          <w:rFonts w:ascii="Times New Roman" w:hAnsi="Times New Roman" w:cs="Times New Roman"/>
          <w:sz w:val="28"/>
          <w:szCs w:val="28"/>
        </w:rPr>
        <w:t>цифрову</w:t>
      </w:r>
      <w:r>
        <w:rPr>
          <w:rFonts w:ascii="Times New Roman" w:hAnsi="Times New Roman" w:cs="Times New Roman"/>
          <w:sz w:val="28"/>
          <w:szCs w:val="28"/>
          <w:lang w:val="en-US"/>
        </w:rPr>
        <w:t xml:space="preserve"> </w:t>
      </w:r>
      <w:r>
        <w:rPr>
          <w:rFonts w:ascii="Times New Roman" w:hAnsi="Times New Roman" w:cs="Times New Roman"/>
          <w:sz w:val="28"/>
          <w:szCs w:val="28"/>
        </w:rPr>
        <w:t>трансформацію</w:t>
      </w:r>
      <w:r>
        <w:rPr>
          <w:rFonts w:ascii="Times New Roman" w:hAnsi="Times New Roman" w:cs="Times New Roman"/>
          <w:sz w:val="28"/>
          <w:szCs w:val="28"/>
          <w:lang w:val="en-US"/>
        </w:rPr>
        <w:t xml:space="preserve"> </w:t>
      </w:r>
      <w:r>
        <w:rPr>
          <w:rFonts w:ascii="Times New Roman" w:hAnsi="Times New Roman" w:cs="Times New Roman"/>
          <w:sz w:val="28"/>
          <w:szCs w:val="28"/>
        </w:rPr>
        <w:t>базових</w:t>
      </w:r>
      <w:r>
        <w:rPr>
          <w:rFonts w:ascii="Times New Roman" w:hAnsi="Times New Roman" w:cs="Times New Roman"/>
          <w:sz w:val="28"/>
          <w:szCs w:val="28"/>
          <w:lang w:val="en-US"/>
        </w:rPr>
        <w:t xml:space="preserve"> </w:t>
      </w:r>
      <w:r>
        <w:rPr>
          <w:rFonts w:ascii="Times New Roman" w:hAnsi="Times New Roman" w:cs="Times New Roman"/>
          <w:sz w:val="28"/>
          <w:szCs w:val="28"/>
        </w:rPr>
        <w:t>сфер</w:t>
      </w:r>
      <w:r>
        <w:rPr>
          <w:rFonts w:ascii="Times New Roman" w:hAnsi="Times New Roman" w:cs="Times New Roman"/>
          <w:sz w:val="28"/>
          <w:szCs w:val="28"/>
          <w:lang w:val="en-US"/>
        </w:rPr>
        <w:t xml:space="preserve"> </w:t>
      </w:r>
      <w:r>
        <w:rPr>
          <w:rFonts w:ascii="Times New Roman" w:hAnsi="Times New Roman" w:cs="Times New Roman"/>
          <w:sz w:val="28"/>
          <w:szCs w:val="28"/>
        </w:rPr>
        <w:t>життєдіяльності</w:t>
      </w:r>
      <w:r>
        <w:rPr>
          <w:rFonts w:ascii="Times New Roman" w:hAnsi="Times New Roman" w:cs="Times New Roman"/>
          <w:sz w:val="28"/>
          <w:szCs w:val="28"/>
          <w:lang w:val="en-US"/>
        </w:rPr>
        <w:t xml:space="preserve">. </w:t>
      </w:r>
      <w:r>
        <w:rPr>
          <w:rFonts w:ascii="Times New Roman" w:hAnsi="Times New Roman" w:cs="Times New Roman"/>
          <w:sz w:val="28"/>
          <w:szCs w:val="28"/>
        </w:rPr>
        <w:t>Уряд України ств</w:t>
      </w:r>
      <w:r w:rsidR="00430079">
        <w:rPr>
          <w:rFonts w:ascii="Times New Roman" w:hAnsi="Times New Roman" w:cs="Times New Roman"/>
          <w:sz w:val="28"/>
          <w:szCs w:val="28"/>
          <w:lang w:val="uk-UA"/>
        </w:rPr>
        <w:t>орює</w:t>
      </w:r>
      <w:r>
        <w:rPr>
          <w:rFonts w:ascii="Times New Roman" w:hAnsi="Times New Roman" w:cs="Times New Roman"/>
          <w:sz w:val="28"/>
          <w:szCs w:val="28"/>
        </w:rPr>
        <w:t xml:space="preserve"> Раду розвитку інновацій</w:t>
      </w:r>
      <w:r>
        <w:rPr>
          <w:rFonts w:ascii="Times New Roman" w:hAnsi="Times New Roman" w:cs="Times New Roman"/>
          <w:sz w:val="28"/>
          <w:szCs w:val="28"/>
          <w:lang w:val="uk-UA"/>
        </w:rPr>
        <w:t>, який надає наступні переваги:</w:t>
      </w:r>
    </w:p>
    <w:p w14:paraId="7CF2B3AF" w14:textId="77777777" w:rsidR="007412FE" w:rsidRDefault="007412FE" w:rsidP="007412FE">
      <w:pPr>
        <w:spacing w:line="360" w:lineRule="auto"/>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Вже</w:t>
      </w:r>
      <w:r w:rsidR="00A56CDF" w:rsidRPr="00A56CDF">
        <w:rPr>
          <w:rFonts w:ascii="Times New Roman" w:hAnsi="Times New Roman" w:cs="Times New Roman"/>
          <w:sz w:val="28"/>
          <w:szCs w:val="28"/>
        </w:rPr>
        <w:t xml:space="preserve"> </w:t>
      </w:r>
      <w:r>
        <w:rPr>
          <w:rFonts w:ascii="Times New Roman" w:hAnsi="Times New Roman" w:cs="Times New Roman"/>
          <w:sz w:val="28"/>
          <w:szCs w:val="28"/>
        </w:rPr>
        <w:t xml:space="preserve"> </w:t>
      </w:r>
      <w:r w:rsidR="00A56CDF">
        <w:rPr>
          <w:rFonts w:ascii="Times New Roman" w:hAnsi="Times New Roman" w:cs="Times New Roman"/>
          <w:sz w:val="28"/>
          <w:szCs w:val="28"/>
          <w:lang w:val="uk-UA"/>
        </w:rPr>
        <w:t>зараз</w:t>
      </w:r>
      <w:r>
        <w:rPr>
          <w:rFonts w:ascii="Times New Roman" w:hAnsi="Times New Roman" w:cs="Times New Roman"/>
          <w:sz w:val="28"/>
          <w:szCs w:val="28"/>
        </w:rPr>
        <w:t xml:space="preserve"> центральні органи влади щодня обмінюються понад 4 тис документів виключно</w:t>
      </w:r>
      <w:r>
        <w:rPr>
          <w:rFonts w:ascii="Times New Roman" w:hAnsi="Times New Roman" w:cs="Times New Roman"/>
          <w:sz w:val="28"/>
          <w:szCs w:val="28"/>
          <w:lang w:val="uk-UA"/>
        </w:rPr>
        <w:t>,</w:t>
      </w:r>
      <w:r>
        <w:rPr>
          <w:rFonts w:ascii="Times New Roman" w:hAnsi="Times New Roman" w:cs="Times New Roman"/>
          <w:sz w:val="28"/>
          <w:szCs w:val="28"/>
        </w:rPr>
        <w:t xml:space="preserve"> в електронній формі, це десь 80% всього листування – </w:t>
      </w:r>
      <w:r w:rsidR="00A56CDF">
        <w:rPr>
          <w:rFonts w:ascii="Times New Roman" w:hAnsi="Times New Roman" w:cs="Times New Roman"/>
          <w:sz w:val="28"/>
          <w:szCs w:val="28"/>
          <w:lang w:val="uk-UA"/>
        </w:rPr>
        <w:t>на</w:t>
      </w:r>
      <w:r>
        <w:rPr>
          <w:rFonts w:ascii="Times New Roman" w:hAnsi="Times New Roman" w:cs="Times New Roman"/>
          <w:sz w:val="28"/>
          <w:szCs w:val="28"/>
        </w:rPr>
        <w:t xml:space="preserve">далі цей показник </w:t>
      </w:r>
      <w:r>
        <w:rPr>
          <w:rFonts w:ascii="Times New Roman" w:hAnsi="Times New Roman" w:cs="Times New Roman"/>
          <w:sz w:val="28"/>
          <w:szCs w:val="28"/>
          <w:lang w:val="uk-UA"/>
        </w:rPr>
        <w:t>має</w:t>
      </w:r>
      <w:r>
        <w:rPr>
          <w:rFonts w:ascii="Times New Roman" w:hAnsi="Times New Roman" w:cs="Times New Roman"/>
          <w:sz w:val="28"/>
          <w:szCs w:val="28"/>
        </w:rPr>
        <w:t xml:space="preserve"> збільшуватис</w:t>
      </w:r>
      <w:r>
        <w:rPr>
          <w:rFonts w:ascii="Times New Roman" w:hAnsi="Times New Roman" w:cs="Times New Roman"/>
          <w:sz w:val="28"/>
          <w:szCs w:val="28"/>
          <w:lang w:val="uk-UA"/>
        </w:rPr>
        <w:t>ь</w:t>
      </w:r>
      <w:r>
        <w:rPr>
          <w:rFonts w:ascii="Times New Roman" w:hAnsi="Times New Roman" w:cs="Times New Roman"/>
          <w:sz w:val="28"/>
          <w:szCs w:val="28"/>
        </w:rPr>
        <w:t>.</w:t>
      </w:r>
    </w:p>
    <w:p w14:paraId="05E4358B" w14:textId="77777777" w:rsidR="007412FE" w:rsidRDefault="007412FE" w:rsidP="007412FE">
      <w:pPr>
        <w:spacing w:line="360" w:lineRule="auto"/>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 xml:space="preserve">Лише в 2017 році </w:t>
      </w:r>
      <w:r>
        <w:rPr>
          <w:rFonts w:ascii="Times New Roman" w:hAnsi="Times New Roman" w:cs="Times New Roman"/>
          <w:sz w:val="28"/>
          <w:szCs w:val="28"/>
          <w:lang w:val="uk-UA"/>
        </w:rPr>
        <w:t>було</w:t>
      </w:r>
      <w:r>
        <w:rPr>
          <w:rFonts w:ascii="Times New Roman" w:hAnsi="Times New Roman" w:cs="Times New Roman"/>
          <w:sz w:val="28"/>
          <w:szCs w:val="28"/>
        </w:rPr>
        <w:t xml:space="preserve"> запровад</w:t>
      </w:r>
      <w:r>
        <w:rPr>
          <w:rFonts w:ascii="Times New Roman" w:hAnsi="Times New Roman" w:cs="Times New Roman"/>
          <w:sz w:val="28"/>
          <w:szCs w:val="28"/>
          <w:lang w:val="uk-UA"/>
        </w:rPr>
        <w:t>жено</w:t>
      </w:r>
      <w:r>
        <w:rPr>
          <w:rFonts w:ascii="Times New Roman" w:hAnsi="Times New Roman" w:cs="Times New Roman"/>
          <w:sz w:val="28"/>
          <w:szCs w:val="28"/>
        </w:rPr>
        <w:t xml:space="preserve"> ряд пріоритетних послуг, такі як реєстрація бізнесу онлайн, всі будівельні послуги, допомога по народженню — і всі вони вкрай актуальні. Наприклад, саме </w:t>
      </w:r>
      <w:r w:rsidR="00A56CDF">
        <w:rPr>
          <w:rFonts w:ascii="Times New Roman" w:hAnsi="Times New Roman" w:cs="Times New Roman"/>
          <w:sz w:val="28"/>
          <w:szCs w:val="28"/>
          <w:lang w:val="uk-UA"/>
        </w:rPr>
        <w:t>зараз Україна</w:t>
      </w:r>
      <w:r w:rsidR="00A56CDF">
        <w:rPr>
          <w:rFonts w:ascii="Times New Roman" w:hAnsi="Times New Roman" w:cs="Times New Roman"/>
          <w:sz w:val="28"/>
          <w:szCs w:val="28"/>
        </w:rPr>
        <w:t xml:space="preserve"> вийшл</w:t>
      </w:r>
      <w:r w:rsidR="00A56CDF">
        <w:rPr>
          <w:rFonts w:ascii="Times New Roman" w:hAnsi="Times New Roman" w:cs="Times New Roman"/>
          <w:sz w:val="28"/>
          <w:szCs w:val="28"/>
          <w:lang w:val="uk-UA"/>
        </w:rPr>
        <w:t>а</w:t>
      </w:r>
      <w:r>
        <w:rPr>
          <w:rFonts w:ascii="Times New Roman" w:hAnsi="Times New Roman" w:cs="Times New Roman"/>
          <w:sz w:val="28"/>
          <w:szCs w:val="28"/>
        </w:rPr>
        <w:t xml:space="preserve"> на показник в 1 тис родин, які отримали допомогу при народженні онлайн — і це за 2 місяці. </w:t>
      </w:r>
      <w:r>
        <w:rPr>
          <w:rFonts w:ascii="Times New Roman" w:hAnsi="Times New Roman" w:cs="Times New Roman"/>
          <w:sz w:val="28"/>
          <w:szCs w:val="28"/>
          <w:lang w:val="uk-UA"/>
        </w:rPr>
        <w:t>В планах</w:t>
      </w:r>
      <w:r>
        <w:rPr>
          <w:rFonts w:ascii="Times New Roman" w:hAnsi="Times New Roman" w:cs="Times New Roman"/>
          <w:sz w:val="28"/>
          <w:szCs w:val="28"/>
        </w:rPr>
        <w:t xml:space="preserve"> – це</w:t>
      </w:r>
      <w:r>
        <w:rPr>
          <w:rFonts w:ascii="Times New Roman" w:hAnsi="Times New Roman" w:cs="Times New Roman"/>
          <w:sz w:val="28"/>
          <w:szCs w:val="28"/>
          <w:lang w:val="uk-UA"/>
        </w:rPr>
        <w:t xml:space="preserve"> понад</w:t>
      </w:r>
      <w:r>
        <w:rPr>
          <w:rFonts w:ascii="Times New Roman" w:hAnsi="Times New Roman" w:cs="Times New Roman"/>
          <w:sz w:val="28"/>
          <w:szCs w:val="28"/>
        </w:rPr>
        <w:t xml:space="preserve"> 100 найбільш важливих послуг в онлайн-форматі до кінця  року відповідно до вимог ЄС.</w:t>
      </w:r>
    </w:p>
    <w:p w14:paraId="1EE6B771" w14:textId="77777777" w:rsidR="007412FE" w:rsidRDefault="007412FE" w:rsidP="007412FE">
      <w:pPr>
        <w:spacing w:line="360" w:lineRule="auto"/>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Ще один важливий проект</w:t>
      </w:r>
      <w:r w:rsidR="00F22D1A">
        <w:rPr>
          <w:rFonts w:ascii="Times New Roman" w:hAnsi="Times New Roman" w:cs="Times New Roman"/>
          <w:sz w:val="28"/>
          <w:szCs w:val="28"/>
          <w:lang w:val="uk-UA"/>
        </w:rPr>
        <w:t xml:space="preserve"> який був створений в </w:t>
      </w:r>
      <w:r w:rsidR="00F22D1A">
        <w:rPr>
          <w:rFonts w:ascii="Times New Roman" w:hAnsi="Times New Roman" w:cs="Times New Roman"/>
          <w:sz w:val="28"/>
          <w:szCs w:val="28"/>
        </w:rPr>
        <w:t xml:space="preserve"> 2017 ро</w:t>
      </w:r>
      <w:r w:rsidR="00F22D1A">
        <w:rPr>
          <w:rFonts w:ascii="Times New Roman" w:hAnsi="Times New Roman" w:cs="Times New Roman"/>
          <w:sz w:val="28"/>
          <w:szCs w:val="28"/>
          <w:lang w:val="uk-UA"/>
        </w:rPr>
        <w:t>ці</w:t>
      </w:r>
      <w:r>
        <w:rPr>
          <w:rFonts w:ascii="Times New Roman" w:hAnsi="Times New Roman" w:cs="Times New Roman"/>
          <w:sz w:val="28"/>
          <w:szCs w:val="28"/>
        </w:rPr>
        <w:t xml:space="preserve"> – це MobileID. Запровадження мобільного ідентифікатора, який має забезпечити громадян доступними надійними та зручними засобами ідентифікації</w:t>
      </w:r>
      <w:r w:rsidR="00FC7686">
        <w:rPr>
          <w:rFonts w:ascii="Times New Roman" w:hAnsi="Times New Roman" w:cs="Times New Roman"/>
          <w:sz w:val="28"/>
          <w:szCs w:val="28"/>
          <w:lang w:val="uk-UA"/>
        </w:rPr>
        <w:t>,</w:t>
      </w:r>
      <w:r>
        <w:rPr>
          <w:rFonts w:ascii="Times New Roman" w:hAnsi="Times New Roman" w:cs="Times New Roman"/>
          <w:sz w:val="28"/>
          <w:szCs w:val="28"/>
        </w:rPr>
        <w:t xml:space="preserve"> та сприяти розвитку електронних сервісів (як публічних, так і приватних)[…].</w:t>
      </w:r>
    </w:p>
    <w:p w14:paraId="14182865" w14:textId="77777777" w:rsidR="007412FE" w:rsidRDefault="007412FE" w:rsidP="007412FE">
      <w:pPr>
        <w:spacing w:line="360" w:lineRule="auto"/>
        <w:rPr>
          <w:rFonts w:ascii="Times New Roman" w:hAnsi="Times New Roman" w:cs="Times New Roman"/>
          <w:sz w:val="28"/>
          <w:szCs w:val="28"/>
          <w:lang w:val="uk-UA"/>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uk-UA"/>
        </w:rPr>
        <w:tab/>
      </w:r>
    </w:p>
    <w:p w14:paraId="7DD262F6" w14:textId="77777777" w:rsidR="007412FE" w:rsidRDefault="007412FE" w:rsidP="00FC7686">
      <w:pPr>
        <w:spacing w:line="360" w:lineRule="auto"/>
        <w:ind w:firstLine="708"/>
        <w:rPr>
          <w:rFonts w:ascii="Times New Roman" w:hAnsi="Times New Roman" w:cs="Times New Roman"/>
          <w:sz w:val="28"/>
          <w:szCs w:val="28"/>
        </w:rPr>
      </w:pPr>
      <w:r>
        <w:rPr>
          <w:rFonts w:ascii="Times New Roman" w:hAnsi="Times New Roman" w:cs="Times New Roman"/>
          <w:sz w:val="28"/>
          <w:szCs w:val="28"/>
        </w:rPr>
        <w:t>На сьогодні в Україні вже працює низка державних сервісів, — але ми бачимо що рівень їхнього використання не є високим. І тут питання не лише в навичках, а більше в рівні довіри до електронних форм взаємодії. В багатьох послугах користувачу</w:t>
      </w:r>
      <w:r>
        <w:rPr>
          <w:rFonts w:ascii="Times New Roman" w:hAnsi="Times New Roman" w:cs="Times New Roman"/>
          <w:sz w:val="28"/>
          <w:szCs w:val="28"/>
          <w:lang w:val="uk-UA"/>
        </w:rPr>
        <w:t xml:space="preserve"> надається</w:t>
      </w:r>
      <w:r>
        <w:rPr>
          <w:rFonts w:ascii="Times New Roman" w:hAnsi="Times New Roman" w:cs="Times New Roman"/>
          <w:sz w:val="28"/>
          <w:szCs w:val="28"/>
        </w:rPr>
        <w:t xml:space="preserve"> можливість обрати паперовий чи електронний </w:t>
      </w:r>
      <w:r w:rsidR="00FC7686">
        <w:rPr>
          <w:rFonts w:ascii="Times New Roman" w:hAnsi="Times New Roman" w:cs="Times New Roman"/>
          <w:sz w:val="28"/>
          <w:szCs w:val="28"/>
          <w:lang w:val="uk-UA"/>
        </w:rPr>
        <w:t>формат</w:t>
      </w:r>
      <w:r>
        <w:rPr>
          <w:rFonts w:ascii="Times New Roman" w:hAnsi="Times New Roman" w:cs="Times New Roman"/>
          <w:sz w:val="28"/>
          <w:szCs w:val="28"/>
        </w:rPr>
        <w:t xml:space="preserve"> – і багато</w:t>
      </w:r>
      <w:r>
        <w:rPr>
          <w:rFonts w:ascii="Times New Roman" w:hAnsi="Times New Roman" w:cs="Times New Roman"/>
          <w:sz w:val="28"/>
          <w:szCs w:val="28"/>
          <w:lang w:val="uk-UA"/>
        </w:rPr>
        <w:t xml:space="preserve"> все ще</w:t>
      </w:r>
      <w:r>
        <w:rPr>
          <w:rFonts w:ascii="Times New Roman" w:hAnsi="Times New Roman" w:cs="Times New Roman"/>
          <w:sz w:val="28"/>
          <w:szCs w:val="28"/>
        </w:rPr>
        <w:t xml:space="preserve"> обирають паперовий.</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Досвід ЄС показує, що будь-яка нова державна електронна послуга набирає популярність</w:t>
      </w:r>
      <w:r>
        <w:rPr>
          <w:rFonts w:ascii="Times New Roman" w:hAnsi="Times New Roman" w:cs="Times New Roman"/>
          <w:sz w:val="28"/>
          <w:szCs w:val="28"/>
          <w:lang w:val="uk-UA"/>
        </w:rPr>
        <w:t xml:space="preserve"> на</w:t>
      </w:r>
      <w:r>
        <w:rPr>
          <w:rFonts w:ascii="Times New Roman" w:hAnsi="Times New Roman" w:cs="Times New Roman"/>
          <w:sz w:val="28"/>
          <w:szCs w:val="28"/>
        </w:rPr>
        <w:t xml:space="preserve"> 50% за 2-3 роки. Але це потрібно стимулювати публічним навчанням, як це робиться в ЄС, а також дуже важливою є просвіта щодо захисту цифрової ідентичності. З цим в нас поки біда— і також публічне навчання має бути частиною </w:t>
      </w:r>
      <w:r w:rsidR="00FC7686">
        <w:rPr>
          <w:rFonts w:ascii="Times New Roman" w:hAnsi="Times New Roman" w:cs="Times New Roman"/>
          <w:sz w:val="28"/>
          <w:szCs w:val="28"/>
          <w:lang w:val="uk-UA"/>
        </w:rPr>
        <w:t>соціальної політики нашої держави</w:t>
      </w:r>
      <w:r>
        <w:rPr>
          <w:rFonts w:ascii="Times New Roman" w:hAnsi="Times New Roman" w:cs="Times New Roman"/>
          <w:sz w:val="28"/>
          <w:szCs w:val="28"/>
        </w:rPr>
        <w:t>.</w:t>
      </w:r>
      <w:r w:rsidR="00FC76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Сьогодні хотів би ще раз підкреслити важливість швидкої імплементації принципу </w:t>
      </w:r>
      <w:r>
        <w:rPr>
          <w:rFonts w:ascii="Times New Roman" w:hAnsi="Times New Roman" w:cs="Times New Roman"/>
          <w:sz w:val="28"/>
          <w:szCs w:val="28"/>
        </w:rPr>
        <w:t>Digital</w:t>
      </w:r>
      <w:r>
        <w:rPr>
          <w:rFonts w:ascii="Times New Roman" w:hAnsi="Times New Roman" w:cs="Times New Roman"/>
          <w:sz w:val="28"/>
          <w:szCs w:val="28"/>
          <w:lang w:val="uk-UA"/>
        </w:rPr>
        <w:t xml:space="preserve"> </w:t>
      </w:r>
      <w:r>
        <w:rPr>
          <w:rFonts w:ascii="Times New Roman" w:hAnsi="Times New Roman" w:cs="Times New Roman"/>
          <w:sz w:val="28"/>
          <w:szCs w:val="28"/>
        </w:rPr>
        <w:t>by</w:t>
      </w:r>
      <w:r>
        <w:rPr>
          <w:rFonts w:ascii="Times New Roman" w:hAnsi="Times New Roman" w:cs="Times New Roman"/>
          <w:sz w:val="28"/>
          <w:szCs w:val="28"/>
          <w:lang w:val="uk-UA"/>
        </w:rPr>
        <w:t xml:space="preserve"> </w:t>
      </w:r>
      <w:r>
        <w:rPr>
          <w:rFonts w:ascii="Times New Roman" w:hAnsi="Times New Roman" w:cs="Times New Roman"/>
          <w:sz w:val="28"/>
          <w:szCs w:val="28"/>
        </w:rPr>
        <w:t>Default</w:t>
      </w:r>
      <w:r>
        <w:rPr>
          <w:rFonts w:ascii="Times New Roman" w:hAnsi="Times New Roman" w:cs="Times New Roman"/>
          <w:sz w:val="28"/>
          <w:szCs w:val="28"/>
          <w:lang w:val="uk-UA"/>
        </w:rPr>
        <w:t xml:space="preserve"> — і тоді в нас будуть з’являтися нові урядові документи, що міститимуть частинку цифровізації</w:t>
      </w:r>
      <w:r w:rsidR="00FC768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C7686">
        <w:rPr>
          <w:rFonts w:ascii="Times New Roman" w:hAnsi="Times New Roman" w:cs="Times New Roman"/>
          <w:sz w:val="28"/>
          <w:szCs w:val="28"/>
          <w:lang w:val="uk-UA"/>
        </w:rPr>
        <w:t xml:space="preserve"> що буде складати близько </w:t>
      </w:r>
      <w:r>
        <w:rPr>
          <w:rFonts w:ascii="Times New Roman" w:hAnsi="Times New Roman" w:cs="Times New Roman"/>
          <w:sz w:val="28"/>
          <w:szCs w:val="28"/>
          <w:lang w:val="uk-UA"/>
        </w:rPr>
        <w:t>(від 20</w:t>
      </w:r>
      <w:r w:rsidR="00FC7686">
        <w:rPr>
          <w:rFonts w:ascii="Times New Roman" w:hAnsi="Times New Roman" w:cs="Times New Roman"/>
          <w:sz w:val="28"/>
          <w:szCs w:val="28"/>
          <w:lang w:val="uk-UA"/>
        </w:rPr>
        <w:t>-ох</w:t>
      </w:r>
      <w:r>
        <w:rPr>
          <w:rFonts w:ascii="Times New Roman" w:hAnsi="Times New Roman" w:cs="Times New Roman"/>
          <w:sz w:val="28"/>
          <w:szCs w:val="28"/>
          <w:lang w:val="uk-UA"/>
        </w:rPr>
        <w:t xml:space="preserve"> до 50</w:t>
      </w:r>
      <w:r w:rsidR="00FC7686">
        <w:rPr>
          <w:rFonts w:ascii="Times New Roman" w:hAnsi="Times New Roman" w:cs="Times New Roman"/>
          <w:sz w:val="28"/>
          <w:szCs w:val="28"/>
          <w:lang w:val="uk-UA"/>
        </w:rPr>
        <w:t>-ох</w:t>
      </w:r>
      <w:r>
        <w:rPr>
          <w:rFonts w:ascii="Times New Roman" w:hAnsi="Times New Roman" w:cs="Times New Roman"/>
          <w:sz w:val="28"/>
          <w:szCs w:val="28"/>
          <w:lang w:val="uk-UA"/>
        </w:rPr>
        <w:t xml:space="preserve"> документів щотижня). </w:t>
      </w:r>
      <w:r>
        <w:rPr>
          <w:rFonts w:ascii="Times New Roman" w:hAnsi="Times New Roman" w:cs="Times New Roman"/>
          <w:sz w:val="28"/>
          <w:szCs w:val="28"/>
        </w:rPr>
        <w:t>Так ми забезпечимо необхідні передумови для цифрової трансфор</w:t>
      </w:r>
      <w:r w:rsidR="00FC7686">
        <w:rPr>
          <w:rFonts w:ascii="Times New Roman" w:hAnsi="Times New Roman" w:cs="Times New Roman"/>
          <w:sz w:val="28"/>
          <w:szCs w:val="28"/>
        </w:rPr>
        <w:t xml:space="preserve">мації української економіки та </w:t>
      </w:r>
      <w:r w:rsidR="00FC7686">
        <w:rPr>
          <w:rFonts w:ascii="Times New Roman" w:hAnsi="Times New Roman" w:cs="Times New Roman"/>
          <w:sz w:val="28"/>
          <w:szCs w:val="28"/>
          <w:lang w:val="uk-UA"/>
        </w:rPr>
        <w:t>Укр</w:t>
      </w:r>
      <w:r>
        <w:rPr>
          <w:rFonts w:ascii="Times New Roman" w:hAnsi="Times New Roman" w:cs="Times New Roman"/>
          <w:sz w:val="28"/>
          <w:szCs w:val="28"/>
        </w:rPr>
        <w:t>аїни в цілому[…].</w:t>
      </w:r>
    </w:p>
    <w:p w14:paraId="0B2B6105" w14:textId="77777777" w:rsidR="007412FE" w:rsidRDefault="007412FE" w:rsidP="0074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Style w:val="y2iqfc"/>
          <w:rFonts w:eastAsia="Times New Roman"/>
          <w:color w:val="202124"/>
          <w:lang w:val="uk-UA"/>
        </w:rPr>
      </w:pPr>
      <w:r>
        <w:rPr>
          <w:rFonts w:ascii="Times New Roman" w:eastAsia="Times New Roman" w:hAnsi="Times New Roman" w:cs="Times New Roman"/>
          <w:color w:val="202124"/>
          <w:sz w:val="28"/>
          <w:szCs w:val="28"/>
          <w:lang w:val="uk-UA"/>
        </w:rPr>
        <w:tab/>
        <w:t xml:space="preserve">Ми, безсумнівно, живемо в цифровому світі. Від державних адміністративних процесів до фінансових операцій і публікацій у соціальних мережах цифрові технології автоматично збирають, об’єднують та поширюють цифрові сліди наших дій і думок, які, у свою чергу, використовуються для створення цифрових персон. Тому дещо дивно, що цифрові технології були значною мірою відсутні в дослідженнях соціальної політики. </w:t>
      </w:r>
    </w:p>
    <w:p w14:paraId="1A35B4CA" w14:textId="77777777" w:rsidR="007412FE" w:rsidRDefault="007412FE" w:rsidP="007412FE">
      <w:pPr>
        <w:pStyle w:val="HTML"/>
        <w:spacing w:line="360" w:lineRule="auto"/>
        <w:rPr>
          <w:rStyle w:val="y2iqfc"/>
          <w:rFonts w:ascii="Times New Roman" w:hAnsi="Times New Roman" w:cs="Times New Roman"/>
          <w:color w:val="202124"/>
          <w:sz w:val="28"/>
          <w:szCs w:val="28"/>
          <w:lang w:val="uk-UA"/>
        </w:rPr>
      </w:pPr>
      <w:r>
        <w:rPr>
          <w:rStyle w:val="y2iqfc"/>
          <w:rFonts w:ascii="Times New Roman" w:hAnsi="Times New Roman" w:cs="Times New Roman"/>
          <w:color w:val="202124"/>
          <w:sz w:val="28"/>
          <w:szCs w:val="28"/>
          <w:lang w:val="uk-UA"/>
        </w:rPr>
        <w:tab/>
        <w:t xml:space="preserve">Справді, Ло (1991) стверджував, що технології, схоже, існують як «монстри» в соціальних науках; розглядаються як незвичайні та екзотичні, але не значущі в розумінні суспільства та соціальної динаміки. Такі онтологічні пояснення можуть бути поєднані з обмеженням досвіду. Суспільствознавці, включаючи науковців із соціальної політики, зазвичай не </w:t>
      </w:r>
      <w:r>
        <w:rPr>
          <w:rStyle w:val="y2iqfc"/>
          <w:rFonts w:ascii="Times New Roman" w:hAnsi="Times New Roman" w:cs="Times New Roman"/>
          <w:color w:val="202124"/>
          <w:sz w:val="28"/>
          <w:szCs w:val="28"/>
          <w:lang w:val="uk-UA"/>
        </w:rPr>
        <w:lastRenderedPageBreak/>
        <w:t>мають достатньої підготовки чи досвіду в технічних питаннях, і вони можуть відчувати себе погано підготовленими для їх вивчення.</w:t>
      </w:r>
    </w:p>
    <w:p w14:paraId="19657729" w14:textId="77777777" w:rsidR="007412FE" w:rsidRDefault="007412FE" w:rsidP="007412FE">
      <w:pPr>
        <w:pStyle w:val="HTML"/>
        <w:spacing w:line="360" w:lineRule="auto"/>
        <w:rPr>
          <w:rStyle w:val="y2iqfc"/>
          <w:rFonts w:ascii="Times New Roman" w:hAnsi="Times New Roman" w:cs="Times New Roman"/>
          <w:color w:val="202124"/>
          <w:sz w:val="28"/>
          <w:szCs w:val="28"/>
          <w:lang w:val="uk-UA"/>
        </w:rPr>
      </w:pPr>
      <w:r>
        <w:rPr>
          <w:rStyle w:val="y2iqfc"/>
          <w:rFonts w:ascii="Times New Roman" w:hAnsi="Times New Roman" w:cs="Times New Roman"/>
          <w:color w:val="202124"/>
          <w:sz w:val="28"/>
          <w:szCs w:val="28"/>
          <w:lang w:val="uk-UA"/>
        </w:rPr>
        <w:tab/>
        <w:t xml:space="preserve">Незалежно від причин, цифрові технології тепер постійно в наших руках, торкаються наших пальців і діють навколо нас 24/7, а соціальна політика </w:t>
      </w:r>
      <w:r w:rsidR="00FC7686">
        <w:rPr>
          <w:rStyle w:val="y2iqfc"/>
          <w:rFonts w:ascii="Times New Roman" w:hAnsi="Times New Roman" w:cs="Times New Roman"/>
          <w:color w:val="202124"/>
          <w:sz w:val="28"/>
          <w:szCs w:val="28"/>
          <w:lang w:val="uk-UA"/>
        </w:rPr>
        <w:t>старається не відставати в даних тенденціях</w:t>
      </w:r>
      <w:r>
        <w:rPr>
          <w:rStyle w:val="y2iqfc"/>
          <w:rFonts w:ascii="Times New Roman" w:hAnsi="Times New Roman" w:cs="Times New Roman"/>
          <w:color w:val="202124"/>
          <w:sz w:val="28"/>
          <w:szCs w:val="28"/>
          <w:lang w:val="uk-UA"/>
        </w:rPr>
        <w:t>. Тому важливо включити «цифровізацію» у «соціальну політику».  Інтелектуальна спроможність необхідна для більш повного розгляду способів, за допомогою</w:t>
      </w:r>
      <w:r w:rsidR="00FC7686">
        <w:rPr>
          <w:rStyle w:val="y2iqfc"/>
          <w:rFonts w:ascii="Times New Roman" w:hAnsi="Times New Roman" w:cs="Times New Roman"/>
          <w:color w:val="202124"/>
          <w:sz w:val="28"/>
          <w:szCs w:val="28"/>
          <w:lang w:val="uk-UA"/>
        </w:rPr>
        <w:t>,</w:t>
      </w:r>
      <w:r>
        <w:rPr>
          <w:rStyle w:val="y2iqfc"/>
          <w:rFonts w:ascii="Times New Roman" w:hAnsi="Times New Roman" w:cs="Times New Roman"/>
          <w:color w:val="202124"/>
          <w:sz w:val="28"/>
          <w:szCs w:val="28"/>
          <w:lang w:val="uk-UA"/>
        </w:rPr>
        <w:t xml:space="preserve"> яких цифрові технології через соціальну політику структурують суспільство, ставляться до громадян і користувачів послуг і перерозподіляють ресурси та їх недоліки.</w:t>
      </w:r>
    </w:p>
    <w:p w14:paraId="64992833" w14:textId="77777777" w:rsidR="007412FE" w:rsidRDefault="007412FE" w:rsidP="007412FE">
      <w:pPr>
        <w:pStyle w:val="HTML"/>
        <w:spacing w:line="360" w:lineRule="auto"/>
        <w:rPr>
          <w:rStyle w:val="y2iqfc"/>
          <w:rFonts w:ascii="Times New Roman" w:hAnsi="Times New Roman" w:cs="Times New Roman"/>
          <w:color w:val="202124"/>
          <w:sz w:val="28"/>
          <w:szCs w:val="28"/>
          <w:lang w:val="uk-UA"/>
        </w:rPr>
      </w:pPr>
      <w:r>
        <w:rPr>
          <w:rStyle w:val="y2iqfc"/>
          <w:rFonts w:ascii="Times New Roman" w:hAnsi="Times New Roman" w:cs="Times New Roman"/>
          <w:color w:val="202124"/>
          <w:sz w:val="28"/>
          <w:szCs w:val="28"/>
          <w:lang w:val="uk-UA"/>
        </w:rPr>
        <w:tab/>
        <w:t xml:space="preserve">По всій півкулі в 1967 році Австралійський департамент соціального забезпечення почав електронні виплати пенсіонерам (Department of Social Security, 1968). У Великобританії органи місцевого самоврядування почали комп’ютеризувати свої записи про соціальні послуги на початку 1970-х років (Lingham and Law, Reference Lingham and Law1989), у той самий час, що й у США,  виявили, що комп'ютеризація в місцевих органах влади була впроваджена в першу чергу для адміністративних цілей, а не для навчання чи прямого надання послуг. Протягом наступних 40 років комп’ютери стали основою управління та практики соціальної політики. Завдяки бек-офісним комп’ютерам, підключеним до онлайн-сайтів і додатків для смартфонів, люди могли подавати заявки на пільги та послуги 24/7 та звітувати перед урядом, щоб забезпечити постійне дотримання вимог. Одночасно комп’ютери постійно оцінюють вхідні дані та порівнюють їх з іншими державними та неурядовими (наприклад, банками, соціальними мережами) наборами даних, щоб забезпечити відповідність, що, у свою чергу, автоматизує оцінку особистості та відповідності, призупинення та скасування пільг або послуг, а також накладення штрафів або пенні. Клієнти все частіше можуть взаємодіяти з урядами за допомогою чат-ботів та онлайн-сервісів, іноді за допомогою автоматизованих систем розпізнавання голосу, відбитків пальців або обличчя. Аналітика даних і машинне навчання (він же штучний </w:t>
      </w:r>
      <w:r>
        <w:rPr>
          <w:rStyle w:val="y2iqfc"/>
          <w:rFonts w:ascii="Times New Roman" w:hAnsi="Times New Roman" w:cs="Times New Roman"/>
          <w:color w:val="202124"/>
          <w:sz w:val="28"/>
          <w:szCs w:val="28"/>
          <w:lang w:val="uk-UA"/>
        </w:rPr>
        <w:lastRenderedPageBreak/>
        <w:t xml:space="preserve">інтелект (ШІ)) все частіше дають змогу урядам створювати профіль громадян, надаючи диференційований, персоналізований або «спеціальний» режим до бенефіціарів, дітей та дорослих, які знаходяться в  «групах ризику» або (потенційних) правопорушників. </w:t>
      </w:r>
      <w:r>
        <w:rPr>
          <w:rStyle w:val="y2iqfc"/>
          <w:rFonts w:ascii="Times New Roman" w:hAnsi="Times New Roman" w:cs="Times New Roman"/>
          <w:color w:val="202124"/>
          <w:sz w:val="28"/>
          <w:szCs w:val="28"/>
          <w:lang w:val="uk-UA"/>
        </w:rPr>
        <w:tab/>
      </w:r>
    </w:p>
    <w:p w14:paraId="62A8113B" w14:textId="77777777" w:rsidR="007412FE" w:rsidRDefault="007412FE" w:rsidP="007412FE">
      <w:pPr>
        <w:pStyle w:val="HTML"/>
        <w:spacing w:line="360" w:lineRule="auto"/>
        <w:rPr>
          <w:rStyle w:val="y2iqfc"/>
          <w:rFonts w:ascii="Times New Roman" w:hAnsi="Times New Roman" w:cs="Times New Roman"/>
          <w:color w:val="202124"/>
          <w:sz w:val="28"/>
          <w:szCs w:val="28"/>
          <w:lang w:val="uk-UA"/>
        </w:rPr>
      </w:pPr>
      <w:r>
        <w:rPr>
          <w:rStyle w:val="y2iqfc"/>
          <w:rFonts w:ascii="Times New Roman" w:hAnsi="Times New Roman" w:cs="Times New Roman"/>
          <w:color w:val="202124"/>
          <w:sz w:val="28"/>
          <w:szCs w:val="28"/>
          <w:lang w:val="uk-UA"/>
        </w:rPr>
        <w:tab/>
        <w:t>Мережеві комп’ютерні системи також дедалі більше підтримують зростаючу обумовленість соціальної політики, роблячи право на певні послуги та пільги залежати від о</w:t>
      </w:r>
      <w:r w:rsidR="004013BC">
        <w:rPr>
          <w:rStyle w:val="y2iqfc"/>
          <w:rFonts w:ascii="Times New Roman" w:hAnsi="Times New Roman" w:cs="Times New Roman"/>
          <w:color w:val="202124"/>
          <w:sz w:val="28"/>
          <w:szCs w:val="28"/>
          <w:lang w:val="uk-UA"/>
        </w:rPr>
        <w:t>бставин або поведінки, що свідчи</w:t>
      </w:r>
      <w:r>
        <w:rPr>
          <w:rStyle w:val="y2iqfc"/>
          <w:rFonts w:ascii="Times New Roman" w:hAnsi="Times New Roman" w:cs="Times New Roman"/>
          <w:color w:val="202124"/>
          <w:sz w:val="28"/>
          <w:szCs w:val="28"/>
          <w:lang w:val="uk-UA"/>
        </w:rPr>
        <w:t xml:space="preserve">ть у цифрових базах даних. Отже, обумовленість соціальної політики дедалі більше об’єднує дві окремі сфери політики та наскрізні цілі політики, такі як вилучення допомоги на дитину з батьків, чиї діти прогулюють або не вакциновані. З часом агенції соціальних служб накопичили величезні цифрові адміністративні набори даних «великих даних», використовуючи методи аналізу даних, ці набори даних використовуються для формування соціальної політики, як-от підхід до соціальних інвестицій Нової Зеландії, який передбачає використання актуальних підходів для прийняття цільових рішень та визначення напрямків соціального забезпечення, догляду та захисту дітей та надання соціальних послуг.  Нарешті, сама соціальна політика розглядала, як цифрові технології (відтворюють) і підсилюють соціальний недолік, </w:t>
      </w:r>
      <w:r w:rsidR="00D15301">
        <w:rPr>
          <w:rStyle w:val="y2iqfc"/>
          <w:rFonts w:ascii="Times New Roman" w:hAnsi="Times New Roman" w:cs="Times New Roman"/>
          <w:color w:val="202124"/>
          <w:sz w:val="28"/>
          <w:szCs w:val="28"/>
          <w:lang w:val="uk-UA"/>
        </w:rPr>
        <w:t>який</w:t>
      </w:r>
      <w:r>
        <w:rPr>
          <w:rStyle w:val="y2iqfc"/>
          <w:rFonts w:ascii="Times New Roman" w:hAnsi="Times New Roman" w:cs="Times New Roman"/>
          <w:color w:val="202124"/>
          <w:sz w:val="28"/>
          <w:szCs w:val="28"/>
          <w:lang w:val="uk-UA"/>
        </w:rPr>
        <w:t>, згідно з номенклатурою «цифрового розриву», люди без доступу чи можливості використовувати цифрові технології (наприклад, комп’ютери, Інтернет, смартфони), як правило, вже перебувають у неблагополучному становищі,</w:t>
      </w:r>
      <w:r w:rsidR="00D15301">
        <w:rPr>
          <w:rStyle w:val="y2iqfc"/>
          <w:rFonts w:ascii="Times New Roman" w:hAnsi="Times New Roman" w:cs="Times New Roman"/>
          <w:color w:val="202124"/>
          <w:sz w:val="28"/>
          <w:szCs w:val="28"/>
          <w:lang w:val="uk-UA"/>
        </w:rPr>
        <w:t xml:space="preserve"> і надалі </w:t>
      </w:r>
      <w:r>
        <w:rPr>
          <w:rStyle w:val="y2iqfc"/>
          <w:rFonts w:ascii="Times New Roman" w:hAnsi="Times New Roman" w:cs="Times New Roman"/>
          <w:color w:val="202124"/>
          <w:sz w:val="28"/>
          <w:szCs w:val="28"/>
          <w:lang w:val="uk-UA"/>
        </w:rPr>
        <w:t xml:space="preserve"> виключаються з повної участі в житті суспільства. Як зазначають Белламі та Тейлор, комп’ютеризація стосується не тільки автоматизації, але й інформатизації; а саме виробництво даних, інформації і, в свою чергу, знань. Цифрові дані та прийняття алгоритмічних рішень також трансформують процеси підзвітності. При адміністративному розгляді та оскарженні цифрові дані нібито можуть надавати об’єктивні сліди адміністративних транзакцій, комп’ютерні алгоритми можуть надавати пояснення рішень, а комп’ютерний код може піддаватися зовнішньому аудиту. </w:t>
      </w:r>
    </w:p>
    <w:p w14:paraId="64A9E311" w14:textId="77777777" w:rsidR="007412FE" w:rsidRDefault="007412FE" w:rsidP="007412FE">
      <w:pPr>
        <w:pStyle w:val="HTML"/>
        <w:spacing w:line="360" w:lineRule="auto"/>
        <w:rPr>
          <w:rStyle w:val="y2iqfc"/>
          <w:rFonts w:ascii="Times New Roman" w:hAnsi="Times New Roman" w:cs="Times New Roman"/>
          <w:color w:val="202124"/>
          <w:sz w:val="28"/>
          <w:szCs w:val="28"/>
          <w:lang w:val="uk-UA"/>
        </w:rPr>
      </w:pPr>
      <w:r>
        <w:rPr>
          <w:rStyle w:val="y2iqfc"/>
          <w:rFonts w:ascii="Times New Roman" w:hAnsi="Times New Roman" w:cs="Times New Roman"/>
          <w:color w:val="202124"/>
          <w:sz w:val="28"/>
          <w:szCs w:val="28"/>
          <w:lang w:val="uk-UA"/>
        </w:rPr>
        <w:lastRenderedPageBreak/>
        <w:tab/>
        <w:t>Нещодавні гучні суперечки у сфері соціальної політики висвітлили значні правові, етичні, політичні та владні проблеми цифрової соціальної політики. Такі суперечки включають: англійський алгоритм Of</w:t>
      </w:r>
      <w:r w:rsidR="00D15301">
        <w:rPr>
          <w:rStyle w:val="y2iqfc"/>
          <w:rFonts w:ascii="Times New Roman" w:hAnsi="Times New Roman" w:cs="Times New Roman"/>
          <w:color w:val="202124"/>
          <w:sz w:val="28"/>
          <w:szCs w:val="28"/>
          <w:lang w:val="uk-UA"/>
        </w:rPr>
        <w:t xml:space="preserve"> </w:t>
      </w:r>
      <w:r>
        <w:rPr>
          <w:rStyle w:val="y2iqfc"/>
          <w:rFonts w:ascii="Times New Roman" w:hAnsi="Times New Roman" w:cs="Times New Roman"/>
          <w:color w:val="202124"/>
          <w:sz w:val="28"/>
          <w:szCs w:val="28"/>
          <w:lang w:val="uk-UA"/>
        </w:rPr>
        <w:t>Qual 2020 року ; Австралійська система контролю за дотриманням вимог в Інтернеті (OCI), яку в просторіччі називають «робоборг»; незаконна голландська система шахрайства із соціальними виплатами SyRI; використання COMPAS у системах кримінального правосуддя США для ухвалення рішення про умовно-дострокове звільнення</w:t>
      </w:r>
      <w:r w:rsidR="00D15301">
        <w:rPr>
          <w:rStyle w:val="y2iqfc"/>
          <w:rFonts w:ascii="Times New Roman" w:hAnsi="Times New Roman" w:cs="Times New Roman"/>
          <w:color w:val="202124"/>
          <w:sz w:val="28"/>
          <w:szCs w:val="28"/>
          <w:lang w:val="uk-UA"/>
        </w:rPr>
        <w:t xml:space="preserve"> та; Сімейний скринінг округу; </w:t>
      </w:r>
      <w:r>
        <w:rPr>
          <w:rStyle w:val="y2iqfc"/>
          <w:rFonts w:ascii="Times New Roman" w:hAnsi="Times New Roman" w:cs="Times New Roman"/>
          <w:color w:val="202124"/>
          <w:sz w:val="28"/>
          <w:szCs w:val="28"/>
          <w:lang w:val="uk-UA"/>
        </w:rPr>
        <w:t xml:space="preserve"> система електронної перевірки відвідування (EVV) США Medicaid для осіб, які доглядають за людьми з інвалідністю.</w:t>
      </w:r>
      <w:r>
        <w:rPr>
          <w:rStyle w:val="y2iqfc"/>
          <w:rFonts w:ascii="Times New Roman" w:hAnsi="Times New Roman" w:cs="Times New Roman"/>
          <w:color w:val="202124"/>
          <w:sz w:val="28"/>
          <w:szCs w:val="28"/>
          <w:lang w:val="uk-UA"/>
        </w:rPr>
        <w:tab/>
      </w:r>
      <w:r w:rsidR="00D15301">
        <w:rPr>
          <w:rStyle w:val="y2iqfc"/>
          <w:rFonts w:ascii="Times New Roman" w:hAnsi="Times New Roman" w:cs="Times New Roman"/>
          <w:color w:val="202124"/>
          <w:sz w:val="28"/>
          <w:szCs w:val="28"/>
          <w:lang w:val="uk-UA"/>
        </w:rPr>
        <w:t xml:space="preserve"> </w:t>
      </w:r>
      <w:r>
        <w:rPr>
          <w:rStyle w:val="y2iqfc"/>
          <w:rFonts w:ascii="Times New Roman" w:hAnsi="Times New Roman" w:cs="Times New Roman"/>
          <w:color w:val="202124"/>
          <w:sz w:val="28"/>
          <w:szCs w:val="28"/>
          <w:lang w:val="uk-UA"/>
        </w:rPr>
        <w:t xml:space="preserve">Цифрові технології часто посилюють державний нагляд і контроль. Цифрова соціальна політика може бути розроблена та засуджена для посилення політичних програм і раціональності. Перехід до більш автоматизованої соціальної політики посилює занепокоєння щодо її «чорної скриньки» або непрозорої природи, тим самим зменшуючи підзвітність та справедливість. У відповідь на це проводиться значна технічна робота над створенням алгоритмів, щоб нібито досягти справедливості та прозорості, в тому числі шляхом прийняття алгоритмічних рішень, які можна пояснити.  </w:t>
      </w:r>
    </w:p>
    <w:p w14:paraId="6478ECD3" w14:textId="77777777" w:rsidR="007412FE" w:rsidRDefault="007412FE" w:rsidP="007412FE">
      <w:pPr>
        <w:pStyle w:val="HTML"/>
        <w:spacing w:line="360" w:lineRule="auto"/>
        <w:rPr>
          <w:rStyle w:val="y2iqfc"/>
          <w:rFonts w:ascii="Times New Roman" w:hAnsi="Times New Roman" w:cs="Times New Roman"/>
          <w:color w:val="202124"/>
          <w:sz w:val="28"/>
          <w:szCs w:val="28"/>
          <w:lang w:val="uk-UA"/>
        </w:rPr>
      </w:pPr>
      <w:r>
        <w:rPr>
          <w:rStyle w:val="y2iqfc"/>
          <w:rFonts w:ascii="Times New Roman" w:hAnsi="Times New Roman" w:cs="Times New Roman"/>
          <w:color w:val="202124"/>
          <w:sz w:val="28"/>
          <w:szCs w:val="28"/>
          <w:lang w:val="uk-UA"/>
        </w:rPr>
        <w:tab/>
        <w:t>На щастя, розвиток машинного навчання (під маркетинговим прапором «ШІ») викликав великий інтерес до етичних, правових і прав людини використання ШІ в уряді. Численні звіти урядів, аналітичних центрів, дослідницьких інститутів та корпорацій окреслили широкі проблеми корисно підсумувати, та визначили вісім основних областей для розгляду: конфіденційність; підзвітність; безпека; прозорість і зрозумілість; справедливість та недискримінація; управління технікою людини; професійна відповідальність; і пропаганда людських цінностей. Поточний порядок денний полягає в тому, щоб забезпечити відповіді на політику, правові та нормативні акти для їх вирішення.</w:t>
      </w:r>
    </w:p>
    <w:p w14:paraId="0E2238D7" w14:textId="77777777" w:rsidR="007412FE" w:rsidRPr="007412FE" w:rsidRDefault="007412FE" w:rsidP="007412FE">
      <w:pPr>
        <w:pStyle w:val="HTML"/>
        <w:spacing w:line="360" w:lineRule="auto"/>
        <w:rPr>
          <w:lang w:val="uk-UA"/>
        </w:rPr>
      </w:pPr>
      <w:r>
        <w:rPr>
          <w:rStyle w:val="y2iqfc"/>
          <w:rFonts w:ascii="Times New Roman" w:hAnsi="Times New Roman" w:cs="Times New Roman"/>
          <w:color w:val="202124"/>
          <w:sz w:val="28"/>
          <w:szCs w:val="28"/>
          <w:lang w:val="uk-UA"/>
        </w:rPr>
        <w:tab/>
        <w:t xml:space="preserve">Мережі – створені як зв’язки між людьми, речами чи ідеями – забезпечують альтернативні способи розуміння світу соціальної політики. </w:t>
      </w:r>
      <w:r>
        <w:rPr>
          <w:rStyle w:val="y2iqfc"/>
          <w:rFonts w:ascii="Times New Roman" w:hAnsi="Times New Roman" w:cs="Times New Roman"/>
          <w:color w:val="202124"/>
          <w:sz w:val="28"/>
          <w:szCs w:val="28"/>
          <w:lang w:val="uk-UA"/>
        </w:rPr>
        <w:lastRenderedPageBreak/>
        <w:t>Підтримується інструментами візуалізації та мережевими показниками, мережами установ політики та соціальних служб, громадами та співробітництвом  можна відобразити за допомогою веб-сайтів та соціальних мереж. Інструменти відстеження онлайн також використовувалися для (квазі) експериментів, щоб краще зрозуміти, як люди реагують на політичні зміни та  оцінки зручності використання державних веб-сайтів для громадян[…].</w:t>
      </w:r>
    </w:p>
    <w:p w14:paraId="51EB4FF2" w14:textId="77777777" w:rsidR="007412FE" w:rsidRDefault="007412FE" w:rsidP="0074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Style w:val="y2iqfc"/>
        </w:rPr>
      </w:pPr>
      <w:r>
        <w:rPr>
          <w:rFonts w:ascii="Times New Roman" w:eastAsia="Times New Roman" w:hAnsi="Times New Roman" w:cs="Times New Roman"/>
          <w:color w:val="202124"/>
          <w:sz w:val="28"/>
          <w:szCs w:val="28"/>
          <w:lang w:val="uk-UA"/>
        </w:rPr>
        <w:tab/>
      </w:r>
      <w:r>
        <w:rPr>
          <w:rStyle w:val="y2iqfc"/>
          <w:rFonts w:ascii="Times New Roman" w:hAnsi="Times New Roman" w:cs="Times New Roman"/>
          <w:color w:val="202124"/>
          <w:sz w:val="28"/>
          <w:szCs w:val="28"/>
          <w:lang w:val="uk-UA"/>
        </w:rPr>
        <w:t xml:space="preserve">У Великобританії відповідальність за політику, законодавство, стандарти та розподіл фінансування в </w:t>
      </w:r>
      <w:r w:rsidR="00674700" w:rsidRPr="00674700">
        <w:rPr>
          <w:rFonts w:ascii="Times New Roman" w:hAnsi="Times New Roman" w:cs="Times New Roman"/>
          <w:sz w:val="28"/>
          <w:szCs w:val="28"/>
          <w:shd w:val="clear" w:color="auto" w:fill="FFFFFF"/>
        </w:rPr>
        <w:t>American</w:t>
      </w:r>
      <w:r w:rsidR="00674700" w:rsidRPr="00674700">
        <w:rPr>
          <w:rFonts w:ascii="Times New Roman" w:hAnsi="Times New Roman" w:cs="Times New Roman"/>
          <w:sz w:val="28"/>
          <w:szCs w:val="28"/>
          <w:shd w:val="clear" w:color="auto" w:fill="FFFFFF"/>
          <w:lang w:val="uk-UA"/>
        </w:rPr>
        <w:t xml:space="preserve"> </w:t>
      </w:r>
      <w:r w:rsidR="00674700" w:rsidRPr="00674700">
        <w:rPr>
          <w:rFonts w:ascii="Times New Roman" w:hAnsi="Times New Roman" w:cs="Times New Roman"/>
          <w:sz w:val="28"/>
          <w:szCs w:val="28"/>
          <w:shd w:val="clear" w:color="auto" w:fill="FFFFFF"/>
        </w:rPr>
        <w:t>Softworks</w:t>
      </w:r>
      <w:r w:rsidR="00674700" w:rsidRPr="00674700">
        <w:rPr>
          <w:rFonts w:ascii="Times New Roman" w:hAnsi="Times New Roman" w:cs="Times New Roman"/>
          <w:sz w:val="28"/>
          <w:szCs w:val="28"/>
          <w:shd w:val="clear" w:color="auto" w:fill="FFFFFF"/>
          <w:lang w:val="uk-UA"/>
        </w:rPr>
        <w:t xml:space="preserve"> </w:t>
      </w:r>
      <w:r w:rsidR="00674700" w:rsidRPr="00674700">
        <w:rPr>
          <w:rFonts w:ascii="Times New Roman" w:hAnsi="Times New Roman" w:cs="Times New Roman"/>
          <w:sz w:val="28"/>
          <w:szCs w:val="28"/>
          <w:shd w:val="clear" w:color="auto" w:fill="FFFFFF"/>
        </w:rPr>
        <w:t>Corporation</w:t>
      </w:r>
      <w:r w:rsidR="00674700" w:rsidRPr="00674700">
        <w:rPr>
          <w:rFonts w:ascii="Arial" w:hAnsi="Arial" w:cs="Arial"/>
          <w:sz w:val="21"/>
          <w:szCs w:val="21"/>
          <w:shd w:val="clear" w:color="auto" w:fill="FFFFFF"/>
          <w:lang w:val="uk-UA"/>
        </w:rPr>
        <w:t xml:space="preserve">  (</w:t>
      </w:r>
      <w:r w:rsidRPr="00674700">
        <w:rPr>
          <w:rStyle w:val="y2iqfc"/>
          <w:rFonts w:ascii="Times New Roman" w:hAnsi="Times New Roman" w:cs="Times New Roman"/>
          <w:sz w:val="28"/>
          <w:szCs w:val="28"/>
          <w:lang w:val="uk-UA"/>
        </w:rPr>
        <w:t>ASC</w:t>
      </w:r>
      <w:r w:rsidR="00674700" w:rsidRPr="00674700">
        <w:rPr>
          <w:rStyle w:val="y2iqfc"/>
          <w:rFonts w:ascii="Times New Roman" w:hAnsi="Times New Roman" w:cs="Times New Roman"/>
          <w:sz w:val="28"/>
          <w:szCs w:val="28"/>
          <w:lang w:val="uk-UA"/>
        </w:rPr>
        <w:t>)</w:t>
      </w:r>
      <w:r>
        <w:rPr>
          <w:rStyle w:val="y2iqfc"/>
          <w:rFonts w:ascii="Times New Roman" w:hAnsi="Times New Roman" w:cs="Times New Roman"/>
          <w:color w:val="202124"/>
          <w:sz w:val="28"/>
          <w:szCs w:val="28"/>
          <w:lang w:val="uk-UA"/>
        </w:rPr>
        <w:t xml:space="preserve"> покладено на чотири країни, а надання послуг є відповідальністю кількох місцевих рад; 152</w:t>
      </w:r>
      <w:r w:rsidR="00674700">
        <w:rPr>
          <w:rStyle w:val="y2iqfc"/>
          <w:rFonts w:ascii="Times New Roman" w:hAnsi="Times New Roman" w:cs="Times New Roman"/>
          <w:color w:val="202124"/>
          <w:sz w:val="28"/>
          <w:szCs w:val="28"/>
          <w:lang w:val="uk-UA"/>
        </w:rPr>
        <w:t xml:space="preserve">-ох в Англії,   22-ох </w:t>
      </w:r>
      <w:r>
        <w:rPr>
          <w:rStyle w:val="y2iqfc"/>
          <w:rFonts w:ascii="Times New Roman" w:hAnsi="Times New Roman" w:cs="Times New Roman"/>
          <w:color w:val="202124"/>
          <w:sz w:val="28"/>
          <w:szCs w:val="28"/>
          <w:lang w:val="uk-UA"/>
        </w:rPr>
        <w:t>в Уельсі, 32</w:t>
      </w:r>
      <w:r w:rsidR="00674700">
        <w:rPr>
          <w:rStyle w:val="y2iqfc"/>
          <w:rFonts w:ascii="Times New Roman" w:hAnsi="Times New Roman" w:cs="Times New Roman"/>
          <w:color w:val="202124"/>
          <w:sz w:val="28"/>
          <w:szCs w:val="28"/>
          <w:lang w:val="uk-UA"/>
        </w:rPr>
        <w:t>-ох</w:t>
      </w:r>
      <w:r>
        <w:rPr>
          <w:rStyle w:val="y2iqfc"/>
          <w:rFonts w:ascii="Times New Roman" w:hAnsi="Times New Roman" w:cs="Times New Roman"/>
          <w:color w:val="202124"/>
          <w:sz w:val="28"/>
          <w:szCs w:val="28"/>
          <w:lang w:val="uk-UA"/>
        </w:rPr>
        <w:t xml:space="preserve"> в Шотландії та в Північній Ірландії п’ять «трестів охорони здоров’я та соціальної допомоги. Однак у Великобританії немає законодавчої вимоги щодо надання технології як частини місцевого органу влади ASC, і розвиток місцевих послуг був нерівномірним. Тим не менш, технологія в тій чи іншій формі була частиною британських заходів для літніх людей похилого віку з 1960-х років, починаючи з пристроїв моніторингу «тягнути шнур» у схемах захищеного проживання.  </w:t>
      </w:r>
    </w:p>
    <w:p w14:paraId="4B66C776" w14:textId="77777777" w:rsidR="007412FE" w:rsidRPr="00946C70" w:rsidRDefault="007412FE" w:rsidP="007412FE">
      <w:pPr>
        <w:pStyle w:val="HTML"/>
        <w:spacing w:line="360" w:lineRule="auto"/>
        <w:rPr>
          <w:rStyle w:val="y2iqfc"/>
          <w:rFonts w:ascii="Times New Roman" w:hAnsi="Times New Roman" w:cs="Times New Roman"/>
          <w:color w:val="202124"/>
          <w:sz w:val="28"/>
          <w:szCs w:val="28"/>
        </w:rPr>
      </w:pPr>
      <w:r>
        <w:rPr>
          <w:rStyle w:val="y2iqfc"/>
          <w:rFonts w:ascii="Times New Roman" w:hAnsi="Times New Roman" w:cs="Times New Roman"/>
          <w:color w:val="202124"/>
          <w:sz w:val="28"/>
          <w:szCs w:val="28"/>
          <w:lang w:val="uk-UA"/>
        </w:rPr>
        <w:tab/>
        <w:t xml:space="preserve">Початкове впровадження волоконно-оптичного широкосмугового зв’язку було зосереджено на густонаселених, багатих районах, щоб забезпечити повернення інвестицій для приватних компаній, а різниця в результатах підключення призвела до «неприйнятних нерівностей», з деякими групи, виключені з цифрової </w:t>
      </w:r>
      <w:r w:rsidR="004438A3" w:rsidRPr="004438A3">
        <w:rPr>
          <w:rFonts w:ascii="Times New Roman" w:hAnsi="Times New Roman" w:cs="Times New Roman"/>
          <w:bCs/>
          <w:color w:val="202122"/>
          <w:sz w:val="28"/>
          <w:szCs w:val="28"/>
          <w:shd w:val="clear" w:color="auto" w:fill="FFFFFF"/>
        </w:rPr>
        <w:t>Treasury</w:t>
      </w:r>
      <w:r w:rsidR="004438A3" w:rsidRPr="004438A3">
        <w:rPr>
          <w:rFonts w:ascii="Times New Roman" w:hAnsi="Times New Roman" w:cs="Times New Roman"/>
          <w:bCs/>
          <w:color w:val="202122"/>
          <w:sz w:val="28"/>
          <w:szCs w:val="28"/>
          <w:shd w:val="clear" w:color="auto" w:fill="FFFFFF"/>
          <w:lang w:val="uk-UA"/>
        </w:rPr>
        <w:t xml:space="preserve"> </w:t>
      </w:r>
      <w:r w:rsidR="004438A3" w:rsidRPr="004438A3">
        <w:rPr>
          <w:rFonts w:ascii="Times New Roman" w:hAnsi="Times New Roman" w:cs="Times New Roman"/>
          <w:bCs/>
          <w:color w:val="202122"/>
          <w:sz w:val="28"/>
          <w:szCs w:val="28"/>
          <w:shd w:val="clear" w:color="auto" w:fill="FFFFFF"/>
        </w:rPr>
        <w:t>Enforcement</w:t>
      </w:r>
      <w:r w:rsidR="004438A3" w:rsidRPr="004438A3">
        <w:rPr>
          <w:rFonts w:ascii="Times New Roman" w:hAnsi="Times New Roman" w:cs="Times New Roman"/>
          <w:bCs/>
          <w:color w:val="202122"/>
          <w:sz w:val="28"/>
          <w:szCs w:val="28"/>
          <w:shd w:val="clear" w:color="auto" w:fill="FFFFFF"/>
          <w:lang w:val="uk-UA"/>
        </w:rPr>
        <w:t xml:space="preserve"> </w:t>
      </w:r>
      <w:r w:rsidR="004438A3" w:rsidRPr="004438A3">
        <w:rPr>
          <w:rFonts w:ascii="Times New Roman" w:hAnsi="Times New Roman" w:cs="Times New Roman"/>
          <w:bCs/>
          <w:color w:val="202122"/>
          <w:sz w:val="28"/>
          <w:szCs w:val="28"/>
          <w:shd w:val="clear" w:color="auto" w:fill="FFFFFF"/>
        </w:rPr>
        <w:t>Communications</w:t>
      </w:r>
      <w:r w:rsidR="004438A3" w:rsidRPr="004438A3">
        <w:rPr>
          <w:rFonts w:ascii="Times New Roman" w:hAnsi="Times New Roman" w:cs="Times New Roman"/>
          <w:bCs/>
          <w:color w:val="202122"/>
          <w:sz w:val="28"/>
          <w:szCs w:val="28"/>
          <w:shd w:val="clear" w:color="auto" w:fill="FFFFFF"/>
          <w:lang w:val="uk-UA"/>
        </w:rPr>
        <w:t xml:space="preserve"> </w:t>
      </w:r>
      <w:r w:rsidR="004438A3" w:rsidRPr="004438A3">
        <w:rPr>
          <w:rFonts w:ascii="Times New Roman" w:hAnsi="Times New Roman" w:cs="Times New Roman"/>
          <w:bCs/>
          <w:color w:val="202122"/>
          <w:sz w:val="28"/>
          <w:szCs w:val="28"/>
          <w:shd w:val="clear" w:color="auto" w:fill="FFFFFF"/>
        </w:rPr>
        <w:t>System</w:t>
      </w:r>
      <w:r w:rsidR="004438A3">
        <w:rPr>
          <w:rFonts w:ascii="Times New Roman" w:hAnsi="Times New Roman" w:cs="Times New Roman"/>
          <w:bCs/>
          <w:color w:val="202122"/>
          <w:sz w:val="28"/>
          <w:szCs w:val="28"/>
          <w:shd w:val="clear" w:color="auto" w:fill="FFFFFF"/>
          <w:lang w:val="uk-UA"/>
        </w:rPr>
        <w:t xml:space="preserve"> </w:t>
      </w:r>
      <w:r w:rsidR="004438A3">
        <w:rPr>
          <w:rStyle w:val="y2iqfc"/>
          <w:rFonts w:ascii="Times New Roman" w:hAnsi="Times New Roman" w:cs="Times New Roman"/>
          <w:color w:val="202124"/>
          <w:sz w:val="28"/>
          <w:szCs w:val="28"/>
          <w:lang w:val="uk-UA"/>
        </w:rPr>
        <w:t>(</w:t>
      </w:r>
      <w:r>
        <w:rPr>
          <w:rStyle w:val="y2iqfc"/>
          <w:rFonts w:ascii="Times New Roman" w:hAnsi="Times New Roman" w:cs="Times New Roman"/>
          <w:color w:val="202124"/>
          <w:sz w:val="28"/>
          <w:szCs w:val="28"/>
          <w:lang w:val="uk-UA"/>
        </w:rPr>
        <w:t>TECS</w:t>
      </w:r>
      <w:r w:rsidR="004438A3">
        <w:rPr>
          <w:rStyle w:val="y2iqfc"/>
          <w:rFonts w:ascii="Times New Roman" w:hAnsi="Times New Roman" w:cs="Times New Roman"/>
          <w:color w:val="202124"/>
          <w:sz w:val="28"/>
          <w:szCs w:val="28"/>
          <w:lang w:val="uk-UA"/>
        </w:rPr>
        <w:t>)</w:t>
      </w:r>
      <w:r>
        <w:rPr>
          <w:rStyle w:val="y2iqfc"/>
          <w:rFonts w:ascii="Times New Roman" w:hAnsi="Times New Roman" w:cs="Times New Roman"/>
          <w:color w:val="202124"/>
          <w:sz w:val="28"/>
          <w:szCs w:val="28"/>
          <w:lang w:val="uk-UA"/>
        </w:rPr>
        <w:t xml:space="preserve">. </w:t>
      </w:r>
      <w:r w:rsidR="004438A3">
        <w:rPr>
          <w:rStyle w:val="y2iqfc"/>
          <w:rFonts w:ascii="Times New Roman" w:hAnsi="Times New Roman" w:cs="Times New Roman"/>
          <w:color w:val="202124"/>
          <w:sz w:val="28"/>
          <w:szCs w:val="28"/>
          <w:lang w:val="uk-UA"/>
        </w:rPr>
        <w:t xml:space="preserve"> </w:t>
      </w:r>
      <w:r>
        <w:rPr>
          <w:rStyle w:val="y2iqfc"/>
          <w:rFonts w:ascii="Times New Roman" w:hAnsi="Times New Roman" w:cs="Times New Roman"/>
          <w:color w:val="202124"/>
          <w:sz w:val="28"/>
          <w:szCs w:val="28"/>
          <w:lang w:val="uk-UA"/>
        </w:rPr>
        <w:t xml:space="preserve">Рівень доступу до Інтернету у </w:t>
      </w:r>
      <w:r w:rsidR="004438A3">
        <w:rPr>
          <w:rStyle w:val="y2iqfc"/>
          <w:rFonts w:ascii="Times New Roman" w:hAnsi="Times New Roman" w:cs="Times New Roman"/>
          <w:color w:val="202124"/>
          <w:sz w:val="28"/>
          <w:szCs w:val="28"/>
          <w:lang w:val="uk-UA"/>
        </w:rPr>
        <w:t>Великобританії неухильно зростав</w:t>
      </w:r>
      <w:r>
        <w:rPr>
          <w:rStyle w:val="y2iqfc"/>
          <w:rFonts w:ascii="Times New Roman" w:hAnsi="Times New Roman" w:cs="Times New Roman"/>
          <w:color w:val="202124"/>
          <w:sz w:val="28"/>
          <w:szCs w:val="28"/>
          <w:lang w:val="uk-UA"/>
        </w:rPr>
        <w:t xml:space="preserve"> – у 2019 році близько 90% домогосподарств у Великобританії мали доступ, тоді як решта 5,3 мільйона дорослих не користувалися Інтернетом протягом попередніх трьох місяців,  але доступ до  використання Інтернету різниться в географічному відношенні. В Англії найбільша частка некористувачів знаходиться в Північно-Східному регіоні, Йоркширі та Хамбері, а в деяких місцевих органах влади доступ до надійного високоякісного широкосмугового з’єднання є проблематичним [</w:t>
      </w:r>
      <w:r>
        <w:rPr>
          <w:rStyle w:val="y2iqfc"/>
          <w:rFonts w:ascii="Times New Roman" w:hAnsi="Times New Roman" w:cs="Times New Roman"/>
          <w:color w:val="202124"/>
          <w:sz w:val="28"/>
          <w:szCs w:val="28"/>
        </w:rPr>
        <w:t>…</w:t>
      </w:r>
      <w:r>
        <w:rPr>
          <w:rStyle w:val="y2iqfc"/>
          <w:rFonts w:ascii="Times New Roman" w:hAnsi="Times New Roman" w:cs="Times New Roman"/>
          <w:color w:val="202124"/>
          <w:sz w:val="28"/>
          <w:szCs w:val="28"/>
          <w:lang w:val="uk-UA"/>
        </w:rPr>
        <w:t>].</w:t>
      </w:r>
      <w:r w:rsidR="00D1496D">
        <w:rPr>
          <w:rStyle w:val="y2iqfc"/>
          <w:rFonts w:ascii="Times New Roman" w:hAnsi="Times New Roman" w:cs="Times New Roman"/>
          <w:color w:val="202124"/>
          <w:sz w:val="28"/>
          <w:szCs w:val="28"/>
          <w:lang w:val="uk-UA"/>
        </w:rPr>
        <w:t xml:space="preserve"> Що </w:t>
      </w:r>
      <w:r w:rsidR="00D1496D">
        <w:rPr>
          <w:rStyle w:val="y2iqfc"/>
          <w:rFonts w:ascii="Times New Roman" w:hAnsi="Times New Roman" w:cs="Times New Roman"/>
          <w:color w:val="202124"/>
          <w:sz w:val="28"/>
          <w:szCs w:val="28"/>
          <w:lang w:val="uk-UA"/>
        </w:rPr>
        <w:lastRenderedPageBreak/>
        <w:t>наглядно вказує на те, що технології поширюються не всюди одразу а пріоритетами політики приватних чи державних структур.</w:t>
      </w:r>
    </w:p>
    <w:p w14:paraId="40FEDDD2" w14:textId="77777777" w:rsidR="007314C5" w:rsidRPr="007314C5" w:rsidRDefault="007314C5" w:rsidP="007314C5">
      <w:pPr>
        <w:shd w:val="clear" w:color="auto" w:fill="FFFFFF"/>
        <w:spacing w:after="0" w:line="360" w:lineRule="auto"/>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3.2 Нові підходи щодо удосконалення </w:t>
      </w:r>
      <w:r>
        <w:rPr>
          <w:rFonts w:ascii="Times New Roman" w:eastAsia="Times New Roman" w:hAnsi="Times New Roman" w:cs="Times New Roman"/>
          <w:b/>
          <w:color w:val="222222"/>
          <w:sz w:val="28"/>
          <w:szCs w:val="28"/>
          <w:lang w:val="uk-UA"/>
        </w:rPr>
        <w:t>соціальної політики</w:t>
      </w:r>
      <w:r>
        <w:rPr>
          <w:rFonts w:ascii="Times New Roman" w:eastAsia="Times New Roman" w:hAnsi="Times New Roman" w:cs="Times New Roman"/>
          <w:b/>
          <w:color w:val="222222"/>
          <w:sz w:val="28"/>
          <w:szCs w:val="28"/>
        </w:rPr>
        <w:t xml:space="preserve"> в Україні</w:t>
      </w:r>
    </w:p>
    <w:p w14:paraId="0C90A6F8" w14:textId="77777777" w:rsidR="007314C5" w:rsidRDefault="007314C5" w:rsidP="007314C5">
      <w:pPr>
        <w:pStyle w:val="a4"/>
        <w:spacing w:before="0" w:beforeAutospacing="0" w:after="150" w:afterAutospacing="0" w:line="360" w:lineRule="auto"/>
        <w:ind w:firstLine="708"/>
        <w:rPr>
          <w:color w:val="000000"/>
          <w:sz w:val="28"/>
          <w:szCs w:val="28"/>
        </w:rPr>
      </w:pPr>
      <w:r>
        <w:rPr>
          <w:color w:val="000000"/>
          <w:sz w:val="28"/>
          <w:szCs w:val="28"/>
        </w:rPr>
        <w:t>Місія</w:t>
      </w:r>
      <w:r w:rsidRPr="007314C5">
        <w:rPr>
          <w:color w:val="000000"/>
          <w:sz w:val="28"/>
          <w:szCs w:val="28"/>
        </w:rPr>
        <w:t xml:space="preserve"> </w:t>
      </w:r>
      <w:r>
        <w:rPr>
          <w:color w:val="000000"/>
          <w:sz w:val="28"/>
          <w:szCs w:val="28"/>
        </w:rPr>
        <w:t>Міністерства</w:t>
      </w:r>
      <w:r w:rsidRPr="007314C5">
        <w:rPr>
          <w:color w:val="000000"/>
          <w:sz w:val="28"/>
          <w:szCs w:val="28"/>
        </w:rPr>
        <w:t xml:space="preserve"> </w:t>
      </w:r>
      <w:r>
        <w:rPr>
          <w:color w:val="000000"/>
          <w:sz w:val="28"/>
          <w:szCs w:val="28"/>
        </w:rPr>
        <w:t>соціальної</w:t>
      </w:r>
      <w:r w:rsidRPr="007314C5">
        <w:rPr>
          <w:color w:val="000000"/>
          <w:sz w:val="28"/>
          <w:szCs w:val="28"/>
        </w:rPr>
        <w:t xml:space="preserve"> </w:t>
      </w:r>
      <w:r>
        <w:rPr>
          <w:color w:val="000000"/>
          <w:sz w:val="28"/>
          <w:szCs w:val="28"/>
        </w:rPr>
        <w:t>політики</w:t>
      </w:r>
      <w:r w:rsidRPr="007314C5">
        <w:rPr>
          <w:color w:val="000000"/>
          <w:sz w:val="28"/>
          <w:szCs w:val="28"/>
        </w:rPr>
        <w:t xml:space="preserve"> </w:t>
      </w:r>
      <w:r>
        <w:rPr>
          <w:color w:val="000000"/>
          <w:sz w:val="28"/>
          <w:szCs w:val="28"/>
        </w:rPr>
        <w:t>України</w:t>
      </w:r>
      <w:r w:rsidRPr="007314C5">
        <w:rPr>
          <w:color w:val="000000"/>
          <w:sz w:val="28"/>
          <w:szCs w:val="28"/>
        </w:rPr>
        <w:t xml:space="preserve"> </w:t>
      </w:r>
      <w:r>
        <w:rPr>
          <w:color w:val="000000"/>
          <w:sz w:val="28"/>
          <w:szCs w:val="28"/>
        </w:rPr>
        <w:t>полягає</w:t>
      </w:r>
      <w:r w:rsidRPr="007314C5">
        <w:rPr>
          <w:color w:val="000000"/>
          <w:sz w:val="28"/>
          <w:szCs w:val="28"/>
        </w:rPr>
        <w:t xml:space="preserve"> </w:t>
      </w:r>
      <w:r>
        <w:rPr>
          <w:color w:val="000000"/>
          <w:sz w:val="28"/>
          <w:szCs w:val="28"/>
        </w:rPr>
        <w:t>в</w:t>
      </w:r>
      <w:r w:rsidRPr="007314C5">
        <w:rPr>
          <w:color w:val="000000"/>
          <w:sz w:val="28"/>
          <w:szCs w:val="28"/>
        </w:rPr>
        <w:t xml:space="preserve"> </w:t>
      </w:r>
      <w:r>
        <w:rPr>
          <w:color w:val="000000"/>
          <w:sz w:val="28"/>
          <w:szCs w:val="28"/>
        </w:rPr>
        <w:t>формуванні</w:t>
      </w:r>
      <w:r w:rsidRPr="007314C5">
        <w:rPr>
          <w:color w:val="000000"/>
          <w:sz w:val="28"/>
          <w:szCs w:val="28"/>
        </w:rPr>
        <w:t xml:space="preserve"> </w:t>
      </w:r>
      <w:r>
        <w:rPr>
          <w:color w:val="000000"/>
          <w:sz w:val="28"/>
          <w:szCs w:val="28"/>
        </w:rPr>
        <w:t>та</w:t>
      </w:r>
      <w:r w:rsidRPr="007314C5">
        <w:rPr>
          <w:color w:val="000000"/>
          <w:sz w:val="28"/>
          <w:szCs w:val="28"/>
        </w:rPr>
        <w:t xml:space="preserve"> </w:t>
      </w:r>
      <w:r>
        <w:rPr>
          <w:color w:val="000000"/>
          <w:sz w:val="28"/>
          <w:szCs w:val="28"/>
        </w:rPr>
        <w:t>реалізації</w:t>
      </w:r>
      <w:r w:rsidRPr="007314C5">
        <w:rPr>
          <w:color w:val="000000"/>
          <w:sz w:val="28"/>
          <w:szCs w:val="28"/>
        </w:rPr>
        <w:t xml:space="preserve"> </w:t>
      </w:r>
      <w:r>
        <w:rPr>
          <w:color w:val="000000"/>
          <w:sz w:val="28"/>
          <w:szCs w:val="28"/>
        </w:rPr>
        <w:t>державної</w:t>
      </w:r>
      <w:r w:rsidRPr="007314C5">
        <w:rPr>
          <w:color w:val="000000"/>
          <w:sz w:val="28"/>
          <w:szCs w:val="28"/>
        </w:rPr>
        <w:t xml:space="preserve"> </w:t>
      </w:r>
      <w:r>
        <w:rPr>
          <w:color w:val="000000"/>
          <w:sz w:val="28"/>
          <w:szCs w:val="28"/>
        </w:rPr>
        <w:t>соціальної</w:t>
      </w:r>
      <w:r w:rsidRPr="007314C5">
        <w:rPr>
          <w:color w:val="000000"/>
          <w:sz w:val="28"/>
          <w:szCs w:val="28"/>
        </w:rPr>
        <w:t xml:space="preserve"> </w:t>
      </w:r>
      <w:r>
        <w:rPr>
          <w:color w:val="000000"/>
          <w:sz w:val="28"/>
          <w:szCs w:val="28"/>
        </w:rPr>
        <w:t>політики</w:t>
      </w:r>
      <w:r w:rsidRPr="007314C5">
        <w:rPr>
          <w:color w:val="000000"/>
          <w:sz w:val="28"/>
          <w:szCs w:val="28"/>
        </w:rPr>
        <w:t xml:space="preserve">, </w:t>
      </w:r>
      <w:r>
        <w:rPr>
          <w:color w:val="000000"/>
          <w:sz w:val="28"/>
          <w:szCs w:val="28"/>
        </w:rPr>
        <w:t>спрямованої</w:t>
      </w:r>
      <w:r w:rsidRPr="007314C5">
        <w:rPr>
          <w:color w:val="000000"/>
          <w:sz w:val="28"/>
          <w:szCs w:val="28"/>
        </w:rPr>
        <w:t xml:space="preserve"> </w:t>
      </w:r>
      <w:r>
        <w:rPr>
          <w:color w:val="000000"/>
          <w:sz w:val="28"/>
          <w:szCs w:val="28"/>
        </w:rPr>
        <w:t>на</w:t>
      </w:r>
      <w:r w:rsidRPr="007314C5">
        <w:rPr>
          <w:color w:val="000000"/>
          <w:sz w:val="28"/>
          <w:szCs w:val="28"/>
        </w:rPr>
        <w:t xml:space="preserve"> </w:t>
      </w:r>
      <w:r>
        <w:rPr>
          <w:color w:val="000000"/>
          <w:sz w:val="28"/>
          <w:szCs w:val="28"/>
        </w:rPr>
        <w:t>підвищення</w:t>
      </w:r>
      <w:r w:rsidRPr="007314C5">
        <w:rPr>
          <w:color w:val="000000"/>
          <w:sz w:val="28"/>
          <w:szCs w:val="28"/>
        </w:rPr>
        <w:t xml:space="preserve"> </w:t>
      </w:r>
      <w:r>
        <w:rPr>
          <w:color w:val="000000"/>
          <w:sz w:val="28"/>
          <w:szCs w:val="28"/>
        </w:rPr>
        <w:t>рівня</w:t>
      </w:r>
      <w:r>
        <w:rPr>
          <w:color w:val="000000"/>
          <w:sz w:val="28"/>
          <w:szCs w:val="28"/>
          <w:lang w:val="en-US"/>
        </w:rPr>
        <w:t> </w:t>
      </w:r>
      <w:r w:rsidRPr="007314C5">
        <w:rPr>
          <w:color w:val="000000"/>
          <w:sz w:val="28"/>
          <w:szCs w:val="28"/>
        </w:rPr>
        <w:t xml:space="preserve"> </w:t>
      </w:r>
      <w:r>
        <w:rPr>
          <w:color w:val="000000"/>
          <w:sz w:val="28"/>
          <w:szCs w:val="28"/>
        </w:rPr>
        <w:t>життя</w:t>
      </w:r>
      <w:r w:rsidRPr="007314C5">
        <w:rPr>
          <w:color w:val="000000"/>
          <w:sz w:val="28"/>
          <w:szCs w:val="28"/>
        </w:rPr>
        <w:t xml:space="preserve"> </w:t>
      </w:r>
      <w:r>
        <w:rPr>
          <w:color w:val="000000"/>
          <w:sz w:val="28"/>
          <w:szCs w:val="28"/>
        </w:rPr>
        <w:t>населення</w:t>
      </w:r>
      <w:r w:rsidRPr="007314C5">
        <w:rPr>
          <w:color w:val="000000"/>
          <w:sz w:val="28"/>
          <w:szCs w:val="28"/>
        </w:rPr>
        <w:t xml:space="preserve">, </w:t>
      </w:r>
      <w:r>
        <w:rPr>
          <w:color w:val="000000"/>
          <w:sz w:val="28"/>
          <w:szCs w:val="28"/>
        </w:rPr>
        <w:t>соціальних</w:t>
      </w:r>
      <w:r w:rsidRPr="007314C5">
        <w:rPr>
          <w:color w:val="000000"/>
          <w:sz w:val="28"/>
          <w:szCs w:val="28"/>
        </w:rPr>
        <w:t xml:space="preserve"> </w:t>
      </w:r>
      <w:r>
        <w:rPr>
          <w:color w:val="000000"/>
          <w:sz w:val="28"/>
          <w:szCs w:val="28"/>
        </w:rPr>
        <w:t>стандартів</w:t>
      </w:r>
      <w:r w:rsidRPr="007314C5">
        <w:rPr>
          <w:color w:val="000000"/>
          <w:sz w:val="28"/>
          <w:szCs w:val="28"/>
        </w:rPr>
        <w:t xml:space="preserve">, </w:t>
      </w:r>
      <w:r>
        <w:rPr>
          <w:color w:val="000000"/>
          <w:sz w:val="28"/>
          <w:szCs w:val="28"/>
        </w:rPr>
        <w:t>якості</w:t>
      </w:r>
      <w:r w:rsidRPr="007314C5">
        <w:rPr>
          <w:color w:val="000000"/>
          <w:sz w:val="28"/>
          <w:szCs w:val="28"/>
        </w:rPr>
        <w:t xml:space="preserve"> </w:t>
      </w:r>
      <w:r>
        <w:rPr>
          <w:color w:val="000000"/>
          <w:sz w:val="28"/>
          <w:szCs w:val="28"/>
        </w:rPr>
        <w:t>надання</w:t>
      </w:r>
      <w:r w:rsidRPr="007314C5">
        <w:rPr>
          <w:color w:val="000000"/>
          <w:sz w:val="28"/>
          <w:szCs w:val="28"/>
        </w:rPr>
        <w:t xml:space="preserve"> </w:t>
      </w:r>
      <w:r>
        <w:rPr>
          <w:color w:val="000000"/>
          <w:sz w:val="28"/>
          <w:szCs w:val="28"/>
        </w:rPr>
        <w:t>соціальної</w:t>
      </w:r>
      <w:r w:rsidRPr="007314C5">
        <w:rPr>
          <w:color w:val="000000"/>
          <w:sz w:val="28"/>
          <w:szCs w:val="28"/>
        </w:rPr>
        <w:t xml:space="preserve"> </w:t>
      </w:r>
      <w:r>
        <w:rPr>
          <w:color w:val="000000"/>
          <w:sz w:val="28"/>
          <w:szCs w:val="28"/>
        </w:rPr>
        <w:t>підтримки</w:t>
      </w:r>
      <w:r w:rsidRPr="007314C5">
        <w:rPr>
          <w:color w:val="000000"/>
          <w:sz w:val="28"/>
          <w:szCs w:val="28"/>
        </w:rPr>
        <w:t xml:space="preserve"> </w:t>
      </w:r>
      <w:r>
        <w:rPr>
          <w:color w:val="000000"/>
          <w:sz w:val="28"/>
          <w:szCs w:val="28"/>
        </w:rPr>
        <w:t>особам</w:t>
      </w:r>
      <w:r w:rsidRPr="007314C5">
        <w:rPr>
          <w:color w:val="000000"/>
          <w:sz w:val="28"/>
          <w:szCs w:val="28"/>
        </w:rPr>
        <w:t xml:space="preserve"> </w:t>
      </w:r>
      <w:r>
        <w:rPr>
          <w:color w:val="000000"/>
          <w:sz w:val="28"/>
          <w:szCs w:val="28"/>
        </w:rPr>
        <w:t>і</w:t>
      </w:r>
      <w:r>
        <w:rPr>
          <w:color w:val="000000"/>
          <w:sz w:val="28"/>
          <w:szCs w:val="28"/>
          <w:lang w:val="en-US"/>
        </w:rPr>
        <w:t> </w:t>
      </w:r>
      <w:r>
        <w:rPr>
          <w:color w:val="000000"/>
          <w:sz w:val="28"/>
          <w:szCs w:val="28"/>
        </w:rPr>
        <w:t>сім</w:t>
      </w:r>
      <w:r w:rsidRPr="007314C5">
        <w:rPr>
          <w:color w:val="000000"/>
          <w:sz w:val="28"/>
          <w:szCs w:val="28"/>
        </w:rPr>
        <w:t>’</w:t>
      </w:r>
      <w:r>
        <w:rPr>
          <w:color w:val="000000"/>
          <w:sz w:val="28"/>
          <w:szCs w:val="28"/>
        </w:rPr>
        <w:t>ям</w:t>
      </w:r>
      <w:r w:rsidRPr="007314C5">
        <w:rPr>
          <w:color w:val="000000"/>
          <w:sz w:val="28"/>
          <w:szCs w:val="28"/>
        </w:rPr>
        <w:t xml:space="preserve">, </w:t>
      </w:r>
      <w:r>
        <w:rPr>
          <w:color w:val="000000"/>
          <w:sz w:val="28"/>
          <w:szCs w:val="28"/>
        </w:rPr>
        <w:t>які</w:t>
      </w:r>
      <w:r w:rsidRPr="007314C5">
        <w:rPr>
          <w:color w:val="000000"/>
          <w:sz w:val="28"/>
          <w:szCs w:val="28"/>
        </w:rPr>
        <w:t xml:space="preserve"> </w:t>
      </w:r>
      <w:r>
        <w:rPr>
          <w:color w:val="000000"/>
          <w:sz w:val="28"/>
          <w:szCs w:val="28"/>
        </w:rPr>
        <w:t>перебувають</w:t>
      </w:r>
      <w:r w:rsidRPr="007314C5">
        <w:rPr>
          <w:color w:val="000000"/>
          <w:sz w:val="28"/>
          <w:szCs w:val="28"/>
        </w:rPr>
        <w:t xml:space="preserve"> </w:t>
      </w:r>
      <w:r>
        <w:rPr>
          <w:color w:val="000000"/>
          <w:sz w:val="28"/>
          <w:szCs w:val="28"/>
        </w:rPr>
        <w:t>у</w:t>
      </w:r>
      <w:r w:rsidRPr="007314C5">
        <w:rPr>
          <w:color w:val="000000"/>
          <w:sz w:val="28"/>
          <w:szCs w:val="28"/>
        </w:rPr>
        <w:t xml:space="preserve"> </w:t>
      </w:r>
      <w:r>
        <w:rPr>
          <w:color w:val="000000"/>
          <w:sz w:val="28"/>
          <w:szCs w:val="28"/>
        </w:rPr>
        <w:t>складних</w:t>
      </w:r>
      <w:r w:rsidRPr="007314C5">
        <w:rPr>
          <w:color w:val="000000"/>
          <w:sz w:val="28"/>
          <w:szCs w:val="28"/>
        </w:rPr>
        <w:t xml:space="preserve"> </w:t>
      </w:r>
      <w:r>
        <w:rPr>
          <w:color w:val="000000"/>
          <w:sz w:val="28"/>
          <w:szCs w:val="28"/>
        </w:rPr>
        <w:t>життєвих</w:t>
      </w:r>
      <w:r w:rsidRPr="007314C5">
        <w:rPr>
          <w:color w:val="000000"/>
          <w:sz w:val="28"/>
          <w:szCs w:val="28"/>
        </w:rPr>
        <w:t xml:space="preserve"> </w:t>
      </w:r>
      <w:r>
        <w:rPr>
          <w:color w:val="000000"/>
          <w:sz w:val="28"/>
          <w:szCs w:val="28"/>
        </w:rPr>
        <w:t>обставинах</w:t>
      </w:r>
      <w:r w:rsidRPr="007314C5">
        <w:rPr>
          <w:color w:val="000000"/>
          <w:sz w:val="28"/>
          <w:szCs w:val="28"/>
        </w:rPr>
        <w:t xml:space="preserve"> </w:t>
      </w:r>
      <w:r>
        <w:rPr>
          <w:color w:val="000000"/>
          <w:sz w:val="28"/>
          <w:szCs w:val="28"/>
        </w:rPr>
        <w:t>і</w:t>
      </w:r>
      <w:r w:rsidRPr="007314C5">
        <w:rPr>
          <w:color w:val="000000"/>
          <w:sz w:val="28"/>
          <w:szCs w:val="28"/>
        </w:rPr>
        <w:t xml:space="preserve"> </w:t>
      </w:r>
      <w:r>
        <w:rPr>
          <w:color w:val="000000"/>
          <w:sz w:val="28"/>
          <w:szCs w:val="28"/>
        </w:rPr>
        <w:t>не</w:t>
      </w:r>
      <w:r w:rsidRPr="007314C5">
        <w:rPr>
          <w:color w:val="000000"/>
          <w:sz w:val="28"/>
          <w:szCs w:val="28"/>
        </w:rPr>
        <w:t xml:space="preserve"> </w:t>
      </w:r>
      <w:r>
        <w:rPr>
          <w:color w:val="000000"/>
          <w:sz w:val="28"/>
          <w:szCs w:val="28"/>
        </w:rPr>
        <w:t>можуть</w:t>
      </w:r>
      <w:r w:rsidRPr="007314C5">
        <w:rPr>
          <w:color w:val="000000"/>
          <w:sz w:val="28"/>
          <w:szCs w:val="28"/>
        </w:rPr>
        <w:t xml:space="preserve"> </w:t>
      </w:r>
      <w:r>
        <w:rPr>
          <w:color w:val="000000"/>
          <w:sz w:val="28"/>
          <w:szCs w:val="28"/>
        </w:rPr>
        <w:t>їх</w:t>
      </w:r>
      <w:r w:rsidRPr="007314C5">
        <w:rPr>
          <w:color w:val="000000"/>
          <w:sz w:val="28"/>
          <w:szCs w:val="28"/>
        </w:rPr>
        <w:t xml:space="preserve"> </w:t>
      </w:r>
      <w:r>
        <w:rPr>
          <w:color w:val="000000"/>
          <w:sz w:val="28"/>
          <w:szCs w:val="28"/>
        </w:rPr>
        <w:t>самостійно</w:t>
      </w:r>
      <w:r w:rsidRPr="007314C5">
        <w:rPr>
          <w:color w:val="000000"/>
          <w:sz w:val="28"/>
          <w:szCs w:val="28"/>
        </w:rPr>
        <w:t xml:space="preserve"> </w:t>
      </w:r>
      <w:r>
        <w:rPr>
          <w:color w:val="000000"/>
          <w:sz w:val="28"/>
          <w:szCs w:val="28"/>
        </w:rPr>
        <w:t>подолати</w:t>
      </w:r>
      <w:r w:rsidRPr="007314C5">
        <w:rPr>
          <w:color w:val="000000"/>
          <w:sz w:val="28"/>
          <w:szCs w:val="28"/>
        </w:rPr>
        <w:t xml:space="preserve">, </w:t>
      </w:r>
      <w:r>
        <w:rPr>
          <w:color w:val="000000"/>
          <w:sz w:val="28"/>
          <w:szCs w:val="28"/>
        </w:rPr>
        <w:t>забезпечення</w:t>
      </w:r>
      <w:r w:rsidRPr="007314C5">
        <w:rPr>
          <w:color w:val="000000"/>
          <w:sz w:val="28"/>
          <w:szCs w:val="28"/>
        </w:rPr>
        <w:t xml:space="preserve"> </w:t>
      </w:r>
      <w:r>
        <w:rPr>
          <w:color w:val="000000"/>
          <w:sz w:val="28"/>
          <w:szCs w:val="28"/>
        </w:rPr>
        <w:t>гідної</w:t>
      </w:r>
      <w:r w:rsidRPr="007314C5">
        <w:rPr>
          <w:color w:val="000000"/>
          <w:sz w:val="28"/>
          <w:szCs w:val="28"/>
        </w:rPr>
        <w:t xml:space="preserve"> </w:t>
      </w:r>
      <w:r>
        <w:rPr>
          <w:color w:val="000000"/>
          <w:sz w:val="28"/>
          <w:szCs w:val="28"/>
        </w:rPr>
        <w:t>старості</w:t>
      </w:r>
      <w:r w:rsidRPr="007314C5">
        <w:rPr>
          <w:color w:val="000000"/>
          <w:sz w:val="28"/>
          <w:szCs w:val="28"/>
        </w:rPr>
        <w:t xml:space="preserve">, </w:t>
      </w:r>
      <w:r>
        <w:rPr>
          <w:color w:val="000000"/>
          <w:sz w:val="28"/>
          <w:szCs w:val="28"/>
        </w:rPr>
        <w:t>умов</w:t>
      </w:r>
      <w:r w:rsidRPr="007314C5">
        <w:rPr>
          <w:color w:val="000000"/>
          <w:sz w:val="28"/>
          <w:szCs w:val="28"/>
        </w:rPr>
        <w:t xml:space="preserve"> </w:t>
      </w:r>
      <w:r>
        <w:rPr>
          <w:color w:val="000000"/>
          <w:sz w:val="28"/>
          <w:szCs w:val="28"/>
        </w:rPr>
        <w:t>для</w:t>
      </w:r>
      <w:r w:rsidRPr="007314C5">
        <w:rPr>
          <w:color w:val="000000"/>
          <w:sz w:val="28"/>
          <w:szCs w:val="28"/>
        </w:rPr>
        <w:t xml:space="preserve"> </w:t>
      </w:r>
      <w:r>
        <w:rPr>
          <w:color w:val="000000"/>
          <w:sz w:val="28"/>
          <w:szCs w:val="28"/>
        </w:rPr>
        <w:t>інтеграції</w:t>
      </w:r>
      <w:r w:rsidRPr="007314C5">
        <w:rPr>
          <w:color w:val="000000"/>
          <w:sz w:val="28"/>
          <w:szCs w:val="28"/>
        </w:rPr>
        <w:t xml:space="preserve"> </w:t>
      </w:r>
      <w:r>
        <w:rPr>
          <w:color w:val="000000"/>
          <w:sz w:val="28"/>
          <w:szCs w:val="28"/>
        </w:rPr>
        <w:t>осіб</w:t>
      </w:r>
      <w:r w:rsidRPr="007314C5">
        <w:rPr>
          <w:color w:val="000000"/>
          <w:sz w:val="28"/>
          <w:szCs w:val="28"/>
        </w:rPr>
        <w:t xml:space="preserve"> </w:t>
      </w:r>
      <w:r>
        <w:rPr>
          <w:color w:val="000000"/>
          <w:sz w:val="28"/>
          <w:szCs w:val="28"/>
        </w:rPr>
        <w:t>з</w:t>
      </w:r>
      <w:r w:rsidRPr="007314C5">
        <w:rPr>
          <w:color w:val="000000"/>
          <w:sz w:val="28"/>
          <w:szCs w:val="28"/>
        </w:rPr>
        <w:t xml:space="preserve"> </w:t>
      </w:r>
      <w:r>
        <w:rPr>
          <w:color w:val="000000"/>
          <w:sz w:val="28"/>
          <w:szCs w:val="28"/>
        </w:rPr>
        <w:t>інвалідністю</w:t>
      </w:r>
      <w:r w:rsidRPr="007314C5">
        <w:rPr>
          <w:color w:val="000000"/>
          <w:sz w:val="28"/>
          <w:szCs w:val="28"/>
        </w:rPr>
        <w:t xml:space="preserve"> </w:t>
      </w:r>
      <w:r>
        <w:rPr>
          <w:color w:val="000000"/>
          <w:sz w:val="28"/>
          <w:szCs w:val="28"/>
        </w:rPr>
        <w:t>у</w:t>
      </w:r>
      <w:r w:rsidRPr="007314C5">
        <w:rPr>
          <w:color w:val="000000"/>
          <w:sz w:val="28"/>
          <w:szCs w:val="28"/>
        </w:rPr>
        <w:t xml:space="preserve"> </w:t>
      </w:r>
      <w:r>
        <w:rPr>
          <w:color w:val="000000"/>
          <w:sz w:val="28"/>
          <w:szCs w:val="28"/>
        </w:rPr>
        <w:t>суспільне</w:t>
      </w:r>
      <w:r w:rsidRPr="007314C5">
        <w:rPr>
          <w:color w:val="000000"/>
          <w:sz w:val="28"/>
          <w:szCs w:val="28"/>
        </w:rPr>
        <w:t xml:space="preserve"> </w:t>
      </w:r>
      <w:r>
        <w:rPr>
          <w:color w:val="000000"/>
          <w:sz w:val="28"/>
          <w:szCs w:val="28"/>
        </w:rPr>
        <w:t>життя</w:t>
      </w:r>
      <w:r w:rsidRPr="007314C5">
        <w:rPr>
          <w:color w:val="000000"/>
          <w:sz w:val="28"/>
          <w:szCs w:val="28"/>
        </w:rPr>
        <w:t xml:space="preserve">, </w:t>
      </w:r>
      <w:r>
        <w:rPr>
          <w:color w:val="000000"/>
          <w:sz w:val="28"/>
          <w:szCs w:val="28"/>
        </w:rPr>
        <w:t>рівних</w:t>
      </w:r>
      <w:r w:rsidRPr="007314C5">
        <w:rPr>
          <w:color w:val="000000"/>
          <w:sz w:val="28"/>
          <w:szCs w:val="28"/>
        </w:rPr>
        <w:t xml:space="preserve"> </w:t>
      </w:r>
      <w:r>
        <w:rPr>
          <w:color w:val="000000"/>
          <w:sz w:val="28"/>
          <w:szCs w:val="28"/>
        </w:rPr>
        <w:t>прав</w:t>
      </w:r>
      <w:r w:rsidRPr="007314C5">
        <w:rPr>
          <w:color w:val="000000"/>
          <w:sz w:val="28"/>
          <w:szCs w:val="28"/>
        </w:rPr>
        <w:t xml:space="preserve"> </w:t>
      </w:r>
      <w:r>
        <w:rPr>
          <w:color w:val="000000"/>
          <w:sz w:val="28"/>
          <w:szCs w:val="28"/>
        </w:rPr>
        <w:t>і</w:t>
      </w:r>
      <w:r w:rsidRPr="007314C5">
        <w:rPr>
          <w:color w:val="000000"/>
          <w:sz w:val="28"/>
          <w:szCs w:val="28"/>
        </w:rPr>
        <w:t xml:space="preserve"> </w:t>
      </w:r>
      <w:r>
        <w:rPr>
          <w:color w:val="000000"/>
          <w:sz w:val="28"/>
          <w:szCs w:val="28"/>
        </w:rPr>
        <w:t>можливостей</w:t>
      </w:r>
      <w:r w:rsidRPr="007314C5">
        <w:rPr>
          <w:color w:val="000000"/>
          <w:sz w:val="28"/>
          <w:szCs w:val="28"/>
        </w:rPr>
        <w:t xml:space="preserve"> </w:t>
      </w:r>
      <w:r>
        <w:rPr>
          <w:color w:val="000000"/>
          <w:sz w:val="28"/>
          <w:szCs w:val="28"/>
        </w:rPr>
        <w:t>жінок</w:t>
      </w:r>
      <w:r w:rsidRPr="007314C5">
        <w:rPr>
          <w:color w:val="000000"/>
          <w:sz w:val="28"/>
          <w:szCs w:val="28"/>
        </w:rPr>
        <w:t xml:space="preserve"> </w:t>
      </w:r>
      <w:r>
        <w:rPr>
          <w:color w:val="000000"/>
          <w:sz w:val="28"/>
          <w:szCs w:val="28"/>
        </w:rPr>
        <w:t>і</w:t>
      </w:r>
      <w:r w:rsidRPr="007314C5">
        <w:rPr>
          <w:color w:val="000000"/>
          <w:sz w:val="28"/>
          <w:szCs w:val="28"/>
        </w:rPr>
        <w:t xml:space="preserve"> </w:t>
      </w:r>
      <w:r>
        <w:rPr>
          <w:color w:val="000000"/>
          <w:sz w:val="28"/>
          <w:szCs w:val="28"/>
        </w:rPr>
        <w:t>чоловіків</w:t>
      </w:r>
      <w:r w:rsidRPr="007314C5">
        <w:rPr>
          <w:color w:val="000000"/>
          <w:sz w:val="28"/>
          <w:szCs w:val="28"/>
        </w:rPr>
        <w:t xml:space="preserve">, </w:t>
      </w:r>
      <w:r>
        <w:rPr>
          <w:color w:val="000000"/>
          <w:sz w:val="28"/>
          <w:szCs w:val="28"/>
        </w:rPr>
        <w:t>прав</w:t>
      </w:r>
      <w:r w:rsidRPr="007314C5">
        <w:rPr>
          <w:color w:val="000000"/>
          <w:sz w:val="28"/>
          <w:szCs w:val="28"/>
        </w:rPr>
        <w:t xml:space="preserve"> </w:t>
      </w:r>
      <w:r>
        <w:rPr>
          <w:color w:val="000000"/>
          <w:sz w:val="28"/>
          <w:szCs w:val="28"/>
        </w:rPr>
        <w:t>та</w:t>
      </w:r>
      <w:r w:rsidRPr="007314C5">
        <w:rPr>
          <w:color w:val="000000"/>
          <w:sz w:val="28"/>
          <w:szCs w:val="28"/>
        </w:rPr>
        <w:t xml:space="preserve"> </w:t>
      </w:r>
      <w:r>
        <w:rPr>
          <w:color w:val="000000"/>
          <w:sz w:val="28"/>
          <w:szCs w:val="28"/>
        </w:rPr>
        <w:t>інтересів</w:t>
      </w:r>
      <w:r w:rsidRPr="007314C5">
        <w:rPr>
          <w:color w:val="000000"/>
          <w:sz w:val="28"/>
          <w:szCs w:val="28"/>
        </w:rPr>
        <w:t xml:space="preserve"> </w:t>
      </w:r>
      <w:r>
        <w:rPr>
          <w:color w:val="000000"/>
          <w:sz w:val="28"/>
          <w:szCs w:val="28"/>
        </w:rPr>
        <w:t>дітей</w:t>
      </w:r>
      <w:r w:rsidRPr="007314C5">
        <w:rPr>
          <w:color w:val="000000"/>
          <w:sz w:val="28"/>
          <w:szCs w:val="28"/>
        </w:rPr>
        <w:t xml:space="preserve">, </w:t>
      </w:r>
      <w:r>
        <w:rPr>
          <w:color w:val="000000"/>
          <w:sz w:val="28"/>
          <w:szCs w:val="28"/>
        </w:rPr>
        <w:t>сприяння</w:t>
      </w:r>
      <w:r w:rsidRPr="007314C5">
        <w:rPr>
          <w:color w:val="000000"/>
          <w:sz w:val="28"/>
          <w:szCs w:val="28"/>
        </w:rPr>
        <w:t xml:space="preserve"> </w:t>
      </w:r>
      <w:r>
        <w:rPr>
          <w:color w:val="000000"/>
          <w:sz w:val="28"/>
          <w:szCs w:val="28"/>
        </w:rPr>
        <w:t>їх</w:t>
      </w:r>
      <w:r w:rsidRPr="007314C5">
        <w:rPr>
          <w:color w:val="000000"/>
          <w:sz w:val="28"/>
          <w:szCs w:val="28"/>
        </w:rPr>
        <w:t xml:space="preserve"> </w:t>
      </w:r>
      <w:r>
        <w:rPr>
          <w:color w:val="000000"/>
          <w:sz w:val="28"/>
          <w:szCs w:val="28"/>
        </w:rPr>
        <w:t>вихованню</w:t>
      </w:r>
      <w:r w:rsidRPr="007314C5">
        <w:rPr>
          <w:color w:val="000000"/>
          <w:sz w:val="28"/>
          <w:szCs w:val="28"/>
        </w:rPr>
        <w:t xml:space="preserve"> </w:t>
      </w:r>
      <w:r>
        <w:rPr>
          <w:color w:val="000000"/>
          <w:sz w:val="28"/>
          <w:szCs w:val="28"/>
        </w:rPr>
        <w:t>у</w:t>
      </w:r>
      <w:r w:rsidRPr="007314C5">
        <w:rPr>
          <w:color w:val="000000"/>
          <w:sz w:val="28"/>
          <w:szCs w:val="28"/>
        </w:rPr>
        <w:t xml:space="preserve"> </w:t>
      </w:r>
      <w:r>
        <w:rPr>
          <w:color w:val="000000"/>
          <w:sz w:val="28"/>
          <w:szCs w:val="28"/>
        </w:rPr>
        <w:t>сімейному</w:t>
      </w:r>
      <w:r w:rsidRPr="007314C5">
        <w:rPr>
          <w:color w:val="000000"/>
          <w:sz w:val="28"/>
          <w:szCs w:val="28"/>
        </w:rPr>
        <w:t xml:space="preserve"> </w:t>
      </w:r>
      <w:r>
        <w:rPr>
          <w:color w:val="000000"/>
          <w:sz w:val="28"/>
          <w:szCs w:val="28"/>
        </w:rPr>
        <w:t>середовищі</w:t>
      </w:r>
      <w:r w:rsidRPr="007314C5">
        <w:rPr>
          <w:color w:val="000000"/>
          <w:sz w:val="28"/>
          <w:szCs w:val="28"/>
        </w:rPr>
        <w:t xml:space="preserve">. </w:t>
      </w:r>
      <w:r>
        <w:rPr>
          <w:color w:val="000000"/>
          <w:sz w:val="28"/>
          <w:szCs w:val="28"/>
        </w:rPr>
        <w:t>Із урахуванням  Цілей сталого розвитку України на період до 2030 року  Мінсоцполітики встановило такі стратегічні цілі на 2021–2023 роки:</w:t>
      </w:r>
    </w:p>
    <w:p w14:paraId="24623E3B" w14:textId="77777777" w:rsidR="007314C5" w:rsidRDefault="007314C5" w:rsidP="007314C5">
      <w:pPr>
        <w:pStyle w:val="a4"/>
        <w:spacing w:before="0" w:beforeAutospacing="0" w:after="150" w:afterAutospacing="0" w:line="360" w:lineRule="auto"/>
        <w:rPr>
          <w:color w:val="000000"/>
          <w:sz w:val="28"/>
          <w:szCs w:val="28"/>
          <w:lang w:val="uk-UA"/>
        </w:rPr>
      </w:pPr>
      <w:r>
        <w:rPr>
          <w:color w:val="000000"/>
          <w:sz w:val="28"/>
          <w:szCs w:val="28"/>
        </w:rPr>
        <w:t>-захист прав і свобод людини.</w:t>
      </w:r>
    </w:p>
    <w:p w14:paraId="67FA1182" w14:textId="77777777" w:rsidR="007314C5" w:rsidRDefault="007314C5" w:rsidP="007314C5">
      <w:pPr>
        <w:pStyle w:val="a4"/>
        <w:spacing w:before="0" w:beforeAutospacing="0" w:after="150" w:afterAutospacing="0" w:line="360" w:lineRule="auto"/>
        <w:rPr>
          <w:color w:val="000000"/>
          <w:sz w:val="28"/>
          <w:szCs w:val="28"/>
          <w:lang w:val="uk-UA"/>
        </w:rPr>
      </w:pPr>
      <w:r>
        <w:rPr>
          <w:color w:val="000000"/>
          <w:sz w:val="28"/>
          <w:szCs w:val="28"/>
          <w:lang w:val="uk-UA"/>
        </w:rPr>
        <w:t>-підвищення рівня пенсійного забезпечення;</w:t>
      </w:r>
    </w:p>
    <w:p w14:paraId="7F7E8B47" w14:textId="77777777" w:rsidR="007314C5" w:rsidRDefault="007314C5" w:rsidP="007314C5">
      <w:pPr>
        <w:pStyle w:val="a4"/>
        <w:spacing w:before="0" w:beforeAutospacing="0" w:after="150" w:afterAutospacing="0" w:line="360" w:lineRule="auto"/>
        <w:rPr>
          <w:color w:val="000000"/>
          <w:sz w:val="28"/>
          <w:szCs w:val="28"/>
          <w:lang w:val="uk-UA"/>
        </w:rPr>
      </w:pPr>
      <w:r>
        <w:rPr>
          <w:color w:val="000000"/>
          <w:sz w:val="28"/>
          <w:szCs w:val="28"/>
          <w:lang w:val="uk-UA"/>
        </w:rPr>
        <w:t>-проведення щорічної індексації пенсій;</w:t>
      </w:r>
    </w:p>
    <w:p w14:paraId="34B227F1" w14:textId="77777777" w:rsidR="007314C5" w:rsidRDefault="007314C5" w:rsidP="007314C5">
      <w:pPr>
        <w:pStyle w:val="a4"/>
        <w:spacing w:before="0" w:beforeAutospacing="0" w:after="150" w:afterAutospacing="0" w:line="360" w:lineRule="auto"/>
        <w:rPr>
          <w:color w:val="000000"/>
          <w:sz w:val="28"/>
          <w:szCs w:val="28"/>
        </w:rPr>
      </w:pPr>
      <w:r>
        <w:rPr>
          <w:color w:val="000000"/>
          <w:sz w:val="28"/>
          <w:szCs w:val="28"/>
          <w:lang w:val="uk-UA"/>
        </w:rPr>
        <w:t>-</w:t>
      </w:r>
      <w:r>
        <w:rPr>
          <w:color w:val="000000"/>
          <w:sz w:val="28"/>
          <w:szCs w:val="28"/>
        </w:rPr>
        <w:t>запровадження накопичувальної системи пенсійного страхування;</w:t>
      </w:r>
    </w:p>
    <w:p w14:paraId="31B319D9" w14:textId="77777777" w:rsidR="007314C5" w:rsidRDefault="007314C5" w:rsidP="007314C5">
      <w:pPr>
        <w:pStyle w:val="a4"/>
        <w:spacing w:before="0" w:beforeAutospacing="0" w:after="150" w:afterAutospacing="0" w:line="360" w:lineRule="auto"/>
        <w:rPr>
          <w:color w:val="000000"/>
          <w:sz w:val="28"/>
          <w:szCs w:val="28"/>
        </w:rPr>
      </w:pPr>
      <w:r>
        <w:rPr>
          <w:color w:val="000000"/>
          <w:sz w:val="28"/>
          <w:szCs w:val="28"/>
          <w:lang w:val="uk-UA"/>
        </w:rPr>
        <w:t>-</w:t>
      </w:r>
      <w:r>
        <w:rPr>
          <w:color w:val="000000"/>
          <w:sz w:val="28"/>
          <w:szCs w:val="28"/>
        </w:rPr>
        <w:t>зменшення дефіциту Пенсійного фонду України;</w:t>
      </w:r>
    </w:p>
    <w:p w14:paraId="3EF376BE" w14:textId="77777777" w:rsidR="007314C5" w:rsidRDefault="007314C5" w:rsidP="007314C5">
      <w:pPr>
        <w:pStyle w:val="a4"/>
        <w:spacing w:before="0" w:beforeAutospacing="0" w:after="150" w:afterAutospacing="0" w:line="360" w:lineRule="auto"/>
        <w:ind w:firstLine="708"/>
        <w:rPr>
          <w:color w:val="000000"/>
          <w:sz w:val="28"/>
          <w:szCs w:val="28"/>
          <w:lang w:val="uk-UA"/>
        </w:rPr>
      </w:pPr>
      <w:r>
        <w:rPr>
          <w:color w:val="000000"/>
          <w:sz w:val="28"/>
          <w:szCs w:val="28"/>
          <w:lang w:val="uk-UA"/>
        </w:rPr>
        <w:t>У 2020</w:t>
      </w:r>
      <w:r>
        <w:rPr>
          <w:color w:val="000000"/>
          <w:sz w:val="28"/>
          <w:szCs w:val="28"/>
        </w:rPr>
        <w:t> </w:t>
      </w:r>
      <w:r>
        <w:rPr>
          <w:color w:val="000000"/>
          <w:sz w:val="28"/>
          <w:szCs w:val="28"/>
          <w:lang w:val="uk-UA"/>
        </w:rPr>
        <w:t xml:space="preserve">році внаслідок погіршення економічної ситуації, спричиненого поширенням коронавірусної хвороби </w:t>
      </w:r>
      <w:r>
        <w:rPr>
          <w:color w:val="000000"/>
          <w:sz w:val="28"/>
          <w:szCs w:val="28"/>
        </w:rPr>
        <w:t>COVID</w:t>
      </w:r>
      <w:r>
        <w:rPr>
          <w:color w:val="000000"/>
          <w:sz w:val="28"/>
          <w:szCs w:val="28"/>
          <w:lang w:val="uk-UA"/>
        </w:rPr>
        <w:t xml:space="preserve">-19, вперше за останні чотири роки підвищився рівень бідності. </w:t>
      </w:r>
      <w:r>
        <w:rPr>
          <w:color w:val="000000"/>
          <w:sz w:val="28"/>
          <w:szCs w:val="28"/>
        </w:rPr>
        <w:t>Значна кількість сімей тривалий час перебуває у складних життєвих обставинах, найчастіше – спричинених низькими доходами у зв’язку з  відсутністю постійної роботи. Такі сім’ї отримують державну соціальну допомогу, в тому числі фінансову, та соціальні послуги</w:t>
      </w:r>
      <w:r>
        <w:rPr>
          <w:color w:val="000000"/>
          <w:sz w:val="28"/>
          <w:szCs w:val="28"/>
          <w:lang w:val="uk-UA"/>
        </w:rPr>
        <w:t>.</w:t>
      </w:r>
    </w:p>
    <w:p w14:paraId="1D1F39DB" w14:textId="77777777" w:rsidR="007314C5" w:rsidRDefault="007314C5" w:rsidP="007314C5">
      <w:pPr>
        <w:pStyle w:val="a4"/>
        <w:spacing w:before="0" w:beforeAutospacing="0" w:after="150" w:afterAutospacing="0" w:line="360" w:lineRule="auto"/>
        <w:ind w:firstLine="708"/>
        <w:rPr>
          <w:color w:val="000000"/>
          <w:sz w:val="28"/>
          <w:szCs w:val="28"/>
          <w:lang w:val="uk-UA"/>
        </w:rPr>
      </w:pPr>
      <w:r>
        <w:rPr>
          <w:color w:val="000000"/>
          <w:sz w:val="28"/>
          <w:szCs w:val="28"/>
        </w:rPr>
        <w:t xml:space="preserve">Реформування системи соціального захисту на місцях є складовою  децентралізації державної влади та реформи місцевого самоврядування. Соціальна реформа в умовах децентралізації влади має </w:t>
      </w:r>
      <w:r>
        <w:rPr>
          <w:color w:val="000000"/>
          <w:sz w:val="28"/>
          <w:szCs w:val="28"/>
        </w:rPr>
        <w:lastRenderedPageBreak/>
        <w:t>забезпечити новий рівень доступності соціальних послуг для громадян, підвищення якості їх надання.</w:t>
      </w:r>
      <w:r>
        <w:rPr>
          <w:color w:val="000000"/>
          <w:sz w:val="28"/>
          <w:szCs w:val="28"/>
          <w:lang w:val="uk-UA"/>
        </w:rPr>
        <w:t xml:space="preserve"> У серпні 2020 року Урядом схвалено Концепцію реалізації державної політики щодо соціального захисту населення та захисту прав дітей, яка передбачає впровадження протягом 2020–2022 років (на завершальному етапі децентралізації) ефективної моделі взаємодії органів виконавчої влади та органів місцевого самоврядування для реалізації державної політики у сфері соціального захисту населення та захисту прав </w:t>
      </w:r>
      <w:r>
        <w:rPr>
          <w:sz w:val="28"/>
          <w:szCs w:val="28"/>
          <w:lang w:val="uk-UA"/>
        </w:rPr>
        <w:t>дітей</w:t>
      </w:r>
      <w:r>
        <w:rPr>
          <w:color w:val="000000"/>
          <w:sz w:val="28"/>
          <w:szCs w:val="28"/>
          <w:lang w:val="uk-UA"/>
        </w:rPr>
        <w:t xml:space="preserve">, а також здійснення державного контролю за дотриманням вимог законодавства у цій сфері. </w:t>
      </w:r>
      <w:r>
        <w:rPr>
          <w:color w:val="000000"/>
          <w:sz w:val="28"/>
          <w:szCs w:val="28"/>
        </w:rPr>
        <w:t xml:space="preserve">Також Мінсоцполітики запроваджує нову модель соціального сервісу, яка полягає в забезпеченні фінансування не установ, а послуг. Ця модель сприятиме зростанню ефективності використання коштів на соціальні послуги, підвищенню якості сервісів та їх наближенню до людей. </w:t>
      </w:r>
    </w:p>
    <w:p w14:paraId="51FB5070" w14:textId="77777777" w:rsidR="007314C5" w:rsidRDefault="007314C5" w:rsidP="007314C5">
      <w:pPr>
        <w:pStyle w:val="a4"/>
        <w:spacing w:before="0" w:beforeAutospacing="0" w:after="150" w:afterAutospacing="0" w:line="360" w:lineRule="auto"/>
        <w:ind w:firstLine="708"/>
        <w:rPr>
          <w:color w:val="000000"/>
          <w:sz w:val="28"/>
          <w:szCs w:val="28"/>
          <w:lang w:val="uk-UA"/>
        </w:rPr>
      </w:pPr>
      <w:r>
        <w:rPr>
          <w:color w:val="000000"/>
          <w:sz w:val="28"/>
          <w:szCs w:val="28"/>
        </w:rPr>
        <w:t>На сьогодні кожна територіальна громада має право приймати документи для призначення усіх видів соціальної допомоги та передавати їх до відповідних структурних підрозділів з питань соціального захисту населення. Запроваджено електронний формат подання заяви про призначення допомоги при народженні дитини, відшкодування вартості послуги з догляду за дитиною до трьох років „Муніципальна няня”, житлової субсидії.</w:t>
      </w:r>
      <w:r>
        <w:rPr>
          <w:color w:val="000000"/>
          <w:sz w:val="28"/>
          <w:szCs w:val="28"/>
          <w:lang w:val="uk-UA"/>
        </w:rPr>
        <w:t xml:space="preserve"> У межах реалізації Стратегії цифрової трансформації соціальної сфери, схваленої</w:t>
      </w:r>
      <w:r w:rsidR="005031B0">
        <w:rPr>
          <w:color w:val="000000"/>
          <w:sz w:val="28"/>
          <w:szCs w:val="28"/>
          <w:lang w:val="uk-UA"/>
        </w:rPr>
        <w:t xml:space="preserve"> </w:t>
      </w:r>
      <w:r>
        <w:rPr>
          <w:color w:val="000000"/>
          <w:sz w:val="28"/>
          <w:szCs w:val="28"/>
          <w:lang w:val="uk-UA"/>
        </w:rPr>
        <w:t xml:space="preserve"> Урядом, буде створено ЄІССС.</w:t>
      </w:r>
    </w:p>
    <w:p w14:paraId="3149B646" w14:textId="77777777" w:rsidR="007314C5" w:rsidRDefault="007314C5" w:rsidP="007314C5">
      <w:pPr>
        <w:pStyle w:val="a4"/>
        <w:spacing w:before="0" w:beforeAutospacing="0" w:after="150" w:afterAutospacing="0" w:line="360" w:lineRule="auto"/>
        <w:ind w:firstLine="708"/>
        <w:rPr>
          <w:color w:val="000000"/>
          <w:sz w:val="28"/>
          <w:szCs w:val="28"/>
          <w:lang w:val="uk-UA"/>
        </w:rPr>
      </w:pPr>
      <w:r>
        <w:rPr>
          <w:color w:val="000000"/>
          <w:sz w:val="28"/>
          <w:szCs w:val="28"/>
          <w:lang w:val="uk-UA"/>
        </w:rPr>
        <w:t xml:space="preserve">У межах реалізації вищезазначеної Стратегії цифрової трансформації соціальної сфери буде створено Єдиний соціальний реєстр надавачів та отримувачів соціальних послуг і виплат, запроваджено систему верифікації виплат, єдине соціальне казначейство та архів соціальної сфери. </w:t>
      </w:r>
      <w:r>
        <w:rPr>
          <w:color w:val="000000"/>
          <w:sz w:val="28"/>
          <w:szCs w:val="28"/>
        </w:rPr>
        <w:t>Зазначений Реєстр буде інтегровано з іншими державними реєстрами та базами даних.</w:t>
      </w:r>
      <w:r>
        <w:rPr>
          <w:color w:val="000000"/>
          <w:sz w:val="28"/>
          <w:szCs w:val="28"/>
          <w:lang w:val="uk-UA"/>
        </w:rPr>
        <w:t xml:space="preserve"> Планується запровадження пілотних проектів щодо забезпечення підтримкою та доглядом самотніх осіб похилого віку та довгожителів, а також інших осіб похилого віку, які не здатні до самообслуговування.</w:t>
      </w:r>
    </w:p>
    <w:p w14:paraId="73E2703F" w14:textId="77777777" w:rsidR="007314C5" w:rsidRDefault="007314C5" w:rsidP="007314C5">
      <w:pPr>
        <w:pStyle w:val="a4"/>
        <w:spacing w:before="0" w:beforeAutospacing="0" w:after="150" w:afterAutospacing="0" w:line="360" w:lineRule="auto"/>
        <w:rPr>
          <w:color w:val="000000"/>
          <w:sz w:val="28"/>
          <w:szCs w:val="28"/>
          <w:lang w:val="uk-UA"/>
        </w:rPr>
      </w:pPr>
      <w:r>
        <w:rPr>
          <w:color w:val="000000"/>
          <w:sz w:val="28"/>
          <w:szCs w:val="28"/>
        </w:rPr>
        <w:lastRenderedPageBreak/>
        <w:t> </w:t>
      </w:r>
      <w:r>
        <w:rPr>
          <w:color w:val="000000"/>
          <w:sz w:val="28"/>
          <w:szCs w:val="28"/>
          <w:lang w:val="uk-UA"/>
        </w:rPr>
        <w:tab/>
        <w:t xml:space="preserve">Протягом </w:t>
      </w:r>
      <w:r w:rsidR="00682ED5">
        <w:rPr>
          <w:color w:val="000000"/>
          <w:sz w:val="28"/>
          <w:szCs w:val="28"/>
          <w:lang w:val="uk-UA"/>
        </w:rPr>
        <w:t xml:space="preserve">попередніх </w:t>
      </w:r>
      <w:r>
        <w:rPr>
          <w:color w:val="000000"/>
          <w:sz w:val="28"/>
          <w:szCs w:val="28"/>
          <w:lang w:val="uk-UA"/>
        </w:rPr>
        <w:t>років прийнято низку нормативно-правових актів, які дали змогу консолідувати дії центральних і місцевих органів виконавчої влади, міжнародних і громадських організацій щодо забезпечення рівних прав та можливостей жінок і чоловіків у всіх сферах життя суспільства. Зокрема, затверджено Державну соціальну програму забезпечення рівних прав та можливостей жінок і чоловіків на період до 2021 року (постанова Кабінету Міністрі</w:t>
      </w:r>
      <w:r w:rsidR="00682ED5">
        <w:rPr>
          <w:color w:val="000000"/>
          <w:sz w:val="28"/>
          <w:szCs w:val="28"/>
          <w:lang w:val="uk-UA"/>
        </w:rPr>
        <w:t>в України від 11.04.2018 № 273).</w:t>
      </w:r>
      <w:r>
        <w:rPr>
          <w:color w:val="000000"/>
          <w:sz w:val="28"/>
          <w:szCs w:val="28"/>
          <w:lang w:val="uk-UA"/>
        </w:rPr>
        <w:t xml:space="preserve"> Національний план дій з виконання рекомендацій, викладених у заключних зауваженнях Комітету ООН з ліквідації дискримінації щодо жінок, до восьмої періодичної доповіді України про виконання Конвенції про ліквідацію всіх форм дискримінації щодо жінок на період до 2021 року (розпорядження Кабінету Міністрів України від 05.09.2018 № 634-р), Концепцію Державної соціальної програми запобігання та протидії домашньому насильству та насильству за ознакою статі на період до 2023 року (розпорядження Кабінету Міністрів України від 10.10.2018 № 728-р). Розроблення проекту Концепції державної соціальної програми забезпечення рівних прав та можливостей жінок і чоловіків до 2026</w:t>
      </w:r>
      <w:r>
        <w:rPr>
          <w:color w:val="000000"/>
          <w:sz w:val="28"/>
          <w:szCs w:val="28"/>
        </w:rPr>
        <w:t> </w:t>
      </w:r>
      <w:r>
        <w:rPr>
          <w:color w:val="000000"/>
          <w:sz w:val="28"/>
          <w:szCs w:val="28"/>
          <w:lang w:val="uk-UA"/>
        </w:rPr>
        <w:t>року […].</w:t>
      </w:r>
    </w:p>
    <w:p w14:paraId="50F91267" w14:textId="77777777" w:rsidR="007314C5" w:rsidRDefault="007314C5" w:rsidP="007314C5">
      <w:pPr>
        <w:spacing w:before="100" w:beforeAutospacing="1" w:after="100" w:afterAutospacing="1" w:line="360" w:lineRule="auto"/>
        <w:ind w:firstLine="600"/>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Реформу соціальних послуг супроводжують апеляції до того, що Україна повинна нарешті стати соціальною державою. Проте без чіткого розуміння, якою саме соціальною державою ми як суспільство хочемо бачити Україну, цього неможливо досягти.</w:t>
      </w:r>
      <w:r>
        <w:rPr>
          <w:rFonts w:ascii="Times New Roman" w:eastAsia="Times New Roman" w:hAnsi="Times New Roman" w:cs="Times New Roman"/>
          <w:sz w:val="28"/>
          <w:szCs w:val="28"/>
          <w:lang w:val="uk-UA"/>
        </w:rPr>
        <w:t xml:space="preserve"> Подібні громадські обговорення та консультації повинні стосуватися не лише критичного обговорення конкретних механізмів, що впроваджуються, як-от оцінки “якості послуг” для тієї чи іншої вразливої групи. </w:t>
      </w:r>
      <w:r w:rsidR="004E797F">
        <w:rPr>
          <w:rFonts w:ascii="Times New Roman" w:eastAsia="Times New Roman" w:hAnsi="Times New Roman" w:cs="Times New Roman"/>
          <w:sz w:val="28"/>
          <w:szCs w:val="28"/>
        </w:rPr>
        <w:t>Необхідно насамперед пров</w:t>
      </w:r>
      <w:r w:rsidR="004E797F">
        <w:rPr>
          <w:rFonts w:ascii="Times New Roman" w:eastAsia="Times New Roman" w:hAnsi="Times New Roman" w:cs="Times New Roman"/>
          <w:sz w:val="28"/>
          <w:szCs w:val="28"/>
          <w:lang w:val="uk-UA"/>
        </w:rPr>
        <w:t>одити</w:t>
      </w:r>
      <w:r>
        <w:rPr>
          <w:rFonts w:ascii="Times New Roman" w:eastAsia="Times New Roman" w:hAnsi="Times New Roman" w:cs="Times New Roman"/>
          <w:sz w:val="28"/>
          <w:szCs w:val="28"/>
        </w:rPr>
        <w:t xml:space="preserve"> широку дискусію щодо того, які </w:t>
      </w:r>
      <w:r>
        <w:rPr>
          <w:rFonts w:ascii="Times New Roman" w:eastAsia="Times New Roman" w:hAnsi="Times New Roman" w:cs="Times New Roman"/>
          <w:bCs/>
          <w:sz w:val="28"/>
          <w:szCs w:val="28"/>
        </w:rPr>
        <w:t>соціальні гарантії</w:t>
      </w:r>
      <w:r>
        <w:rPr>
          <w:rFonts w:ascii="Times New Roman" w:eastAsia="Times New Roman" w:hAnsi="Times New Roman" w:cs="Times New Roman"/>
          <w:sz w:val="28"/>
          <w:szCs w:val="28"/>
        </w:rPr>
        <w:t> Україна як держава повинна забезпечити для </w:t>
      </w:r>
      <w:r>
        <w:rPr>
          <w:rFonts w:ascii="Times New Roman" w:eastAsia="Times New Roman" w:hAnsi="Times New Roman" w:cs="Times New Roman"/>
          <w:bCs/>
          <w:sz w:val="28"/>
          <w:szCs w:val="28"/>
        </w:rPr>
        <w:t>всього</w:t>
      </w:r>
      <w:r>
        <w:rPr>
          <w:rFonts w:ascii="Times New Roman" w:eastAsia="Times New Roman" w:hAnsi="Times New Roman" w:cs="Times New Roman"/>
          <w:sz w:val="28"/>
          <w:szCs w:val="28"/>
        </w:rPr>
        <w:t> населення. Адже визначення переліку таких послуг та підходу до їх призначення (універсального чи адресного) є питанням політичним, а не технократичним, а тому потребує саме широкої політичної дискусії.</w:t>
      </w:r>
    </w:p>
    <w:p w14:paraId="7E43DA72" w14:textId="77777777" w:rsidR="007314C5" w:rsidRDefault="007314C5" w:rsidP="007314C5">
      <w:pPr>
        <w:spacing w:before="100" w:beforeAutospacing="1" w:after="100" w:afterAutospacing="1" w:line="360" w:lineRule="auto"/>
        <w:ind w:firstLine="60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Наразі багато процедур щодо отримання соціальних послуг, пільг, виплат (як вони відбуваються, як збирати документи, як приймаються рішення) не є прозорими та зрозумілими для отримувачів. </w:t>
      </w:r>
      <w:r>
        <w:rPr>
          <w:rFonts w:ascii="Times New Roman" w:eastAsia="Times New Roman" w:hAnsi="Times New Roman" w:cs="Times New Roman"/>
          <w:sz w:val="28"/>
          <w:szCs w:val="28"/>
        </w:rPr>
        <w:t>А у багатьох випадках і для самих установ, що задіяні у цей процес. Таким чином, замість підвищення ефективності у наданні послуг, зберігається ризик збільшення витрат на їх адміністрування. А через погану поінформованість та складність механізмів їх отримання, частина людей ризикує залиш</w:t>
      </w:r>
      <w:r w:rsidR="00A15EDC">
        <w:rPr>
          <w:rFonts w:ascii="Times New Roman" w:eastAsia="Times New Roman" w:hAnsi="Times New Roman" w:cs="Times New Roman"/>
          <w:sz w:val="28"/>
          <w:szCs w:val="28"/>
        </w:rPr>
        <w:t>ит</w:t>
      </w:r>
      <w:r w:rsidR="00A15EDC">
        <w:rPr>
          <w:rFonts w:ascii="Times New Roman" w:eastAsia="Times New Roman" w:hAnsi="Times New Roman" w:cs="Times New Roman"/>
          <w:sz w:val="28"/>
          <w:szCs w:val="28"/>
          <w:lang w:val="uk-UA"/>
        </w:rPr>
        <w:t>и</w:t>
      </w:r>
      <w:r w:rsidR="00A15EDC">
        <w:rPr>
          <w:rFonts w:ascii="Times New Roman" w:eastAsia="Times New Roman" w:hAnsi="Times New Roman" w:cs="Times New Roman"/>
          <w:sz w:val="28"/>
          <w:szCs w:val="28"/>
        </w:rPr>
        <w:t>с</w:t>
      </w:r>
      <w:r w:rsidR="00A15EDC">
        <w:rPr>
          <w:rFonts w:ascii="Times New Roman" w:eastAsia="Times New Roman" w:hAnsi="Times New Roman" w:cs="Times New Roman"/>
          <w:sz w:val="28"/>
          <w:szCs w:val="28"/>
          <w:lang w:val="uk-UA"/>
        </w:rPr>
        <w:t>ь</w:t>
      </w:r>
      <w:r>
        <w:rPr>
          <w:rFonts w:ascii="Times New Roman" w:eastAsia="Times New Roman" w:hAnsi="Times New Roman" w:cs="Times New Roman"/>
          <w:sz w:val="28"/>
          <w:szCs w:val="28"/>
        </w:rPr>
        <w:t xml:space="preserve"> без послуг чи пільг, передбачених для них законом.</w:t>
      </w:r>
    </w:p>
    <w:p w14:paraId="0C20503D" w14:textId="77777777" w:rsidR="007314C5" w:rsidRDefault="007314C5" w:rsidP="007314C5">
      <w:pPr>
        <w:spacing w:before="100" w:beforeAutospacing="1" w:after="100" w:afterAutospacing="1" w:line="360" w:lineRule="auto"/>
        <w:ind w:firstLine="600"/>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Низка міжнародних організацій, зокрема, </w:t>
      </w:r>
      <w:r>
        <w:rPr>
          <w:rFonts w:ascii="Times New Roman" w:hAnsi="Times New Roman" w:cs="Times New Roman"/>
          <w:sz w:val="28"/>
          <w:szCs w:val="28"/>
          <w:lang w:val="uk-UA"/>
        </w:rPr>
        <w:t xml:space="preserve">МОП, </w:t>
      </w:r>
      <w:r>
        <w:rPr>
          <w:rFonts w:ascii="Times New Roman" w:eastAsia="Times New Roman" w:hAnsi="Times New Roman" w:cs="Times New Roman"/>
          <w:sz w:val="28"/>
          <w:szCs w:val="28"/>
          <w:lang w:val="uk-UA"/>
        </w:rPr>
        <w:t xml:space="preserve"> сходяться на думці, що попри запроваджені заходи швидкого реагування, відновитися від соціально-економічної кризи, спричиненої коронавірусом, можна лише розширюючи універсальну систему соціального захисту. </w:t>
      </w:r>
      <w:r>
        <w:rPr>
          <w:rFonts w:ascii="Times New Roman" w:eastAsia="Times New Roman" w:hAnsi="Times New Roman" w:cs="Times New Roman"/>
          <w:sz w:val="28"/>
          <w:szCs w:val="28"/>
        </w:rPr>
        <w:t>Для цього потрібно розширювати  покриття наявних програм, спрощувати критерії доступу до допомоги, запроваджувати нові програми тощо. Своєю чергою це потребує збільшення соціальних видатків і політичної волі.</w:t>
      </w:r>
      <w:r>
        <w:rPr>
          <w:rFonts w:ascii="Times New Roman" w:eastAsia="Times New Roman" w:hAnsi="Times New Roman" w:cs="Times New Roman"/>
          <w:sz w:val="28"/>
          <w:szCs w:val="28"/>
          <w:lang w:val="uk-UA"/>
        </w:rPr>
        <w:t xml:space="preserve"> Щоб зменшити ризик того, що політики у сфері соціального захисту та зайнятості не узгоджуються, рекомендуємо повернути державну службу зайнятості до підпорядкування Мінсоцполітики. </w:t>
      </w:r>
      <w:r>
        <w:rPr>
          <w:rFonts w:ascii="Times New Roman" w:eastAsia="Times New Roman" w:hAnsi="Times New Roman" w:cs="Times New Roman"/>
          <w:sz w:val="28"/>
          <w:szCs w:val="28"/>
        </w:rPr>
        <w:t>Слід покласти на одне міністерство відповідальність за протидію різноманітним соціальним ризикам. Це дозволить виробляти дійсно комплексну політику. Також зменшиться вірогі</w:t>
      </w:r>
      <w:r w:rsidR="00A15EDC">
        <w:rPr>
          <w:rFonts w:ascii="Times New Roman" w:eastAsia="Times New Roman" w:hAnsi="Times New Roman" w:cs="Times New Roman"/>
          <w:sz w:val="28"/>
          <w:szCs w:val="28"/>
        </w:rPr>
        <w:t>дність того, що права працівни</w:t>
      </w:r>
      <w:r w:rsidR="00A15EDC">
        <w:rPr>
          <w:rFonts w:ascii="Times New Roman" w:eastAsia="Times New Roman" w:hAnsi="Times New Roman" w:cs="Times New Roman"/>
          <w:sz w:val="28"/>
          <w:szCs w:val="28"/>
          <w:lang w:val="uk-UA"/>
        </w:rPr>
        <w:t>ків</w:t>
      </w:r>
      <w:r>
        <w:rPr>
          <w:rFonts w:ascii="Times New Roman" w:eastAsia="Times New Roman" w:hAnsi="Times New Roman" w:cs="Times New Roman"/>
          <w:sz w:val="28"/>
          <w:szCs w:val="28"/>
        </w:rPr>
        <w:t xml:space="preserve"> та безробітних урізатимуть заради досягнення економічних цілей.</w:t>
      </w:r>
    </w:p>
    <w:p w14:paraId="4EB2DB59" w14:textId="77777777" w:rsidR="007314C5" w:rsidRDefault="007314C5" w:rsidP="007314C5">
      <w:pPr>
        <w:spacing w:before="100" w:beforeAutospacing="1" w:after="100" w:afterAutospacing="1" w:line="360" w:lineRule="auto"/>
        <w:ind w:firstLine="600"/>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Частина новостворених ОТГ не мають необхідної інфраструктури та фінансових ресурсів для повноцінного забезпечення потреб населення, зокрема у соціальних та адміністративних послугах. До установ, що відповідають за видання необхідних довідок чи надання певних послуг, громадян</w:t>
      </w:r>
      <w:r>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rPr>
        <w:t xml:space="preserve"> та соціальні працівни</w:t>
      </w:r>
      <w:r>
        <w:rPr>
          <w:rFonts w:ascii="Times New Roman" w:eastAsia="Times New Roman" w:hAnsi="Times New Roman" w:cs="Times New Roman"/>
          <w:sz w:val="28"/>
          <w:szCs w:val="28"/>
          <w:lang w:val="uk-UA"/>
        </w:rPr>
        <w:t>ки</w:t>
      </w:r>
      <w:r>
        <w:rPr>
          <w:rFonts w:ascii="Times New Roman" w:eastAsia="Times New Roman" w:hAnsi="Times New Roman" w:cs="Times New Roman"/>
          <w:sz w:val="28"/>
          <w:szCs w:val="28"/>
        </w:rPr>
        <w:t xml:space="preserve"> часто вимушені їздити лише у центри сусідніх ОТГ. </w:t>
      </w:r>
    </w:p>
    <w:p w14:paraId="3E95BF19" w14:textId="77777777" w:rsidR="00A15EDC" w:rsidRDefault="007314C5" w:rsidP="00A15EDC">
      <w:pPr>
        <w:spacing w:after="450" w:line="360" w:lineRule="auto"/>
        <w:ind w:firstLine="60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lastRenderedPageBreak/>
        <w:t>Аби вирішити цю проблему необхідне додаткове фінансування, що дозволить відкрити необхідні установи та запросити спеціаліст</w:t>
      </w:r>
      <w:r>
        <w:rPr>
          <w:rFonts w:ascii="Times New Roman" w:eastAsia="Times New Roman" w:hAnsi="Times New Roman" w:cs="Times New Roman"/>
          <w:sz w:val="28"/>
          <w:szCs w:val="28"/>
          <w:lang w:val="uk-UA"/>
        </w:rPr>
        <w:t>ів</w:t>
      </w:r>
      <w:r>
        <w:rPr>
          <w:rFonts w:ascii="Times New Roman" w:eastAsia="Times New Roman" w:hAnsi="Times New Roman" w:cs="Times New Roman"/>
          <w:sz w:val="28"/>
          <w:szCs w:val="28"/>
        </w:rPr>
        <w:t>. Де це не є можливим, має фінансуватися покращення міжміського громадського транспорту.</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Держава має оперативно вирішувати складнощі, що виникають у ході реформи децентралізації. Попри те, що фінансування та надання соціальних послуг покладено на місцеву владу, забезпечувати якісні соціальні послуги всім громадян</w:t>
      </w:r>
      <w:r>
        <w:rPr>
          <w:rFonts w:ascii="Times New Roman" w:eastAsia="Times New Roman" w:hAnsi="Times New Roman" w:cs="Times New Roman"/>
          <w:sz w:val="28"/>
          <w:szCs w:val="28"/>
          <w:lang w:val="uk-UA"/>
        </w:rPr>
        <w:t>ам</w:t>
      </w:r>
      <w:r>
        <w:rPr>
          <w:rFonts w:ascii="Times New Roman" w:eastAsia="Times New Roman" w:hAnsi="Times New Roman" w:cs="Times New Roman"/>
          <w:sz w:val="28"/>
          <w:szCs w:val="28"/>
        </w:rPr>
        <w:t xml:space="preserve"> незалежно від місця проживання має держава, це її обов’язок. Згідно з</w:t>
      </w:r>
      <w:r>
        <w:rPr>
          <w:rFonts w:ascii="Times New Roman" w:eastAsia="Times New Roman" w:hAnsi="Times New Roman" w:cs="Times New Roman"/>
          <w:sz w:val="28"/>
          <w:szCs w:val="28"/>
          <w:lang w:val="uk-UA"/>
        </w:rPr>
        <w:t xml:space="preserve"> Європейською хартією</w:t>
      </w:r>
      <w:r>
        <w:rPr>
          <w:rFonts w:ascii="Times New Roman" w:eastAsia="Times New Roman" w:hAnsi="Times New Roman" w:cs="Times New Roman"/>
          <w:sz w:val="28"/>
          <w:szCs w:val="28"/>
        </w:rPr>
        <w:t>, яку Україна ратифікувала ще у 1997 році, держава не може передавати повноваження місцевим органам влади без врахування наявності в них ресурсів. Хартія передбачає «захист більш слабких у фінансовому відношенні органів місцевого самоврядування» шляхом «запровадження процедур бюджетного вирівнювання або аналогічних заходів з метою подолання наслідків нерівного розподілу потенційних джерел фінансування і фінансового тягаря, який вони повинні нести».</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Наразі велика кількість терцентрів у регіонах не укомплектовані необхідною кількістю соціальних працівни</w:t>
      </w:r>
      <w:r>
        <w:rPr>
          <w:rFonts w:ascii="Times New Roman" w:eastAsia="Times New Roman" w:hAnsi="Times New Roman" w:cs="Times New Roman"/>
          <w:sz w:val="28"/>
          <w:szCs w:val="28"/>
          <w:lang w:val="uk-UA"/>
        </w:rPr>
        <w:t>ків</w:t>
      </w:r>
      <w:r>
        <w:rPr>
          <w:rFonts w:ascii="Times New Roman" w:eastAsia="Times New Roman" w:hAnsi="Times New Roman" w:cs="Times New Roman"/>
          <w:sz w:val="28"/>
          <w:szCs w:val="28"/>
        </w:rPr>
        <w:t>, навіть за поточною нормою навантаження. Це визнається і у схваленій концепції. Проте там, де на це немає ресурсів у відповідних місцевих бюджетах, має бути забезпечений централізований підхід і участь держави у фінансуванні цих потреб […].</w:t>
      </w:r>
    </w:p>
    <w:p w14:paraId="11D0ECCA" w14:textId="77777777" w:rsidR="007314C5" w:rsidRPr="00A15EDC" w:rsidRDefault="007314C5" w:rsidP="00A15EDC">
      <w:pPr>
        <w:spacing w:after="450" w:line="360" w:lineRule="auto"/>
        <w:ind w:firstLine="600"/>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Найм</w:t>
      </w:r>
      <w:r w:rsidR="00A15EDC">
        <w:rPr>
          <w:rFonts w:ascii="Times New Roman" w:hAnsi="Times New Roman" w:cs="Times New Roman"/>
          <w:sz w:val="28"/>
          <w:szCs w:val="28"/>
          <w:lang w:val="uk-UA"/>
        </w:rPr>
        <w:t>асштабнішим завданням соціально-</w:t>
      </w:r>
      <w:r>
        <w:rPr>
          <w:rFonts w:ascii="Times New Roman" w:hAnsi="Times New Roman" w:cs="Times New Roman"/>
          <w:sz w:val="28"/>
          <w:szCs w:val="28"/>
          <w:lang w:val="uk-UA"/>
        </w:rPr>
        <w:t xml:space="preserve">орієнтованої економіки, що формується в державі, є діяльність із соціального захисту всіх прошарків суспільства та з вироблення стратегії ефективної соціальної політики. </w:t>
      </w:r>
      <w:r>
        <w:rPr>
          <w:rFonts w:ascii="Times New Roman" w:hAnsi="Times New Roman" w:cs="Times New Roman"/>
          <w:sz w:val="28"/>
          <w:szCs w:val="28"/>
        </w:rPr>
        <w:t xml:space="preserve">Але забезпечення соціального захисту громадян ускладнюється через те, що в Україні страховий механізм захисту населення і, передусім, працездатного, не реалізовано в повному обсязі. Це посилюється фінансовоекономічними і політичними негараздами як державного, так і світового рівня, високим рівнем безробіття, різким скороченням захисних функцій держави стосовно сім'ї і громадян, що викликало не тільки обвальне падіння рівня життя </w:t>
      </w:r>
      <w:r>
        <w:rPr>
          <w:rFonts w:ascii="Times New Roman" w:hAnsi="Times New Roman" w:cs="Times New Roman"/>
          <w:sz w:val="28"/>
          <w:szCs w:val="28"/>
        </w:rPr>
        <w:lastRenderedPageBreak/>
        <w:t xml:space="preserve">значної частини населення, а й деформацію колишніх соціальних норм і гарантій. </w:t>
      </w:r>
    </w:p>
    <w:p w14:paraId="1718B888" w14:textId="77777777" w:rsidR="007314C5" w:rsidRDefault="007314C5" w:rsidP="007314C5">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За таких умов усі основні аспекти життєдіяльності кожного - від розвитку культури, освіти до збереження здоров'я й особистої безпеки - повинні бути охоплені системою соціального захисту. На перший план виступає важливість тристоронньої взаємодії держави, бізнесу і суспільства в пошуках виходу з кризової ситуації, що обумовлює необхідність уточнення існуючих пріоритетів, удосконалення методів та інструментів.  </w:t>
      </w:r>
    </w:p>
    <w:p w14:paraId="2A6C0742" w14:textId="77777777" w:rsidR="007314C5" w:rsidRDefault="007314C5" w:rsidP="007314C5">
      <w:pPr>
        <w:spacing w:line="360" w:lineRule="auto"/>
        <w:ind w:firstLine="708"/>
        <w:rPr>
          <w:rFonts w:ascii="Times New Roman" w:hAnsi="Times New Roman" w:cs="Times New Roman"/>
          <w:sz w:val="28"/>
          <w:szCs w:val="28"/>
        </w:rPr>
      </w:pPr>
      <w:r>
        <w:rPr>
          <w:rFonts w:ascii="Times New Roman" w:hAnsi="Times New Roman" w:cs="Times New Roman"/>
          <w:sz w:val="28"/>
          <w:szCs w:val="28"/>
          <w:lang w:val="uk-UA"/>
        </w:rPr>
        <w:t xml:space="preserve">Надійне майбутнє ЄС пов'язується із подальшою реалізацією </w:t>
      </w:r>
      <w:r w:rsidR="007C4332">
        <w:rPr>
          <w:rFonts w:ascii="Times New Roman" w:hAnsi="Times New Roman" w:cs="Times New Roman"/>
          <w:sz w:val="28"/>
          <w:szCs w:val="28"/>
          <w:lang w:val="uk-UA"/>
        </w:rPr>
        <w:t xml:space="preserve">стратегій </w:t>
      </w:r>
      <w:r>
        <w:rPr>
          <w:rFonts w:ascii="Times New Roman" w:hAnsi="Times New Roman" w:cs="Times New Roman"/>
          <w:sz w:val="28"/>
          <w:szCs w:val="28"/>
          <w:lang w:val="uk-UA"/>
        </w:rPr>
        <w:t xml:space="preserve">шляхом вирішення питань повної зайнятості, соціального прогресу.   Зокрема, на початок </w:t>
      </w:r>
      <w:r>
        <w:rPr>
          <w:rFonts w:ascii="Times New Roman" w:hAnsi="Times New Roman" w:cs="Times New Roman"/>
          <w:sz w:val="28"/>
          <w:szCs w:val="28"/>
        </w:rPr>
        <w:t>XXI</w:t>
      </w:r>
      <w:r>
        <w:rPr>
          <w:rFonts w:ascii="Times New Roman" w:hAnsi="Times New Roman" w:cs="Times New Roman"/>
          <w:sz w:val="28"/>
          <w:szCs w:val="28"/>
          <w:lang w:val="uk-UA"/>
        </w:rPr>
        <w:t xml:space="preserve"> ст. у більшості країн ЄС склалася більш-менш збалансована система розподілу фінансового тягаря і вигод від формування фондів соціального захисту населення.  </w:t>
      </w:r>
      <w:r>
        <w:rPr>
          <w:rFonts w:ascii="Times New Roman" w:hAnsi="Times New Roman" w:cs="Times New Roman"/>
          <w:sz w:val="28"/>
          <w:szCs w:val="28"/>
        </w:rPr>
        <w:t>Так, у низці країн регіону відзначається зниження впливу систем соціального захисту на скорочення масштабів бідності. Показник зіставлення відсоткової частки населення, якому загрожує бідність, до і після здійснення соціальних виплат далекий від ідеального, оскільки він не враховує власне масштаби ВВП та його розміри на окрему особу, не враховує глибину бідності та ступінь поліпшення матеріального становища отримувачів соціальної допомоги внаслідок її виплати, але все</w:t>
      </w:r>
      <w:r>
        <w:rPr>
          <w:rFonts w:ascii="Times New Roman" w:hAnsi="Times New Roman" w:cs="Times New Roman"/>
          <w:sz w:val="28"/>
          <w:szCs w:val="28"/>
          <w:lang w:val="uk-UA"/>
        </w:rPr>
        <w:t xml:space="preserve"> </w:t>
      </w:r>
      <w:r>
        <w:rPr>
          <w:rFonts w:ascii="Times New Roman" w:hAnsi="Times New Roman" w:cs="Times New Roman"/>
          <w:sz w:val="28"/>
          <w:szCs w:val="28"/>
        </w:rPr>
        <w:t>таки дає змістовну характеристику ефективності функціонування суспільних інститутів, які, власне, забезпечують</w:t>
      </w:r>
      <w:r w:rsidR="0007716F">
        <w:rPr>
          <w:rFonts w:ascii="Times New Roman" w:hAnsi="Times New Roman" w:cs="Times New Roman"/>
          <w:sz w:val="28"/>
          <w:szCs w:val="28"/>
          <w:lang w:val="uk-UA"/>
        </w:rPr>
        <w:t xml:space="preserve"> розвиток держави</w:t>
      </w:r>
      <w:r>
        <w:rPr>
          <w:rFonts w:ascii="Times New Roman" w:hAnsi="Times New Roman" w:cs="Times New Roman"/>
          <w:sz w:val="28"/>
          <w:szCs w:val="28"/>
          <w:lang w:val="uk-UA"/>
        </w:rPr>
        <w:t xml:space="preserve">. </w:t>
      </w:r>
    </w:p>
    <w:p w14:paraId="0D5F3E41" w14:textId="77777777" w:rsidR="007314C5" w:rsidRDefault="007314C5" w:rsidP="007314C5">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Для України вирішення проблем соціалізації розподілу вимагає не просто зміни пропорцій розподілу доходів між сферами (створення ринкових і неринкових благ), між комерційним обігом і державним бюджетом, а принципового оновлення місця соціальної сфери в процесах економічного відтворення, перетворення її на джерело конкурентних переваг для бізнесу, підпорядкування забезпеченню високої соціальної мобільності населення, </w:t>
      </w:r>
      <w:r>
        <w:rPr>
          <w:rFonts w:ascii="Times New Roman" w:hAnsi="Times New Roman" w:cs="Times New Roman"/>
          <w:sz w:val="28"/>
          <w:szCs w:val="28"/>
        </w:rPr>
        <w:lastRenderedPageBreak/>
        <w:t>підвищенню продуктивності праці і доходності трудової діяльності, як єдиної об'єктивної основи зростання рівня соціальної захищеності всіх верств населення. На сучасному етапі економічного розвитку соціальні витрати бізнесу мають на меті, з одного боку, вирішення соціальних проблем, як підприємства, так і суспільства в цілому, а з іншого - є умовою підвищення ефективності його діяльності і навіть виживання. Зауважимо, що Європейська комісія заохочує фірми, які поряд з показниками прибутковості приділяють значну увагу добробуту своїх співробітників і стану навколишнього середовища. […].</w:t>
      </w:r>
    </w:p>
    <w:p w14:paraId="19E3FDD6" w14:textId="77777777" w:rsidR="007314C5" w:rsidRDefault="0007716F" w:rsidP="007314C5">
      <w:pPr>
        <w:pStyle w:val="capitalletter"/>
        <w:shd w:val="clear" w:color="auto" w:fill="FFFFFF"/>
        <w:spacing w:before="0" w:beforeAutospacing="0" w:after="225" w:afterAutospacing="0" w:line="360" w:lineRule="auto"/>
        <w:ind w:firstLine="708"/>
        <w:textAlignment w:val="baseline"/>
        <w:rPr>
          <w:color w:val="1D1D1B"/>
          <w:sz w:val="28"/>
          <w:szCs w:val="28"/>
          <w:lang w:val="uk-UA"/>
        </w:rPr>
      </w:pPr>
      <w:r w:rsidRPr="0007716F">
        <w:rPr>
          <w:color w:val="1D1D1B"/>
          <w:sz w:val="28"/>
          <w:szCs w:val="28"/>
        </w:rPr>
        <w:t>Міжнародна класифікація функціонування, обмеження життєдіяльності та здоров’я</w:t>
      </w:r>
      <w:r>
        <w:rPr>
          <w:color w:val="1D1D1B"/>
          <w:sz w:val="28"/>
          <w:szCs w:val="28"/>
          <w:lang w:val="uk-UA"/>
        </w:rPr>
        <w:t xml:space="preserve"> (</w:t>
      </w:r>
      <w:r w:rsidR="007314C5">
        <w:rPr>
          <w:color w:val="1D1D1B"/>
          <w:sz w:val="28"/>
          <w:szCs w:val="28"/>
        </w:rPr>
        <w:t>МКФ</w:t>
      </w:r>
      <w:r>
        <w:rPr>
          <w:color w:val="1D1D1B"/>
          <w:sz w:val="28"/>
          <w:szCs w:val="28"/>
          <w:lang w:val="uk-UA"/>
        </w:rPr>
        <w:t>)</w:t>
      </w:r>
      <w:r w:rsidR="007314C5">
        <w:rPr>
          <w:color w:val="1D1D1B"/>
          <w:sz w:val="28"/>
          <w:szCs w:val="28"/>
        </w:rPr>
        <w:t xml:space="preserve"> — новітній підхід до удосконалення системи реабілітації в Україні. Наразі ми маємо розгалужену систему реабілітаційних установ по всій країні, і з впровадженням МКФ всі вони зможуть перейти на нову якість надання послуг. Мультидисциплінарний підхід, використання кращих міжнародних практик та доказова реабілітація — все це дозволить великій кількості українців та українок швидше повернутись до активного </w:t>
      </w:r>
      <w:r w:rsidR="006032FA">
        <w:rPr>
          <w:color w:val="1D1D1B"/>
          <w:sz w:val="28"/>
          <w:szCs w:val="28"/>
          <w:lang w:val="uk-UA"/>
        </w:rPr>
        <w:t xml:space="preserve">та </w:t>
      </w:r>
      <w:r w:rsidR="007314C5">
        <w:rPr>
          <w:color w:val="1D1D1B"/>
          <w:sz w:val="28"/>
          <w:szCs w:val="28"/>
        </w:rPr>
        <w:t>повноцінного життя.</w:t>
      </w:r>
      <w:r w:rsidR="007314C5">
        <w:rPr>
          <w:color w:val="1D1D1B"/>
          <w:sz w:val="28"/>
          <w:szCs w:val="28"/>
          <w:lang w:val="uk-UA"/>
        </w:rPr>
        <w:t xml:space="preserve"> Забезпечення ефективної реабілітації в переважній більшості неможливо без застосування сучасних допоміжних засобів реабілітації. Для спрощення процедури їх отримання Міністерством підготовлено проект нормативно-правого акту, який 12 квітня 2022 року було прийнято Урядом. "Ця постанова розширила можливості для різних категорій людей отримувати допоміжні засоби реабілітації  враховуючи норми нещодавно ухваленого народними депутатами Закону України ,,Про внесення змін до деяких законів України щодо забезпечення допоміжними засобами реабілітації осіб, постраждалих внаслідок військової агресії Російської Федерації проти України”, — зазначила Міністр соціальної політики Марина Лазебна[…].</w:t>
      </w:r>
    </w:p>
    <w:p w14:paraId="5A8DB363" w14:textId="77777777" w:rsidR="00B07E1B" w:rsidRDefault="00B07E1B" w:rsidP="00114A1D">
      <w:pPr>
        <w:pStyle w:val="HTML"/>
        <w:spacing w:line="360" w:lineRule="auto"/>
        <w:jc w:val="center"/>
        <w:rPr>
          <w:rStyle w:val="y2iqfc"/>
          <w:rFonts w:ascii="Times New Roman" w:hAnsi="Times New Roman" w:cs="Times New Roman"/>
          <w:b/>
          <w:color w:val="202124"/>
          <w:sz w:val="28"/>
          <w:szCs w:val="28"/>
          <w:lang w:val="uk-UA"/>
        </w:rPr>
      </w:pPr>
    </w:p>
    <w:p w14:paraId="0927C319" w14:textId="77777777" w:rsidR="00B07E1B" w:rsidRDefault="00B07E1B" w:rsidP="00114A1D">
      <w:pPr>
        <w:pStyle w:val="HTML"/>
        <w:spacing w:line="360" w:lineRule="auto"/>
        <w:jc w:val="center"/>
        <w:rPr>
          <w:rStyle w:val="y2iqfc"/>
          <w:rFonts w:ascii="Times New Roman" w:hAnsi="Times New Roman" w:cs="Times New Roman"/>
          <w:b/>
          <w:color w:val="202124"/>
          <w:sz w:val="28"/>
          <w:szCs w:val="28"/>
          <w:lang w:val="uk-UA"/>
        </w:rPr>
      </w:pPr>
    </w:p>
    <w:p w14:paraId="5574394C" w14:textId="77777777" w:rsidR="007314C5" w:rsidRPr="00114A1D" w:rsidRDefault="00114A1D" w:rsidP="00114A1D">
      <w:pPr>
        <w:pStyle w:val="HTML"/>
        <w:spacing w:line="360" w:lineRule="auto"/>
        <w:jc w:val="center"/>
        <w:rPr>
          <w:rStyle w:val="y2iqfc"/>
          <w:rFonts w:ascii="Times New Roman" w:hAnsi="Times New Roman" w:cs="Times New Roman"/>
          <w:b/>
          <w:color w:val="202124"/>
          <w:sz w:val="28"/>
          <w:szCs w:val="28"/>
          <w:lang w:val="uk-UA"/>
        </w:rPr>
      </w:pPr>
      <w:r w:rsidRPr="00114A1D">
        <w:rPr>
          <w:rStyle w:val="y2iqfc"/>
          <w:rFonts w:ascii="Times New Roman" w:hAnsi="Times New Roman" w:cs="Times New Roman"/>
          <w:b/>
          <w:color w:val="202124"/>
          <w:sz w:val="28"/>
          <w:szCs w:val="28"/>
          <w:lang w:val="uk-UA"/>
        </w:rPr>
        <w:lastRenderedPageBreak/>
        <w:t>Висновки до розділу 3</w:t>
      </w:r>
    </w:p>
    <w:p w14:paraId="66C700AF" w14:textId="77777777" w:rsidR="006032FA" w:rsidRDefault="00114A1D" w:rsidP="008B0267">
      <w:pPr>
        <w:shd w:val="clear" w:color="auto" w:fill="FFFFFF"/>
        <w:spacing w:after="15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З даного розділу можна зробити висновок</w:t>
      </w:r>
      <w:r w:rsidR="006032FA">
        <w:rPr>
          <w:rFonts w:ascii="Times New Roman" w:hAnsi="Times New Roman" w:cs="Times New Roman"/>
          <w:sz w:val="28"/>
          <w:szCs w:val="28"/>
          <w:lang w:val="uk-UA"/>
        </w:rPr>
        <w:t xml:space="preserve">, що уже на порядку сьогодення Україна активно включилася в розвиток цифровізації соціальної сфери, проте люди все ще не довіряють даним технологіям, так як </w:t>
      </w:r>
      <w:r w:rsidR="008B0267">
        <w:rPr>
          <w:rFonts w:ascii="Times New Roman" w:hAnsi="Times New Roman" w:cs="Times New Roman"/>
          <w:sz w:val="28"/>
          <w:szCs w:val="28"/>
          <w:lang w:val="uk-UA"/>
        </w:rPr>
        <w:t xml:space="preserve"> переважно вони </w:t>
      </w:r>
      <w:r w:rsidR="006032FA">
        <w:rPr>
          <w:rFonts w:ascii="Times New Roman" w:hAnsi="Times New Roman" w:cs="Times New Roman"/>
          <w:sz w:val="28"/>
          <w:szCs w:val="28"/>
          <w:lang w:val="uk-UA"/>
        </w:rPr>
        <w:t>переживають за власну безпеку</w:t>
      </w:r>
      <w:r w:rsidR="008B0267" w:rsidRPr="008B0267">
        <w:rPr>
          <w:rFonts w:ascii="Times New Roman" w:hAnsi="Times New Roman" w:cs="Times New Roman"/>
          <w:sz w:val="28"/>
          <w:szCs w:val="28"/>
        </w:rPr>
        <w:t xml:space="preserve"> </w:t>
      </w:r>
      <w:r w:rsidR="008B0267">
        <w:rPr>
          <w:rFonts w:ascii="Times New Roman" w:hAnsi="Times New Roman" w:cs="Times New Roman"/>
          <w:sz w:val="28"/>
          <w:szCs w:val="28"/>
          <w:lang w:val="uk-UA"/>
        </w:rPr>
        <w:t xml:space="preserve">так ,як </w:t>
      </w:r>
      <w:r w:rsidR="008B0267">
        <w:rPr>
          <w:rStyle w:val="y2iqfc"/>
          <w:rFonts w:ascii="Times New Roman" w:hAnsi="Times New Roman" w:cs="Times New Roman"/>
          <w:color w:val="202124"/>
          <w:sz w:val="28"/>
          <w:szCs w:val="28"/>
          <w:lang w:val="uk-UA"/>
        </w:rPr>
        <w:t>цифрові технології часто посилюють державний нагляд  та контроль</w:t>
      </w:r>
      <w:r w:rsidR="008B0267">
        <w:rPr>
          <w:rFonts w:ascii="Times New Roman" w:hAnsi="Times New Roman" w:cs="Times New Roman"/>
          <w:sz w:val="28"/>
          <w:szCs w:val="28"/>
          <w:lang w:val="uk-UA"/>
        </w:rPr>
        <w:t xml:space="preserve"> </w:t>
      </w:r>
      <w:r w:rsidR="006032FA">
        <w:rPr>
          <w:rFonts w:ascii="Times New Roman" w:hAnsi="Times New Roman" w:cs="Times New Roman"/>
          <w:sz w:val="28"/>
          <w:szCs w:val="28"/>
          <w:lang w:val="uk-UA"/>
        </w:rPr>
        <w:t>. Проте як показує досвід ЄС</w:t>
      </w:r>
      <w:r w:rsidR="006032FA" w:rsidRPr="006032FA">
        <w:rPr>
          <w:rFonts w:ascii="Times New Roman" w:hAnsi="Times New Roman" w:cs="Times New Roman"/>
          <w:sz w:val="28"/>
          <w:szCs w:val="28"/>
        </w:rPr>
        <w:t>:</w:t>
      </w:r>
      <w:r w:rsidR="006032FA">
        <w:rPr>
          <w:rFonts w:ascii="Times New Roman" w:hAnsi="Times New Roman" w:cs="Times New Roman"/>
          <w:sz w:val="28"/>
          <w:szCs w:val="28"/>
          <w:lang w:val="uk-UA"/>
        </w:rPr>
        <w:t xml:space="preserve"> - </w:t>
      </w:r>
      <w:r w:rsidR="006032FA" w:rsidRPr="006032FA">
        <w:rPr>
          <w:rFonts w:ascii="Times New Roman" w:hAnsi="Times New Roman" w:cs="Times New Roman"/>
          <w:sz w:val="28"/>
          <w:szCs w:val="28"/>
        </w:rPr>
        <w:t>‘’</w:t>
      </w:r>
      <w:r w:rsidR="006032FA">
        <w:rPr>
          <w:rFonts w:ascii="Times New Roman" w:hAnsi="Times New Roman" w:cs="Times New Roman"/>
          <w:sz w:val="28"/>
          <w:szCs w:val="28"/>
        </w:rPr>
        <w:t>будь-яка нова державна електронна послуга набирає популярність</w:t>
      </w:r>
      <w:r w:rsidR="006032FA">
        <w:rPr>
          <w:rFonts w:ascii="Times New Roman" w:hAnsi="Times New Roman" w:cs="Times New Roman"/>
          <w:sz w:val="28"/>
          <w:szCs w:val="28"/>
          <w:lang w:val="uk-UA"/>
        </w:rPr>
        <w:t xml:space="preserve"> на</w:t>
      </w:r>
      <w:r w:rsidR="006032FA">
        <w:rPr>
          <w:rFonts w:ascii="Times New Roman" w:hAnsi="Times New Roman" w:cs="Times New Roman"/>
          <w:sz w:val="28"/>
          <w:szCs w:val="28"/>
        </w:rPr>
        <w:t xml:space="preserve"> 50% за 2-3 роки</w:t>
      </w:r>
      <w:r w:rsidR="008B0267" w:rsidRPr="008B0267">
        <w:rPr>
          <w:rFonts w:ascii="Times New Roman" w:hAnsi="Times New Roman" w:cs="Times New Roman"/>
          <w:sz w:val="28"/>
          <w:szCs w:val="28"/>
        </w:rPr>
        <w:t>’’</w:t>
      </w:r>
      <w:r w:rsidR="006032FA">
        <w:rPr>
          <w:rFonts w:ascii="Times New Roman" w:hAnsi="Times New Roman" w:cs="Times New Roman"/>
          <w:sz w:val="28"/>
          <w:szCs w:val="28"/>
          <w:lang w:val="uk-UA"/>
        </w:rPr>
        <w:t xml:space="preserve">, за умови поширення </w:t>
      </w:r>
      <w:r w:rsidR="008B0267">
        <w:rPr>
          <w:rFonts w:ascii="Times New Roman" w:hAnsi="Times New Roman" w:cs="Times New Roman"/>
          <w:sz w:val="28"/>
          <w:szCs w:val="28"/>
          <w:lang w:val="uk-UA"/>
        </w:rPr>
        <w:t xml:space="preserve"> просвіти щодо захисту цифрової ідентичності. </w:t>
      </w:r>
    </w:p>
    <w:p w14:paraId="7B721EE0" w14:textId="77777777" w:rsidR="008B0267" w:rsidRPr="00C173F0" w:rsidRDefault="00C173F0" w:rsidP="00C173F0">
      <w:pPr>
        <w:shd w:val="clear" w:color="auto" w:fill="FFFFFF"/>
        <w:spacing w:after="150" w:line="360" w:lineRule="auto"/>
        <w:ind w:firstLine="708"/>
        <w:rPr>
          <w:rStyle w:val="y2iqfc"/>
          <w:rFonts w:ascii="Times New Roman" w:hAnsi="Times New Roman" w:cs="Times New Roman"/>
          <w:sz w:val="28"/>
          <w:szCs w:val="28"/>
          <w:lang w:val="uk-UA"/>
        </w:rPr>
      </w:pPr>
      <w:r>
        <w:rPr>
          <w:rFonts w:ascii="Times New Roman" w:hAnsi="Times New Roman" w:cs="Times New Roman"/>
          <w:sz w:val="28"/>
          <w:szCs w:val="28"/>
          <w:lang w:val="uk-UA"/>
        </w:rPr>
        <w:t xml:space="preserve">Як вказує світовий досвід </w:t>
      </w:r>
      <w:r>
        <w:rPr>
          <w:rStyle w:val="y2iqfc"/>
          <w:rFonts w:ascii="Times New Roman" w:hAnsi="Times New Roman" w:cs="Times New Roman"/>
          <w:color w:val="202124"/>
          <w:sz w:val="28"/>
          <w:szCs w:val="28"/>
          <w:lang w:val="uk-UA"/>
        </w:rPr>
        <w:t>конфіденційність, підзвітність, безпека, прозорість і зрозумілість,</w:t>
      </w:r>
      <w:r w:rsidR="008B0267">
        <w:rPr>
          <w:rStyle w:val="y2iqfc"/>
          <w:rFonts w:ascii="Times New Roman" w:hAnsi="Times New Roman" w:cs="Times New Roman"/>
          <w:color w:val="202124"/>
          <w:sz w:val="28"/>
          <w:szCs w:val="28"/>
          <w:lang w:val="uk-UA"/>
        </w:rPr>
        <w:t xml:space="preserve"> сп</w:t>
      </w:r>
      <w:r>
        <w:rPr>
          <w:rStyle w:val="y2iqfc"/>
          <w:rFonts w:ascii="Times New Roman" w:hAnsi="Times New Roman" w:cs="Times New Roman"/>
          <w:color w:val="202124"/>
          <w:sz w:val="28"/>
          <w:szCs w:val="28"/>
          <w:lang w:val="uk-UA"/>
        </w:rPr>
        <w:t>раведливість та недискримінація,</w:t>
      </w:r>
      <w:r w:rsidR="008B0267">
        <w:rPr>
          <w:rStyle w:val="y2iqfc"/>
          <w:rFonts w:ascii="Times New Roman" w:hAnsi="Times New Roman" w:cs="Times New Roman"/>
          <w:color w:val="202124"/>
          <w:sz w:val="28"/>
          <w:szCs w:val="28"/>
          <w:lang w:val="uk-UA"/>
        </w:rPr>
        <w:t xml:space="preserve"> управління технікою людин</w:t>
      </w:r>
      <w:r>
        <w:rPr>
          <w:rStyle w:val="y2iqfc"/>
          <w:rFonts w:ascii="Times New Roman" w:hAnsi="Times New Roman" w:cs="Times New Roman"/>
          <w:color w:val="202124"/>
          <w:sz w:val="28"/>
          <w:szCs w:val="28"/>
          <w:lang w:val="uk-UA"/>
        </w:rPr>
        <w:t>и, професійна відповідальність,</w:t>
      </w:r>
      <w:r w:rsidR="008B0267">
        <w:rPr>
          <w:rStyle w:val="y2iqfc"/>
          <w:rFonts w:ascii="Times New Roman" w:hAnsi="Times New Roman" w:cs="Times New Roman"/>
          <w:color w:val="202124"/>
          <w:sz w:val="28"/>
          <w:szCs w:val="28"/>
          <w:lang w:val="uk-UA"/>
        </w:rPr>
        <w:t xml:space="preserve"> і пропаганда людських цінностей</w:t>
      </w:r>
      <w:r>
        <w:rPr>
          <w:rStyle w:val="y2iqfc"/>
          <w:rFonts w:ascii="Times New Roman" w:hAnsi="Times New Roman" w:cs="Times New Roman"/>
          <w:color w:val="202124"/>
          <w:sz w:val="28"/>
          <w:szCs w:val="28"/>
          <w:lang w:val="uk-UA"/>
        </w:rPr>
        <w:t xml:space="preserve"> мають стати головними пріоритетами розвитку цифрової економіки України, для цього необхідно переконати користувачів соціальних послуг в задовільненні цих вимог</w:t>
      </w:r>
      <w:r w:rsidR="008B0267">
        <w:rPr>
          <w:rStyle w:val="y2iqfc"/>
          <w:rFonts w:ascii="Times New Roman" w:hAnsi="Times New Roman" w:cs="Times New Roman"/>
          <w:color w:val="202124"/>
          <w:sz w:val="28"/>
          <w:szCs w:val="28"/>
          <w:lang w:val="uk-UA"/>
        </w:rPr>
        <w:t>.</w:t>
      </w:r>
    </w:p>
    <w:p w14:paraId="64176764" w14:textId="77777777" w:rsidR="008B0267" w:rsidRDefault="008B0267" w:rsidP="008B0267">
      <w:pPr>
        <w:shd w:val="clear" w:color="auto" w:fill="FFFFFF"/>
        <w:spacing w:after="150" w:line="360" w:lineRule="auto"/>
        <w:rPr>
          <w:rFonts w:ascii="Times New Roman" w:hAnsi="Times New Roman" w:cs="Times New Roman"/>
          <w:sz w:val="28"/>
          <w:szCs w:val="28"/>
          <w:lang w:val="uk-UA"/>
        </w:rPr>
      </w:pPr>
    </w:p>
    <w:p w14:paraId="70E65672" w14:textId="77777777" w:rsidR="007412FE" w:rsidRPr="00114A1D" w:rsidRDefault="007412FE" w:rsidP="007412FE">
      <w:pPr>
        <w:pStyle w:val="HTML"/>
        <w:spacing w:line="360" w:lineRule="auto"/>
        <w:rPr>
          <w:rFonts w:ascii="Times New Roman" w:hAnsi="Times New Roman" w:cs="Times New Roman"/>
          <w:sz w:val="28"/>
          <w:szCs w:val="28"/>
          <w:lang w:val="uk-UA"/>
        </w:rPr>
      </w:pPr>
    </w:p>
    <w:p w14:paraId="4F8F3B90" w14:textId="77777777" w:rsidR="00D15301" w:rsidRDefault="00D15301" w:rsidP="008B0267">
      <w:pPr>
        <w:shd w:val="clear" w:color="auto" w:fill="FFFFFF"/>
        <w:tabs>
          <w:tab w:val="left" w:pos="8625"/>
        </w:tabs>
        <w:spacing w:after="150" w:line="360" w:lineRule="auto"/>
        <w:rPr>
          <w:rStyle w:val="y2iqfc"/>
          <w:rFonts w:ascii="Times New Roman" w:hAnsi="Times New Roman" w:cs="Times New Roman"/>
          <w:color w:val="202124"/>
          <w:sz w:val="28"/>
          <w:szCs w:val="28"/>
          <w:lang w:val="uk-UA"/>
        </w:rPr>
      </w:pPr>
      <w:r>
        <w:rPr>
          <w:rStyle w:val="y2iqfc"/>
          <w:rFonts w:ascii="Times New Roman" w:hAnsi="Times New Roman" w:cs="Times New Roman"/>
          <w:color w:val="202124"/>
          <w:sz w:val="28"/>
          <w:szCs w:val="28"/>
          <w:lang w:val="uk-UA"/>
        </w:rPr>
        <w:t>.</w:t>
      </w:r>
      <w:r w:rsidR="008B0267">
        <w:rPr>
          <w:rStyle w:val="y2iqfc"/>
          <w:rFonts w:ascii="Times New Roman" w:hAnsi="Times New Roman" w:cs="Times New Roman"/>
          <w:color w:val="202124"/>
          <w:sz w:val="28"/>
          <w:szCs w:val="28"/>
          <w:lang w:val="uk-UA"/>
        </w:rPr>
        <w:tab/>
      </w:r>
    </w:p>
    <w:p w14:paraId="44ECEFBC" w14:textId="77777777" w:rsidR="00D15301" w:rsidRPr="00D15301" w:rsidRDefault="00D15301" w:rsidP="00AC1EF4">
      <w:pPr>
        <w:shd w:val="clear" w:color="auto" w:fill="FFFFFF"/>
        <w:spacing w:after="150" w:line="360" w:lineRule="auto"/>
        <w:rPr>
          <w:rFonts w:ascii="Times New Roman" w:eastAsia="Times New Roman" w:hAnsi="Times New Roman" w:cs="Times New Roman"/>
          <w:b/>
          <w:sz w:val="28"/>
          <w:szCs w:val="28"/>
          <w:lang w:val="uk-UA"/>
        </w:rPr>
      </w:pPr>
    </w:p>
    <w:p w14:paraId="50B5D2C4" w14:textId="77777777" w:rsidR="00C1065D" w:rsidRPr="0068237B" w:rsidRDefault="00C1065D" w:rsidP="00C1065D">
      <w:pPr>
        <w:spacing w:after="0" w:line="360" w:lineRule="auto"/>
        <w:ind w:firstLine="708"/>
        <w:rPr>
          <w:rFonts w:ascii="Times New Roman" w:hAnsi="Times New Roman" w:cs="Times New Roman"/>
          <w:b/>
          <w:sz w:val="28"/>
          <w:szCs w:val="28"/>
          <w:u w:val="single"/>
          <w:lang w:val="uk-UA"/>
        </w:rPr>
      </w:pPr>
    </w:p>
    <w:p w14:paraId="6A639061" w14:textId="77777777" w:rsidR="00411F21" w:rsidRPr="00411F21" w:rsidRDefault="00411F21" w:rsidP="00AC1EF4">
      <w:pPr>
        <w:spacing w:after="100" w:afterAutospacing="1" w:line="360" w:lineRule="auto"/>
        <w:ind w:firstLine="708"/>
        <w:textAlignment w:val="baseline"/>
        <w:rPr>
          <w:rFonts w:ascii="Times New Roman" w:hAnsi="Times New Roman" w:cs="Times New Roman"/>
          <w:b/>
          <w:sz w:val="28"/>
          <w:szCs w:val="28"/>
          <w:bdr w:val="none" w:sz="0" w:space="0" w:color="auto" w:frame="1"/>
          <w:lang w:val="uk-UA"/>
        </w:rPr>
      </w:pPr>
    </w:p>
    <w:p w14:paraId="08A6B7A7" w14:textId="77777777" w:rsidR="00F55BA8" w:rsidRPr="00056CCD" w:rsidRDefault="00F55BA8" w:rsidP="00B91CED">
      <w:pPr>
        <w:spacing w:after="100" w:afterAutospacing="1" w:line="360" w:lineRule="auto"/>
        <w:ind w:firstLine="708"/>
        <w:textAlignment w:val="baseline"/>
        <w:rPr>
          <w:rFonts w:ascii="Times New Roman" w:eastAsia="Times New Roman" w:hAnsi="Times New Roman" w:cs="Times New Roman"/>
          <w:color w:val="333333"/>
          <w:sz w:val="28"/>
          <w:szCs w:val="28"/>
          <w:lang w:val="uk-UA"/>
        </w:rPr>
      </w:pPr>
    </w:p>
    <w:p w14:paraId="7EE0300C" w14:textId="77777777" w:rsidR="00B91CED" w:rsidRPr="00056CCD" w:rsidRDefault="00B91CED" w:rsidP="00B91CED">
      <w:pPr>
        <w:shd w:val="clear" w:color="auto" w:fill="FFFFFF"/>
        <w:spacing w:after="0" w:line="360" w:lineRule="auto"/>
        <w:rPr>
          <w:rFonts w:ascii="Times New Roman" w:eastAsia="Times New Roman" w:hAnsi="Times New Roman" w:cs="Times New Roman"/>
          <w:b/>
          <w:color w:val="222222"/>
          <w:sz w:val="28"/>
          <w:szCs w:val="28"/>
          <w:lang w:val="uk-UA"/>
        </w:rPr>
      </w:pPr>
    </w:p>
    <w:p w14:paraId="79A026E7" w14:textId="77777777" w:rsidR="003623D7" w:rsidRPr="00696483" w:rsidRDefault="003623D7" w:rsidP="0098556B">
      <w:pPr>
        <w:spacing w:line="360" w:lineRule="auto"/>
        <w:ind w:left="360" w:firstLine="348"/>
        <w:rPr>
          <w:rFonts w:ascii="Times New Roman" w:hAnsi="Times New Roman" w:cs="Times New Roman"/>
          <w:sz w:val="28"/>
          <w:szCs w:val="28"/>
          <w:lang w:val="uk-UA"/>
        </w:rPr>
      </w:pPr>
    </w:p>
    <w:p w14:paraId="10017783" w14:textId="77777777" w:rsidR="003623D7" w:rsidRPr="00056CCD" w:rsidRDefault="003623D7" w:rsidP="0098556B">
      <w:pPr>
        <w:spacing w:line="360" w:lineRule="auto"/>
        <w:ind w:left="360" w:firstLine="348"/>
        <w:rPr>
          <w:rFonts w:ascii="Times New Roman" w:hAnsi="Times New Roman" w:cs="Times New Roman"/>
          <w:sz w:val="28"/>
          <w:szCs w:val="28"/>
          <w:lang w:val="uk-UA"/>
        </w:rPr>
      </w:pPr>
    </w:p>
    <w:p w14:paraId="23529F5A" w14:textId="77777777" w:rsidR="0098556B" w:rsidRPr="00056CCD" w:rsidRDefault="0098556B" w:rsidP="001C5B48">
      <w:pPr>
        <w:shd w:val="clear" w:color="auto" w:fill="FFFFFF"/>
        <w:spacing w:after="0" w:line="360" w:lineRule="auto"/>
        <w:rPr>
          <w:rFonts w:ascii="Times New Roman" w:eastAsia="Times New Roman" w:hAnsi="Times New Roman" w:cs="Times New Roman"/>
          <w:color w:val="222222"/>
          <w:sz w:val="28"/>
          <w:szCs w:val="28"/>
          <w:lang w:val="uk-UA"/>
        </w:rPr>
      </w:pPr>
    </w:p>
    <w:p w14:paraId="33B81377" w14:textId="77777777" w:rsidR="00F87649" w:rsidRPr="00056CCD" w:rsidRDefault="00F87649" w:rsidP="001C5B48">
      <w:pPr>
        <w:rPr>
          <w:rFonts w:ascii="Times New Roman" w:hAnsi="Times New Roman" w:cs="Times New Roman"/>
          <w:b/>
          <w:sz w:val="28"/>
          <w:szCs w:val="28"/>
          <w:lang w:val="uk-UA"/>
        </w:rPr>
      </w:pPr>
    </w:p>
    <w:p w14:paraId="37CF98EB" w14:textId="77777777" w:rsidR="00F87649" w:rsidRDefault="00B07E1B" w:rsidP="00F87649">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14:paraId="322A3D4C" w14:textId="77777777" w:rsidR="00B07E1B" w:rsidRDefault="00B07E1B" w:rsidP="00B07E1B">
      <w:pPr>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ab/>
      </w:r>
      <w:r w:rsidR="008C759A">
        <w:rPr>
          <w:rFonts w:ascii="Times New Roman" w:hAnsi="Times New Roman" w:cs="Times New Roman"/>
          <w:sz w:val="28"/>
          <w:szCs w:val="28"/>
        </w:rPr>
        <w:t>Таким чином можна зробити наступні висновки,</w:t>
      </w:r>
      <w:r w:rsidR="008C759A">
        <w:rPr>
          <w:rFonts w:ascii="Times New Roman" w:hAnsi="Times New Roman" w:cs="Times New Roman"/>
          <w:sz w:val="28"/>
          <w:szCs w:val="28"/>
          <w:lang w:val="uk-UA"/>
        </w:rPr>
        <w:t xml:space="preserve"> з</w:t>
      </w:r>
      <w:r w:rsidRPr="00B07E1B">
        <w:rPr>
          <w:rFonts w:ascii="Times New Roman" w:hAnsi="Times New Roman" w:cs="Times New Roman"/>
          <w:sz w:val="28"/>
          <w:szCs w:val="28"/>
          <w:lang w:val="uk-UA"/>
        </w:rPr>
        <w:t xml:space="preserve">а все </w:t>
      </w:r>
      <w:r>
        <w:rPr>
          <w:rFonts w:ascii="Times New Roman" w:hAnsi="Times New Roman" w:cs="Times New Roman"/>
          <w:sz w:val="28"/>
          <w:szCs w:val="28"/>
          <w:lang w:val="uk-UA"/>
        </w:rPr>
        <w:t>своє існування Україна пережила немало, це розпад СРСР,</w:t>
      </w:r>
      <w:r w:rsidR="008C75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кризи</w:t>
      </w:r>
      <w:r w:rsidR="008C759A">
        <w:rPr>
          <w:rFonts w:ascii="Times New Roman" w:hAnsi="Times New Roman" w:cs="Times New Roman"/>
          <w:sz w:val="28"/>
          <w:szCs w:val="28"/>
          <w:lang w:val="uk-UA"/>
        </w:rPr>
        <w:t>,</w:t>
      </w:r>
      <w:r>
        <w:rPr>
          <w:rFonts w:ascii="Times New Roman" w:hAnsi="Times New Roman" w:cs="Times New Roman"/>
          <w:sz w:val="28"/>
          <w:szCs w:val="28"/>
          <w:lang w:val="uk-UA"/>
        </w:rPr>
        <w:t xml:space="preserve"> анексії територі</w:t>
      </w:r>
      <w:r w:rsidR="008C759A">
        <w:rPr>
          <w:rFonts w:ascii="Times New Roman" w:hAnsi="Times New Roman" w:cs="Times New Roman"/>
          <w:sz w:val="28"/>
          <w:szCs w:val="28"/>
          <w:lang w:val="uk-UA"/>
        </w:rPr>
        <w:t>й</w:t>
      </w:r>
      <w:r>
        <w:rPr>
          <w:rFonts w:ascii="Times New Roman" w:hAnsi="Times New Roman" w:cs="Times New Roman"/>
          <w:sz w:val="28"/>
          <w:szCs w:val="28"/>
          <w:lang w:val="uk-UA"/>
        </w:rPr>
        <w:t xml:space="preserve">, боротьба з корупцією, пандемію </w:t>
      </w:r>
      <w:r>
        <w:rPr>
          <w:rFonts w:ascii="Times New Roman" w:hAnsi="Times New Roman" w:cs="Times New Roman"/>
          <w:sz w:val="28"/>
          <w:szCs w:val="28"/>
          <w:lang w:val="en-US"/>
        </w:rPr>
        <w:t>COVID</w:t>
      </w:r>
      <w:r w:rsidRPr="008C759A">
        <w:rPr>
          <w:rFonts w:ascii="Times New Roman" w:hAnsi="Times New Roman" w:cs="Times New Roman"/>
          <w:sz w:val="28"/>
          <w:szCs w:val="28"/>
          <w:lang w:val="uk-UA"/>
        </w:rPr>
        <w:t>-19</w:t>
      </w:r>
      <w:r>
        <w:rPr>
          <w:rFonts w:ascii="Times New Roman" w:hAnsi="Times New Roman" w:cs="Times New Roman"/>
          <w:sz w:val="28"/>
          <w:szCs w:val="28"/>
          <w:lang w:val="uk-UA"/>
        </w:rPr>
        <w:t>, повномасштабне вторгнення від Російської федераці</w:t>
      </w:r>
      <w:r w:rsidR="008C759A">
        <w:rPr>
          <w:rFonts w:ascii="Times New Roman" w:hAnsi="Times New Roman" w:cs="Times New Roman"/>
          <w:sz w:val="28"/>
          <w:szCs w:val="28"/>
          <w:lang w:val="uk-UA"/>
        </w:rPr>
        <w:t>ї  -   напревеликий жаль до цього часу стримують розвиток України</w:t>
      </w:r>
      <w:r w:rsidR="00422D07">
        <w:rPr>
          <w:rFonts w:ascii="Times New Roman" w:hAnsi="Times New Roman" w:cs="Times New Roman"/>
          <w:sz w:val="28"/>
          <w:szCs w:val="28"/>
          <w:lang w:val="uk-UA"/>
        </w:rPr>
        <w:t>,</w:t>
      </w:r>
      <w:r w:rsidR="008C759A">
        <w:rPr>
          <w:rFonts w:ascii="Times New Roman" w:hAnsi="Times New Roman" w:cs="Times New Roman"/>
          <w:sz w:val="28"/>
          <w:szCs w:val="28"/>
          <w:lang w:val="uk-UA"/>
        </w:rPr>
        <w:t xml:space="preserve"> </w:t>
      </w:r>
      <w:r w:rsidR="00422D07">
        <w:rPr>
          <w:rFonts w:ascii="Times New Roman" w:hAnsi="Times New Roman" w:cs="Times New Roman"/>
          <w:sz w:val="28"/>
          <w:szCs w:val="28"/>
          <w:lang w:val="uk-UA"/>
        </w:rPr>
        <w:t>та</w:t>
      </w:r>
      <w:r w:rsidR="008C759A">
        <w:rPr>
          <w:rFonts w:ascii="Times New Roman" w:hAnsi="Times New Roman" w:cs="Times New Roman"/>
          <w:sz w:val="28"/>
          <w:szCs w:val="28"/>
          <w:lang w:val="uk-UA"/>
        </w:rPr>
        <w:t xml:space="preserve"> її потенційну повну силу.</w:t>
      </w:r>
    </w:p>
    <w:p w14:paraId="197E62DB" w14:textId="77777777" w:rsidR="008357E1" w:rsidRDefault="00422D07" w:rsidP="00557FE4">
      <w:pPr>
        <w:shd w:val="clear" w:color="auto" w:fill="FFFFFF"/>
        <w:spacing w:after="15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ab/>
        <w:t xml:space="preserve">Цифровізація зараз визначає одну із вирішальних складових розвитку ВВП, </w:t>
      </w:r>
      <w:r>
        <w:rPr>
          <w:rFonts w:ascii="Times New Roman" w:hAnsi="Times New Roman" w:cs="Times New Roman"/>
          <w:sz w:val="28"/>
          <w:szCs w:val="28"/>
          <w:lang w:val="en-US"/>
        </w:rPr>
        <w:t>HDI</w:t>
      </w:r>
      <w:r w:rsidRPr="00422D07">
        <w:rPr>
          <w:rFonts w:ascii="Times New Roman" w:hAnsi="Times New Roman" w:cs="Times New Roman"/>
          <w:sz w:val="28"/>
          <w:szCs w:val="28"/>
          <w:lang w:val="uk-UA"/>
        </w:rPr>
        <w:t>,</w:t>
      </w:r>
      <w:r>
        <w:rPr>
          <w:rFonts w:ascii="Times New Roman" w:hAnsi="Times New Roman" w:cs="Times New Roman"/>
          <w:sz w:val="28"/>
          <w:szCs w:val="28"/>
          <w:lang w:val="uk-UA"/>
        </w:rPr>
        <w:t xml:space="preserve"> та в цілому рівень розвитку держави в світі.</w:t>
      </w:r>
      <w:r w:rsidR="00557FE4">
        <w:rPr>
          <w:rFonts w:ascii="Times New Roman" w:hAnsi="Times New Roman" w:cs="Times New Roman"/>
          <w:sz w:val="28"/>
          <w:szCs w:val="28"/>
          <w:lang w:val="uk-UA"/>
        </w:rPr>
        <w:t xml:space="preserve"> Проте як показує досвід ЄС</w:t>
      </w:r>
      <w:r w:rsidR="00557FE4" w:rsidRPr="006032FA">
        <w:rPr>
          <w:rFonts w:ascii="Times New Roman" w:hAnsi="Times New Roman" w:cs="Times New Roman"/>
          <w:sz w:val="28"/>
          <w:szCs w:val="28"/>
        </w:rPr>
        <w:t>:</w:t>
      </w:r>
      <w:r w:rsidR="00557FE4">
        <w:rPr>
          <w:rFonts w:ascii="Times New Roman" w:hAnsi="Times New Roman" w:cs="Times New Roman"/>
          <w:sz w:val="28"/>
          <w:szCs w:val="28"/>
          <w:lang w:val="uk-UA"/>
        </w:rPr>
        <w:t xml:space="preserve"> - </w:t>
      </w:r>
      <w:r w:rsidR="00557FE4" w:rsidRPr="006032FA">
        <w:rPr>
          <w:rFonts w:ascii="Times New Roman" w:hAnsi="Times New Roman" w:cs="Times New Roman"/>
          <w:sz w:val="28"/>
          <w:szCs w:val="28"/>
        </w:rPr>
        <w:t>‘’</w:t>
      </w:r>
      <w:r w:rsidR="00557FE4">
        <w:rPr>
          <w:rFonts w:ascii="Times New Roman" w:hAnsi="Times New Roman" w:cs="Times New Roman"/>
          <w:sz w:val="28"/>
          <w:szCs w:val="28"/>
        </w:rPr>
        <w:t>будь-яка нова державна електронна послуга набирає популярність</w:t>
      </w:r>
      <w:r w:rsidR="00557FE4">
        <w:rPr>
          <w:rFonts w:ascii="Times New Roman" w:hAnsi="Times New Roman" w:cs="Times New Roman"/>
          <w:sz w:val="28"/>
          <w:szCs w:val="28"/>
          <w:lang w:val="uk-UA"/>
        </w:rPr>
        <w:t xml:space="preserve"> на</w:t>
      </w:r>
      <w:r w:rsidR="00557FE4">
        <w:rPr>
          <w:rFonts w:ascii="Times New Roman" w:hAnsi="Times New Roman" w:cs="Times New Roman"/>
          <w:sz w:val="28"/>
          <w:szCs w:val="28"/>
        </w:rPr>
        <w:t xml:space="preserve"> 50% за 2-3 роки</w:t>
      </w:r>
      <w:r w:rsidR="00557FE4" w:rsidRPr="008B0267">
        <w:rPr>
          <w:rFonts w:ascii="Times New Roman" w:hAnsi="Times New Roman" w:cs="Times New Roman"/>
          <w:sz w:val="28"/>
          <w:szCs w:val="28"/>
        </w:rPr>
        <w:t>’’</w:t>
      </w:r>
      <w:r w:rsidR="00557FE4">
        <w:rPr>
          <w:rFonts w:ascii="Times New Roman" w:hAnsi="Times New Roman" w:cs="Times New Roman"/>
          <w:sz w:val="28"/>
          <w:szCs w:val="28"/>
          <w:lang w:val="uk-UA"/>
        </w:rPr>
        <w:t xml:space="preserve">, за умови поширення  просвіти щодо захисту цифрової ідентичності. </w:t>
      </w:r>
    </w:p>
    <w:p w14:paraId="20A321A9" w14:textId="77777777" w:rsidR="008357E1" w:rsidRDefault="008357E1" w:rsidP="008357E1">
      <w:pPr>
        <w:pStyle w:val="aa"/>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Вважаю</w:t>
      </w:r>
      <w:r w:rsidRPr="00864008">
        <w:rPr>
          <w:rFonts w:ascii="Times New Roman" w:hAnsi="Times New Roman" w:cs="Times New Roman"/>
          <w:sz w:val="28"/>
          <w:szCs w:val="28"/>
        </w:rPr>
        <w:t xml:space="preserve">, що </w:t>
      </w:r>
      <w:r>
        <w:rPr>
          <w:rFonts w:ascii="Times New Roman" w:hAnsi="Times New Roman" w:cs="Times New Roman"/>
          <w:sz w:val="28"/>
          <w:szCs w:val="28"/>
        </w:rPr>
        <w:t>в подальшому</w:t>
      </w:r>
      <w:r w:rsidRPr="00864008">
        <w:rPr>
          <w:rFonts w:ascii="Times New Roman" w:hAnsi="Times New Roman" w:cs="Times New Roman"/>
          <w:sz w:val="28"/>
          <w:szCs w:val="28"/>
        </w:rPr>
        <w:t xml:space="preserve"> </w:t>
      </w:r>
      <w:r>
        <w:rPr>
          <w:rFonts w:ascii="Times New Roman" w:hAnsi="Times New Roman" w:cs="Times New Roman"/>
          <w:sz w:val="28"/>
          <w:szCs w:val="28"/>
        </w:rPr>
        <w:t xml:space="preserve">майбутньому Україні потрібно продовжувати розвивати цифровізацію в </w:t>
      </w:r>
      <w:r w:rsidRPr="00864008">
        <w:rPr>
          <w:rFonts w:ascii="Times New Roman" w:hAnsi="Times New Roman" w:cs="Times New Roman"/>
          <w:sz w:val="28"/>
          <w:szCs w:val="28"/>
        </w:rPr>
        <w:t>Ук</w:t>
      </w:r>
      <w:r>
        <w:rPr>
          <w:rFonts w:ascii="Times New Roman" w:hAnsi="Times New Roman" w:cs="Times New Roman"/>
          <w:sz w:val="28"/>
          <w:szCs w:val="28"/>
        </w:rPr>
        <w:t>раїні насамперед слід використовувати та впроваджувати уже дієві</w:t>
      </w:r>
      <w:r w:rsidRPr="00864008">
        <w:rPr>
          <w:rFonts w:ascii="Times New Roman" w:hAnsi="Times New Roman" w:cs="Times New Roman"/>
          <w:sz w:val="28"/>
          <w:szCs w:val="28"/>
        </w:rPr>
        <w:t xml:space="preserve"> </w:t>
      </w:r>
      <w:r>
        <w:rPr>
          <w:rFonts w:ascii="Times New Roman" w:hAnsi="Times New Roman" w:cs="Times New Roman"/>
          <w:sz w:val="28"/>
          <w:szCs w:val="28"/>
        </w:rPr>
        <w:t>та ефективні механізми, які вже  успішно працюють в високорозвинених  країнах.</w:t>
      </w:r>
    </w:p>
    <w:p w14:paraId="2D4F096B" w14:textId="77777777" w:rsidR="002346BB" w:rsidRDefault="002346BB" w:rsidP="008357E1">
      <w:pPr>
        <w:pStyle w:val="aa"/>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Судячи по проведеному опитуванні та проаналізованих джерелах можна чітко побачити що люди пам’ятають в пріоритеті гірші спогади, хоча якщо задати буквально паро питань таких як </w:t>
      </w:r>
      <w:r w:rsidRPr="002346BB">
        <w:rPr>
          <w:rFonts w:ascii="Times New Roman" w:hAnsi="Times New Roman" w:cs="Times New Roman"/>
          <w:sz w:val="28"/>
          <w:szCs w:val="28"/>
        </w:rPr>
        <w:t>‘’</w:t>
      </w:r>
      <w:r>
        <w:rPr>
          <w:rFonts w:ascii="Times New Roman" w:hAnsi="Times New Roman" w:cs="Times New Roman"/>
          <w:sz w:val="28"/>
          <w:szCs w:val="28"/>
        </w:rPr>
        <w:t>Купівельна спроможність раніше і зараз</w:t>
      </w:r>
      <w:r w:rsidRPr="002346BB">
        <w:rPr>
          <w:rFonts w:ascii="Times New Roman" w:hAnsi="Times New Roman" w:cs="Times New Roman"/>
          <w:sz w:val="28"/>
          <w:szCs w:val="28"/>
        </w:rPr>
        <w:t>’’</w:t>
      </w:r>
      <w:r>
        <w:rPr>
          <w:rFonts w:ascii="Times New Roman" w:hAnsi="Times New Roman" w:cs="Times New Roman"/>
          <w:sz w:val="28"/>
          <w:szCs w:val="28"/>
        </w:rPr>
        <w:t xml:space="preserve">, </w:t>
      </w:r>
      <w:r w:rsidRPr="002346BB">
        <w:rPr>
          <w:rFonts w:ascii="Times New Roman" w:hAnsi="Times New Roman" w:cs="Times New Roman"/>
          <w:sz w:val="28"/>
          <w:szCs w:val="28"/>
        </w:rPr>
        <w:t>‘’</w:t>
      </w:r>
      <w:r>
        <w:rPr>
          <w:rFonts w:ascii="Times New Roman" w:hAnsi="Times New Roman" w:cs="Times New Roman"/>
          <w:sz w:val="28"/>
          <w:szCs w:val="28"/>
        </w:rPr>
        <w:t>Можливість виїхати за кордон на відпочинок</w:t>
      </w:r>
      <w:r w:rsidRPr="002346BB">
        <w:rPr>
          <w:rFonts w:ascii="Times New Roman" w:hAnsi="Times New Roman" w:cs="Times New Roman"/>
          <w:sz w:val="28"/>
          <w:szCs w:val="28"/>
        </w:rPr>
        <w:t>/</w:t>
      </w:r>
      <w:r>
        <w:rPr>
          <w:rFonts w:ascii="Times New Roman" w:hAnsi="Times New Roman" w:cs="Times New Roman"/>
          <w:sz w:val="28"/>
          <w:szCs w:val="28"/>
        </w:rPr>
        <w:t>навчання і не тільки</w:t>
      </w:r>
      <w:r w:rsidRPr="002346BB">
        <w:rPr>
          <w:rFonts w:ascii="Times New Roman" w:hAnsi="Times New Roman" w:cs="Times New Roman"/>
          <w:sz w:val="28"/>
          <w:szCs w:val="28"/>
        </w:rPr>
        <w:t>’’</w:t>
      </w:r>
      <w:r>
        <w:rPr>
          <w:rFonts w:ascii="Times New Roman" w:hAnsi="Times New Roman" w:cs="Times New Roman"/>
          <w:sz w:val="28"/>
          <w:szCs w:val="28"/>
        </w:rPr>
        <w:t>, то буде чітко видно, що за свої роки Незалежності Україна рухається хоч і повільно, але в правильному напрямку, держава має докласти зусиль в просвіті громадян так як опитування вказало що жителі сіл переважно не володіють інформацією про трансформацію соціальної політики в напрямку її цифровізації(діджиталізації).</w:t>
      </w:r>
    </w:p>
    <w:p w14:paraId="4C290A1D" w14:textId="77777777" w:rsidR="00A671DC" w:rsidRDefault="002B0BB9" w:rsidP="002B0BB9">
      <w:pPr>
        <w:pStyle w:val="aa"/>
        <w:spacing w:line="360" w:lineRule="auto"/>
        <w:ind w:firstLine="708"/>
        <w:jc w:val="both"/>
        <w:rPr>
          <w:rFonts w:ascii="Times New Roman" w:hAnsi="Times New Roman" w:cs="Times New Roman"/>
          <w:sz w:val="28"/>
          <w:szCs w:val="28"/>
        </w:rPr>
      </w:pPr>
      <w:r w:rsidRPr="00864008">
        <w:rPr>
          <w:rFonts w:ascii="Times New Roman" w:hAnsi="Times New Roman" w:cs="Times New Roman"/>
          <w:sz w:val="28"/>
          <w:szCs w:val="28"/>
        </w:rPr>
        <w:t xml:space="preserve">Оскільки </w:t>
      </w:r>
      <w:r>
        <w:rPr>
          <w:rFonts w:ascii="Times New Roman" w:hAnsi="Times New Roman" w:cs="Times New Roman"/>
          <w:sz w:val="28"/>
          <w:szCs w:val="28"/>
        </w:rPr>
        <w:t>на даний момент Україна переживає не найкращі часи своєї історії. Розвиток цифровізації в Україні по</w:t>
      </w:r>
      <w:r w:rsidRPr="00864008">
        <w:rPr>
          <w:rFonts w:ascii="Times New Roman" w:hAnsi="Times New Roman" w:cs="Times New Roman"/>
          <w:sz w:val="28"/>
          <w:szCs w:val="28"/>
        </w:rPr>
        <w:t>требує поглибленого н</w:t>
      </w:r>
      <w:r>
        <w:rPr>
          <w:rFonts w:ascii="Times New Roman" w:hAnsi="Times New Roman" w:cs="Times New Roman"/>
          <w:sz w:val="28"/>
          <w:szCs w:val="28"/>
        </w:rPr>
        <w:t>аукового аналізу з позицій вияв</w:t>
      </w:r>
      <w:r w:rsidRPr="00864008">
        <w:rPr>
          <w:rFonts w:ascii="Times New Roman" w:hAnsi="Times New Roman" w:cs="Times New Roman"/>
          <w:sz w:val="28"/>
          <w:szCs w:val="28"/>
        </w:rPr>
        <w:t>лення нових шляхів і</w:t>
      </w:r>
      <w:r>
        <w:rPr>
          <w:rFonts w:ascii="Times New Roman" w:hAnsi="Times New Roman" w:cs="Times New Roman"/>
          <w:sz w:val="28"/>
          <w:szCs w:val="28"/>
        </w:rPr>
        <w:t xml:space="preserve"> напрямів її удосконалення</w:t>
      </w:r>
      <w:r w:rsidR="000E61F7">
        <w:rPr>
          <w:rFonts w:ascii="Times New Roman" w:hAnsi="Times New Roman" w:cs="Times New Roman"/>
          <w:sz w:val="28"/>
          <w:szCs w:val="28"/>
        </w:rPr>
        <w:t>, розвитку просвіти громадян,</w:t>
      </w:r>
      <w:r>
        <w:rPr>
          <w:rFonts w:ascii="Times New Roman" w:hAnsi="Times New Roman" w:cs="Times New Roman"/>
          <w:sz w:val="28"/>
          <w:szCs w:val="28"/>
        </w:rPr>
        <w:t xml:space="preserve"> доц</w:t>
      </w:r>
      <w:r w:rsidRPr="00864008">
        <w:rPr>
          <w:rFonts w:ascii="Times New Roman" w:hAnsi="Times New Roman" w:cs="Times New Roman"/>
          <w:sz w:val="28"/>
          <w:szCs w:val="28"/>
        </w:rPr>
        <w:t>ільно слідуват</w:t>
      </w:r>
      <w:r>
        <w:rPr>
          <w:rFonts w:ascii="Times New Roman" w:hAnsi="Times New Roman" w:cs="Times New Roman"/>
          <w:sz w:val="28"/>
          <w:szCs w:val="28"/>
        </w:rPr>
        <w:t xml:space="preserve">и загальноєвропейським </w:t>
      </w:r>
      <w:r>
        <w:rPr>
          <w:rFonts w:ascii="Times New Roman" w:hAnsi="Times New Roman" w:cs="Times New Roman"/>
          <w:sz w:val="28"/>
          <w:szCs w:val="28"/>
        </w:rPr>
        <w:lastRenderedPageBreak/>
        <w:t xml:space="preserve">стандартам та американським стандартам у наданні </w:t>
      </w:r>
      <w:r w:rsidR="000E61F7">
        <w:rPr>
          <w:rFonts w:ascii="Times New Roman" w:hAnsi="Times New Roman" w:cs="Times New Roman"/>
          <w:sz w:val="28"/>
          <w:szCs w:val="28"/>
        </w:rPr>
        <w:t>цифрових та соціальних</w:t>
      </w:r>
      <w:r>
        <w:rPr>
          <w:rFonts w:ascii="Times New Roman" w:hAnsi="Times New Roman" w:cs="Times New Roman"/>
          <w:sz w:val="28"/>
          <w:szCs w:val="28"/>
        </w:rPr>
        <w:t xml:space="preserve"> послуг</w:t>
      </w:r>
      <w:r w:rsidR="000E61F7">
        <w:rPr>
          <w:rFonts w:ascii="Times New Roman" w:hAnsi="Times New Roman" w:cs="Times New Roman"/>
          <w:sz w:val="28"/>
          <w:szCs w:val="28"/>
        </w:rPr>
        <w:t>, а також впроваджувати свої розробки для підняття економіки, рівня технологій, розширення каналів зв</w:t>
      </w:r>
      <w:r w:rsidR="000E61F7" w:rsidRPr="000E61F7">
        <w:rPr>
          <w:rFonts w:ascii="Times New Roman" w:hAnsi="Times New Roman" w:cs="Times New Roman"/>
          <w:sz w:val="28"/>
          <w:szCs w:val="28"/>
        </w:rPr>
        <w:t>’</w:t>
      </w:r>
      <w:r w:rsidR="000E61F7">
        <w:rPr>
          <w:rFonts w:ascii="Times New Roman" w:hAnsi="Times New Roman" w:cs="Times New Roman"/>
          <w:sz w:val="28"/>
          <w:szCs w:val="28"/>
        </w:rPr>
        <w:t>язку і не тільки</w:t>
      </w:r>
      <w:r>
        <w:rPr>
          <w:rFonts w:ascii="Times New Roman" w:hAnsi="Times New Roman" w:cs="Times New Roman"/>
          <w:sz w:val="28"/>
          <w:szCs w:val="28"/>
        </w:rPr>
        <w:t>.</w:t>
      </w:r>
    </w:p>
    <w:p w14:paraId="5D75D5DF" w14:textId="77777777" w:rsidR="00A671DC" w:rsidRDefault="00A671DC" w:rsidP="00A671DC">
      <w:pPr>
        <w:pStyle w:val="aa"/>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цьому моє дослідження добігає кінця а висновки</w:t>
      </w:r>
      <w:r w:rsidR="0016468C">
        <w:rPr>
          <w:rFonts w:ascii="Times New Roman" w:hAnsi="Times New Roman" w:cs="Times New Roman"/>
          <w:sz w:val="28"/>
          <w:szCs w:val="28"/>
        </w:rPr>
        <w:t>,</w:t>
      </w:r>
      <w:r>
        <w:rPr>
          <w:rFonts w:ascii="Times New Roman" w:hAnsi="Times New Roman" w:cs="Times New Roman"/>
          <w:sz w:val="28"/>
          <w:szCs w:val="28"/>
        </w:rPr>
        <w:t xml:space="preserve"> як то кажуть кожен робить для себе.</w:t>
      </w:r>
    </w:p>
    <w:p w14:paraId="0C9AB5F7"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26437210"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047BA589"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168A2475"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4CA54C02"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7C61C8B5"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4E5DBBBE"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7CF848C1"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5C0C010F"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53917A7C"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0F14BF51"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29FC38DB"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4C1DE666"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321CC3C7"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148F7247"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5E1FBE1F"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02CD8B2D"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2260DDA5"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7923C16E"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6BC09C88"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57420C1C"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1BD76E02"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32A4026B"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58FD857B"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10F6ABE2" w14:textId="77777777" w:rsidR="008E1675" w:rsidRDefault="008E1675" w:rsidP="00A671DC">
      <w:pPr>
        <w:pStyle w:val="aa"/>
        <w:spacing w:line="360" w:lineRule="auto"/>
        <w:ind w:firstLine="708"/>
        <w:jc w:val="both"/>
        <w:rPr>
          <w:rFonts w:ascii="Times New Roman" w:hAnsi="Times New Roman" w:cs="Times New Roman"/>
          <w:sz w:val="28"/>
          <w:szCs w:val="28"/>
        </w:rPr>
      </w:pPr>
    </w:p>
    <w:p w14:paraId="622CBBAA" w14:textId="77777777" w:rsidR="008E1675" w:rsidRPr="008E1675" w:rsidRDefault="008E1675" w:rsidP="008E1675">
      <w:pPr>
        <w:pStyle w:val="aa"/>
        <w:spacing w:line="360" w:lineRule="auto"/>
        <w:ind w:firstLine="708"/>
        <w:jc w:val="center"/>
        <w:rPr>
          <w:rFonts w:ascii="Times New Roman" w:hAnsi="Times New Roman" w:cs="Times New Roman"/>
          <w:b/>
          <w:sz w:val="28"/>
          <w:szCs w:val="28"/>
        </w:rPr>
      </w:pPr>
      <w:r w:rsidRPr="008E1675">
        <w:rPr>
          <w:rFonts w:ascii="Times New Roman" w:hAnsi="Times New Roman" w:cs="Times New Roman"/>
          <w:b/>
          <w:sz w:val="28"/>
          <w:szCs w:val="28"/>
        </w:rPr>
        <w:lastRenderedPageBreak/>
        <w:t>СПИСОК ВИКОРИСТАНОЇ ЛІТЕРАТУРИ</w:t>
      </w:r>
    </w:p>
    <w:p w14:paraId="69285C4C" w14:textId="77777777" w:rsidR="002B0BB9" w:rsidRDefault="002B0BB9" w:rsidP="002B0BB9">
      <w:pPr>
        <w:pStyle w:val="aa"/>
        <w:spacing w:line="360" w:lineRule="auto"/>
        <w:ind w:firstLine="708"/>
        <w:jc w:val="both"/>
        <w:rPr>
          <w:rFonts w:ascii="Times New Roman" w:hAnsi="Times New Roman" w:cs="Times New Roman"/>
          <w:sz w:val="28"/>
          <w:szCs w:val="28"/>
        </w:rPr>
      </w:pPr>
      <w:r w:rsidRPr="00864008">
        <w:rPr>
          <w:rFonts w:ascii="Times New Roman" w:hAnsi="Times New Roman" w:cs="Times New Roman"/>
          <w:sz w:val="28"/>
          <w:szCs w:val="28"/>
        </w:rPr>
        <w:t xml:space="preserve"> </w:t>
      </w:r>
    </w:p>
    <w:p w14:paraId="4C69ACE5"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0D1AAC81"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53588623"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061ECC2D"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668B9D8E"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15284E2B"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464B8B95"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5B36A34D"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5A23A873"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250217B3"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5C53F249"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1B82C692"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03087FAC"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78169889"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15E6C2AD"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50C7177A"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00DC78BE"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2510C733"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0FB6AF85"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6E7844F0"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16F9958D"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7FEB02BB"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75D4CF32"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001D9665"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0A1F6375"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71372CE9"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6CC2D1B5"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08F3ED0A" w14:textId="77777777" w:rsidR="0073402C" w:rsidRDefault="0073402C" w:rsidP="002B0BB9">
      <w:pPr>
        <w:pStyle w:val="aa"/>
        <w:spacing w:line="360" w:lineRule="auto"/>
        <w:ind w:firstLine="708"/>
        <w:jc w:val="both"/>
        <w:rPr>
          <w:rFonts w:ascii="Times New Roman" w:hAnsi="Times New Roman" w:cs="Times New Roman"/>
          <w:sz w:val="28"/>
          <w:szCs w:val="28"/>
        </w:rPr>
      </w:pPr>
    </w:p>
    <w:p w14:paraId="10D95BD9" w14:textId="77777777" w:rsidR="0073402C" w:rsidRPr="0073402C" w:rsidRDefault="0073402C" w:rsidP="0073402C">
      <w:pPr>
        <w:pStyle w:val="aa"/>
        <w:spacing w:line="360" w:lineRule="auto"/>
        <w:ind w:firstLine="708"/>
        <w:jc w:val="center"/>
        <w:rPr>
          <w:rFonts w:ascii="Times New Roman" w:hAnsi="Times New Roman" w:cs="Times New Roman"/>
          <w:b/>
          <w:sz w:val="28"/>
          <w:szCs w:val="28"/>
        </w:rPr>
      </w:pPr>
      <w:r w:rsidRPr="0073402C">
        <w:rPr>
          <w:rFonts w:ascii="Times New Roman" w:hAnsi="Times New Roman" w:cs="Times New Roman"/>
          <w:b/>
          <w:sz w:val="28"/>
          <w:szCs w:val="28"/>
        </w:rPr>
        <w:lastRenderedPageBreak/>
        <w:t>ДОДАТКИ</w:t>
      </w:r>
    </w:p>
    <w:p w14:paraId="7DA544AF" w14:textId="77777777" w:rsidR="002B0BB9" w:rsidRPr="002346BB" w:rsidRDefault="002B0BB9" w:rsidP="008357E1">
      <w:pPr>
        <w:pStyle w:val="aa"/>
        <w:spacing w:line="360" w:lineRule="auto"/>
        <w:ind w:firstLine="708"/>
        <w:jc w:val="both"/>
        <w:rPr>
          <w:rFonts w:ascii="Times New Roman" w:hAnsi="Times New Roman" w:cs="Times New Roman"/>
          <w:sz w:val="28"/>
          <w:szCs w:val="28"/>
        </w:rPr>
      </w:pPr>
    </w:p>
    <w:p w14:paraId="4848D7E6" w14:textId="77777777" w:rsidR="00422D07" w:rsidRPr="00422D07" w:rsidRDefault="00422D07" w:rsidP="00B07E1B">
      <w:pPr>
        <w:spacing w:line="360" w:lineRule="auto"/>
        <w:rPr>
          <w:rFonts w:ascii="Times New Roman" w:hAnsi="Times New Roman" w:cs="Times New Roman"/>
          <w:sz w:val="28"/>
          <w:szCs w:val="28"/>
          <w:lang w:val="uk-UA"/>
        </w:rPr>
      </w:pPr>
      <w:r w:rsidRPr="00422D07">
        <w:rPr>
          <w:rFonts w:ascii="Times New Roman" w:hAnsi="Times New Roman" w:cs="Times New Roman"/>
          <w:sz w:val="28"/>
          <w:szCs w:val="28"/>
          <w:lang w:val="uk-UA"/>
        </w:rPr>
        <w:t xml:space="preserve"> </w:t>
      </w:r>
    </w:p>
    <w:p w14:paraId="2D8F62CE" w14:textId="77777777" w:rsidR="00F87649" w:rsidRDefault="00F87649" w:rsidP="00B07E1B">
      <w:pPr>
        <w:spacing w:line="360" w:lineRule="auto"/>
        <w:jc w:val="center"/>
        <w:rPr>
          <w:rFonts w:ascii="Times New Roman" w:hAnsi="Times New Roman" w:cs="Times New Roman"/>
          <w:b/>
          <w:sz w:val="28"/>
          <w:szCs w:val="28"/>
          <w:lang w:val="uk-UA"/>
        </w:rPr>
      </w:pPr>
    </w:p>
    <w:p w14:paraId="70CE40EA" w14:textId="77777777" w:rsidR="00F87649" w:rsidRPr="0073402C" w:rsidRDefault="00F87649" w:rsidP="0073402C">
      <w:pPr>
        <w:spacing w:line="360" w:lineRule="auto"/>
        <w:jc w:val="center"/>
        <w:rPr>
          <w:rFonts w:ascii="Times New Roman" w:hAnsi="Times New Roman" w:cs="Times New Roman"/>
          <w:b/>
          <w:sz w:val="28"/>
          <w:szCs w:val="28"/>
          <w:lang w:val="uk-UA"/>
        </w:rPr>
      </w:pPr>
    </w:p>
    <w:p w14:paraId="339D472C" w14:textId="77777777" w:rsidR="00F87649" w:rsidRDefault="00F87649" w:rsidP="00F87649">
      <w:pPr>
        <w:jc w:val="center"/>
        <w:rPr>
          <w:rFonts w:ascii="Times New Roman" w:hAnsi="Times New Roman" w:cs="Times New Roman"/>
          <w:b/>
          <w:sz w:val="28"/>
          <w:szCs w:val="28"/>
          <w:lang w:val="uk-UA"/>
        </w:rPr>
      </w:pPr>
    </w:p>
    <w:p w14:paraId="33C027B2" w14:textId="77777777" w:rsidR="00F87649" w:rsidRPr="00F87649" w:rsidRDefault="00F87649" w:rsidP="00F87649">
      <w:pPr>
        <w:jc w:val="center"/>
        <w:rPr>
          <w:rFonts w:ascii="Times New Roman" w:hAnsi="Times New Roman" w:cs="Times New Roman"/>
          <w:b/>
          <w:sz w:val="28"/>
          <w:szCs w:val="28"/>
          <w:lang w:val="uk-UA"/>
        </w:rPr>
      </w:pPr>
    </w:p>
    <w:sectPr w:rsidR="00F87649" w:rsidRPr="00F87649" w:rsidSect="0074316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0E56E" w14:textId="77777777" w:rsidR="005B3B24" w:rsidRDefault="005B3B24" w:rsidP="00743164">
      <w:pPr>
        <w:spacing w:after="0" w:line="240" w:lineRule="auto"/>
      </w:pPr>
      <w:r>
        <w:separator/>
      </w:r>
    </w:p>
  </w:endnote>
  <w:endnote w:type="continuationSeparator" w:id="0">
    <w:p w14:paraId="24E58A2E" w14:textId="77777777" w:rsidR="005B3B24" w:rsidRDefault="005B3B24" w:rsidP="0074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29326"/>
      <w:docPartObj>
        <w:docPartGallery w:val="Page Numbers (Bottom of Page)"/>
        <w:docPartUnique/>
      </w:docPartObj>
    </w:sdtPr>
    <w:sdtEndPr/>
    <w:sdtContent>
      <w:p w14:paraId="1766EC12" w14:textId="77777777" w:rsidR="00D0081C" w:rsidRDefault="0043605B">
        <w:pPr>
          <w:pStyle w:val="a8"/>
          <w:jc w:val="right"/>
        </w:pPr>
        <w:r>
          <w:fldChar w:fldCharType="begin"/>
        </w:r>
        <w:r>
          <w:instrText xml:space="preserve"> PAGE   \* MERGEFORMAT </w:instrText>
        </w:r>
        <w:r>
          <w:fldChar w:fldCharType="separate"/>
        </w:r>
        <w:r w:rsidR="0073402C">
          <w:rPr>
            <w:noProof/>
          </w:rPr>
          <w:t>4</w:t>
        </w:r>
        <w:r>
          <w:rPr>
            <w:noProof/>
          </w:rPr>
          <w:fldChar w:fldCharType="end"/>
        </w:r>
      </w:p>
    </w:sdtContent>
  </w:sdt>
  <w:p w14:paraId="627B2AA1" w14:textId="77777777" w:rsidR="00D0081C" w:rsidRDefault="00D008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789F" w14:textId="77777777" w:rsidR="005B3B24" w:rsidRDefault="005B3B24" w:rsidP="00743164">
      <w:pPr>
        <w:spacing w:after="0" w:line="240" w:lineRule="auto"/>
      </w:pPr>
      <w:r>
        <w:separator/>
      </w:r>
    </w:p>
  </w:footnote>
  <w:footnote w:type="continuationSeparator" w:id="0">
    <w:p w14:paraId="3D6C2221" w14:textId="77777777" w:rsidR="005B3B24" w:rsidRDefault="005B3B24" w:rsidP="00743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3575"/>
    <w:multiLevelType w:val="hybridMultilevel"/>
    <w:tmpl w:val="F5C63B7E"/>
    <w:lvl w:ilvl="0" w:tplc="A294846A">
      <w:start w:val="3"/>
      <w:numFmt w:val="decimal"/>
      <w:lvlText w:val="%1."/>
      <w:lvlJc w:val="left"/>
      <w:pPr>
        <w:tabs>
          <w:tab w:val="num" w:pos="1080"/>
        </w:tabs>
        <w:ind w:left="1080" w:hanging="360"/>
      </w:pPr>
      <w:rPr>
        <w:rFonts w:cs="Times New Roman" w:hint="default"/>
        <w:b w:val="0"/>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84B2FF0"/>
    <w:multiLevelType w:val="hybridMultilevel"/>
    <w:tmpl w:val="61184238"/>
    <w:lvl w:ilvl="0" w:tplc="D0DAEFC2">
      <w:start w:val="1"/>
      <w:numFmt w:val="decimal"/>
      <w:lvlText w:val="%1."/>
      <w:lvlJc w:val="left"/>
      <w:pPr>
        <w:tabs>
          <w:tab w:val="num" w:pos="1080"/>
        </w:tabs>
        <w:ind w:left="1080" w:hanging="360"/>
      </w:pPr>
      <w:rPr>
        <w:rFonts w:cs="Times New Roman" w:hint="default"/>
      </w:rPr>
    </w:lvl>
    <w:lvl w:ilvl="1" w:tplc="8E70C244">
      <w:numFmt w:val="none"/>
      <w:lvlText w:val=""/>
      <w:lvlJc w:val="left"/>
      <w:pPr>
        <w:tabs>
          <w:tab w:val="num" w:pos="360"/>
        </w:tabs>
      </w:pPr>
      <w:rPr>
        <w:rFonts w:cs="Times New Roman"/>
      </w:rPr>
    </w:lvl>
    <w:lvl w:ilvl="2" w:tplc="24706514">
      <w:numFmt w:val="none"/>
      <w:lvlText w:val=""/>
      <w:lvlJc w:val="left"/>
      <w:pPr>
        <w:tabs>
          <w:tab w:val="num" w:pos="360"/>
        </w:tabs>
      </w:pPr>
      <w:rPr>
        <w:rFonts w:cs="Times New Roman"/>
      </w:rPr>
    </w:lvl>
    <w:lvl w:ilvl="3" w:tplc="08866764">
      <w:numFmt w:val="none"/>
      <w:lvlText w:val=""/>
      <w:lvlJc w:val="left"/>
      <w:pPr>
        <w:tabs>
          <w:tab w:val="num" w:pos="360"/>
        </w:tabs>
      </w:pPr>
      <w:rPr>
        <w:rFonts w:cs="Times New Roman"/>
      </w:rPr>
    </w:lvl>
    <w:lvl w:ilvl="4" w:tplc="D72E7F8E">
      <w:numFmt w:val="none"/>
      <w:lvlText w:val=""/>
      <w:lvlJc w:val="left"/>
      <w:pPr>
        <w:tabs>
          <w:tab w:val="num" w:pos="360"/>
        </w:tabs>
      </w:pPr>
      <w:rPr>
        <w:rFonts w:cs="Times New Roman"/>
      </w:rPr>
    </w:lvl>
    <w:lvl w:ilvl="5" w:tplc="C8B2EDFA">
      <w:numFmt w:val="none"/>
      <w:lvlText w:val=""/>
      <w:lvlJc w:val="left"/>
      <w:pPr>
        <w:tabs>
          <w:tab w:val="num" w:pos="360"/>
        </w:tabs>
      </w:pPr>
      <w:rPr>
        <w:rFonts w:cs="Times New Roman"/>
      </w:rPr>
    </w:lvl>
    <w:lvl w:ilvl="6" w:tplc="2A58C02C">
      <w:numFmt w:val="none"/>
      <w:lvlText w:val=""/>
      <w:lvlJc w:val="left"/>
      <w:pPr>
        <w:tabs>
          <w:tab w:val="num" w:pos="360"/>
        </w:tabs>
      </w:pPr>
      <w:rPr>
        <w:rFonts w:cs="Times New Roman"/>
      </w:rPr>
    </w:lvl>
    <w:lvl w:ilvl="7" w:tplc="0AEAF17C">
      <w:numFmt w:val="none"/>
      <w:lvlText w:val=""/>
      <w:lvlJc w:val="left"/>
      <w:pPr>
        <w:tabs>
          <w:tab w:val="num" w:pos="360"/>
        </w:tabs>
      </w:pPr>
      <w:rPr>
        <w:rFonts w:cs="Times New Roman"/>
      </w:rPr>
    </w:lvl>
    <w:lvl w:ilvl="8" w:tplc="AC3E58FE">
      <w:numFmt w:val="none"/>
      <w:lvlText w:val=""/>
      <w:lvlJc w:val="left"/>
      <w:pPr>
        <w:tabs>
          <w:tab w:val="num" w:pos="360"/>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49"/>
    <w:rsid w:val="00006036"/>
    <w:rsid w:val="00034EE8"/>
    <w:rsid w:val="00037891"/>
    <w:rsid w:val="00056CCD"/>
    <w:rsid w:val="00073BB3"/>
    <w:rsid w:val="0007716F"/>
    <w:rsid w:val="000B0966"/>
    <w:rsid w:val="000C7FFC"/>
    <w:rsid w:val="000D638B"/>
    <w:rsid w:val="000E61F7"/>
    <w:rsid w:val="000E77F1"/>
    <w:rsid w:val="00107236"/>
    <w:rsid w:val="00114A1D"/>
    <w:rsid w:val="00163588"/>
    <w:rsid w:val="0016468C"/>
    <w:rsid w:val="0017775E"/>
    <w:rsid w:val="00181F98"/>
    <w:rsid w:val="001976F6"/>
    <w:rsid w:val="001B6A8D"/>
    <w:rsid w:val="001C03B2"/>
    <w:rsid w:val="001C0ED0"/>
    <w:rsid w:val="001C301D"/>
    <w:rsid w:val="001C5B48"/>
    <w:rsid w:val="001D71DF"/>
    <w:rsid w:val="001F7F06"/>
    <w:rsid w:val="002029B2"/>
    <w:rsid w:val="0021354F"/>
    <w:rsid w:val="00221477"/>
    <w:rsid w:val="002234D1"/>
    <w:rsid w:val="002346BB"/>
    <w:rsid w:val="00275F0B"/>
    <w:rsid w:val="00277DF5"/>
    <w:rsid w:val="002B05AE"/>
    <w:rsid w:val="002B0BB9"/>
    <w:rsid w:val="002B47B6"/>
    <w:rsid w:val="002D40DF"/>
    <w:rsid w:val="002E7001"/>
    <w:rsid w:val="0032042D"/>
    <w:rsid w:val="0033478D"/>
    <w:rsid w:val="00340ABF"/>
    <w:rsid w:val="00347F60"/>
    <w:rsid w:val="00360B3F"/>
    <w:rsid w:val="003623D7"/>
    <w:rsid w:val="00384ABA"/>
    <w:rsid w:val="003A3024"/>
    <w:rsid w:val="004013BC"/>
    <w:rsid w:val="00411F21"/>
    <w:rsid w:val="00414D67"/>
    <w:rsid w:val="00422D07"/>
    <w:rsid w:val="004246B3"/>
    <w:rsid w:val="00430079"/>
    <w:rsid w:val="0043605B"/>
    <w:rsid w:val="004438A3"/>
    <w:rsid w:val="004708A4"/>
    <w:rsid w:val="00480DB5"/>
    <w:rsid w:val="004912DD"/>
    <w:rsid w:val="00493574"/>
    <w:rsid w:val="004A406C"/>
    <w:rsid w:val="004B3196"/>
    <w:rsid w:val="004C67BC"/>
    <w:rsid w:val="004D5A51"/>
    <w:rsid w:val="004E24CF"/>
    <w:rsid w:val="004E5B0A"/>
    <w:rsid w:val="004E797F"/>
    <w:rsid w:val="005031B0"/>
    <w:rsid w:val="00541E8E"/>
    <w:rsid w:val="00545286"/>
    <w:rsid w:val="00557FE4"/>
    <w:rsid w:val="0057431F"/>
    <w:rsid w:val="005779D9"/>
    <w:rsid w:val="005B3B24"/>
    <w:rsid w:val="005D14B4"/>
    <w:rsid w:val="005D152D"/>
    <w:rsid w:val="00603066"/>
    <w:rsid w:val="006032FA"/>
    <w:rsid w:val="00605D2E"/>
    <w:rsid w:val="00666520"/>
    <w:rsid w:val="00674700"/>
    <w:rsid w:val="0068237B"/>
    <w:rsid w:val="00682ED5"/>
    <w:rsid w:val="0068467A"/>
    <w:rsid w:val="00685E9D"/>
    <w:rsid w:val="0068640C"/>
    <w:rsid w:val="00696483"/>
    <w:rsid w:val="006B3D36"/>
    <w:rsid w:val="006B618E"/>
    <w:rsid w:val="006B7DD2"/>
    <w:rsid w:val="006C3307"/>
    <w:rsid w:val="006D5C22"/>
    <w:rsid w:val="006E255D"/>
    <w:rsid w:val="006E26FA"/>
    <w:rsid w:val="006E7399"/>
    <w:rsid w:val="006F13CE"/>
    <w:rsid w:val="006F3167"/>
    <w:rsid w:val="007039AE"/>
    <w:rsid w:val="0071236C"/>
    <w:rsid w:val="007261BF"/>
    <w:rsid w:val="007314C5"/>
    <w:rsid w:val="0073402C"/>
    <w:rsid w:val="00740C13"/>
    <w:rsid w:val="007412FE"/>
    <w:rsid w:val="00743164"/>
    <w:rsid w:val="00763B7B"/>
    <w:rsid w:val="0077224A"/>
    <w:rsid w:val="007958F1"/>
    <w:rsid w:val="007A63BF"/>
    <w:rsid w:val="007A75C8"/>
    <w:rsid w:val="007B4FC7"/>
    <w:rsid w:val="007C4332"/>
    <w:rsid w:val="007D1DA7"/>
    <w:rsid w:val="007F5B71"/>
    <w:rsid w:val="00813FE2"/>
    <w:rsid w:val="008345CC"/>
    <w:rsid w:val="008357E1"/>
    <w:rsid w:val="00844C60"/>
    <w:rsid w:val="00873E8C"/>
    <w:rsid w:val="008A36F5"/>
    <w:rsid w:val="008A4DD4"/>
    <w:rsid w:val="008B0267"/>
    <w:rsid w:val="008C2A7C"/>
    <w:rsid w:val="008C759A"/>
    <w:rsid w:val="008D1BE2"/>
    <w:rsid w:val="008E0F84"/>
    <w:rsid w:val="008E1675"/>
    <w:rsid w:val="00902936"/>
    <w:rsid w:val="009035D9"/>
    <w:rsid w:val="009054AF"/>
    <w:rsid w:val="00910E93"/>
    <w:rsid w:val="0091130A"/>
    <w:rsid w:val="0091136E"/>
    <w:rsid w:val="00912EEA"/>
    <w:rsid w:val="00924C94"/>
    <w:rsid w:val="00930946"/>
    <w:rsid w:val="00946C70"/>
    <w:rsid w:val="00956AE9"/>
    <w:rsid w:val="009617C7"/>
    <w:rsid w:val="00972F97"/>
    <w:rsid w:val="0098556B"/>
    <w:rsid w:val="009B5B3B"/>
    <w:rsid w:val="009F3D19"/>
    <w:rsid w:val="00A0261E"/>
    <w:rsid w:val="00A0347B"/>
    <w:rsid w:val="00A15EDC"/>
    <w:rsid w:val="00A21D98"/>
    <w:rsid w:val="00A518C9"/>
    <w:rsid w:val="00A56CDF"/>
    <w:rsid w:val="00A604CD"/>
    <w:rsid w:val="00A671DC"/>
    <w:rsid w:val="00A678B4"/>
    <w:rsid w:val="00A73663"/>
    <w:rsid w:val="00A76975"/>
    <w:rsid w:val="00AA400C"/>
    <w:rsid w:val="00AA6BF4"/>
    <w:rsid w:val="00AA7CC3"/>
    <w:rsid w:val="00AC1EF4"/>
    <w:rsid w:val="00AD4DD3"/>
    <w:rsid w:val="00AD591E"/>
    <w:rsid w:val="00AE2D1C"/>
    <w:rsid w:val="00B03A1D"/>
    <w:rsid w:val="00B07E1B"/>
    <w:rsid w:val="00B1351C"/>
    <w:rsid w:val="00B13D09"/>
    <w:rsid w:val="00B91CED"/>
    <w:rsid w:val="00BA180C"/>
    <w:rsid w:val="00BF680F"/>
    <w:rsid w:val="00C1065D"/>
    <w:rsid w:val="00C173F0"/>
    <w:rsid w:val="00C245E0"/>
    <w:rsid w:val="00C60E6F"/>
    <w:rsid w:val="00C81B63"/>
    <w:rsid w:val="00C96A57"/>
    <w:rsid w:val="00CA0AF1"/>
    <w:rsid w:val="00CE79F2"/>
    <w:rsid w:val="00D0081C"/>
    <w:rsid w:val="00D07B58"/>
    <w:rsid w:val="00D10D99"/>
    <w:rsid w:val="00D1496D"/>
    <w:rsid w:val="00D15301"/>
    <w:rsid w:val="00D17A2B"/>
    <w:rsid w:val="00D21E46"/>
    <w:rsid w:val="00D2302B"/>
    <w:rsid w:val="00D86BC2"/>
    <w:rsid w:val="00D87866"/>
    <w:rsid w:val="00D97BB0"/>
    <w:rsid w:val="00DB5674"/>
    <w:rsid w:val="00DC0675"/>
    <w:rsid w:val="00DE234D"/>
    <w:rsid w:val="00E03ED5"/>
    <w:rsid w:val="00E5199C"/>
    <w:rsid w:val="00E678CE"/>
    <w:rsid w:val="00EA5ABC"/>
    <w:rsid w:val="00EB2653"/>
    <w:rsid w:val="00EB6948"/>
    <w:rsid w:val="00EC580E"/>
    <w:rsid w:val="00EE68BB"/>
    <w:rsid w:val="00F13999"/>
    <w:rsid w:val="00F22D1A"/>
    <w:rsid w:val="00F272AF"/>
    <w:rsid w:val="00F55BA8"/>
    <w:rsid w:val="00F70911"/>
    <w:rsid w:val="00F83FB9"/>
    <w:rsid w:val="00F87649"/>
    <w:rsid w:val="00FA1EE7"/>
    <w:rsid w:val="00FC7686"/>
    <w:rsid w:val="00FD4C92"/>
    <w:rsid w:val="00FD6014"/>
    <w:rsid w:val="00FE1D02"/>
    <w:rsid w:val="00FF1D96"/>
    <w:rsid w:val="00FF6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6F66"/>
  <w15:docId w15:val="{09E7B3D6-6369-1545-87E7-EA440C31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67A"/>
  </w:style>
  <w:style w:type="paragraph" w:styleId="3">
    <w:name w:val="heading 3"/>
    <w:basedOn w:val="a"/>
    <w:next w:val="a"/>
    <w:link w:val="30"/>
    <w:uiPriority w:val="99"/>
    <w:qFormat/>
    <w:rsid w:val="00360B3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360B3F"/>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7649"/>
    <w:rPr>
      <w:color w:val="0000FF" w:themeColor="hyperlink"/>
      <w:u w:val="single"/>
    </w:rPr>
  </w:style>
  <w:style w:type="paragraph" w:styleId="a4">
    <w:name w:val="Normal (Web)"/>
    <w:basedOn w:val="a"/>
    <w:uiPriority w:val="99"/>
    <w:semiHidden/>
    <w:unhideWhenUsed/>
    <w:rsid w:val="00B91CE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91CED"/>
    <w:rPr>
      <w:b/>
      <w:bCs/>
    </w:rPr>
  </w:style>
  <w:style w:type="paragraph" w:styleId="a6">
    <w:name w:val="header"/>
    <w:basedOn w:val="a"/>
    <w:link w:val="a7"/>
    <w:uiPriority w:val="99"/>
    <w:semiHidden/>
    <w:unhideWhenUsed/>
    <w:rsid w:val="00743164"/>
    <w:pPr>
      <w:tabs>
        <w:tab w:val="center" w:pos="4677"/>
        <w:tab w:val="right" w:pos="9355"/>
      </w:tabs>
      <w:spacing w:after="0" w:line="240" w:lineRule="auto"/>
    </w:pPr>
  </w:style>
  <w:style w:type="character" w:customStyle="1" w:styleId="a7">
    <w:name w:val="Верхній колонтитул Знак"/>
    <w:basedOn w:val="a0"/>
    <w:link w:val="a6"/>
    <w:uiPriority w:val="99"/>
    <w:semiHidden/>
    <w:rsid w:val="00743164"/>
  </w:style>
  <w:style w:type="paragraph" w:styleId="a8">
    <w:name w:val="footer"/>
    <w:basedOn w:val="a"/>
    <w:link w:val="a9"/>
    <w:uiPriority w:val="99"/>
    <w:unhideWhenUsed/>
    <w:rsid w:val="00743164"/>
    <w:pPr>
      <w:tabs>
        <w:tab w:val="center" w:pos="4677"/>
        <w:tab w:val="right" w:pos="9355"/>
      </w:tabs>
      <w:spacing w:after="0" w:line="240" w:lineRule="auto"/>
    </w:pPr>
  </w:style>
  <w:style w:type="character" w:customStyle="1" w:styleId="a9">
    <w:name w:val="Нижній колонтитул Знак"/>
    <w:basedOn w:val="a0"/>
    <w:link w:val="a8"/>
    <w:uiPriority w:val="99"/>
    <w:rsid w:val="00743164"/>
  </w:style>
  <w:style w:type="paragraph" w:styleId="HTML">
    <w:name w:val="HTML Preformatted"/>
    <w:basedOn w:val="a"/>
    <w:link w:val="HTML0"/>
    <w:uiPriority w:val="99"/>
    <w:unhideWhenUsed/>
    <w:rsid w:val="00741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7412FE"/>
    <w:rPr>
      <w:rFonts w:ascii="Courier New" w:eastAsia="Times New Roman" w:hAnsi="Courier New" w:cs="Courier New"/>
      <w:sz w:val="20"/>
      <w:szCs w:val="20"/>
    </w:rPr>
  </w:style>
  <w:style w:type="character" w:customStyle="1" w:styleId="y2iqfc">
    <w:name w:val="y2iqfc"/>
    <w:basedOn w:val="a0"/>
    <w:rsid w:val="007412FE"/>
  </w:style>
  <w:style w:type="paragraph" w:customStyle="1" w:styleId="capitalletter">
    <w:name w:val="capital_letter"/>
    <w:basedOn w:val="a"/>
    <w:uiPriority w:val="99"/>
    <w:rsid w:val="00731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9"/>
    <w:rsid w:val="00360B3F"/>
    <w:rPr>
      <w:rFonts w:ascii="Cambria" w:eastAsia="Times New Roman" w:hAnsi="Cambria" w:cs="Times New Roman"/>
      <w:b/>
      <w:bCs/>
      <w:sz w:val="26"/>
      <w:szCs w:val="26"/>
    </w:rPr>
  </w:style>
  <w:style w:type="character" w:customStyle="1" w:styleId="40">
    <w:name w:val="Заголовок 4 Знак"/>
    <w:basedOn w:val="a0"/>
    <w:link w:val="4"/>
    <w:uiPriority w:val="99"/>
    <w:rsid w:val="00360B3F"/>
    <w:rPr>
      <w:rFonts w:ascii="Calibri" w:eastAsia="Times New Roman" w:hAnsi="Calibri" w:cs="Times New Roman"/>
      <w:b/>
      <w:bCs/>
      <w:sz w:val="28"/>
      <w:szCs w:val="28"/>
    </w:rPr>
  </w:style>
  <w:style w:type="paragraph" w:styleId="aa">
    <w:name w:val="No Spacing"/>
    <w:uiPriority w:val="1"/>
    <w:qFormat/>
    <w:rsid w:val="008357E1"/>
    <w:pPr>
      <w:spacing w:after="0" w:line="240" w:lineRule="auto"/>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7869">
      <w:bodyDiv w:val="1"/>
      <w:marLeft w:val="0"/>
      <w:marRight w:val="0"/>
      <w:marTop w:val="0"/>
      <w:marBottom w:val="0"/>
      <w:divBdr>
        <w:top w:val="none" w:sz="0" w:space="0" w:color="auto"/>
        <w:left w:val="none" w:sz="0" w:space="0" w:color="auto"/>
        <w:bottom w:val="none" w:sz="0" w:space="0" w:color="auto"/>
        <w:right w:val="none" w:sz="0" w:space="0" w:color="auto"/>
      </w:divBdr>
    </w:div>
    <w:div w:id="360665717">
      <w:bodyDiv w:val="1"/>
      <w:marLeft w:val="0"/>
      <w:marRight w:val="0"/>
      <w:marTop w:val="0"/>
      <w:marBottom w:val="0"/>
      <w:divBdr>
        <w:top w:val="none" w:sz="0" w:space="0" w:color="auto"/>
        <w:left w:val="none" w:sz="0" w:space="0" w:color="auto"/>
        <w:bottom w:val="none" w:sz="0" w:space="0" w:color="auto"/>
        <w:right w:val="none" w:sz="0" w:space="0" w:color="auto"/>
      </w:divBdr>
    </w:div>
    <w:div w:id="439616162">
      <w:bodyDiv w:val="1"/>
      <w:marLeft w:val="0"/>
      <w:marRight w:val="0"/>
      <w:marTop w:val="0"/>
      <w:marBottom w:val="0"/>
      <w:divBdr>
        <w:top w:val="none" w:sz="0" w:space="0" w:color="auto"/>
        <w:left w:val="none" w:sz="0" w:space="0" w:color="auto"/>
        <w:bottom w:val="none" w:sz="0" w:space="0" w:color="auto"/>
        <w:right w:val="none" w:sz="0" w:space="0" w:color="auto"/>
      </w:divBdr>
    </w:div>
    <w:div w:id="630136894">
      <w:bodyDiv w:val="1"/>
      <w:marLeft w:val="0"/>
      <w:marRight w:val="0"/>
      <w:marTop w:val="0"/>
      <w:marBottom w:val="0"/>
      <w:divBdr>
        <w:top w:val="none" w:sz="0" w:space="0" w:color="auto"/>
        <w:left w:val="none" w:sz="0" w:space="0" w:color="auto"/>
        <w:bottom w:val="none" w:sz="0" w:space="0" w:color="auto"/>
        <w:right w:val="none" w:sz="0" w:space="0" w:color="auto"/>
      </w:divBdr>
    </w:div>
    <w:div w:id="144214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ravda.com.ua/publications/2021/06/3/6745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7377-4456-4093-B7B4-54195BB3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54272</Words>
  <Characters>30936</Characters>
  <Application>Microsoft Office Word</Application>
  <DocSecurity>0</DocSecurity>
  <Lines>257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Оксана Мельник</cp:lastModifiedBy>
  <cp:revision>2</cp:revision>
  <dcterms:created xsi:type="dcterms:W3CDTF">2024-01-25T12:30:00Z</dcterms:created>
  <dcterms:modified xsi:type="dcterms:W3CDTF">2024-01-25T12:30:00Z</dcterms:modified>
</cp:coreProperties>
</file>