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9FB2" w14:textId="77777777" w:rsidR="00565F1D" w:rsidRPr="006B67FD" w:rsidRDefault="00565F1D" w:rsidP="00565F1D">
      <w:pPr>
        <w:keepNext/>
        <w:keepLines/>
        <w:spacing w:before="480" w:after="0"/>
        <w:jc w:val="both"/>
        <w:outlineLvl w:val="0"/>
        <w:rPr>
          <w:rFonts w:ascii="Times New Roman" w:eastAsia="Times New Roman" w:hAnsi="Times New Roman" w:cs="Times New Roman"/>
          <w:bCs/>
          <w:sz w:val="28"/>
          <w:szCs w:val="28"/>
          <w:lang w:val="uk-UA"/>
        </w:rPr>
      </w:pPr>
      <w:r w:rsidRPr="006B67FD">
        <w:rPr>
          <w:rFonts w:ascii="Times New Roman" w:eastAsia="Times New Roman" w:hAnsi="Times New Roman" w:cs="Times New Roman"/>
          <w:bCs/>
          <w:sz w:val="28"/>
          <w:szCs w:val="28"/>
          <w:lang w:val="uk-UA"/>
        </w:rPr>
        <w:t>МІНІСТЕРСТВО ОСВІТИ І НАУКИ УКРАЇНИ</w:t>
      </w:r>
    </w:p>
    <w:p w14:paraId="3864574A" w14:textId="77777777" w:rsidR="00565F1D" w:rsidRPr="006B67FD" w:rsidRDefault="00565F1D" w:rsidP="00565F1D">
      <w:pPr>
        <w:spacing w:after="0" w:line="360" w:lineRule="auto"/>
        <w:jc w:val="both"/>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7C7593BC" w14:textId="77777777" w:rsidR="00565F1D" w:rsidRPr="006B67FD" w:rsidRDefault="00565F1D" w:rsidP="00565F1D">
      <w:pPr>
        <w:spacing w:after="0" w:line="240" w:lineRule="auto"/>
        <w:jc w:val="both"/>
        <w:rPr>
          <w:rFonts w:ascii="Times New Roman" w:eastAsia="Times New Roman" w:hAnsi="Times New Roman" w:cs="Times New Roman"/>
          <w:caps/>
          <w:sz w:val="28"/>
          <w:szCs w:val="24"/>
          <w:lang w:eastAsia="uk-UA"/>
        </w:rPr>
      </w:pPr>
    </w:p>
    <w:p w14:paraId="45B19C0A" w14:textId="77777777" w:rsidR="00565F1D" w:rsidRPr="006B67FD" w:rsidRDefault="00565F1D" w:rsidP="00565F1D">
      <w:pPr>
        <w:spacing w:after="0" w:line="240" w:lineRule="auto"/>
        <w:jc w:val="both"/>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 xml:space="preserve">Економічний факультет </w:t>
      </w:r>
    </w:p>
    <w:p w14:paraId="49BC1881"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4"/>
          <w:lang w:eastAsia="uk-UA"/>
        </w:rPr>
      </w:pPr>
    </w:p>
    <w:p w14:paraId="5004E3C8" w14:textId="77777777" w:rsidR="00565F1D" w:rsidRPr="006B67FD" w:rsidRDefault="00565F1D" w:rsidP="00565F1D">
      <w:pPr>
        <w:keepNext/>
        <w:spacing w:after="0" w:line="240" w:lineRule="auto"/>
        <w:jc w:val="both"/>
        <w:outlineLvl w:val="1"/>
        <w:rPr>
          <w:rFonts w:ascii="Times New Roman" w:eastAsia="Times New Roman" w:hAnsi="Times New Roman" w:cs="Times New Roman"/>
          <w:sz w:val="28"/>
          <w:szCs w:val="24"/>
          <w:lang w:val="uk-UA"/>
        </w:rPr>
      </w:pPr>
    </w:p>
    <w:p w14:paraId="66A33E1B" w14:textId="77777777" w:rsidR="00565F1D" w:rsidRPr="006B67FD" w:rsidRDefault="00565F1D" w:rsidP="00565F1D">
      <w:pPr>
        <w:keepNext/>
        <w:spacing w:after="0" w:line="240" w:lineRule="auto"/>
        <w:jc w:val="both"/>
        <w:outlineLvl w:val="1"/>
        <w:rPr>
          <w:rFonts w:ascii="Times New Roman" w:eastAsia="Times New Roman" w:hAnsi="Times New Roman" w:cs="Times New Roman"/>
          <w:sz w:val="28"/>
          <w:szCs w:val="24"/>
          <w:lang w:val="uk-UA"/>
        </w:rPr>
      </w:pPr>
      <w:r w:rsidRPr="006B67FD">
        <w:rPr>
          <w:rFonts w:ascii="Times New Roman" w:eastAsia="Times New Roman" w:hAnsi="Times New Roman" w:cs="Times New Roman"/>
          <w:sz w:val="28"/>
          <w:szCs w:val="24"/>
          <w:lang w:val="uk-UA"/>
        </w:rPr>
        <w:t>Кафедра соціального забезпечення та управління персоналом</w:t>
      </w:r>
    </w:p>
    <w:p w14:paraId="1F927278"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caps/>
          <w:sz w:val="28"/>
          <w:szCs w:val="28"/>
        </w:rPr>
      </w:pPr>
    </w:p>
    <w:p w14:paraId="503E2535"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b/>
          <w:sz w:val="28"/>
          <w:szCs w:val="28"/>
          <w:lang w:val="uk-UA"/>
        </w:rPr>
      </w:pPr>
    </w:p>
    <w:p w14:paraId="7B264442"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b/>
          <w:sz w:val="32"/>
          <w:szCs w:val="28"/>
          <w:lang w:val="uk-UA"/>
        </w:rPr>
      </w:pPr>
    </w:p>
    <w:p w14:paraId="0615884C"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b/>
          <w:sz w:val="32"/>
          <w:szCs w:val="28"/>
          <w:lang w:val="uk-UA"/>
        </w:rPr>
      </w:pPr>
    </w:p>
    <w:p w14:paraId="031A89E1"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b/>
          <w:sz w:val="32"/>
          <w:szCs w:val="28"/>
          <w:lang w:val="uk-UA"/>
        </w:rPr>
      </w:pPr>
      <w:r w:rsidRPr="006B67FD">
        <w:rPr>
          <w:rFonts w:ascii="Times New Roman" w:eastAsia="Calibri" w:hAnsi="Times New Roman" w:cs="Times New Roman"/>
          <w:b/>
          <w:sz w:val="32"/>
          <w:szCs w:val="28"/>
          <w:lang w:val="uk-UA"/>
        </w:rPr>
        <w:t>КВАЛІФІКАЦІЙНА РОБОТА</w:t>
      </w:r>
    </w:p>
    <w:p w14:paraId="2C282E0B" w14:textId="77777777" w:rsidR="00565F1D" w:rsidRPr="006B67FD" w:rsidRDefault="00565F1D" w:rsidP="00565F1D">
      <w:pPr>
        <w:widowControl w:val="0"/>
        <w:tabs>
          <w:tab w:val="left" w:pos="709"/>
          <w:tab w:val="left" w:pos="1134"/>
        </w:tabs>
        <w:autoSpaceDE w:val="0"/>
        <w:autoSpaceDN w:val="0"/>
        <w:adjustRightInd w:val="0"/>
        <w:spacing w:after="0" w:line="264" w:lineRule="auto"/>
        <w:ind w:firstLine="567"/>
        <w:jc w:val="both"/>
        <w:rPr>
          <w:rFonts w:ascii="Times New Roman" w:eastAsia="Calibri" w:hAnsi="Times New Roman" w:cs="Times New Roman"/>
          <w:b/>
          <w:sz w:val="28"/>
          <w:szCs w:val="28"/>
          <w:lang w:val="uk-UA"/>
        </w:rPr>
      </w:pPr>
    </w:p>
    <w:p w14:paraId="1C7B2368" w14:textId="77777777" w:rsidR="00565F1D" w:rsidRPr="006B67FD" w:rsidRDefault="00565F1D" w:rsidP="00565F1D">
      <w:pPr>
        <w:widowControl w:val="0"/>
        <w:tabs>
          <w:tab w:val="left" w:pos="709"/>
          <w:tab w:val="left" w:pos="1134"/>
        </w:tabs>
        <w:autoSpaceDE w:val="0"/>
        <w:autoSpaceDN w:val="0"/>
        <w:adjustRightInd w:val="0"/>
        <w:spacing w:after="0" w:line="264" w:lineRule="auto"/>
        <w:jc w:val="both"/>
        <w:rPr>
          <w:rFonts w:ascii="Times New Roman" w:eastAsia="Calibri" w:hAnsi="Times New Roman" w:cs="Times New Roman"/>
          <w:b/>
          <w:sz w:val="28"/>
          <w:szCs w:val="28"/>
          <w:lang w:val="uk-UA"/>
        </w:rPr>
      </w:pPr>
    </w:p>
    <w:p w14:paraId="3B0A1B3B" w14:textId="77777777" w:rsidR="00565F1D" w:rsidRPr="00E72BBF" w:rsidRDefault="00565F1D" w:rsidP="00565F1D">
      <w:pPr>
        <w:widowControl w:val="0"/>
        <w:tabs>
          <w:tab w:val="left" w:pos="709"/>
          <w:tab w:val="left" w:pos="1134"/>
        </w:tabs>
        <w:autoSpaceDE w:val="0"/>
        <w:autoSpaceDN w:val="0"/>
        <w:adjustRightInd w:val="0"/>
        <w:spacing w:after="0" w:line="264"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32"/>
          <w:szCs w:val="28"/>
          <w:shd w:val="clear" w:color="auto" w:fill="FFFFFF"/>
          <w:lang w:val="uk-UA"/>
        </w:rPr>
        <w:t>СОЦІАЛЬНІ ПІЛЬГИ ЯК ПРАВОВИЙ ЗАСІБ СОЦІАЛЬНОГО ЗАХИСТУ</w:t>
      </w:r>
    </w:p>
    <w:p w14:paraId="0DC38718" w14:textId="77777777" w:rsidR="00565F1D" w:rsidRPr="006B67FD" w:rsidRDefault="00565F1D" w:rsidP="00565F1D">
      <w:pPr>
        <w:widowControl w:val="0"/>
        <w:tabs>
          <w:tab w:val="left" w:pos="709"/>
          <w:tab w:val="left" w:pos="1134"/>
        </w:tabs>
        <w:autoSpaceDE w:val="0"/>
        <w:autoSpaceDN w:val="0"/>
        <w:adjustRightInd w:val="0"/>
        <w:spacing w:after="0" w:line="264" w:lineRule="auto"/>
        <w:jc w:val="both"/>
        <w:rPr>
          <w:rFonts w:ascii="Times New Roman" w:eastAsia="Calibri" w:hAnsi="Times New Roman" w:cs="Times New Roman"/>
          <w:b/>
          <w:sz w:val="28"/>
          <w:szCs w:val="28"/>
          <w:lang w:val="uk-UA"/>
        </w:rPr>
      </w:pPr>
    </w:p>
    <w:p w14:paraId="21226356" w14:textId="77777777" w:rsidR="00565F1D" w:rsidRPr="006B67FD" w:rsidRDefault="00565F1D" w:rsidP="00565F1D">
      <w:pPr>
        <w:widowControl w:val="0"/>
        <w:tabs>
          <w:tab w:val="left" w:pos="709"/>
          <w:tab w:val="left" w:pos="1134"/>
        </w:tabs>
        <w:autoSpaceDE w:val="0"/>
        <w:autoSpaceDN w:val="0"/>
        <w:adjustRightInd w:val="0"/>
        <w:spacing w:after="0" w:line="264" w:lineRule="auto"/>
        <w:jc w:val="both"/>
        <w:rPr>
          <w:rFonts w:ascii="Times New Roman" w:eastAsia="Calibri" w:hAnsi="Times New Roman" w:cs="Times New Roman"/>
          <w:b/>
          <w:sz w:val="28"/>
          <w:szCs w:val="28"/>
          <w:lang w:val="uk-UA"/>
        </w:rPr>
      </w:pPr>
    </w:p>
    <w:p w14:paraId="3F4995E3" w14:textId="77777777" w:rsidR="00565F1D" w:rsidRPr="006B67FD" w:rsidRDefault="00565F1D" w:rsidP="00565F1D">
      <w:pPr>
        <w:widowControl w:val="0"/>
        <w:tabs>
          <w:tab w:val="left" w:pos="709"/>
          <w:tab w:val="left" w:pos="1134"/>
        </w:tabs>
        <w:autoSpaceDE w:val="0"/>
        <w:autoSpaceDN w:val="0"/>
        <w:adjustRightInd w:val="0"/>
        <w:spacing w:after="0" w:line="264" w:lineRule="auto"/>
        <w:jc w:val="both"/>
        <w:rPr>
          <w:rFonts w:ascii="Times New Roman" w:eastAsia="Calibri" w:hAnsi="Times New Roman" w:cs="Times New Roman"/>
          <w:b/>
          <w:sz w:val="28"/>
          <w:szCs w:val="28"/>
          <w:lang w:val="uk-UA"/>
        </w:rPr>
      </w:pPr>
    </w:p>
    <w:p w14:paraId="0507EF6C"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Виконав</w:t>
      </w:r>
      <w:r w:rsidRPr="006B67F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студент</w:t>
      </w:r>
      <w:r w:rsidRPr="006B67FD">
        <w:rPr>
          <w:rFonts w:ascii="Times New Roman" w:eastAsia="Times New Roman" w:hAnsi="Times New Roman" w:cs="Times New Roman"/>
          <w:sz w:val="28"/>
          <w:szCs w:val="28"/>
          <w:lang w:eastAsia="uk-UA"/>
        </w:rPr>
        <w:t xml:space="preserve"> спеціальності </w:t>
      </w:r>
      <w:r>
        <w:rPr>
          <w:rFonts w:ascii="Times New Roman" w:eastAsia="Times New Roman" w:hAnsi="Times New Roman" w:cs="Times New Roman"/>
          <w:sz w:val="28"/>
          <w:szCs w:val="28"/>
          <w:lang w:val="uk-UA" w:eastAsia="uk-UA"/>
        </w:rPr>
        <w:t>232</w:t>
      </w:r>
      <w:r w:rsidRPr="006B67F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Соціальне забезпечення</w:t>
      </w:r>
      <w:r w:rsidRPr="006B67FD">
        <w:rPr>
          <w:rFonts w:ascii="Times New Roman" w:eastAsia="Times New Roman" w:hAnsi="Times New Roman" w:cs="Times New Roman"/>
          <w:sz w:val="28"/>
          <w:szCs w:val="28"/>
          <w:lang w:eastAsia="uk-UA"/>
        </w:rPr>
        <w:t>»</w:t>
      </w:r>
    </w:p>
    <w:p w14:paraId="1C78C06D"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освітня програма «</w:t>
      </w:r>
      <w:r>
        <w:rPr>
          <w:rFonts w:ascii="Times New Roman" w:eastAsia="Times New Roman" w:hAnsi="Times New Roman" w:cs="Times New Roman"/>
          <w:sz w:val="28"/>
          <w:szCs w:val="28"/>
          <w:lang w:val="uk-UA" w:eastAsia="uk-UA"/>
        </w:rPr>
        <w:t>Соціальне забезпечення</w:t>
      </w:r>
      <w:r w:rsidRPr="006B67FD">
        <w:rPr>
          <w:rFonts w:ascii="Times New Roman" w:eastAsia="Times New Roman" w:hAnsi="Times New Roman" w:cs="Times New Roman"/>
          <w:sz w:val="28"/>
          <w:szCs w:val="28"/>
          <w:lang w:eastAsia="uk-UA"/>
        </w:rPr>
        <w:t>»:</w:t>
      </w:r>
    </w:p>
    <w:p w14:paraId="5F7AE64B" w14:textId="77777777" w:rsidR="00565F1D" w:rsidRPr="00AF189A" w:rsidRDefault="00565F1D" w:rsidP="00565F1D">
      <w:pPr>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rPr>
        <w:t>ТРОФІМЧУК Дмитро</w:t>
      </w:r>
      <w:r>
        <w:rPr>
          <w:rFonts w:ascii="Times New Roman" w:eastAsia="Times New Roman" w:hAnsi="Times New Roman" w:cs="Times New Roman"/>
          <w:sz w:val="28"/>
          <w:szCs w:val="28"/>
          <w:lang w:val="uk-UA" w:eastAsia="uk-UA"/>
        </w:rPr>
        <w:t xml:space="preserve"> Васильович</w:t>
      </w:r>
    </w:p>
    <w:p w14:paraId="08E1BD24"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5721C526"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p>
    <w:p w14:paraId="4595300D"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Науковий керівник</w:t>
      </w:r>
    </w:p>
    <w:p w14:paraId="0761361F" w14:textId="77777777" w:rsidR="00565F1D" w:rsidRPr="00AF189A" w:rsidRDefault="00565F1D" w:rsidP="00565F1D">
      <w:pPr>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к.юрид.н., доцент КАДИКАЛО Оксана Ігорівна</w:t>
      </w:r>
    </w:p>
    <w:p w14:paraId="3765FD1B" w14:textId="77777777" w:rsidR="00565F1D" w:rsidRPr="006B67FD" w:rsidRDefault="00565F1D" w:rsidP="00565F1D">
      <w:pPr>
        <w:spacing w:after="0" w:line="240" w:lineRule="auto"/>
        <w:ind w:firstLine="720"/>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5EABD756" w14:textId="77777777" w:rsidR="00565F1D" w:rsidRPr="006B67FD" w:rsidRDefault="00565F1D" w:rsidP="00565F1D">
      <w:pPr>
        <w:spacing w:after="0" w:line="240" w:lineRule="auto"/>
        <w:jc w:val="both"/>
        <w:rPr>
          <w:rFonts w:ascii="Times New Roman" w:eastAsia="Times New Roman" w:hAnsi="Times New Roman" w:cs="Times New Roman"/>
          <w:sz w:val="28"/>
          <w:szCs w:val="28"/>
          <w:lang w:val="uk-UA" w:eastAsia="uk-UA"/>
        </w:rPr>
      </w:pPr>
    </w:p>
    <w:p w14:paraId="0170F8FB" w14:textId="77777777" w:rsidR="00565F1D" w:rsidRPr="006B67FD" w:rsidRDefault="00565F1D" w:rsidP="00565F1D">
      <w:pPr>
        <w:keepNext/>
        <w:spacing w:after="0" w:line="240" w:lineRule="auto"/>
        <w:jc w:val="both"/>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В.О. ЗАВІДУВАЧА КАФЕДРИ</w:t>
      </w:r>
    </w:p>
    <w:p w14:paraId="660C5686" w14:textId="77777777" w:rsidR="00565F1D" w:rsidRPr="006B67FD" w:rsidRDefault="00565F1D" w:rsidP="00565F1D">
      <w:pPr>
        <w:spacing w:after="0" w:line="240" w:lineRule="auto"/>
        <w:jc w:val="both"/>
        <w:rPr>
          <w:rFonts w:ascii="Times New Roman" w:eastAsia="Times New Roman" w:hAnsi="Times New Roman" w:cs="Times New Roman"/>
          <w:sz w:val="28"/>
          <w:szCs w:val="28"/>
          <w:lang w:val="uk-UA" w:eastAsia="uk-UA"/>
        </w:rPr>
      </w:pPr>
      <w:r w:rsidRPr="006B67FD">
        <w:rPr>
          <w:rFonts w:ascii="Times New Roman" w:eastAsia="Times New Roman" w:hAnsi="Times New Roman" w:cs="Times New Roman"/>
          <w:sz w:val="28"/>
          <w:szCs w:val="28"/>
          <w:lang w:val="uk-UA" w:eastAsia="uk-UA"/>
        </w:rPr>
        <w:t>соціального забезпечення та управління персоналом</w:t>
      </w:r>
    </w:p>
    <w:p w14:paraId="02604C5E" w14:textId="77777777" w:rsidR="00565F1D" w:rsidRPr="006B67FD" w:rsidRDefault="00565F1D" w:rsidP="00565F1D">
      <w:pPr>
        <w:spacing w:after="0" w:line="240" w:lineRule="auto"/>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val="uk-UA" w:eastAsia="uk-UA"/>
        </w:rPr>
        <w:t xml:space="preserve">кандидат </w:t>
      </w:r>
      <w:r w:rsidRPr="006B67FD">
        <w:rPr>
          <w:rFonts w:ascii="Times New Roman" w:eastAsia="Times New Roman" w:hAnsi="Times New Roman" w:cs="Times New Roman"/>
          <w:sz w:val="28"/>
          <w:szCs w:val="28"/>
          <w:lang w:eastAsia="uk-UA"/>
        </w:rPr>
        <w:t>економічних наук, доцент</w:t>
      </w:r>
    </w:p>
    <w:p w14:paraId="435E707D" w14:textId="77777777" w:rsidR="00565F1D" w:rsidRPr="006B67FD" w:rsidRDefault="00565F1D" w:rsidP="00565F1D">
      <w:pPr>
        <w:tabs>
          <w:tab w:val="left" w:pos="3261"/>
          <w:tab w:val="left" w:pos="4111"/>
        </w:tabs>
        <w:spacing w:after="0" w:line="240" w:lineRule="auto"/>
        <w:jc w:val="both"/>
        <w:rPr>
          <w:rFonts w:ascii="Times New Roman" w:eastAsia="Times New Roman" w:hAnsi="Times New Roman" w:cs="Times New Roman"/>
          <w:sz w:val="28"/>
          <w:szCs w:val="28"/>
          <w:lang w:val="uk-UA" w:eastAsia="uk-UA"/>
        </w:rPr>
      </w:pPr>
      <w:r w:rsidRPr="006B67FD">
        <w:rPr>
          <w:rFonts w:ascii="Times New Roman" w:eastAsia="Times New Roman" w:hAnsi="Times New Roman" w:cs="Times New Roman"/>
          <w:sz w:val="28"/>
          <w:szCs w:val="28"/>
          <w:lang w:eastAsia="uk-UA"/>
        </w:rPr>
        <w:tab/>
        <w:t xml:space="preserve">    </w:t>
      </w:r>
      <w:r w:rsidRPr="006B67FD">
        <w:rPr>
          <w:rFonts w:ascii="Times New Roman" w:eastAsia="Times New Roman" w:hAnsi="Times New Roman" w:cs="Times New Roman"/>
          <w:sz w:val="28"/>
          <w:szCs w:val="28"/>
          <w:lang w:val="uk-UA" w:eastAsia="uk-UA"/>
        </w:rPr>
        <w:t xml:space="preserve">          ШЕГИНСЬКА</w:t>
      </w:r>
      <w:r w:rsidRPr="006B67FD">
        <w:rPr>
          <w:rFonts w:ascii="Times New Roman" w:eastAsia="Times New Roman" w:hAnsi="Times New Roman" w:cs="Times New Roman"/>
          <w:sz w:val="28"/>
          <w:szCs w:val="28"/>
          <w:lang w:eastAsia="uk-UA"/>
        </w:rPr>
        <w:t xml:space="preserve"> </w:t>
      </w:r>
      <w:r w:rsidRPr="006B67FD">
        <w:rPr>
          <w:rFonts w:ascii="Times New Roman" w:eastAsia="Times New Roman" w:hAnsi="Times New Roman" w:cs="Times New Roman"/>
          <w:sz w:val="28"/>
          <w:szCs w:val="28"/>
          <w:lang w:val="uk-UA" w:eastAsia="uk-UA"/>
        </w:rPr>
        <w:t>Наталія</w:t>
      </w:r>
      <w:r w:rsidRPr="006B67FD">
        <w:rPr>
          <w:rFonts w:ascii="Times New Roman" w:eastAsia="Times New Roman" w:hAnsi="Times New Roman" w:cs="Times New Roman"/>
          <w:sz w:val="28"/>
          <w:szCs w:val="28"/>
          <w:lang w:eastAsia="uk-UA"/>
        </w:rPr>
        <w:t xml:space="preserve"> </w:t>
      </w:r>
      <w:r w:rsidRPr="006B67FD">
        <w:rPr>
          <w:rFonts w:ascii="Times New Roman" w:eastAsia="Times New Roman" w:hAnsi="Times New Roman" w:cs="Times New Roman"/>
          <w:sz w:val="28"/>
          <w:szCs w:val="28"/>
          <w:lang w:val="uk-UA" w:eastAsia="uk-UA"/>
        </w:rPr>
        <w:t>Зенонівна</w:t>
      </w:r>
    </w:p>
    <w:p w14:paraId="190E4A0D" w14:textId="77777777" w:rsidR="00565F1D" w:rsidRPr="006B67FD" w:rsidRDefault="00565F1D" w:rsidP="00565F1D">
      <w:pPr>
        <w:tabs>
          <w:tab w:val="left" w:pos="4111"/>
        </w:tabs>
        <w:spacing w:after="0" w:line="240" w:lineRule="auto"/>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t xml:space="preserve">        ___________________________</w:t>
      </w:r>
    </w:p>
    <w:p w14:paraId="543B88A6" w14:textId="77777777" w:rsidR="00565F1D" w:rsidRPr="006B67FD" w:rsidRDefault="00565F1D" w:rsidP="00565F1D">
      <w:pPr>
        <w:spacing w:after="0" w:line="240" w:lineRule="auto"/>
        <w:ind w:firstLine="708"/>
        <w:jc w:val="both"/>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0AF61D6D" w14:textId="77777777" w:rsidR="00565F1D" w:rsidRPr="006B67FD" w:rsidRDefault="00565F1D" w:rsidP="00565F1D">
      <w:pPr>
        <w:spacing w:after="0" w:line="240" w:lineRule="auto"/>
        <w:ind w:firstLine="720"/>
        <w:jc w:val="both"/>
        <w:rPr>
          <w:rFonts w:ascii="Times New Roman" w:eastAsia="Times New Roman" w:hAnsi="Times New Roman" w:cs="Times New Roman"/>
          <w:sz w:val="24"/>
          <w:szCs w:val="24"/>
          <w:lang w:val="uk-UA" w:eastAsia="uk-UA"/>
        </w:rPr>
      </w:pPr>
    </w:p>
    <w:p w14:paraId="1ED39F43" w14:textId="77777777" w:rsidR="00565F1D" w:rsidRPr="006B67FD" w:rsidRDefault="00565F1D" w:rsidP="00565F1D">
      <w:pPr>
        <w:spacing w:after="0" w:line="240" w:lineRule="auto"/>
        <w:ind w:firstLine="720"/>
        <w:jc w:val="both"/>
        <w:rPr>
          <w:rFonts w:ascii="Times New Roman" w:eastAsia="Times New Roman" w:hAnsi="Times New Roman" w:cs="Times New Roman"/>
          <w:sz w:val="24"/>
          <w:szCs w:val="24"/>
          <w:lang w:val="uk-UA" w:eastAsia="uk-UA"/>
        </w:rPr>
      </w:pPr>
    </w:p>
    <w:p w14:paraId="37919DD0" w14:textId="77777777" w:rsidR="00565F1D" w:rsidRDefault="00565F1D" w:rsidP="00565F1D">
      <w:pPr>
        <w:spacing w:after="0" w:line="240" w:lineRule="auto"/>
        <w:jc w:val="both"/>
        <w:rPr>
          <w:rFonts w:ascii="Times New Roman" w:eastAsia="Times New Roman" w:hAnsi="Times New Roman" w:cs="Times New Roman"/>
          <w:sz w:val="28"/>
          <w:szCs w:val="28"/>
          <w:lang w:val="uk-UA" w:eastAsia="uk-UA"/>
        </w:rPr>
      </w:pPr>
    </w:p>
    <w:p w14:paraId="6860118C" w14:textId="77777777" w:rsidR="00565F1D" w:rsidRDefault="00565F1D" w:rsidP="00565F1D">
      <w:pPr>
        <w:spacing w:after="0" w:line="240" w:lineRule="auto"/>
        <w:jc w:val="both"/>
        <w:rPr>
          <w:rFonts w:ascii="Times New Roman" w:eastAsia="Times New Roman" w:hAnsi="Times New Roman" w:cs="Times New Roman"/>
          <w:sz w:val="28"/>
          <w:szCs w:val="28"/>
          <w:lang w:val="uk-UA" w:eastAsia="uk-UA"/>
        </w:rPr>
      </w:pPr>
    </w:p>
    <w:p w14:paraId="488E11A8" w14:textId="77777777" w:rsidR="00565F1D" w:rsidRDefault="00565F1D" w:rsidP="00565F1D">
      <w:pPr>
        <w:spacing w:after="0" w:line="240" w:lineRule="auto"/>
        <w:jc w:val="both"/>
        <w:rPr>
          <w:rFonts w:ascii="Times New Roman" w:eastAsia="Times New Roman" w:hAnsi="Times New Roman" w:cs="Times New Roman"/>
          <w:sz w:val="28"/>
          <w:szCs w:val="28"/>
          <w:lang w:val="uk-UA" w:eastAsia="uk-UA"/>
        </w:rPr>
      </w:pPr>
    </w:p>
    <w:p w14:paraId="0D484628" w14:textId="77777777" w:rsidR="00565F1D" w:rsidRDefault="00565F1D" w:rsidP="00565F1D">
      <w:pPr>
        <w:spacing w:after="0" w:line="240" w:lineRule="auto"/>
        <w:jc w:val="both"/>
        <w:rPr>
          <w:rFonts w:ascii="Times New Roman" w:eastAsia="Times New Roman" w:hAnsi="Times New Roman" w:cs="Times New Roman"/>
          <w:sz w:val="28"/>
          <w:szCs w:val="28"/>
          <w:lang w:val="uk-UA" w:eastAsia="uk-UA"/>
        </w:rPr>
      </w:pPr>
    </w:p>
    <w:p w14:paraId="28B82421" w14:textId="77777777" w:rsidR="00565F1D" w:rsidRPr="006B67FD" w:rsidRDefault="00565F1D" w:rsidP="00565F1D">
      <w:pPr>
        <w:spacing w:after="0" w:line="240" w:lineRule="auto"/>
        <w:jc w:val="both"/>
        <w:rPr>
          <w:rFonts w:ascii="Times New Roman" w:eastAsia="Times New Roman" w:hAnsi="Times New Roman" w:cs="Times New Roman"/>
          <w:sz w:val="28"/>
          <w:szCs w:val="28"/>
          <w:lang w:val="uk-UA" w:eastAsia="uk-UA"/>
        </w:rPr>
        <w:sectPr w:rsidR="00565F1D" w:rsidRPr="006B67FD" w:rsidSect="0066334C">
          <w:headerReference w:type="default" r:id="rId7"/>
          <w:pgSz w:w="11906" w:h="16838"/>
          <w:pgMar w:top="1134" w:right="567" w:bottom="1134" w:left="1701" w:header="708" w:footer="708" w:gutter="0"/>
          <w:cols w:space="708"/>
          <w:titlePg/>
          <w:docGrid w:linePitch="360"/>
        </w:sectPr>
      </w:pPr>
      <w:r w:rsidRPr="006B67FD">
        <w:rPr>
          <w:rFonts w:ascii="Times New Roman" w:eastAsia="Times New Roman" w:hAnsi="Times New Roman" w:cs="Times New Roman"/>
          <w:sz w:val="28"/>
          <w:szCs w:val="28"/>
          <w:lang w:val="uk-UA" w:eastAsia="uk-UA"/>
        </w:rPr>
        <w:t xml:space="preserve">Львів </w:t>
      </w:r>
      <w:r w:rsidRPr="006B67FD">
        <w:rPr>
          <w:rFonts w:ascii="Times New Roman" w:eastAsia="Times New Roman" w:hAnsi="Times New Roman" w:cs="Times New Roman"/>
          <w:sz w:val="28"/>
          <w:szCs w:val="24"/>
          <w:lang w:val="uk-UA" w:eastAsia="uk-UA"/>
        </w:rPr>
        <w:t xml:space="preserve">− </w:t>
      </w:r>
      <w:r w:rsidRPr="006B67FD">
        <w:rPr>
          <w:rFonts w:ascii="Times New Roman" w:eastAsia="Times New Roman" w:hAnsi="Times New Roman" w:cs="Times New Roman"/>
          <w:sz w:val="28"/>
          <w:szCs w:val="28"/>
          <w:lang w:val="uk-UA" w:eastAsia="uk-UA"/>
        </w:rPr>
        <w:t>20</w:t>
      </w:r>
      <w:r w:rsidRPr="006B67FD">
        <w:rPr>
          <w:rFonts w:ascii="Times New Roman" w:eastAsia="Times New Roman" w:hAnsi="Times New Roman" w:cs="Times New Roman"/>
          <w:sz w:val="28"/>
          <w:szCs w:val="28"/>
          <w:lang w:eastAsia="uk-UA"/>
        </w:rPr>
        <w:t>2</w:t>
      </w:r>
      <w:r w:rsidRPr="006B67FD">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р</w:t>
      </w:r>
    </w:p>
    <w:p w14:paraId="3B4ED749" w14:textId="77777777" w:rsidR="00CA6331" w:rsidRPr="00CA6331" w:rsidRDefault="00CA6331" w:rsidP="00565F1D">
      <w:pPr>
        <w:pStyle w:val="a3"/>
        <w:spacing w:before="28" w:beforeAutospacing="0" w:after="0" w:line="360" w:lineRule="auto"/>
        <w:jc w:val="both"/>
        <w:rPr>
          <w:sz w:val="28"/>
          <w:szCs w:val="28"/>
        </w:rPr>
      </w:pPr>
      <w:r w:rsidRPr="00CA6331">
        <w:rPr>
          <w:b/>
          <w:bCs/>
          <w:sz w:val="28"/>
          <w:szCs w:val="28"/>
          <w:lang w:val="uk-UA"/>
        </w:rPr>
        <w:lastRenderedPageBreak/>
        <w:t>ЗМІСТ</w:t>
      </w:r>
    </w:p>
    <w:p w14:paraId="5AA5E86E"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Вступ</w:t>
      </w:r>
      <w:r w:rsidRPr="00CA6331">
        <w:rPr>
          <w:sz w:val="28"/>
          <w:szCs w:val="28"/>
          <w:lang w:val="uk-UA"/>
        </w:rPr>
        <w:t>……………………………………………………………………………….2</w:t>
      </w:r>
    </w:p>
    <w:p w14:paraId="29D2A6CB" w14:textId="77777777" w:rsidR="00CA6331" w:rsidRPr="009E1DD8" w:rsidRDefault="00CA6331" w:rsidP="00565F1D">
      <w:pPr>
        <w:pStyle w:val="a3"/>
        <w:spacing w:before="28" w:beforeAutospacing="0" w:after="0" w:line="360" w:lineRule="auto"/>
        <w:jc w:val="both"/>
        <w:rPr>
          <w:sz w:val="28"/>
          <w:szCs w:val="28"/>
          <w:lang w:val="uk-UA"/>
        </w:rPr>
      </w:pPr>
      <w:r w:rsidRPr="00CA6331">
        <w:rPr>
          <w:sz w:val="28"/>
          <w:szCs w:val="28"/>
        </w:rPr>
        <w:t>Розділ 1. Теоретико-методологічні за</w:t>
      </w:r>
      <w:r w:rsidR="009E1DD8">
        <w:rPr>
          <w:sz w:val="28"/>
          <w:szCs w:val="28"/>
        </w:rPr>
        <w:t>сади соціальних пільг, як засоб</w:t>
      </w:r>
      <w:r w:rsidR="009E1DD8">
        <w:rPr>
          <w:sz w:val="28"/>
          <w:szCs w:val="28"/>
          <w:lang w:val="uk-UA"/>
        </w:rPr>
        <w:t>и</w:t>
      </w:r>
    </w:p>
    <w:p w14:paraId="115583A1"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соціального страхування</w:t>
      </w:r>
      <w:r w:rsidRPr="00CA6331">
        <w:rPr>
          <w:sz w:val="28"/>
          <w:szCs w:val="28"/>
          <w:lang w:val="uk-UA"/>
        </w:rPr>
        <w:t>……………………………………………………...…..4</w:t>
      </w:r>
    </w:p>
    <w:p w14:paraId="18A76EB7"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1.1 Основні засади поняття соціальних пільг в Україні</w:t>
      </w:r>
      <w:r w:rsidRPr="00CA6331">
        <w:rPr>
          <w:sz w:val="28"/>
          <w:szCs w:val="28"/>
          <w:lang w:val="uk-UA"/>
        </w:rPr>
        <w:t>………………………..4</w:t>
      </w:r>
    </w:p>
    <w:p w14:paraId="6A4F10EF"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1.2 Класифікація соціальних пільг</w:t>
      </w:r>
      <w:r w:rsidRPr="00CA6331">
        <w:rPr>
          <w:sz w:val="28"/>
          <w:szCs w:val="28"/>
          <w:lang w:val="uk-UA"/>
        </w:rPr>
        <w:t>…………………………………………...…..7</w:t>
      </w:r>
    </w:p>
    <w:p w14:paraId="76499256"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1.3 Основні поняття та аспекти соціальних пільг, як засобу соціального</w:t>
      </w:r>
    </w:p>
    <w:p w14:paraId="7F7FF48F"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lang w:val="uk-UA"/>
        </w:rPr>
        <w:t>с</w:t>
      </w:r>
      <w:r w:rsidRPr="00CA6331">
        <w:rPr>
          <w:sz w:val="28"/>
          <w:szCs w:val="28"/>
        </w:rPr>
        <w:t>трахування</w:t>
      </w:r>
      <w:r w:rsidRPr="00CA6331">
        <w:rPr>
          <w:sz w:val="28"/>
          <w:szCs w:val="28"/>
          <w:lang w:val="uk-UA"/>
        </w:rPr>
        <w:t>……………………………………………………………………....1</w:t>
      </w:r>
      <w:r>
        <w:rPr>
          <w:sz w:val="28"/>
          <w:szCs w:val="28"/>
          <w:lang w:val="uk-UA"/>
        </w:rPr>
        <w:t>1</w:t>
      </w:r>
      <w:r w:rsidRPr="00CA6331">
        <w:rPr>
          <w:sz w:val="28"/>
          <w:szCs w:val="28"/>
        </w:rPr>
        <w:t>Висновок до першого розділу</w:t>
      </w:r>
      <w:r>
        <w:rPr>
          <w:sz w:val="28"/>
          <w:szCs w:val="28"/>
          <w:lang w:val="uk-UA"/>
        </w:rPr>
        <w:t>……………………………………………….….21</w:t>
      </w:r>
    </w:p>
    <w:p w14:paraId="6AD613F3"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Розділ 2. Дослідження соціальних пільг, як засобу соціального</w:t>
      </w:r>
    </w:p>
    <w:p w14:paraId="31C830D0"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lang w:val="uk-UA"/>
        </w:rPr>
        <w:t>с</w:t>
      </w:r>
      <w:r w:rsidRPr="00CA6331">
        <w:rPr>
          <w:sz w:val="28"/>
          <w:szCs w:val="28"/>
        </w:rPr>
        <w:t>трахування</w:t>
      </w:r>
      <w:r>
        <w:rPr>
          <w:sz w:val="28"/>
          <w:szCs w:val="28"/>
          <w:lang w:val="uk-UA"/>
        </w:rPr>
        <w:t>……………………………………………………………………....23</w:t>
      </w:r>
    </w:p>
    <w:p w14:paraId="680565D0"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2.1 Соціальна пільга, як основний показник соціального захисту</w:t>
      </w:r>
      <w:r>
        <w:rPr>
          <w:sz w:val="28"/>
          <w:szCs w:val="28"/>
          <w:lang w:val="uk-UA"/>
        </w:rPr>
        <w:t>…………...23</w:t>
      </w:r>
    </w:p>
    <w:p w14:paraId="321FDCFE"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2.2 Динаміка соціальних показників в системі соціального захисту</w:t>
      </w:r>
      <w:r>
        <w:rPr>
          <w:sz w:val="28"/>
          <w:szCs w:val="28"/>
          <w:lang w:val="uk-UA"/>
        </w:rPr>
        <w:t>………...28</w:t>
      </w:r>
    </w:p>
    <w:p w14:paraId="0B6DBC7E"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2.3 Основні проблеми соціальних пільг в Україні</w:t>
      </w:r>
      <w:r>
        <w:rPr>
          <w:sz w:val="28"/>
          <w:szCs w:val="28"/>
          <w:lang w:val="uk-UA"/>
        </w:rPr>
        <w:t>………………………….…32</w:t>
      </w:r>
    </w:p>
    <w:p w14:paraId="0BE4D471"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Висновок до другого розділу</w:t>
      </w:r>
      <w:r>
        <w:rPr>
          <w:sz w:val="28"/>
          <w:szCs w:val="28"/>
          <w:lang w:val="uk-UA"/>
        </w:rPr>
        <w:t>……………………………………………..……..45</w:t>
      </w:r>
    </w:p>
    <w:p w14:paraId="64B69C09"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Розділ 3. Порівняльній аналіз дослідження соціальних пільг</w:t>
      </w:r>
      <w:r>
        <w:rPr>
          <w:sz w:val="28"/>
          <w:szCs w:val="28"/>
          <w:lang w:val="uk-UA"/>
        </w:rPr>
        <w:t>………….……..46</w:t>
      </w:r>
    </w:p>
    <w:p w14:paraId="4C8CECD2"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3.1 Реалізовані соціальні програми в Україні</w:t>
      </w:r>
      <w:r>
        <w:rPr>
          <w:sz w:val="28"/>
          <w:szCs w:val="28"/>
          <w:lang w:val="uk-UA"/>
        </w:rPr>
        <w:t>…………………………….……46</w:t>
      </w:r>
    </w:p>
    <w:p w14:paraId="55660F2D"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3.2 Зарубіжний досвід застосування соціальних пільг</w:t>
      </w:r>
      <w:r w:rsidRPr="00CA6331">
        <w:rPr>
          <w:sz w:val="28"/>
          <w:szCs w:val="28"/>
          <w:lang w:val="uk-UA"/>
        </w:rPr>
        <w:t>…</w:t>
      </w:r>
      <w:r>
        <w:rPr>
          <w:sz w:val="28"/>
          <w:szCs w:val="28"/>
          <w:lang w:val="uk-UA"/>
        </w:rPr>
        <w:t>……………………..49</w:t>
      </w:r>
    </w:p>
    <w:p w14:paraId="476117D9"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3.3 Позитивні результати застосування соціальних пільг, як правового</w:t>
      </w:r>
      <w:r w:rsidRPr="00CA6331">
        <w:rPr>
          <w:sz w:val="28"/>
          <w:szCs w:val="28"/>
          <w:lang w:val="uk-UA"/>
        </w:rPr>
        <w:t xml:space="preserve"> </w:t>
      </w:r>
      <w:r w:rsidRPr="00CA6331">
        <w:rPr>
          <w:sz w:val="28"/>
          <w:szCs w:val="28"/>
        </w:rPr>
        <w:t>засобу соціального захисту</w:t>
      </w:r>
      <w:r>
        <w:rPr>
          <w:sz w:val="28"/>
          <w:szCs w:val="28"/>
          <w:lang w:val="uk-UA"/>
        </w:rPr>
        <w:t>…………………………………………………………..….60</w:t>
      </w:r>
    </w:p>
    <w:p w14:paraId="72DCCC40"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Висновок до третього розділу</w:t>
      </w:r>
      <w:r>
        <w:rPr>
          <w:sz w:val="28"/>
          <w:szCs w:val="28"/>
          <w:lang w:val="uk-UA"/>
        </w:rPr>
        <w:t>…………………………………………………..68</w:t>
      </w:r>
    </w:p>
    <w:p w14:paraId="1B94AD16"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Висновок</w:t>
      </w:r>
      <w:r>
        <w:rPr>
          <w:sz w:val="28"/>
          <w:szCs w:val="28"/>
          <w:lang w:val="uk-UA"/>
        </w:rPr>
        <w:t>………………………………………………………………………….69</w:t>
      </w:r>
    </w:p>
    <w:p w14:paraId="31C0E5F5" w14:textId="77777777" w:rsidR="00CA6331" w:rsidRPr="00CA6331" w:rsidRDefault="00CA6331" w:rsidP="00565F1D">
      <w:pPr>
        <w:pStyle w:val="a3"/>
        <w:spacing w:before="28" w:beforeAutospacing="0" w:after="0" w:line="360" w:lineRule="auto"/>
        <w:jc w:val="both"/>
        <w:rPr>
          <w:sz w:val="28"/>
          <w:szCs w:val="28"/>
        </w:rPr>
      </w:pPr>
      <w:r w:rsidRPr="00CA6331">
        <w:rPr>
          <w:sz w:val="28"/>
          <w:szCs w:val="28"/>
        </w:rPr>
        <w:t>Список використаних джерел</w:t>
      </w:r>
      <w:r w:rsidRPr="00CA6331">
        <w:rPr>
          <w:sz w:val="28"/>
          <w:szCs w:val="28"/>
          <w:lang w:val="uk-UA"/>
        </w:rPr>
        <w:t>…</w:t>
      </w:r>
      <w:r>
        <w:rPr>
          <w:sz w:val="28"/>
          <w:szCs w:val="28"/>
          <w:lang w:val="uk-UA"/>
        </w:rPr>
        <w:t>………………………………………………..70</w:t>
      </w:r>
    </w:p>
    <w:p w14:paraId="5042ADFC" w14:textId="77777777" w:rsidR="00CA6331" w:rsidRPr="00CA6331" w:rsidRDefault="00CA6331" w:rsidP="00565F1D">
      <w:pPr>
        <w:pStyle w:val="a3"/>
        <w:spacing w:before="28" w:beforeAutospacing="0" w:after="0" w:line="360" w:lineRule="auto"/>
        <w:jc w:val="both"/>
        <w:rPr>
          <w:sz w:val="28"/>
          <w:szCs w:val="28"/>
          <w:lang w:val="uk-UA"/>
        </w:rPr>
      </w:pPr>
    </w:p>
    <w:p w14:paraId="29198F6A" w14:textId="77777777" w:rsidR="00CA6331" w:rsidRDefault="00CA6331" w:rsidP="00565F1D">
      <w:pPr>
        <w:pStyle w:val="a3"/>
        <w:spacing w:after="0" w:line="360" w:lineRule="auto"/>
        <w:jc w:val="both"/>
        <w:rPr>
          <w:sz w:val="28"/>
          <w:szCs w:val="28"/>
          <w:lang w:val="uk-UA"/>
        </w:rPr>
      </w:pPr>
    </w:p>
    <w:p w14:paraId="549F9A71" w14:textId="77777777" w:rsidR="00565F1D" w:rsidRDefault="00565F1D" w:rsidP="00565F1D">
      <w:pPr>
        <w:pStyle w:val="a3"/>
        <w:spacing w:after="0" w:line="360" w:lineRule="auto"/>
        <w:jc w:val="both"/>
        <w:rPr>
          <w:sz w:val="28"/>
          <w:szCs w:val="28"/>
          <w:lang w:val="uk-UA"/>
        </w:rPr>
      </w:pPr>
    </w:p>
    <w:p w14:paraId="09F4BF17" w14:textId="77777777" w:rsidR="00CA6331" w:rsidRPr="003774D3" w:rsidRDefault="00CA6331" w:rsidP="00565F1D">
      <w:pPr>
        <w:pStyle w:val="a3"/>
        <w:spacing w:after="0" w:line="360" w:lineRule="auto"/>
        <w:jc w:val="both"/>
        <w:rPr>
          <w:sz w:val="28"/>
          <w:szCs w:val="28"/>
          <w:lang w:val="uk-UA"/>
        </w:rPr>
      </w:pPr>
      <w:r w:rsidRPr="003774D3">
        <w:rPr>
          <w:b/>
          <w:bCs/>
          <w:color w:val="000000"/>
          <w:sz w:val="28"/>
          <w:szCs w:val="28"/>
          <w:lang w:val="uk-UA"/>
        </w:rPr>
        <w:lastRenderedPageBreak/>
        <w:t>Вступ</w:t>
      </w:r>
    </w:p>
    <w:p w14:paraId="0D538743"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У зв’язку з розвитком пайової власності особливо актуальним є вирішення проблеми оптимізації механізмів оподаткування прибутку, що потребує розробки як теоретичної концепції податкової політики, так і практичного обґрунтування її реформування. Діючі в Україні механізми оподаткування доходів фізичних осіб мають суттєві недоліки. До них належать – наявність бухгалтерського – обліку та податків, несистемні пільги на безповоротній основі, паралельне існування спрощеної та єдиної системи оподаткування, недосконалість механізмів адміністрування податку на прибуток, відсутність чітко визначених механізмів розподіленого оподаткування прибутку. . Недосконале податкове законодавство призвело до ухилення від сплати податків. Це призводить до недостатнього фінансування державного сектору, порушення конкуренції, відтоку капіталу та інших негативних наслідків в економічній та соціальній сферах. Теоретичні основи сучасних наукових підходів до побудови оптимальної системи оподаткування прибутку закладені в працях зарубіжних економістів: А. Сміта, Д. Рікардо, А. Пігу, Дж. Кейнса та ін. Відомі українські економісти: Т. Демченко, П. Герасименко, В. Мартиненко, О. Непочатенко, А. Копчений. Більшість експертів наголошують на недоліках податкового законодавства та необхідності його реформування. При цьому вони дійшли висновку, що повністю змінити податкову систему неможливо, необхідно шукати шляхи її вдосконалення. Практично ігнорувалась проблема адміністрування податку на прибуток та податку на доходи фізичних осіб. Дискусійними залишаються питання обсягу та обсягу ставок податку на доходи фізичних осіб, а також пільгового режиму оподаткування.</w:t>
      </w:r>
    </w:p>
    <w:p w14:paraId="5878C7C4"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t>Мета:</w:t>
      </w:r>
      <w:r w:rsidRPr="00CA6331">
        <w:rPr>
          <w:color w:val="000000"/>
          <w:sz w:val="28"/>
          <w:szCs w:val="28"/>
          <w:lang w:val="uk-UA"/>
        </w:rPr>
        <w:t xml:space="preserve"> Проаналізувати поняття та сутність соціальних пільг, як правового засобу соціального захисту</w:t>
      </w:r>
    </w:p>
    <w:p w14:paraId="2C948D69"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t>Об</w:t>
      </w:r>
      <w:r w:rsidRPr="00CA6331">
        <w:rPr>
          <w:b/>
          <w:bCs/>
          <w:color w:val="000000"/>
          <w:sz w:val="28"/>
          <w:szCs w:val="28"/>
        </w:rPr>
        <w:t>’</w:t>
      </w:r>
      <w:r w:rsidRPr="00CA6331">
        <w:rPr>
          <w:b/>
          <w:bCs/>
          <w:color w:val="000000"/>
          <w:sz w:val="28"/>
          <w:szCs w:val="28"/>
          <w:lang w:val="uk-UA"/>
        </w:rPr>
        <w:t>єкт:</w:t>
      </w:r>
      <w:r w:rsidRPr="00CA6331">
        <w:rPr>
          <w:color w:val="000000"/>
          <w:sz w:val="28"/>
          <w:szCs w:val="28"/>
          <w:lang w:val="uk-UA"/>
        </w:rPr>
        <w:t xml:space="preserve"> Соціальні пільги</w:t>
      </w:r>
      <w:r w:rsidR="003774D3">
        <w:rPr>
          <w:color w:val="000000"/>
          <w:sz w:val="28"/>
          <w:szCs w:val="28"/>
          <w:lang w:val="uk-UA"/>
        </w:rPr>
        <w:t xml:space="preserve"> як правовий засіб соціального захисту</w:t>
      </w:r>
    </w:p>
    <w:p w14:paraId="5A01BB80"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lastRenderedPageBreak/>
        <w:t>Предмет:</w:t>
      </w:r>
      <w:r w:rsidR="009E1DD8">
        <w:rPr>
          <w:color w:val="000000"/>
          <w:sz w:val="28"/>
          <w:szCs w:val="28"/>
          <w:lang w:val="uk-UA"/>
        </w:rPr>
        <w:t xml:space="preserve"> Соціальні пільги </w:t>
      </w:r>
      <w:r w:rsidRPr="00CA6331">
        <w:rPr>
          <w:color w:val="000000"/>
          <w:sz w:val="28"/>
          <w:szCs w:val="28"/>
          <w:lang w:val="uk-UA"/>
        </w:rPr>
        <w:t xml:space="preserve"> як правовий засіб соціального захисту</w:t>
      </w:r>
    </w:p>
    <w:p w14:paraId="0F830CD9"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t>Необхідно вирішити наступні завдання для досягнення поставленої мети:</w:t>
      </w:r>
    </w:p>
    <w:p w14:paraId="31909129"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Описати основні засади поняття соціальних пільг в Україні;</w:t>
      </w:r>
    </w:p>
    <w:p w14:paraId="121DB1CE"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Зробити класифікацію соціальних пільг;</w:t>
      </w:r>
    </w:p>
    <w:p w14:paraId="183AF27F"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Проаналізувати динаміку соціальних показників;</w:t>
      </w:r>
    </w:p>
    <w:p w14:paraId="2875B0A1"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Дослідити реалізовані соціальні програми в Україні;</w:t>
      </w:r>
    </w:p>
    <w:p w14:paraId="4605D6B2"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Ознайомитись із зарубіжним досвідом;</w:t>
      </w:r>
    </w:p>
    <w:p w14:paraId="690A4C12" w14:textId="77777777" w:rsidR="00CA6331" w:rsidRPr="00CA6331" w:rsidRDefault="00CA6331" w:rsidP="00565F1D">
      <w:pPr>
        <w:pStyle w:val="a3"/>
        <w:numPr>
          <w:ilvl w:val="0"/>
          <w:numId w:val="1"/>
        </w:numPr>
        <w:spacing w:after="0" w:line="360" w:lineRule="auto"/>
        <w:jc w:val="both"/>
        <w:rPr>
          <w:sz w:val="28"/>
          <w:szCs w:val="28"/>
        </w:rPr>
      </w:pPr>
      <w:r w:rsidRPr="00CA6331">
        <w:rPr>
          <w:color w:val="000000"/>
          <w:sz w:val="28"/>
          <w:szCs w:val="28"/>
          <w:lang w:val="uk-UA"/>
        </w:rPr>
        <w:t>Зробити висновки.</w:t>
      </w:r>
    </w:p>
    <w:p w14:paraId="4B152D79" w14:textId="77777777" w:rsidR="00CA6331" w:rsidRPr="00CA6331" w:rsidRDefault="00CA6331" w:rsidP="00565F1D">
      <w:pPr>
        <w:pStyle w:val="a3"/>
        <w:spacing w:after="0" w:line="360" w:lineRule="auto"/>
        <w:jc w:val="both"/>
        <w:rPr>
          <w:sz w:val="28"/>
          <w:szCs w:val="28"/>
          <w:lang w:val="uk-UA"/>
        </w:rPr>
      </w:pPr>
    </w:p>
    <w:p w14:paraId="067E5A1F" w14:textId="77777777" w:rsidR="00CA6331" w:rsidRPr="00CA6331" w:rsidRDefault="00CA6331" w:rsidP="00565F1D">
      <w:pPr>
        <w:pStyle w:val="a3"/>
        <w:spacing w:after="0" w:line="360" w:lineRule="auto"/>
        <w:jc w:val="both"/>
        <w:rPr>
          <w:sz w:val="28"/>
          <w:szCs w:val="28"/>
          <w:lang w:val="uk-UA"/>
        </w:rPr>
      </w:pPr>
    </w:p>
    <w:p w14:paraId="3853FE9A" w14:textId="77777777" w:rsidR="00CA6331" w:rsidRPr="00CA6331" w:rsidRDefault="00CA6331" w:rsidP="00565F1D">
      <w:pPr>
        <w:pStyle w:val="a3"/>
        <w:spacing w:after="0" w:line="360" w:lineRule="auto"/>
        <w:jc w:val="both"/>
        <w:rPr>
          <w:sz w:val="28"/>
          <w:szCs w:val="28"/>
          <w:lang w:val="uk-UA"/>
        </w:rPr>
      </w:pPr>
    </w:p>
    <w:p w14:paraId="095B1B49" w14:textId="77777777" w:rsidR="00CA6331" w:rsidRPr="00CA6331" w:rsidRDefault="00CA6331" w:rsidP="00565F1D">
      <w:pPr>
        <w:pStyle w:val="a3"/>
        <w:spacing w:after="0" w:line="360" w:lineRule="auto"/>
        <w:jc w:val="both"/>
        <w:rPr>
          <w:sz w:val="28"/>
          <w:szCs w:val="28"/>
          <w:lang w:val="uk-UA"/>
        </w:rPr>
      </w:pPr>
    </w:p>
    <w:p w14:paraId="073281FC" w14:textId="77777777" w:rsidR="00CA6331" w:rsidRPr="00CA6331" w:rsidRDefault="00CA6331" w:rsidP="00565F1D">
      <w:pPr>
        <w:pStyle w:val="a3"/>
        <w:spacing w:after="0" w:line="360" w:lineRule="auto"/>
        <w:jc w:val="both"/>
        <w:rPr>
          <w:sz w:val="28"/>
          <w:szCs w:val="28"/>
          <w:lang w:val="uk-UA"/>
        </w:rPr>
      </w:pPr>
    </w:p>
    <w:p w14:paraId="37B15872" w14:textId="77777777" w:rsidR="00CA6331" w:rsidRPr="00CA6331" w:rsidRDefault="00CA6331" w:rsidP="00565F1D">
      <w:pPr>
        <w:pStyle w:val="a3"/>
        <w:spacing w:after="0" w:line="360" w:lineRule="auto"/>
        <w:jc w:val="both"/>
        <w:rPr>
          <w:sz w:val="28"/>
          <w:szCs w:val="28"/>
          <w:lang w:val="uk-UA"/>
        </w:rPr>
      </w:pPr>
    </w:p>
    <w:p w14:paraId="299AD439" w14:textId="77777777" w:rsidR="00CA6331" w:rsidRPr="00CA6331" w:rsidRDefault="00CA6331" w:rsidP="00565F1D">
      <w:pPr>
        <w:pStyle w:val="a3"/>
        <w:spacing w:after="0" w:line="360" w:lineRule="auto"/>
        <w:jc w:val="both"/>
        <w:rPr>
          <w:sz w:val="28"/>
          <w:szCs w:val="28"/>
          <w:lang w:val="uk-UA"/>
        </w:rPr>
      </w:pPr>
    </w:p>
    <w:p w14:paraId="33CC5B23" w14:textId="77777777" w:rsidR="00CA6331" w:rsidRPr="00CA6331" w:rsidRDefault="00CA6331" w:rsidP="00565F1D">
      <w:pPr>
        <w:pStyle w:val="a3"/>
        <w:spacing w:after="0" w:line="360" w:lineRule="auto"/>
        <w:jc w:val="both"/>
        <w:rPr>
          <w:sz w:val="28"/>
          <w:szCs w:val="28"/>
          <w:lang w:val="uk-UA"/>
        </w:rPr>
      </w:pPr>
    </w:p>
    <w:p w14:paraId="41D10BAE" w14:textId="77777777" w:rsidR="00CA6331" w:rsidRPr="00CA6331" w:rsidRDefault="00CA6331" w:rsidP="00565F1D">
      <w:pPr>
        <w:pStyle w:val="a3"/>
        <w:spacing w:after="0" w:line="360" w:lineRule="auto"/>
        <w:jc w:val="both"/>
        <w:rPr>
          <w:sz w:val="28"/>
          <w:szCs w:val="28"/>
          <w:lang w:val="uk-UA"/>
        </w:rPr>
      </w:pPr>
    </w:p>
    <w:p w14:paraId="0BB9F45F" w14:textId="77777777" w:rsidR="00CA6331" w:rsidRPr="00CA6331" w:rsidRDefault="00CA6331" w:rsidP="00565F1D">
      <w:pPr>
        <w:pStyle w:val="a3"/>
        <w:spacing w:after="0" w:line="360" w:lineRule="auto"/>
        <w:jc w:val="both"/>
        <w:rPr>
          <w:sz w:val="28"/>
          <w:szCs w:val="28"/>
          <w:lang w:val="uk-UA"/>
        </w:rPr>
      </w:pPr>
    </w:p>
    <w:p w14:paraId="77E09209" w14:textId="77777777" w:rsidR="00CA6331" w:rsidRPr="00CA6331" w:rsidRDefault="00CA6331" w:rsidP="00565F1D">
      <w:pPr>
        <w:pStyle w:val="a3"/>
        <w:spacing w:after="0" w:line="360" w:lineRule="auto"/>
        <w:jc w:val="both"/>
        <w:rPr>
          <w:sz w:val="28"/>
          <w:szCs w:val="28"/>
          <w:lang w:val="uk-UA"/>
        </w:rPr>
      </w:pPr>
    </w:p>
    <w:p w14:paraId="7D4F65F1" w14:textId="77777777" w:rsidR="00565F1D" w:rsidRDefault="00565F1D" w:rsidP="00565F1D">
      <w:pPr>
        <w:pStyle w:val="a3"/>
        <w:spacing w:after="0" w:line="360" w:lineRule="auto"/>
        <w:jc w:val="both"/>
        <w:rPr>
          <w:sz w:val="28"/>
          <w:szCs w:val="28"/>
          <w:lang w:val="uk-UA"/>
        </w:rPr>
      </w:pPr>
    </w:p>
    <w:p w14:paraId="6A06C65C" w14:textId="77777777" w:rsidR="00CA6331" w:rsidRPr="0019373B" w:rsidRDefault="00CA6331" w:rsidP="00565F1D">
      <w:pPr>
        <w:pStyle w:val="a3"/>
        <w:spacing w:after="0" w:line="360" w:lineRule="auto"/>
        <w:jc w:val="both"/>
        <w:rPr>
          <w:sz w:val="28"/>
          <w:szCs w:val="28"/>
          <w:lang w:val="uk-UA"/>
        </w:rPr>
      </w:pPr>
      <w:r w:rsidRPr="00CA6331">
        <w:rPr>
          <w:b/>
          <w:bCs/>
          <w:color w:val="000000"/>
          <w:sz w:val="28"/>
          <w:szCs w:val="28"/>
        </w:rPr>
        <w:lastRenderedPageBreak/>
        <w:t xml:space="preserve">Розділ 1. Теоретико-методологічні засади соціальних пільг, як </w:t>
      </w:r>
      <w:r w:rsidR="0019373B">
        <w:rPr>
          <w:b/>
          <w:bCs/>
          <w:color w:val="000000"/>
          <w:sz w:val="28"/>
          <w:szCs w:val="28"/>
        </w:rPr>
        <w:t>засоб</w:t>
      </w:r>
      <w:r w:rsidR="0019373B">
        <w:rPr>
          <w:b/>
          <w:bCs/>
          <w:color w:val="000000"/>
          <w:sz w:val="28"/>
          <w:szCs w:val="28"/>
          <w:lang w:val="uk-UA"/>
        </w:rPr>
        <w:t>и</w:t>
      </w:r>
    </w:p>
    <w:p w14:paraId="20F4A259"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соціального страхування</w:t>
      </w:r>
    </w:p>
    <w:p w14:paraId="6404EB86"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t xml:space="preserve">1.1 </w:t>
      </w:r>
      <w:r w:rsidRPr="00CA6331">
        <w:rPr>
          <w:b/>
          <w:bCs/>
          <w:color w:val="000000"/>
          <w:sz w:val="28"/>
          <w:szCs w:val="28"/>
        </w:rPr>
        <w:t>Основні засади поняття соціальних пільг в Україні</w:t>
      </w:r>
    </w:p>
    <w:p w14:paraId="2BCC608D" w14:textId="77777777" w:rsidR="00CA6331" w:rsidRPr="00CA6331" w:rsidRDefault="00CA6331" w:rsidP="00565F1D">
      <w:pPr>
        <w:pStyle w:val="a3"/>
        <w:spacing w:after="0" w:line="360" w:lineRule="auto"/>
        <w:jc w:val="both"/>
        <w:rPr>
          <w:sz w:val="28"/>
          <w:szCs w:val="28"/>
        </w:rPr>
      </w:pPr>
      <w:r w:rsidRPr="00CA6331">
        <w:rPr>
          <w:color w:val="000000"/>
          <w:sz w:val="28"/>
          <w:szCs w:val="28"/>
        </w:rPr>
        <w:t>Соціальні пільги є одним із видів соціального захисту, масове впровадження якого почалося ще за радянських часів і спрямоване на вирішення двох принципово різних завдань: по-перше, надання пільг певним категоріям громадян, які держава прагне призначити населенню. (як правило, професійні пільги та пільги на спеціальні Батьківщини), по-друге, здійснення додаткової підтримки соціально незахищених верств населення (соціальні виплати. До другої групи належать соціальні пільги для сімей з дітьми. Проте, за словами А.А.Казанчан, надання пільг є вид соціального захисту, який передбачає поліпшення або зменшення матеріального становища інвалідів або збільшення їх доходів (заробітку, пенсії, стипендії).</w:t>
      </w:r>
    </w:p>
    <w:p w14:paraId="5AA0D823"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Проте з такою позицією важко погодитися, оскільки перша половина запропонованого визначення може характеризувати не лише соціальні виплати як форму соціального захисту, а й інші соціальні виплати, такі як надбавки до пенсії, пільги, стипендії тощо. Він також заперечує проти виділення А. А. Казан, разом із соціальними виплатами, соціальних виплат як окремого виду соціального захисту, як пріоритету надання певних матеріальних благ (речей, послуг тощо) громадянам з інвалідністю, є одним із форми соціальних виплат. Для визначення поняття соціальних виплат важливо поставити під сумнів їх істотні ознаки, які відрізняють їх від інших видів соціального захисту сімей з дітьми. По-перше, соціальні виплати є взаємодоповнювальними і надаються одночасно з іншими видами соціального захисту. По-друге, система соціальних виплат загалом і сім’ї з дітьми зокрема характеризуються відсутністю спеціально уповноваженого органу в цій сфері. Їх надають суб’єкти, які, крім основної компетенції, </w:t>
      </w:r>
      <w:r w:rsidRPr="00CA6331">
        <w:rPr>
          <w:color w:val="000000"/>
          <w:sz w:val="28"/>
          <w:szCs w:val="28"/>
        </w:rPr>
        <w:lastRenderedPageBreak/>
        <w:t>реалізують державну політику у сфері соціально-правової охорони (юридичні особи загального та комерційного характеру, органи соціально-правового захисту населення, державний податковий контроль тощо). Порядок реалізації права сім'ї з дітьми на отримання соціальної допомоги також є специфічним у цьому плані - не вимагає окремого рішення компетентного органу про визначення конкретного виду соціальної допомоги, реалізує своє право сім'я або окремий член. у повсякденному житті.</w:t>
      </w:r>
    </w:p>
    <w:p w14:paraId="6790AB87" w14:textId="77777777" w:rsidR="00CA6331" w:rsidRPr="00CA6331" w:rsidRDefault="00CA6331" w:rsidP="00565F1D">
      <w:pPr>
        <w:pStyle w:val="a3"/>
        <w:spacing w:after="0" w:line="360" w:lineRule="auto"/>
        <w:jc w:val="both"/>
        <w:rPr>
          <w:sz w:val="28"/>
          <w:szCs w:val="28"/>
        </w:rPr>
      </w:pPr>
      <w:r w:rsidRPr="00CA6331">
        <w:rPr>
          <w:color w:val="000000"/>
          <w:sz w:val="28"/>
          <w:szCs w:val="28"/>
        </w:rPr>
        <w:t>По-третє, існують також специфічні форми надання соціальних виплат сім'ям з дітьми, які є грошовими, натуральними, а також у формі допомоги. Так, у грошовій формі соціальні виплати надаються, коли член сім’ї чи окремої особи зобов’язаний оплатити або оплатити товари чи послуги, але звільнений (повністю або частково) від цього обов’язку через певні життєві обставини ( зменшення житлової допомоги). та комунальні послуги), у цьому випадку витрати підприємств, установ, організацій, що надають пільги, відшкодовуються з державного або міського бюджету.</w:t>
      </w:r>
    </w:p>
    <w:p w14:paraId="34113AB4" w14:textId="77777777" w:rsidR="00CA6331" w:rsidRPr="00CA6331" w:rsidRDefault="00CA6331" w:rsidP="00565F1D">
      <w:pPr>
        <w:pStyle w:val="a3"/>
        <w:spacing w:after="0" w:line="360" w:lineRule="auto"/>
        <w:jc w:val="both"/>
        <w:rPr>
          <w:sz w:val="28"/>
          <w:szCs w:val="28"/>
        </w:rPr>
      </w:pPr>
      <w:r w:rsidRPr="00CA6331">
        <w:rPr>
          <w:color w:val="000000"/>
          <w:sz w:val="28"/>
          <w:szCs w:val="28"/>
        </w:rPr>
        <w:t>Соціальні пільги у вигляді пільг надаються шляхом надання переваги сім’ям з дітьми перед іншими категоріями громадян з окремими товарами чи послугами (пріоритетні послуги в закладах охорони здоров’я, аптеки та першочергова госпіталізація). Однією з форм надання соціальних виплат є натуральна допомога, яка надається шляхом безоплатного забезпечення цієї категорії населення предметами першої необхідності – одягом, продуктами харчування, ліками, засобами для догляду за дитиною, а також технічними та допоміжними засобами реабілітації. , тощо Деякі вчені виділяють натуральну допомогу як окрему форму соціального захисту, але більшість дотримуються протилежної думки. Так, С.М. Сінчук вважає, що надання матеріальної підтримки, змістом якої є забезпечення людей, які опинилися у складних життєвих обставинах, матеріальними благами: речами, одягом, транспортними засобами тощо, є однією з форм соціального обслуговування.</w:t>
      </w:r>
    </w:p>
    <w:p w14:paraId="1405CB02"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lastRenderedPageBreak/>
        <w:t>Загалом, однак, слід визнати підтримку точки зору С.М.Сінчука, що натуральна допомога є формою соціальних виплат, змістом якої є безоплатне (тобто пільгове) надання матеріальними благами цієї категорії населення для пом’якшення чи ліквідації. негативні наслідки соціальних ризиків. . Соціальні послуги, навпаки, характеризуються наданням нематеріальних послуг, виконанням певної роботи на користь суб’єкта. Четверта особливість соціальних виплат як виду соціального захисту сімей з дітьми, як зазначає М. В. Філіпова, полягає в їх організаційній природі, яка полягає у зменшенні матеріальних витрат сім’ї, пов’язаних з народженням дитини та харчуванням, полегшенні доступу до соціальної допомоги. пільги та спрощення процесу подання заяв.конституційне право на соціальне забезпечення. захист.</w:t>
      </w:r>
    </w:p>
    <w:p w14:paraId="3D49C75F"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Виходячи з наведених властивостей С.М. Сінчук визначає соціальні пільги як повне або часткове звільнення окремих категорій громадян від виконання обов’язків або надання додаткових прав у разі надання соціальних виплат.</w:t>
      </w:r>
    </w:p>
    <w:p w14:paraId="52725177"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Подібне визначення соціальних виплат як виду соціального захисту дає П.Д. Пилипенко.</w:t>
      </w:r>
    </w:p>
    <w:p w14:paraId="06AC26CA"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 xml:space="preserve">Відповідно до запропонованого визначення, соціальна допомога як форма соціального захисту сімей з дітьми може бути визначена як передбачене законом повне або часткове звільнення сімей з дітьми від певних обов’язків або додаткових прав у зв’язку з їх особливим статусом народження, аліментами та іншими соціальними ризиками. які підривають нормальне функціонування органу соціального забезпечення. Законодавство регулює надання соціальних пільг сім'ям з дітьми, таких як житлово-комунальні послуги (пріоритетне або екстренне житло для людей, які потребують кращих житлових умов), медична реабілітація (безкоштовне або пільгове санаторно-курортне лікування), транспорт (наприклад, право на безкоштовне проживання). проїзд) усі види пасажирського (міського) та приміського </w:t>
      </w:r>
      <w:r w:rsidRPr="00CA6331">
        <w:rPr>
          <w:color w:val="000000"/>
          <w:sz w:val="28"/>
          <w:szCs w:val="28"/>
          <w:lang w:val="uk-UA"/>
        </w:rPr>
        <w:lastRenderedPageBreak/>
        <w:t>транспорту), освітні (право на неконкурсне чи пільгове вступ до ВНЗ після отримання позитивних оцінок) тощо.</w:t>
      </w:r>
    </w:p>
    <w:p w14:paraId="1558BDB8" w14:textId="77777777" w:rsidR="00CA6331" w:rsidRPr="00CA6331" w:rsidRDefault="00CA6331" w:rsidP="00565F1D">
      <w:pPr>
        <w:pStyle w:val="a3"/>
        <w:spacing w:after="0" w:line="360" w:lineRule="auto"/>
        <w:jc w:val="both"/>
        <w:rPr>
          <w:sz w:val="28"/>
          <w:szCs w:val="28"/>
          <w:lang w:val="uk-UA"/>
        </w:rPr>
      </w:pPr>
    </w:p>
    <w:p w14:paraId="08730760"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t>1.2 Класифікація соціальних пільг</w:t>
      </w:r>
    </w:p>
    <w:p w14:paraId="3FEEA4F3"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Зміст соціальних виплат найчастіше використовується як основний класифікаційний критерій у науковій роботі вітчизняних учених. Чітке окреслення всіх можливих критеріїв класифікації соціальних виплат на даному етапі системи соціального захисту є складним завданням, оскільки не існує єдиного визначення категорії «соціальні виплати».</w:t>
      </w:r>
    </w:p>
    <w:p w14:paraId="413AC529"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На нашу думку, критерії класифікації мають передусім відображати відмінності між тими пільгами чи пільгами, які визначені в законодавстві терміном «соціальна допомога». Тому перед класифікацією соціальних виплат вважаємо за необхідне розмежувати категорії їх одержувачів.</w:t>
      </w:r>
    </w:p>
    <w:p w14:paraId="06AA894B"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Сьогодні класифікація пільговиків, яка використовується на державному рівні, базується на ознаках отримання пільг, а саме: соціальне призначення, професійне звання, за особливі заслуги Батьківщини.</w:t>
      </w:r>
    </w:p>
    <w:p w14:paraId="5761BC17"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На перший погляд такий підхід зрозумілий. Однак, якщо розглянути систему соціальних виплат у перспективі її подальшої модернізації, то зрозуміло, що така класифікація отримувачів не створює передумов для реформування, а лише відображає поточну ситуацію з її актуальними проблемами. Крім того, виникають питання щодо віднесення окремих груп бенефіціарів до того чи іншого елемента класифікації.</w:t>
      </w:r>
    </w:p>
    <w:p w14:paraId="5B79A0E3"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 xml:space="preserve">При аналізі періодичних видань за темою дослідження ми бачимо, що серед тих, хто має особливі заслуги перед Батьківщиною, часто є ліквідатори Чорнобильської катастрофи, ветерани праці, благодійники. Звичайно, такі </w:t>
      </w:r>
      <w:r w:rsidRPr="00CA6331">
        <w:rPr>
          <w:color w:val="000000"/>
          <w:sz w:val="28"/>
          <w:szCs w:val="28"/>
          <w:lang w:val="uk-UA"/>
        </w:rPr>
        <w:lastRenderedPageBreak/>
        <w:t>особи мають заслуги перед підприємством, але виникає питання, чи відносити їх до особливих заслуг. Відповідно до Закону «Про статус ветеранів війни, гарантії їх соціального захисту», до категорії пільговиків, які мають особливі заслуги перед Батьківщиною, належать: Герої Радянського Союзу, кавалери Слави, особи, нагороджені чотирма і більше медалями «За Мужність» за працю в роки Великої Вітчизняної війни 1941-1945 років.</w:t>
      </w:r>
    </w:p>
    <w:p w14:paraId="641DF8D5"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Це означає, що перелік осіб, які мають особливі заслуги, чітко визначений законодавством і зазначені вище категорії не включені. Також не завжди доцільно класифікувати їх як бенефіціарів з соціальних причин, оскільки їхній статус прямо не означає соціальну незахищеність.</w:t>
      </w:r>
    </w:p>
    <w:p w14:paraId="6CDFF172"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Також важко класифікувати категорії пільговиків, які отримали цей статус внаслідок політичного популізму. Наприклад, Закон про соціальний захист дітей війни 2004 року збільшив кількість пільговиків у країні на кілька мільйонів і мав на меті надати соціальну підтримку людям віком до 18 років наприкінці Другої світової війни. Таким чином, ми стежимо за парадоксальною ситуацією: соціальна підтримка, яка по суті має базуватися на критеріях потреби, знову ж таки надається за умови належності до стану чи категорії без урахування реальної потреби у допомозі.</w:t>
      </w:r>
    </w:p>
    <w:p w14:paraId="663E9C18"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Ми пропонуємо використовувати наступні критерії, щоб розрізняти одержувачів пільг.</w:t>
      </w:r>
    </w:p>
    <w:p w14:paraId="0AF74453"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 xml:space="preserve">На мою думку, класифікація пільговиків за такими критеріями є більш доцільною, ніж за ознакою пільг. Критерій «соціальної незахищеності» включає людей з інвалідністю, дітей-сиріт, осіб, які потребують реабілітації, малозабезпечених громадян, пенсіонерів, дітей, позбавлених батьківського піклування та інших осіб, для яких пільги є соціальною підтримкою. Критерій «професійна діяльність» узагальнює одержувачів, для яких пільги можуть бути як доповненням до основних джерел доходу, що забезпечують </w:t>
      </w:r>
      <w:r w:rsidRPr="00CA6331">
        <w:rPr>
          <w:color w:val="000000"/>
          <w:sz w:val="28"/>
          <w:szCs w:val="28"/>
          <w:lang w:val="uk-UA"/>
        </w:rPr>
        <w:lastRenderedPageBreak/>
        <w:t>достатній рівень життя, так і привілеями, що випливають із високої державної посади.</w:t>
      </w:r>
    </w:p>
    <w:p w14:paraId="4B04E471"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До бенефіціарів сільської праці належать медичні, фармацевтичні та педагогічні працівники, а також працівники культури та бібліотек, які проживають і працюють у сільській та міській місцевості.</w:t>
      </w:r>
    </w:p>
    <w:p w14:paraId="15BC970C"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Шкідливі виробничі умови або ризик професійного захворювання характеризуються наявністю у виробничому середовищі шкідливих факторів, що перевищують встановлені гігієнічні норми і можуть мати несприятливий вплив на організм людини.</w:t>
      </w:r>
    </w:p>
    <w:p w14:paraId="7EFB7295"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Як бачимо, навіть за критерієм «професійна діяльність» надання пільг не ґрунтується на принципі необхідності. Зрозуміло, що добробут людини є доповненням до забезпечення достатнього рівня життя, але не привілеєм. В умовах хронічного дефіциту бюджету нераціональним і недоцільним є використання бюджетних видатків з метою додаткового збагачення вищих посадових осіб через механізм соціальних виплат.</w:t>
      </w:r>
    </w:p>
    <w:p w14:paraId="0F67CC6C"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Щодо критерію «особливі заслуги перед Батьківщиною», то їх перелік чітко прописаний в Законі про статус ветеранів війни, гарантії</w:t>
      </w:r>
    </w:p>
    <w:p w14:paraId="1C19FC51"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їх соціальний захист». Для цієї категорії отримувачів пільги є вираженням громадської подяки за заслуги.</w:t>
      </w:r>
    </w:p>
    <w:p w14:paraId="2BF161EE"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Привілейованими є такі категорії людей, як жителі гір, діти війни та постраждалі від аварії на ЧАЕС. Їхнє право на пільги — це не пільга чи соціальна підтримка, а компенсація проблем і збитків, спричинених належністю до певної соціальної групи. Жителі гірських районів мають переваги, оскільки такі райони «мають нерозвинену завантаженість та систему соціальних послуг, обмежену транспортну доступність».</w:t>
      </w:r>
    </w:p>
    <w:p w14:paraId="6646AB45"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lastRenderedPageBreak/>
        <w:t>Замість того, щоб спрямовувати кошти на економічний та інфраструктурний розвиток цих територій, вони розподіляються на численні соціальні виплати, які не мають належного ефекту. Щодо категорії бенефіціарів за критерієм «юрисдикція за статусом», то принцип необхідності підтримки є повністю збалансованим. Незалежно від рівня доходів і потреб, пільговиком є ​​особа, яка має відповідний статус.</w:t>
      </w:r>
    </w:p>
    <w:p w14:paraId="40255EAB"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Вважаємо доцільним при класифікації бенефіціарів використовувати критерій «інші заслуги перед компанією». Така потреба мотивується тим, що чітко визначено перелік особливих заслуг перед Батьківщиною.</w:t>
      </w:r>
    </w:p>
    <w:p w14:paraId="74AD8F79"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Ветерани Другої світової війни, ліквідатори аварії на ЧАЕС, ветерани праці, донори крові, які мають високі заслуги перед суспільством. Їх право на пільги обумовлено не лише випадковим приналежністю до колективної посади, а й особистою вигодою. Для них пільги є винагородою як ознакою диференціації, визнання цінності особистих заслуг перед суспільством і державою.</w:t>
      </w:r>
    </w:p>
    <w:p w14:paraId="41660E7E"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Таким чином, якщо окреслити чіткі критерії диференціації отримувачів пільг, то можна знайти паралелі між причинами надання пільг окремим категоріям громадян та наслідками їх отримання.</w:t>
      </w:r>
    </w:p>
    <w:p w14:paraId="0346C33B"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Залежно від категорії пільговиків, до якої належить особа, пільги для неї можуть мати форму державної соціальної підтримки, доповнення до основних джерел існування, пільг, компенсацій чи винагород. При цьому первинна сутність привілею практично втрачається, оскільки вона набуває форми викупу від держави як прояву неспроможності вирішувати основні проблеми. У сучасній організації пільгової системи в Україні повністю нівелюється принцип потреби, що створює її загальну неефективність.</w:t>
      </w:r>
    </w:p>
    <w:p w14:paraId="4CBC5E8A"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lastRenderedPageBreak/>
        <w:t>Довівши розмежування категорій бенефіціарів, вважаємо за необхідне провести їх безпосередню класифікацію за відповідними критеріями. З цією метою розглянемо розгляд цього питання вітчизняним науковцям.</w:t>
      </w:r>
    </w:p>
    <w:p w14:paraId="71839F23"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t>1.3 Основні поняття та аспекти соціальних пільг, як засобу соціального</w:t>
      </w:r>
    </w:p>
    <w:p w14:paraId="617CEBBD" w14:textId="77777777" w:rsidR="00CA6331" w:rsidRPr="00CA6331" w:rsidRDefault="00CA6331" w:rsidP="00565F1D">
      <w:pPr>
        <w:pStyle w:val="a3"/>
        <w:spacing w:after="0" w:line="360" w:lineRule="auto"/>
        <w:jc w:val="both"/>
        <w:rPr>
          <w:sz w:val="28"/>
          <w:szCs w:val="28"/>
        </w:rPr>
      </w:pPr>
      <w:r w:rsidRPr="00CA6331">
        <w:rPr>
          <w:b/>
          <w:bCs/>
          <w:color w:val="000000"/>
          <w:sz w:val="28"/>
          <w:szCs w:val="28"/>
          <w:lang w:val="uk-UA"/>
        </w:rPr>
        <w:t>с</w:t>
      </w:r>
      <w:r w:rsidRPr="00CA6331">
        <w:rPr>
          <w:b/>
          <w:bCs/>
          <w:color w:val="000000"/>
          <w:sz w:val="28"/>
          <w:szCs w:val="28"/>
        </w:rPr>
        <w:t>трахування</w:t>
      </w:r>
    </w:p>
    <w:p w14:paraId="106C8C67" w14:textId="77777777" w:rsidR="00CA6331" w:rsidRPr="00CA6331" w:rsidRDefault="00CA6331" w:rsidP="00565F1D">
      <w:pPr>
        <w:pStyle w:val="a3"/>
        <w:spacing w:after="0" w:line="360" w:lineRule="auto"/>
        <w:jc w:val="both"/>
        <w:rPr>
          <w:sz w:val="28"/>
          <w:szCs w:val="28"/>
        </w:rPr>
      </w:pPr>
      <w:r w:rsidRPr="00CA6331">
        <w:rPr>
          <w:color w:val="000000"/>
          <w:sz w:val="28"/>
          <w:szCs w:val="28"/>
        </w:rPr>
        <w:t>Чинне законодавство України не містить законодавчого закріплення поняття соціальних виплат, хоча сам термін в літературі та нормативно-правових актах використовується досить часто.</w:t>
      </w:r>
    </w:p>
    <w:p w14:paraId="2F52FD9F" w14:textId="77777777" w:rsidR="00CA6331" w:rsidRPr="00CA6331" w:rsidRDefault="00CA6331" w:rsidP="00565F1D">
      <w:pPr>
        <w:pStyle w:val="a3"/>
        <w:spacing w:after="0" w:line="360" w:lineRule="auto"/>
        <w:jc w:val="both"/>
        <w:rPr>
          <w:sz w:val="28"/>
          <w:szCs w:val="28"/>
        </w:rPr>
      </w:pPr>
      <w:r w:rsidRPr="00CA6331">
        <w:rPr>
          <w:color w:val="000000"/>
          <w:sz w:val="28"/>
          <w:szCs w:val="28"/>
        </w:rPr>
        <w:t>Прагнучи сформулювати поняття соціальних благ, вчені обґрунтовують їх суттєві та родові характеристики.</w:t>
      </w:r>
    </w:p>
    <w:p w14:paraId="1DD88B10" w14:textId="77777777" w:rsidR="00CA6331" w:rsidRPr="00CA6331" w:rsidRDefault="00CA6331" w:rsidP="00565F1D">
      <w:pPr>
        <w:pStyle w:val="a3"/>
        <w:spacing w:after="0" w:line="360" w:lineRule="auto"/>
        <w:jc w:val="both"/>
        <w:rPr>
          <w:sz w:val="28"/>
          <w:szCs w:val="28"/>
        </w:rPr>
      </w:pPr>
      <w:r w:rsidRPr="00CA6331">
        <w:rPr>
          <w:color w:val="000000"/>
          <w:sz w:val="28"/>
          <w:szCs w:val="28"/>
        </w:rPr>
        <w:t>Перша особливість роду і виду полягає в тому, що блага спрямовані на більш повне задоволення інтересів суб'єктів, на полегшення умов їх життя. Вважаємо, що таке формулювання правової ознаки не дозволяє зосередитися на особливостях соціальних виплат як окремого виду соціального забезпечення, оскільки вся система соціального забезпечення спрямована на задоволення соціальних потреб громадян, які постраждали від соціального ризику. Таким чином, пенсії, соціальні виплати та соціальні послуги мають однакову мету.</w:t>
      </w:r>
    </w:p>
    <w:p w14:paraId="175BB789" w14:textId="77777777" w:rsidR="00CA6331" w:rsidRPr="00CA6331" w:rsidRDefault="00CA6331" w:rsidP="00565F1D">
      <w:pPr>
        <w:pStyle w:val="a3"/>
        <w:spacing w:after="0" w:line="360" w:lineRule="auto"/>
        <w:jc w:val="both"/>
        <w:rPr>
          <w:sz w:val="28"/>
          <w:szCs w:val="28"/>
        </w:rPr>
      </w:pPr>
      <w:r w:rsidRPr="00CA6331">
        <w:rPr>
          <w:color w:val="000000"/>
          <w:sz w:val="28"/>
          <w:szCs w:val="28"/>
        </w:rPr>
        <w:t>При цьому кожному з окремих видів соціального забезпечення закріплюється конкретне цільове спрямування, що характеризує його правову ідентичність.</w:t>
      </w:r>
    </w:p>
    <w:p w14:paraId="349CCAA0"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Таким чином, метою пенсійного забезпечення є матеріальне забезпечення особи, а метою соціальної допомоги – матеріальне забезпечення. Соціальні виплати надаються з метою зменшення обсягу зобов’язань, пов’язаних із повсякденними турботами, матеріальними витратами сім’ї як члена суспільства, а також соціальна допомога фізичним особам, які через </w:t>
      </w:r>
      <w:r w:rsidRPr="00CA6331">
        <w:rPr>
          <w:color w:val="000000"/>
          <w:sz w:val="28"/>
          <w:szCs w:val="28"/>
        </w:rPr>
        <w:lastRenderedPageBreak/>
        <w:t>особливий правовий статус потребують державної допомоги у дотримання конституційного права. права</w:t>
      </w:r>
    </w:p>
    <w:p w14:paraId="7E163D61" w14:textId="77777777" w:rsidR="00CA6331" w:rsidRPr="00CA6331" w:rsidRDefault="00CA6331" w:rsidP="00565F1D">
      <w:pPr>
        <w:pStyle w:val="a3"/>
        <w:spacing w:after="0" w:line="360" w:lineRule="auto"/>
        <w:jc w:val="both"/>
        <w:rPr>
          <w:sz w:val="28"/>
          <w:szCs w:val="28"/>
        </w:rPr>
      </w:pPr>
      <w:r w:rsidRPr="00CA6331">
        <w:rPr>
          <w:color w:val="000000"/>
          <w:sz w:val="28"/>
          <w:szCs w:val="28"/>
        </w:rPr>
        <w:t>По-друге, обґрунтовуючи юридичну природу соціальних виплат як соціального забезпечення, важливо зосередитись на суб’єктах та основі відповідного індивідуального права, оскільки статутні пільги є складним правовим інститутом і підлягають відносинам між різними секторами: адміністрацією, трудовою діяльністю. , тощо Соціальні виплати задовольняють потреби тих, хто постраждав від соціального ризику. У фаховій літературі соціальні потреби виділяються щодо загальносоціальних</w:t>
      </w:r>
    </w:p>
    <w:p w14:paraId="363DA99A" w14:textId="77777777" w:rsidR="00CA6331" w:rsidRPr="00CA6331" w:rsidRDefault="00CA6331" w:rsidP="00565F1D">
      <w:pPr>
        <w:pStyle w:val="a3"/>
        <w:spacing w:after="0" w:line="360" w:lineRule="auto"/>
        <w:jc w:val="both"/>
        <w:rPr>
          <w:sz w:val="28"/>
          <w:szCs w:val="28"/>
        </w:rPr>
      </w:pPr>
      <w:r w:rsidRPr="00CA6331">
        <w:rPr>
          <w:color w:val="000000"/>
          <w:sz w:val="28"/>
          <w:szCs w:val="28"/>
        </w:rPr>
        <w:t>(громадські), професійні та суспільні соціальні ризики. Відповідно, розрізняють соціальні пільги (надаються для існування громадян у зв’язку з зниженням доходів нижче прожиткового мінімуму або втратою (зниженням) працездатності) та професійними (пов’язані зі службовим статусом особи чи видом роботи).</w:t>
      </w:r>
    </w:p>
    <w:p w14:paraId="76A03A0E" w14:textId="77777777" w:rsidR="00CA6331" w:rsidRPr="00CA6331" w:rsidRDefault="00CA6331" w:rsidP="00565F1D">
      <w:pPr>
        <w:pStyle w:val="a3"/>
        <w:spacing w:after="0" w:line="360" w:lineRule="auto"/>
        <w:jc w:val="both"/>
        <w:rPr>
          <w:sz w:val="28"/>
          <w:szCs w:val="28"/>
        </w:rPr>
      </w:pPr>
      <w:r w:rsidRPr="00CA6331">
        <w:rPr>
          <w:color w:val="000000"/>
          <w:sz w:val="28"/>
          <w:szCs w:val="28"/>
        </w:rPr>
        <w:t>Очевидно, що в сучасних умовах теорію професійних переваг можна трактувати дещо інакше. Існує два види професійних переваг. До перших поширюється юридична сила трудового права; пов'язані з виконанням працівником трудової функції або надані йому відповідно до трудового законодавства або колективного договору під час трудового договору (наприклад, вихід у відпустку у зручний для працівника час, переважне право залишитися на роботі при скороченні чисельності чи штату, тощо, тощо).</w:t>
      </w:r>
    </w:p>
    <w:p w14:paraId="7BE0255E"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Натомість іншу групу виплат працівникам складають соціальні виплати на додаток до передбачених законодавством видів соціального страхування для працівників або працівників, які припинили роботу та зазнають соціального ризику (підвищений рівень допомоги через тимчасову непрацездатність). За законністю друга група – це соціальне забезпечення. Відповідно до актів </w:t>
      </w:r>
      <w:r w:rsidRPr="00CA6331">
        <w:rPr>
          <w:color w:val="000000"/>
          <w:sz w:val="28"/>
          <w:szCs w:val="28"/>
        </w:rPr>
        <w:lastRenderedPageBreak/>
        <w:t>колективного або індивідуального договірного характеру роботодавець є обов'язковим суб'єктом соціальних професійних виплат</w:t>
      </w:r>
    </w:p>
    <w:p w14:paraId="610671C5" w14:textId="77777777" w:rsidR="00CA6331" w:rsidRPr="00CA6331" w:rsidRDefault="00CA6331" w:rsidP="00565F1D">
      <w:pPr>
        <w:pStyle w:val="a3"/>
        <w:spacing w:after="0" w:line="360" w:lineRule="auto"/>
        <w:jc w:val="both"/>
        <w:rPr>
          <w:sz w:val="28"/>
          <w:szCs w:val="28"/>
        </w:rPr>
      </w:pPr>
      <w:r w:rsidRPr="00CA6331">
        <w:rPr>
          <w:color w:val="000000"/>
          <w:sz w:val="28"/>
          <w:szCs w:val="28"/>
        </w:rPr>
        <w:t>По-третє, пільги – це своєрідний відхід від єдиних положень нормативного характеру та спосіб правової диференціації прав громадян, елемент їх особливого правового статусу, механізм доповнення основних прав суб’єкта конкретними правовими можливостями. Інтереси одержувачів мають перевагу над однаковими, подібними інтересами тих, хто не має права на пільги, і таким чином держава підкреслює цей факт при наданні пільг13. За допомогою переваг законодавець з певних причин виділяє правовий статус групи осіб у сфері суспільних відносин певного типу. Так, для окремих категорій громадян запроваджено правила, які полегшують доступ до навчальних закладів, гарантують безкоштовний проїзд у громадському транспорті, знижують рівень оплати житлово-комунальних послуг тощо. Вони закріплені зокрема в законах, що визначають особливості особливого правового статусу окремих категорій громадян.</w:t>
      </w:r>
    </w:p>
    <w:p w14:paraId="4F477EB0" w14:textId="77777777" w:rsidR="00CA6331" w:rsidRPr="00CA6331" w:rsidRDefault="00CA6331" w:rsidP="00565F1D">
      <w:pPr>
        <w:pStyle w:val="a3"/>
        <w:spacing w:after="0" w:line="360" w:lineRule="auto"/>
        <w:jc w:val="both"/>
        <w:rPr>
          <w:sz w:val="28"/>
          <w:szCs w:val="28"/>
        </w:rPr>
      </w:pPr>
      <w:r w:rsidRPr="00CA6331">
        <w:rPr>
          <w:color w:val="000000"/>
          <w:sz w:val="28"/>
          <w:szCs w:val="28"/>
        </w:rPr>
        <w:t>По-четверте, зміст соціальних виплат як виду соціального забезпечення є особливим, що дає змогу відрізнити його від інших видів соціального забезпечення.</w:t>
      </w:r>
    </w:p>
    <w:p w14:paraId="04D403E7"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У фаховій літературі доволі часто, характеризуючи соціальні пільги, автори ототожнюють їх з іншими правовими категоріями: «державною соціальною допомогою», «компенсацією», «соціальною поміччю», «дозволом», «заохоченням», «привілеєм», «імунітетом» та ін.</w:t>
      </w:r>
    </w:p>
    <w:p w14:paraId="54A65FDA" w14:textId="77777777" w:rsidR="00CA6331" w:rsidRPr="00CA6331" w:rsidRDefault="00CA6331" w:rsidP="00565F1D">
      <w:pPr>
        <w:pStyle w:val="a3"/>
        <w:spacing w:after="0" w:line="360" w:lineRule="auto"/>
        <w:jc w:val="both"/>
        <w:rPr>
          <w:sz w:val="28"/>
          <w:szCs w:val="28"/>
        </w:rPr>
      </w:pPr>
      <w:r w:rsidRPr="00CA6331">
        <w:rPr>
          <w:color w:val="000000"/>
          <w:sz w:val="28"/>
          <w:szCs w:val="28"/>
        </w:rPr>
        <w:t>Зміст соціальної пільги характеризують правоможності, якими наділена особа —</w:t>
      </w:r>
      <w:r w:rsidRPr="00CA6331">
        <w:rPr>
          <w:color w:val="000000"/>
          <w:sz w:val="28"/>
          <w:szCs w:val="28"/>
          <w:lang w:val="uk-UA"/>
        </w:rPr>
        <w:t xml:space="preserve"> </w:t>
      </w:r>
      <w:r w:rsidRPr="00CA6331">
        <w:rPr>
          <w:color w:val="000000"/>
          <w:sz w:val="28"/>
          <w:szCs w:val="28"/>
        </w:rPr>
        <w:t xml:space="preserve">суб’єкт права на соціальну пільгу. </w:t>
      </w:r>
    </w:p>
    <w:p w14:paraId="0DB80B1C" w14:textId="77777777" w:rsidR="00CA6331" w:rsidRPr="00CA6331" w:rsidRDefault="00CA6331" w:rsidP="00565F1D">
      <w:pPr>
        <w:pStyle w:val="a3"/>
        <w:spacing w:after="0" w:line="360" w:lineRule="auto"/>
        <w:jc w:val="both"/>
        <w:rPr>
          <w:sz w:val="28"/>
          <w:szCs w:val="28"/>
        </w:rPr>
      </w:pPr>
      <w:r w:rsidRPr="00CA6331">
        <w:rPr>
          <w:i/>
          <w:iCs/>
          <w:color w:val="000000"/>
          <w:sz w:val="28"/>
          <w:szCs w:val="28"/>
        </w:rPr>
        <w:t>Системний аналіз авторських визначень дає змогу виділити два види можливостей особи при реалізації права на соціальну пільгу:</w:t>
      </w:r>
      <w:r w:rsidRPr="00CA6331">
        <w:rPr>
          <w:color w:val="000000"/>
          <w:sz w:val="28"/>
          <w:szCs w:val="28"/>
        </w:rPr>
        <w:t xml:space="preserve"> </w:t>
      </w:r>
    </w:p>
    <w:p w14:paraId="688EEDA3"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1) переважне</w:t>
      </w:r>
      <w:r w:rsidRPr="00CA6331">
        <w:rPr>
          <w:color w:val="000000"/>
          <w:sz w:val="28"/>
          <w:szCs w:val="28"/>
          <w:lang w:val="uk-UA"/>
        </w:rPr>
        <w:t xml:space="preserve"> </w:t>
      </w:r>
      <w:r w:rsidRPr="00CA6331">
        <w:rPr>
          <w:color w:val="000000"/>
          <w:sz w:val="28"/>
          <w:szCs w:val="28"/>
        </w:rPr>
        <w:t>або додаткове право на отримання необхідного для особи соціального блага;</w:t>
      </w:r>
    </w:p>
    <w:p w14:paraId="4E3F7675"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2) звільнення від обов’язку вчиняти певні дії. </w:t>
      </w:r>
    </w:p>
    <w:p w14:paraId="73B04416" w14:textId="77777777" w:rsidR="00CA6331" w:rsidRPr="00CA6331" w:rsidRDefault="00CA6331" w:rsidP="00565F1D">
      <w:pPr>
        <w:pStyle w:val="a3"/>
        <w:spacing w:after="0" w:line="360" w:lineRule="auto"/>
        <w:jc w:val="both"/>
        <w:rPr>
          <w:sz w:val="28"/>
          <w:szCs w:val="28"/>
        </w:rPr>
      </w:pPr>
      <w:r w:rsidRPr="00CA6331">
        <w:rPr>
          <w:i/>
          <w:iCs/>
          <w:color w:val="000000"/>
          <w:sz w:val="28"/>
          <w:szCs w:val="28"/>
        </w:rPr>
        <w:t>Таке розуміння пільги зустрічаємо у авторських визначеннях поняття соціальної пільги:</w:t>
      </w:r>
      <w:r w:rsidRPr="00CA6331">
        <w:rPr>
          <w:color w:val="000000"/>
          <w:sz w:val="28"/>
          <w:szCs w:val="28"/>
        </w:rPr>
        <w:t xml:space="preserve"> </w:t>
      </w:r>
    </w:p>
    <w:p w14:paraId="4C30FB2D"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1) це законодавче звільнення (повне чи часткове) особи від виконання нею свого обов’язку або надання їй додаткових прав при настанні соціального ризику чи за наявності у такої особи значних заслуг перед державою, пов’язаних з певними публічними подіями; </w:t>
      </w:r>
    </w:p>
    <w:p w14:paraId="0E20B881"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2) правомірне полегшення становища суб’єкта, яке дозволяє йому більш повно задовольнити свої інтереси та проявляється як у наданні додаткових, особливих прав (переваг), так і у звільненні від обов’язків16</w:t>
      </w:r>
      <w:r w:rsidRPr="00CA6331">
        <w:rPr>
          <w:color w:val="000000"/>
          <w:sz w:val="28"/>
          <w:szCs w:val="28"/>
        </w:rPr>
        <w:t> </w:t>
      </w:r>
      <w:r w:rsidRPr="00CA6331">
        <w:rPr>
          <w:color w:val="000000"/>
          <w:sz w:val="28"/>
          <w:szCs w:val="28"/>
          <w:lang w:val="uk-UA"/>
        </w:rPr>
        <w:t>та ін.</w:t>
      </w:r>
    </w:p>
    <w:p w14:paraId="1852E776"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Забезпечення пільгами, за визначенням А.А. Казанчана — це вид соціального забезпечення, що передбачає покращення матеріального становища непрацездатних громадян, або у зв’язку із збільшенням доходів (заробітку, пенсій, допомог, стипендій), або у зв’язку із зменшенням їх витрат (на медичну допомогу та лікування, санаторно-курортне лікування, ремонт житла, проїзд в транспорті, встановлення телефону тощо). </w:t>
      </w:r>
    </w:p>
    <w:p w14:paraId="3F864EFE"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Таке авторське трактування не зовсім вірно відображає зміст соціальної пільги в системі соціального забезпечення, оскільки перша половина пропонованого визначення може характеризувати і соціальні надбавки як доплати до пенсій, допомог, стипендій тощо. Зважаючи на правоможності суб’єкта, розрізняємо матеріальні та організаційні соціальні пільги. </w:t>
      </w:r>
      <w:r w:rsidRPr="00CA6331">
        <w:rPr>
          <w:color w:val="000000"/>
          <w:sz w:val="28"/>
          <w:szCs w:val="28"/>
        </w:rPr>
        <w:t>Матеріальними вважатимемо заходи, які полегшують матеріальне становище окремих категорій осіб, як результат того, що частину обов’язкових грошових витрат</w:t>
      </w:r>
      <w:r w:rsidRPr="00CA6331">
        <w:rPr>
          <w:color w:val="000000"/>
          <w:sz w:val="28"/>
          <w:szCs w:val="28"/>
          <w:lang w:val="uk-UA"/>
        </w:rPr>
        <w:t xml:space="preserve"> </w:t>
      </w:r>
      <w:r w:rsidRPr="00CA6331">
        <w:rPr>
          <w:color w:val="000000"/>
          <w:sz w:val="28"/>
          <w:szCs w:val="28"/>
        </w:rPr>
        <w:t xml:space="preserve">суспільство бере на себе. Відповідно до чинного </w:t>
      </w:r>
      <w:r w:rsidRPr="00CA6331">
        <w:rPr>
          <w:color w:val="000000"/>
          <w:sz w:val="28"/>
          <w:szCs w:val="28"/>
        </w:rPr>
        <w:lastRenderedPageBreak/>
        <w:t>законодавства матеріальними пільгами є:</w:t>
      </w:r>
      <w:r w:rsidRPr="00CA6331">
        <w:rPr>
          <w:color w:val="000000"/>
          <w:sz w:val="28"/>
          <w:szCs w:val="28"/>
          <w:lang w:val="uk-UA"/>
        </w:rPr>
        <w:t xml:space="preserve"> </w:t>
      </w:r>
      <w:r w:rsidRPr="00CA6331">
        <w:rPr>
          <w:color w:val="000000"/>
          <w:sz w:val="28"/>
          <w:szCs w:val="28"/>
        </w:rPr>
        <w:t>соціальна податкова пільга (сума, на яку платник податку з доходів фізичних осіб може</w:t>
      </w:r>
      <w:r w:rsidRPr="00CA6331">
        <w:rPr>
          <w:color w:val="000000"/>
          <w:sz w:val="28"/>
          <w:szCs w:val="28"/>
          <w:lang w:val="uk-UA"/>
        </w:rPr>
        <w:t xml:space="preserve"> </w:t>
      </w:r>
      <w:r w:rsidRPr="00CA6331">
        <w:rPr>
          <w:color w:val="000000"/>
          <w:sz w:val="28"/>
          <w:szCs w:val="28"/>
        </w:rPr>
        <w:t>зменшити суму свого загального місячного оподаткованого доходу, отримуваного з джерел на території України від одного працедавця у вигляді заробітної плати; Податкового кодексу України); пільга на оплату житлово-комунальних послуг (звільнення або зменшення плати за житло та (або) комунальні послуги); право на безоплатне або</w:t>
      </w:r>
      <w:r w:rsidRPr="00CA6331">
        <w:rPr>
          <w:color w:val="000000"/>
          <w:sz w:val="28"/>
          <w:szCs w:val="28"/>
          <w:lang w:val="uk-UA"/>
        </w:rPr>
        <w:t xml:space="preserve"> </w:t>
      </w:r>
      <w:r w:rsidRPr="00CA6331">
        <w:rPr>
          <w:color w:val="000000"/>
          <w:sz w:val="28"/>
          <w:szCs w:val="28"/>
        </w:rPr>
        <w:t>пільгове придбання ліків тощо. Другим видом соціальних пільг є організаційні. Такими є:</w:t>
      </w:r>
      <w:r w:rsidRPr="00CA6331">
        <w:rPr>
          <w:color w:val="000000"/>
          <w:sz w:val="28"/>
          <w:szCs w:val="28"/>
          <w:lang w:val="uk-UA"/>
        </w:rPr>
        <w:t xml:space="preserve"> </w:t>
      </w:r>
      <w:r w:rsidRPr="00CA6331">
        <w:rPr>
          <w:color w:val="000000"/>
          <w:sz w:val="28"/>
          <w:szCs w:val="28"/>
        </w:rPr>
        <w:t>першочергове забезпечення багатодітної сім’ї житлом із фонду соціального призначення;</w:t>
      </w:r>
      <w:r w:rsidRPr="00CA6331">
        <w:rPr>
          <w:color w:val="000000"/>
          <w:sz w:val="28"/>
          <w:szCs w:val="28"/>
          <w:lang w:val="uk-UA"/>
        </w:rPr>
        <w:t xml:space="preserve"> </w:t>
      </w:r>
      <w:r w:rsidRPr="00CA6331">
        <w:rPr>
          <w:color w:val="000000"/>
          <w:sz w:val="28"/>
          <w:szCs w:val="28"/>
        </w:rPr>
        <w:t>позаконкурсне зарахування у вищі навчальні заклади при одержанні позитивних оцінок і</w:t>
      </w:r>
      <w:r w:rsidRPr="00CA6331">
        <w:rPr>
          <w:color w:val="000000"/>
          <w:sz w:val="28"/>
          <w:szCs w:val="28"/>
          <w:lang w:val="uk-UA"/>
        </w:rPr>
        <w:t xml:space="preserve"> </w:t>
      </w:r>
      <w:r w:rsidRPr="00CA6331">
        <w:rPr>
          <w:color w:val="000000"/>
          <w:sz w:val="28"/>
          <w:szCs w:val="28"/>
        </w:rPr>
        <w:t>т. ін.</w:t>
      </w:r>
    </w:p>
    <w:p w14:paraId="1E9137CC" w14:textId="77777777" w:rsidR="00CA6331" w:rsidRPr="00CA6331" w:rsidRDefault="00CA6331" w:rsidP="00565F1D">
      <w:pPr>
        <w:pStyle w:val="a3"/>
        <w:spacing w:after="0" w:line="360" w:lineRule="auto"/>
        <w:jc w:val="both"/>
        <w:rPr>
          <w:sz w:val="28"/>
          <w:szCs w:val="28"/>
        </w:rPr>
      </w:pPr>
      <w:r w:rsidRPr="00CA6331">
        <w:rPr>
          <w:color w:val="000000"/>
          <w:sz w:val="28"/>
          <w:szCs w:val="28"/>
        </w:rPr>
        <w:t>В умовах формування ринкових механізмів найбільш поширеним та, до певної міри,</w:t>
      </w:r>
      <w:r w:rsidRPr="00CA6331">
        <w:rPr>
          <w:color w:val="000000"/>
          <w:sz w:val="28"/>
          <w:szCs w:val="28"/>
          <w:lang w:val="uk-UA"/>
        </w:rPr>
        <w:t xml:space="preserve"> </w:t>
      </w:r>
      <w:r w:rsidRPr="00CA6331">
        <w:rPr>
          <w:color w:val="000000"/>
          <w:sz w:val="28"/>
          <w:szCs w:val="28"/>
        </w:rPr>
        <w:t>універсальним юридичним засобом вирівнювання матеріального чи соціального статусу</w:t>
      </w:r>
      <w:r w:rsidRPr="00CA6331">
        <w:rPr>
          <w:color w:val="000000"/>
          <w:sz w:val="28"/>
          <w:szCs w:val="28"/>
          <w:lang w:val="uk-UA"/>
        </w:rPr>
        <w:t xml:space="preserve"> </w:t>
      </w:r>
      <w:r w:rsidRPr="00CA6331">
        <w:rPr>
          <w:color w:val="000000"/>
          <w:sz w:val="28"/>
          <w:szCs w:val="28"/>
        </w:rPr>
        <w:t>окремих груп населення вважається соціальна пільга. Проблема соціальних пільг як виду</w:t>
      </w:r>
      <w:r w:rsidRPr="00CA6331">
        <w:rPr>
          <w:color w:val="000000"/>
          <w:sz w:val="28"/>
          <w:szCs w:val="28"/>
          <w:lang w:val="uk-UA"/>
        </w:rPr>
        <w:t xml:space="preserve"> </w:t>
      </w:r>
      <w:r w:rsidRPr="00CA6331">
        <w:rPr>
          <w:color w:val="000000"/>
          <w:sz w:val="28"/>
          <w:szCs w:val="28"/>
        </w:rPr>
        <w:t>соціального забезпечення була і продовжує залишатись однією із найбільш дискусійних у</w:t>
      </w:r>
      <w:r w:rsidRPr="00CA6331">
        <w:rPr>
          <w:color w:val="000000"/>
          <w:sz w:val="28"/>
          <w:szCs w:val="28"/>
          <w:lang w:val="uk-UA"/>
        </w:rPr>
        <w:t xml:space="preserve"> </w:t>
      </w:r>
      <w:r w:rsidRPr="00CA6331">
        <w:rPr>
          <w:color w:val="000000"/>
          <w:sz w:val="28"/>
          <w:szCs w:val="28"/>
        </w:rPr>
        <w:t>галузевій теорії. Чималий інтерес науковців викликає практичне застосування норм про</w:t>
      </w:r>
      <w:r w:rsidRPr="00CA6331">
        <w:rPr>
          <w:color w:val="000000"/>
          <w:sz w:val="28"/>
          <w:szCs w:val="28"/>
          <w:lang w:val="uk-UA"/>
        </w:rPr>
        <w:t xml:space="preserve"> </w:t>
      </w:r>
      <w:r w:rsidRPr="00CA6331">
        <w:rPr>
          <w:color w:val="000000"/>
          <w:sz w:val="28"/>
          <w:szCs w:val="28"/>
        </w:rPr>
        <w:t>задоволення соціальних потреб особи соціальними пільгами та зміст соціальних, правових та економічних державних гарантій при реалізації права особи на соціальну пільгу.</w:t>
      </w:r>
    </w:p>
    <w:p w14:paraId="44165890" w14:textId="77777777" w:rsidR="00CA6331" w:rsidRPr="00CA6331" w:rsidRDefault="00CA6331" w:rsidP="00565F1D">
      <w:pPr>
        <w:pStyle w:val="a3"/>
        <w:spacing w:after="0" w:line="360" w:lineRule="auto"/>
        <w:jc w:val="both"/>
        <w:rPr>
          <w:sz w:val="28"/>
          <w:szCs w:val="28"/>
        </w:rPr>
      </w:pPr>
      <w:r w:rsidRPr="00CA6331">
        <w:rPr>
          <w:color w:val="000000"/>
          <w:sz w:val="28"/>
          <w:szCs w:val="28"/>
        </w:rPr>
        <w:t>Окрім того, в сучасному суспільстві ведеться полеміка щодо доцільності відмови від</w:t>
      </w:r>
      <w:r w:rsidRPr="00CA6331">
        <w:rPr>
          <w:color w:val="000000"/>
          <w:sz w:val="28"/>
          <w:szCs w:val="28"/>
          <w:lang w:val="uk-UA"/>
        </w:rPr>
        <w:t xml:space="preserve"> </w:t>
      </w:r>
      <w:r w:rsidRPr="00CA6331">
        <w:rPr>
          <w:color w:val="000000"/>
          <w:sz w:val="28"/>
          <w:szCs w:val="28"/>
        </w:rPr>
        <w:t>правових пільг як способу диференціації правових статусів фізичних осіб та заміни їх</w:t>
      </w:r>
      <w:r w:rsidRPr="00CA6331">
        <w:rPr>
          <w:color w:val="000000"/>
          <w:sz w:val="28"/>
          <w:szCs w:val="28"/>
          <w:lang w:val="uk-UA"/>
        </w:rPr>
        <w:t xml:space="preserve"> </w:t>
      </w:r>
      <w:r w:rsidRPr="00CA6331">
        <w:rPr>
          <w:color w:val="000000"/>
          <w:sz w:val="28"/>
          <w:szCs w:val="28"/>
        </w:rPr>
        <w:t>іншим видом соціального забезпечення — адресною соціальною допомого</w:t>
      </w:r>
      <w:r w:rsidRPr="00CA6331">
        <w:rPr>
          <w:color w:val="000000"/>
          <w:sz w:val="28"/>
          <w:szCs w:val="28"/>
          <w:lang w:val="uk-UA"/>
        </w:rPr>
        <w:t>ю</w:t>
      </w:r>
      <w:r w:rsidRPr="00CA6331">
        <w:rPr>
          <w:color w:val="000000"/>
          <w:sz w:val="28"/>
          <w:szCs w:val="28"/>
        </w:rPr>
        <w:t>.</w:t>
      </w:r>
    </w:p>
    <w:p w14:paraId="285062C8" w14:textId="77777777" w:rsidR="00CA6331" w:rsidRPr="00CA6331" w:rsidRDefault="00CA6331" w:rsidP="00565F1D">
      <w:pPr>
        <w:pStyle w:val="a3"/>
        <w:spacing w:after="0" w:line="360" w:lineRule="auto"/>
        <w:jc w:val="both"/>
        <w:rPr>
          <w:sz w:val="28"/>
          <w:szCs w:val="28"/>
        </w:rPr>
      </w:pPr>
      <w:r w:rsidRPr="00CA6331">
        <w:rPr>
          <w:color w:val="000000"/>
          <w:sz w:val="28"/>
          <w:szCs w:val="28"/>
        </w:rPr>
        <w:t>Ґрунтовною загальнотеоретичною узагальненою працею про правові, в т. ч. соціальні,</w:t>
      </w:r>
      <w:r w:rsidRPr="00CA6331">
        <w:rPr>
          <w:color w:val="000000"/>
          <w:sz w:val="28"/>
          <w:szCs w:val="28"/>
          <w:lang w:val="uk-UA"/>
        </w:rPr>
        <w:t xml:space="preserve"> </w:t>
      </w:r>
      <w:r w:rsidRPr="00CA6331">
        <w:rPr>
          <w:color w:val="000000"/>
          <w:sz w:val="28"/>
          <w:szCs w:val="28"/>
        </w:rPr>
        <w:t>пільги є монографія А.В. Малька.</w:t>
      </w:r>
      <w:r w:rsidRPr="00CA6331">
        <w:rPr>
          <w:color w:val="000000"/>
          <w:sz w:val="28"/>
          <w:szCs w:val="28"/>
          <w:lang w:val="uk-UA"/>
        </w:rPr>
        <w:t xml:space="preserve"> </w:t>
      </w:r>
      <w:r w:rsidRPr="00CA6331">
        <w:rPr>
          <w:color w:val="000000"/>
          <w:sz w:val="28"/>
          <w:szCs w:val="28"/>
        </w:rPr>
        <w:t xml:space="preserve">У галузевій літературі дослідження проблем соціальних пільг ведуться доволі неактивно, а їх результати відображені, здебільшого, у підручниках з права соціального </w:t>
      </w:r>
      <w:r w:rsidRPr="00CA6331">
        <w:rPr>
          <w:color w:val="000000"/>
          <w:sz w:val="28"/>
          <w:szCs w:val="28"/>
        </w:rPr>
        <w:lastRenderedPageBreak/>
        <w:t>забезпечення. Авторами відповідних розділів (глав, параграфів) є Н.Б. Болотіна, М.О. Буянова,</w:t>
      </w:r>
    </w:p>
    <w:p w14:paraId="2EEA5DA9" w14:textId="77777777" w:rsidR="00CA6331" w:rsidRPr="00CA6331" w:rsidRDefault="00CA6331" w:rsidP="00565F1D">
      <w:pPr>
        <w:pStyle w:val="a3"/>
        <w:spacing w:after="0" w:line="360" w:lineRule="auto"/>
        <w:jc w:val="both"/>
        <w:rPr>
          <w:sz w:val="28"/>
          <w:szCs w:val="28"/>
        </w:rPr>
      </w:pPr>
      <w:r w:rsidRPr="00CA6331">
        <w:rPr>
          <w:color w:val="000000"/>
          <w:sz w:val="28"/>
          <w:szCs w:val="28"/>
        </w:rPr>
        <w:t>Щоправда, галузева теорія класифікує їх як спеціальне пенсійне забезпечення та визначає</w:t>
      </w:r>
      <w:r w:rsidRPr="00CA6331">
        <w:rPr>
          <w:color w:val="000000"/>
          <w:sz w:val="28"/>
          <w:szCs w:val="28"/>
          <w:lang w:val="uk-UA"/>
        </w:rPr>
        <w:t xml:space="preserve"> </w:t>
      </w:r>
      <w:r w:rsidRPr="00CA6331">
        <w:rPr>
          <w:color w:val="000000"/>
          <w:sz w:val="28"/>
          <w:szCs w:val="28"/>
        </w:rPr>
        <w:t>як складову інституту пенсійного забезпечення фізичних осіб. Всі інші види пільг у сфері</w:t>
      </w:r>
      <w:r w:rsidRPr="00CA6331">
        <w:rPr>
          <w:color w:val="000000"/>
          <w:sz w:val="28"/>
          <w:szCs w:val="28"/>
          <w:lang w:val="uk-UA"/>
        </w:rPr>
        <w:t xml:space="preserve"> </w:t>
      </w:r>
      <w:r w:rsidRPr="00CA6331">
        <w:rPr>
          <w:color w:val="000000"/>
          <w:sz w:val="28"/>
          <w:szCs w:val="28"/>
        </w:rPr>
        <w:t>соціального забезпечення позначають терміном «соціальні пільги» та обґрунтовують як</w:t>
      </w:r>
      <w:r w:rsidRPr="00CA6331">
        <w:rPr>
          <w:color w:val="000000"/>
          <w:sz w:val="28"/>
          <w:szCs w:val="28"/>
          <w:lang w:val="uk-UA"/>
        </w:rPr>
        <w:t xml:space="preserve"> </w:t>
      </w:r>
      <w:r w:rsidRPr="00CA6331">
        <w:rPr>
          <w:color w:val="000000"/>
          <w:sz w:val="28"/>
          <w:szCs w:val="28"/>
        </w:rPr>
        <w:t>відокремлений вид соціального забезпечення.</w:t>
      </w:r>
    </w:p>
    <w:p w14:paraId="7017EF6A" w14:textId="77777777" w:rsidR="00CA6331" w:rsidRPr="00CA6331" w:rsidRDefault="00CA6331" w:rsidP="00565F1D">
      <w:pPr>
        <w:pStyle w:val="a3"/>
        <w:spacing w:after="0" w:line="360" w:lineRule="auto"/>
        <w:jc w:val="both"/>
        <w:rPr>
          <w:sz w:val="28"/>
          <w:szCs w:val="28"/>
        </w:rPr>
      </w:pPr>
      <w:r w:rsidRPr="00CA6331">
        <w:rPr>
          <w:color w:val="000000"/>
          <w:sz w:val="28"/>
          <w:szCs w:val="28"/>
        </w:rPr>
        <w:t>Чимало питань з означеної теми не отримало свого однозначного вирішення, а деякі</w:t>
      </w:r>
      <w:r w:rsidRPr="00CA6331">
        <w:rPr>
          <w:color w:val="000000"/>
          <w:sz w:val="28"/>
          <w:szCs w:val="28"/>
          <w:lang w:val="uk-UA"/>
        </w:rPr>
        <w:t xml:space="preserve"> </w:t>
      </w:r>
      <w:r w:rsidRPr="00CA6331">
        <w:rPr>
          <w:color w:val="000000"/>
          <w:sz w:val="28"/>
          <w:szCs w:val="28"/>
        </w:rPr>
        <w:t>з них не розглядались взагалі. Наприклад, не вироблено критеріїв відмежування соціальних від інших видів правових пільг, а також соціальних пільг від інших видів соціального</w:t>
      </w:r>
      <w:r w:rsidRPr="00CA6331">
        <w:rPr>
          <w:color w:val="000000"/>
          <w:sz w:val="28"/>
          <w:szCs w:val="28"/>
          <w:lang w:val="uk-UA"/>
        </w:rPr>
        <w:t xml:space="preserve"> </w:t>
      </w:r>
      <w:r w:rsidRPr="00CA6331">
        <w:rPr>
          <w:color w:val="000000"/>
          <w:sz w:val="28"/>
          <w:szCs w:val="28"/>
        </w:rPr>
        <w:t>забезпечення, що зумовлює невизначеність галузевої теорії та на практиці призводить до</w:t>
      </w:r>
      <w:r w:rsidRPr="00CA6331">
        <w:rPr>
          <w:color w:val="000000"/>
          <w:sz w:val="28"/>
          <w:szCs w:val="28"/>
          <w:lang w:val="uk-UA"/>
        </w:rPr>
        <w:t xml:space="preserve"> </w:t>
      </w:r>
      <w:r w:rsidRPr="00CA6331">
        <w:rPr>
          <w:color w:val="000000"/>
          <w:sz w:val="28"/>
          <w:szCs w:val="28"/>
        </w:rPr>
        <w:t>ототожнення їх з іншими суміжними поняттями.</w:t>
      </w:r>
    </w:p>
    <w:p w14:paraId="6148993C" w14:textId="77777777" w:rsidR="00CA6331" w:rsidRPr="00CA6331" w:rsidRDefault="00CA6331" w:rsidP="00565F1D">
      <w:pPr>
        <w:pStyle w:val="a3"/>
        <w:spacing w:after="0" w:line="360" w:lineRule="auto"/>
        <w:jc w:val="both"/>
        <w:rPr>
          <w:sz w:val="28"/>
          <w:szCs w:val="28"/>
        </w:rPr>
      </w:pPr>
      <w:r w:rsidRPr="00CA6331">
        <w:rPr>
          <w:color w:val="000000"/>
          <w:sz w:val="28"/>
          <w:szCs w:val="28"/>
        </w:rPr>
        <w:t>Необхідність вирішення окресленого питання зумовлює актуальність пропонованої</w:t>
      </w:r>
      <w:r w:rsidRPr="00CA6331">
        <w:rPr>
          <w:color w:val="000000"/>
          <w:sz w:val="28"/>
          <w:szCs w:val="28"/>
          <w:lang w:val="uk-UA"/>
        </w:rPr>
        <w:t xml:space="preserve"> </w:t>
      </w:r>
      <w:r w:rsidRPr="00CA6331">
        <w:rPr>
          <w:color w:val="000000"/>
          <w:sz w:val="28"/>
          <w:szCs w:val="28"/>
        </w:rPr>
        <w:t>статті, формує її мету — комплексний аналіз правових ознак соціальної пільги, які виз</w:t>
      </w:r>
      <w:r w:rsidRPr="00CA6331">
        <w:rPr>
          <w:color w:val="000000"/>
          <w:sz w:val="28"/>
          <w:szCs w:val="28"/>
          <w:lang w:val="uk-UA"/>
        </w:rPr>
        <w:t>на</w:t>
      </w:r>
      <w:r w:rsidRPr="00CA6331">
        <w:rPr>
          <w:color w:val="000000"/>
          <w:sz w:val="28"/>
          <w:szCs w:val="28"/>
        </w:rPr>
        <w:t>чають її юридичну своєрідність.</w:t>
      </w:r>
    </w:p>
    <w:p w14:paraId="392B8A02" w14:textId="77777777" w:rsidR="00CA6331" w:rsidRPr="00CA6331" w:rsidRDefault="00CA6331" w:rsidP="00565F1D">
      <w:pPr>
        <w:pStyle w:val="a3"/>
        <w:spacing w:after="0" w:line="360" w:lineRule="auto"/>
        <w:jc w:val="both"/>
        <w:rPr>
          <w:sz w:val="28"/>
          <w:szCs w:val="28"/>
        </w:rPr>
      </w:pPr>
      <w:r w:rsidRPr="00CA6331">
        <w:rPr>
          <w:color w:val="000000"/>
          <w:sz w:val="28"/>
          <w:szCs w:val="28"/>
        </w:rPr>
        <w:t>Чинне законодавство України не містить законодавчого закріплення поняття соціальних пільг, хоч сам термін вживається в літературі і у правових актах доволі часто. Державна</w:t>
      </w:r>
      <w:r w:rsidRPr="00CA6331">
        <w:rPr>
          <w:color w:val="000000"/>
          <w:sz w:val="28"/>
          <w:szCs w:val="28"/>
          <w:lang w:val="uk-UA"/>
        </w:rPr>
        <w:t xml:space="preserve"> </w:t>
      </w:r>
      <w:r w:rsidRPr="00CA6331">
        <w:rPr>
          <w:color w:val="000000"/>
          <w:sz w:val="28"/>
          <w:szCs w:val="28"/>
        </w:rPr>
        <w:t>соціальна пільга (за законодавством Республіки Білорусь) — це передбачені законодав-</w:t>
      </w:r>
    </w:p>
    <w:p w14:paraId="565A4831" w14:textId="77777777" w:rsidR="00CA6331" w:rsidRPr="00CA6331" w:rsidRDefault="00CA6331" w:rsidP="00565F1D">
      <w:pPr>
        <w:pStyle w:val="a3"/>
        <w:spacing w:after="0" w:line="360" w:lineRule="auto"/>
        <w:jc w:val="both"/>
        <w:rPr>
          <w:sz w:val="28"/>
          <w:szCs w:val="28"/>
        </w:rPr>
      </w:pPr>
      <w:r w:rsidRPr="00CA6331">
        <w:rPr>
          <w:color w:val="000000"/>
          <w:sz w:val="28"/>
          <w:szCs w:val="28"/>
        </w:rPr>
        <w:t>ством переваги, повне чи часткове звільнення від виконання обов’язків або полегшення</w:t>
      </w:r>
      <w:r w:rsidRPr="00CA6331">
        <w:rPr>
          <w:color w:val="000000"/>
          <w:sz w:val="28"/>
          <w:szCs w:val="28"/>
          <w:lang w:val="uk-UA"/>
        </w:rPr>
        <w:t xml:space="preserve"> </w:t>
      </w:r>
      <w:r w:rsidRPr="00CA6331">
        <w:rPr>
          <w:color w:val="000000"/>
          <w:sz w:val="28"/>
          <w:szCs w:val="28"/>
        </w:rPr>
        <w:t>умов їх виконання у зв’язку з особливим соціально-правовим статусом особи або особливостями їх професійної діяльності.</w:t>
      </w:r>
    </w:p>
    <w:p w14:paraId="609054FE" w14:textId="77777777" w:rsidR="00CA6331" w:rsidRPr="00CA6331" w:rsidRDefault="00CA6331" w:rsidP="00565F1D">
      <w:pPr>
        <w:pStyle w:val="a3"/>
        <w:spacing w:after="0" w:line="360" w:lineRule="auto"/>
        <w:jc w:val="both"/>
        <w:rPr>
          <w:sz w:val="28"/>
          <w:szCs w:val="28"/>
        </w:rPr>
      </w:pPr>
      <w:r w:rsidRPr="00CA6331">
        <w:rPr>
          <w:color w:val="000000"/>
          <w:sz w:val="28"/>
          <w:szCs w:val="28"/>
        </w:rPr>
        <w:t>При спробі сформулювати поняття соціальної пільги, науковці обґрунтовують їх сутнісно-видові ознаки.</w:t>
      </w:r>
    </w:p>
    <w:p w14:paraId="1C198245"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Перша особливість роду і виду полягає в тому, що блага спрямовані на більш повне задоволення інтересів суб'єктів, на полегшення умов їх життя. Вважаємо, що таке формулювання правової ознаки не дозволяє зосередитися на особливостях соціальних виплат як окремого виду соціального забезпечення, оскільки вся система соціального забезпечення спрямована на задоволення соціальних потреб громадян, які постраждали від соціального ризику. Таким чином, пенсії, соціальні виплати та соціальні послуги мають однакову мету.</w:t>
      </w:r>
    </w:p>
    <w:p w14:paraId="19A75D6C" w14:textId="77777777" w:rsidR="00CA6331" w:rsidRPr="00CA6331" w:rsidRDefault="00CA6331" w:rsidP="00565F1D">
      <w:pPr>
        <w:pStyle w:val="a3"/>
        <w:spacing w:after="0" w:line="360" w:lineRule="auto"/>
        <w:jc w:val="both"/>
        <w:rPr>
          <w:sz w:val="28"/>
          <w:szCs w:val="28"/>
        </w:rPr>
      </w:pPr>
      <w:r w:rsidRPr="00CA6331">
        <w:rPr>
          <w:color w:val="000000"/>
          <w:sz w:val="28"/>
          <w:szCs w:val="28"/>
        </w:rPr>
        <w:t>При цьому кожному з окремих видів соціального забезпечення закріплюється конкретне цільове спрямування, що характеризує його правову ідентичність.</w:t>
      </w:r>
    </w:p>
    <w:p w14:paraId="44B7AF3B" w14:textId="77777777" w:rsidR="00CA6331" w:rsidRPr="00CA6331" w:rsidRDefault="00CA6331" w:rsidP="00565F1D">
      <w:pPr>
        <w:pStyle w:val="a3"/>
        <w:spacing w:after="0" w:line="360" w:lineRule="auto"/>
        <w:jc w:val="both"/>
        <w:rPr>
          <w:sz w:val="28"/>
          <w:szCs w:val="28"/>
        </w:rPr>
      </w:pPr>
      <w:r w:rsidRPr="00CA6331">
        <w:rPr>
          <w:color w:val="000000"/>
          <w:sz w:val="28"/>
          <w:szCs w:val="28"/>
        </w:rPr>
        <w:t>Таким чином, метою пенсійного забезпечення є матеріальне забезпечення особи, а метою соціальної допомоги – матеріальне забезпечення. Соціальні виплати надаються з метою зменшення обсягу зобов’язань, пов’язаних із повсякденними турботами, матеріальними витратами сім’ї як члена суспільства, а також соціальна допомога фізичним особам, які через особливий правовий статус потребують державної допомоги у дотримання конституційного права. права</w:t>
      </w:r>
    </w:p>
    <w:p w14:paraId="55CA50B6" w14:textId="77777777" w:rsidR="00CA6331" w:rsidRPr="00CA6331" w:rsidRDefault="00CA6331" w:rsidP="00565F1D">
      <w:pPr>
        <w:pStyle w:val="a3"/>
        <w:spacing w:after="0" w:line="360" w:lineRule="auto"/>
        <w:jc w:val="both"/>
        <w:rPr>
          <w:sz w:val="28"/>
          <w:szCs w:val="28"/>
        </w:rPr>
      </w:pPr>
      <w:r w:rsidRPr="00CA6331">
        <w:rPr>
          <w:color w:val="000000"/>
          <w:sz w:val="28"/>
          <w:szCs w:val="28"/>
        </w:rPr>
        <w:t>По-друге, обґрунтовуючи юридичну природу соціальних виплат як соціального забезпечення, важливо зосередитись на суб’єктах та основі відповідного індивідуального права, оскільки статутні пільги є складним правовим інститутом і підлягають відносинам між різними секторами: адміністрацією, трудовою діяльністю. , тощо Соціальні виплати задовольняють потреби тих, хто постраждав від соціального ризику.</w:t>
      </w:r>
    </w:p>
    <w:p w14:paraId="4D872DA2"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У фаховій літературі існують соціальні потреби через загальносоціальні, професійні та суспільні соціальні ризики. Відповідно, розрізняють соціальні пільги (надаються для існування громадян у зв’язку з зниженням доходів </w:t>
      </w:r>
      <w:r w:rsidRPr="00CA6331">
        <w:rPr>
          <w:color w:val="000000"/>
          <w:sz w:val="28"/>
          <w:szCs w:val="28"/>
        </w:rPr>
        <w:lastRenderedPageBreak/>
        <w:t>нижче прожиткового мінімуму або втратою (зниженням) працездатності) та професійними (пов’язані зі службовим статусом особи чи видом роботи).</w:t>
      </w:r>
    </w:p>
    <w:p w14:paraId="55EE7FAF" w14:textId="77777777" w:rsidR="00CA6331" w:rsidRPr="00CA6331" w:rsidRDefault="00CA6331" w:rsidP="00565F1D">
      <w:pPr>
        <w:pStyle w:val="a3"/>
        <w:spacing w:after="0" w:line="360" w:lineRule="auto"/>
        <w:jc w:val="both"/>
        <w:rPr>
          <w:sz w:val="28"/>
          <w:szCs w:val="28"/>
        </w:rPr>
      </w:pPr>
      <w:r w:rsidRPr="00CA6331">
        <w:rPr>
          <w:color w:val="000000"/>
          <w:sz w:val="28"/>
          <w:szCs w:val="28"/>
        </w:rPr>
        <w:t>Очевидно, що в сучасних умовах теорію професійних переваг можна трактувати дещо інакше. Існує два види професійних переваг. До перших поширюється юридична сила трудового права; пов'язані з виконанням працівником трудової функції або надані йому відповідно до трудового законодавства або колективного договору під час трудового договору (наприклад, вихід у відпустку у зручний для працівника час, переважне право залишитися на роботі при скороченні чисельності чи штату, тощо, тощо).</w:t>
      </w:r>
    </w:p>
    <w:p w14:paraId="39A542A1" w14:textId="77777777" w:rsidR="00CA6331" w:rsidRPr="00CA6331" w:rsidRDefault="00CA6331" w:rsidP="00565F1D">
      <w:pPr>
        <w:pStyle w:val="a3"/>
        <w:spacing w:after="0" w:line="360" w:lineRule="auto"/>
        <w:jc w:val="both"/>
        <w:rPr>
          <w:sz w:val="28"/>
          <w:szCs w:val="28"/>
        </w:rPr>
      </w:pPr>
      <w:r w:rsidRPr="00CA6331">
        <w:rPr>
          <w:color w:val="000000"/>
          <w:sz w:val="28"/>
          <w:szCs w:val="28"/>
        </w:rPr>
        <w:t>Натомість іншу групу виплат працівникам складають соціальні виплати на додаток до передбачених законодавством видів соціального страхування для працівників або працівників, які припинили роботу та зазнають соціального ризику (підвищений рівень допомоги через тимчасову непрацездатність). За законністю друга група – це соціальне забезпечення. Відповідно до актів колективного чи індивідуального договірного характеру роботодавець є обов'язковим суб'єктом соціальних професійних пільг.</w:t>
      </w:r>
    </w:p>
    <w:p w14:paraId="13F9DD1A" w14:textId="77777777" w:rsidR="00CA6331" w:rsidRPr="00CA6331" w:rsidRDefault="00CA6331" w:rsidP="00565F1D">
      <w:pPr>
        <w:pStyle w:val="a3"/>
        <w:spacing w:after="0" w:line="360" w:lineRule="auto"/>
        <w:jc w:val="both"/>
        <w:rPr>
          <w:sz w:val="28"/>
          <w:szCs w:val="28"/>
        </w:rPr>
      </w:pPr>
      <w:r w:rsidRPr="00CA6331">
        <w:rPr>
          <w:color w:val="000000"/>
          <w:sz w:val="28"/>
          <w:szCs w:val="28"/>
        </w:rPr>
        <w:t>По-третє, пільги – це своєрідний відхід від єдиних положень нормативного характеру та спосіб правової диференціації прав громадян, елемент їх особливого правового статусу, механізм доповнення основних прав суб’єкта конкретними правовими можливостями. Інтереси одержувачів мають перевагу над однаковими, подібними інтересами тих, хто не має права на пільги, і таким чином держава підкреслює цей факт при наданні пільг13. За допомогою переваг законодавець виділяє правове становище групи осіб у сфері суспільних відносин з певних причин.</w:t>
      </w:r>
    </w:p>
    <w:p w14:paraId="73A3F447" w14:textId="77777777" w:rsidR="00CA6331" w:rsidRPr="00CA6331" w:rsidRDefault="00CA6331" w:rsidP="00565F1D">
      <w:pPr>
        <w:pStyle w:val="a3"/>
        <w:spacing w:after="0" w:line="360" w:lineRule="auto"/>
        <w:jc w:val="both"/>
        <w:rPr>
          <w:sz w:val="28"/>
          <w:szCs w:val="28"/>
        </w:rPr>
      </w:pPr>
      <w:r w:rsidRPr="00CA6331">
        <w:rPr>
          <w:color w:val="000000"/>
          <w:sz w:val="28"/>
          <w:szCs w:val="28"/>
        </w:rPr>
        <w:t>конкретні види. Так, для окремих категорій громадян запроваджено правила, які полегшують доступ до навчальних закладів, гарантують безкоштовний проїзд у громадському транспорті, знижують рівень оплати житлово-</w:t>
      </w:r>
      <w:r w:rsidRPr="00CA6331">
        <w:rPr>
          <w:color w:val="000000"/>
          <w:sz w:val="28"/>
          <w:szCs w:val="28"/>
        </w:rPr>
        <w:lastRenderedPageBreak/>
        <w:t>комунальних послуг тощо. Вони закріплені зокрема в законах, що визначають особливості особливого правового статусу окремих категорій громадян.</w:t>
      </w:r>
    </w:p>
    <w:p w14:paraId="73DF2CB8" w14:textId="77777777" w:rsidR="00CA6331" w:rsidRPr="00CA6331" w:rsidRDefault="00CA6331" w:rsidP="00565F1D">
      <w:pPr>
        <w:pStyle w:val="a3"/>
        <w:spacing w:after="0" w:line="360" w:lineRule="auto"/>
        <w:jc w:val="both"/>
        <w:rPr>
          <w:sz w:val="28"/>
          <w:szCs w:val="28"/>
        </w:rPr>
      </w:pPr>
      <w:r w:rsidRPr="00CA6331">
        <w:rPr>
          <w:color w:val="000000"/>
          <w:sz w:val="28"/>
          <w:szCs w:val="28"/>
        </w:rPr>
        <w:t>По-четверте, зміст соціальних виплат як виду соціального забезпечення є особливим, що дає змогу відрізнити його від інших видів соціального забезпечення.</w:t>
      </w:r>
    </w:p>
    <w:p w14:paraId="53C38275" w14:textId="77777777" w:rsidR="00CA6331" w:rsidRPr="00CA6331" w:rsidRDefault="00CA6331" w:rsidP="00565F1D">
      <w:pPr>
        <w:pStyle w:val="a3"/>
        <w:spacing w:after="0" w:line="360" w:lineRule="auto"/>
        <w:jc w:val="both"/>
        <w:rPr>
          <w:sz w:val="28"/>
          <w:szCs w:val="28"/>
        </w:rPr>
      </w:pPr>
      <w:r w:rsidRPr="00CA6331">
        <w:rPr>
          <w:color w:val="000000"/>
          <w:sz w:val="28"/>
          <w:szCs w:val="28"/>
        </w:rPr>
        <w:t>У фаховій літературі, що характеризує соціальні пільги, їх автори досить часто ототожнюють з іншими правовими категоріями: «державна соціальна допомога», «компенсація», «соціальна допомога», «дозвіл», «заохочення», «пільга», «імунітет» тощо. ...</w:t>
      </w:r>
    </w:p>
    <w:p w14:paraId="0E70A6D6" w14:textId="77777777" w:rsidR="00CA6331" w:rsidRPr="00CA6331" w:rsidRDefault="00CA6331" w:rsidP="00565F1D">
      <w:pPr>
        <w:pStyle w:val="a3"/>
        <w:spacing w:after="0" w:line="360" w:lineRule="auto"/>
        <w:jc w:val="both"/>
        <w:rPr>
          <w:sz w:val="28"/>
          <w:szCs w:val="28"/>
        </w:rPr>
      </w:pPr>
      <w:r w:rsidRPr="00CA6331">
        <w:rPr>
          <w:color w:val="000000"/>
          <w:sz w:val="28"/>
          <w:szCs w:val="28"/>
        </w:rPr>
        <w:t>Зміст соціальної пільги характеризують правоможності, якими наділена особа —</w:t>
      </w:r>
      <w:r w:rsidRPr="00CA6331">
        <w:rPr>
          <w:color w:val="000000"/>
          <w:sz w:val="28"/>
          <w:szCs w:val="28"/>
          <w:lang w:val="uk-UA"/>
        </w:rPr>
        <w:t xml:space="preserve"> </w:t>
      </w:r>
      <w:r w:rsidRPr="00CA6331">
        <w:rPr>
          <w:color w:val="000000"/>
          <w:sz w:val="28"/>
          <w:szCs w:val="28"/>
        </w:rPr>
        <w:t xml:space="preserve">суб’єкт права на соціальну пільгу. </w:t>
      </w:r>
      <w:r w:rsidRPr="00CA6331">
        <w:rPr>
          <w:i/>
          <w:iCs/>
          <w:color w:val="000000"/>
          <w:sz w:val="28"/>
          <w:szCs w:val="28"/>
        </w:rPr>
        <w:t>Системний аналіз авторських визначень дає змогу виділити два види можливостей особи при реалізації права на соціальну пільгу:</w:t>
      </w:r>
    </w:p>
    <w:p w14:paraId="12BD1B8A" w14:textId="77777777" w:rsidR="00CA6331" w:rsidRPr="00CA6331" w:rsidRDefault="00CA6331" w:rsidP="00565F1D">
      <w:pPr>
        <w:pStyle w:val="a3"/>
        <w:spacing w:after="0" w:line="360" w:lineRule="auto"/>
        <w:jc w:val="both"/>
        <w:rPr>
          <w:sz w:val="28"/>
          <w:szCs w:val="28"/>
        </w:rPr>
      </w:pPr>
      <w:r w:rsidRPr="00CA6331">
        <w:rPr>
          <w:color w:val="000000"/>
          <w:sz w:val="28"/>
          <w:szCs w:val="28"/>
        </w:rPr>
        <w:t>1) переважне</w:t>
      </w:r>
      <w:r w:rsidRPr="00CA6331">
        <w:rPr>
          <w:color w:val="000000"/>
          <w:sz w:val="28"/>
          <w:szCs w:val="28"/>
          <w:lang w:val="uk-UA"/>
        </w:rPr>
        <w:t xml:space="preserve"> </w:t>
      </w:r>
      <w:r w:rsidRPr="00CA6331">
        <w:rPr>
          <w:color w:val="000000"/>
          <w:sz w:val="28"/>
          <w:szCs w:val="28"/>
        </w:rPr>
        <w:t xml:space="preserve">або додаткове право на отримання необхідного для особи соціального блага; </w:t>
      </w:r>
    </w:p>
    <w:p w14:paraId="7BD62EA8"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2) звільнення від обов’язку вчиняти певні дії. </w:t>
      </w:r>
      <w:r w:rsidRPr="00CA6331">
        <w:rPr>
          <w:color w:val="000000"/>
          <w:sz w:val="28"/>
          <w:szCs w:val="28"/>
        </w:rPr>
        <w:t xml:space="preserve">Таке розуміння пільги зустрічаємо у авторських визначеннях поняття соціальної пільги: </w:t>
      </w:r>
    </w:p>
    <w:p w14:paraId="62C8E5B4"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1) це законодавче звільнення (повне чи часткове) особи від виконання нею свого обов’язку або надання їй додаткових прав при настанні соціального ризику чи за наявності у такої особи значних заслуг перед державою, пов’язаних з певними публічними подіями; </w:t>
      </w:r>
    </w:p>
    <w:p w14:paraId="50212233"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2) правомірне полегшення становища суб’єкта, яке дозволяє йому більш повно задовольнити свої інтереси та проявляється як у наданні додаткових, особливих прав (переваг), так і у звільненні від обов’язків16</w:t>
      </w:r>
      <w:r w:rsidRPr="00CA6331">
        <w:rPr>
          <w:color w:val="000000"/>
          <w:sz w:val="28"/>
          <w:szCs w:val="28"/>
        </w:rPr>
        <w:t> </w:t>
      </w:r>
      <w:r w:rsidRPr="00CA6331">
        <w:rPr>
          <w:color w:val="000000"/>
          <w:sz w:val="28"/>
          <w:szCs w:val="28"/>
          <w:lang w:val="uk-UA"/>
        </w:rPr>
        <w:t>та ін.</w:t>
      </w:r>
    </w:p>
    <w:p w14:paraId="2229E961"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lastRenderedPageBreak/>
        <w:t>Забезпечення пільгами, за визначенням А.А. Казанчана — це вид соціального забезпечення, що передбачає покращення матеріального становища непрацездатних громадян, або у зв’язку із збільшенням доходів (заробітку, пенсій, допомог, стипендій), або у зв’язку із зменшенням їх витрат (на медичну допомогу та лікування, санаторно-курортне лікування, ремонт житла, проїзд в транспорті, встановлення телефону тощо).</w:t>
      </w:r>
    </w:p>
    <w:p w14:paraId="3CEAE277" w14:textId="77777777" w:rsidR="00CA6331" w:rsidRPr="00CA6331" w:rsidRDefault="00CA6331" w:rsidP="00565F1D">
      <w:pPr>
        <w:pStyle w:val="a3"/>
        <w:spacing w:after="0" w:line="360" w:lineRule="auto"/>
        <w:jc w:val="both"/>
        <w:rPr>
          <w:sz w:val="28"/>
          <w:szCs w:val="28"/>
          <w:lang w:val="uk-UA"/>
        </w:rPr>
      </w:pPr>
    </w:p>
    <w:p w14:paraId="19FEB9DD" w14:textId="77777777" w:rsidR="00CA6331" w:rsidRPr="00CA6331" w:rsidRDefault="00CA6331" w:rsidP="00565F1D">
      <w:pPr>
        <w:pStyle w:val="a3"/>
        <w:spacing w:after="0" w:line="360" w:lineRule="auto"/>
        <w:jc w:val="both"/>
        <w:rPr>
          <w:sz w:val="28"/>
          <w:szCs w:val="28"/>
          <w:lang w:val="uk-UA"/>
        </w:rPr>
      </w:pPr>
    </w:p>
    <w:p w14:paraId="5C2D0376" w14:textId="77777777" w:rsidR="00CA6331" w:rsidRPr="00CA6331" w:rsidRDefault="00CA6331" w:rsidP="00565F1D">
      <w:pPr>
        <w:pStyle w:val="a3"/>
        <w:spacing w:after="0" w:line="360" w:lineRule="auto"/>
        <w:jc w:val="both"/>
        <w:rPr>
          <w:sz w:val="28"/>
          <w:szCs w:val="28"/>
          <w:lang w:val="uk-UA"/>
        </w:rPr>
      </w:pPr>
    </w:p>
    <w:p w14:paraId="45EABE34" w14:textId="77777777" w:rsidR="00CA6331" w:rsidRPr="00CA6331" w:rsidRDefault="00CA6331" w:rsidP="00565F1D">
      <w:pPr>
        <w:pStyle w:val="a3"/>
        <w:spacing w:after="0" w:line="360" w:lineRule="auto"/>
        <w:jc w:val="both"/>
        <w:rPr>
          <w:sz w:val="28"/>
          <w:szCs w:val="28"/>
          <w:lang w:val="uk-UA"/>
        </w:rPr>
      </w:pPr>
    </w:p>
    <w:p w14:paraId="598F9FCA" w14:textId="77777777" w:rsidR="00CA6331" w:rsidRPr="00CA6331" w:rsidRDefault="00CA6331" w:rsidP="00565F1D">
      <w:pPr>
        <w:pStyle w:val="a3"/>
        <w:spacing w:after="0" w:line="360" w:lineRule="auto"/>
        <w:jc w:val="both"/>
        <w:rPr>
          <w:sz w:val="28"/>
          <w:szCs w:val="28"/>
          <w:lang w:val="uk-UA"/>
        </w:rPr>
      </w:pPr>
    </w:p>
    <w:p w14:paraId="75F1EC7C" w14:textId="77777777" w:rsidR="00CA6331" w:rsidRDefault="00CA6331" w:rsidP="00565F1D">
      <w:pPr>
        <w:pStyle w:val="a3"/>
        <w:spacing w:after="0" w:line="360" w:lineRule="auto"/>
        <w:jc w:val="both"/>
        <w:rPr>
          <w:sz w:val="28"/>
          <w:szCs w:val="28"/>
          <w:lang w:val="uk-UA"/>
        </w:rPr>
      </w:pPr>
    </w:p>
    <w:p w14:paraId="5D0A44A9" w14:textId="77777777" w:rsidR="00CA6331" w:rsidRDefault="00CA6331" w:rsidP="00565F1D">
      <w:pPr>
        <w:pStyle w:val="a3"/>
        <w:spacing w:after="0" w:line="360" w:lineRule="auto"/>
        <w:jc w:val="both"/>
        <w:rPr>
          <w:sz w:val="28"/>
          <w:szCs w:val="28"/>
          <w:lang w:val="uk-UA"/>
        </w:rPr>
      </w:pPr>
    </w:p>
    <w:p w14:paraId="6DF8EBB9" w14:textId="77777777" w:rsidR="00CA6331" w:rsidRDefault="00CA6331" w:rsidP="00565F1D">
      <w:pPr>
        <w:pStyle w:val="a3"/>
        <w:spacing w:after="0" w:line="360" w:lineRule="auto"/>
        <w:jc w:val="both"/>
        <w:rPr>
          <w:sz w:val="28"/>
          <w:szCs w:val="28"/>
          <w:lang w:val="uk-UA"/>
        </w:rPr>
      </w:pPr>
    </w:p>
    <w:p w14:paraId="0177FA5E" w14:textId="77777777" w:rsidR="00CA6331" w:rsidRPr="00CA6331" w:rsidRDefault="00CA6331" w:rsidP="00565F1D">
      <w:pPr>
        <w:pStyle w:val="a3"/>
        <w:spacing w:after="0" w:line="360" w:lineRule="auto"/>
        <w:jc w:val="both"/>
        <w:rPr>
          <w:sz w:val="28"/>
          <w:szCs w:val="28"/>
          <w:lang w:val="uk-UA"/>
        </w:rPr>
      </w:pPr>
    </w:p>
    <w:p w14:paraId="72CC99D3" w14:textId="77777777" w:rsidR="00CA6331" w:rsidRPr="00CA6331" w:rsidRDefault="00CA6331" w:rsidP="00565F1D">
      <w:pPr>
        <w:pStyle w:val="a3"/>
        <w:spacing w:after="0" w:line="360" w:lineRule="auto"/>
        <w:jc w:val="both"/>
        <w:rPr>
          <w:sz w:val="28"/>
          <w:szCs w:val="28"/>
          <w:lang w:val="uk-UA"/>
        </w:rPr>
      </w:pPr>
    </w:p>
    <w:p w14:paraId="2E361DE7" w14:textId="77777777" w:rsidR="00CA6331" w:rsidRPr="00CA6331" w:rsidRDefault="00CA6331" w:rsidP="00565F1D">
      <w:pPr>
        <w:pStyle w:val="a3"/>
        <w:spacing w:after="0" w:line="360" w:lineRule="auto"/>
        <w:jc w:val="both"/>
        <w:rPr>
          <w:sz w:val="28"/>
          <w:szCs w:val="28"/>
          <w:lang w:val="uk-UA"/>
        </w:rPr>
      </w:pPr>
    </w:p>
    <w:p w14:paraId="6D25FBA9" w14:textId="77777777" w:rsidR="00CA6331" w:rsidRPr="00CA6331" w:rsidRDefault="00CA6331" w:rsidP="00565F1D">
      <w:pPr>
        <w:pStyle w:val="a3"/>
        <w:spacing w:after="0" w:line="360" w:lineRule="auto"/>
        <w:jc w:val="both"/>
        <w:rPr>
          <w:sz w:val="28"/>
          <w:szCs w:val="28"/>
          <w:lang w:val="uk-UA"/>
        </w:rPr>
      </w:pPr>
    </w:p>
    <w:p w14:paraId="65346CF1" w14:textId="77777777" w:rsidR="00CA6331" w:rsidRPr="00CA6331" w:rsidRDefault="00CA6331" w:rsidP="00565F1D">
      <w:pPr>
        <w:pStyle w:val="a3"/>
        <w:spacing w:after="0" w:line="360" w:lineRule="auto"/>
        <w:jc w:val="both"/>
        <w:rPr>
          <w:sz w:val="28"/>
          <w:szCs w:val="28"/>
          <w:lang w:val="uk-UA"/>
        </w:rPr>
      </w:pPr>
    </w:p>
    <w:p w14:paraId="27443EC8" w14:textId="77777777" w:rsidR="00CA6331" w:rsidRDefault="00CA6331" w:rsidP="00565F1D">
      <w:pPr>
        <w:pStyle w:val="a3"/>
        <w:spacing w:after="0" w:line="360" w:lineRule="auto"/>
        <w:jc w:val="both"/>
        <w:rPr>
          <w:sz w:val="28"/>
          <w:szCs w:val="28"/>
          <w:lang w:val="uk-UA"/>
        </w:rPr>
      </w:pPr>
    </w:p>
    <w:p w14:paraId="00294159" w14:textId="77777777" w:rsidR="00CA6331" w:rsidRPr="00CA6331" w:rsidRDefault="00CA6331" w:rsidP="00565F1D">
      <w:pPr>
        <w:pStyle w:val="a3"/>
        <w:spacing w:after="0" w:line="360" w:lineRule="auto"/>
        <w:jc w:val="both"/>
        <w:rPr>
          <w:sz w:val="28"/>
          <w:szCs w:val="28"/>
          <w:lang w:val="uk-UA"/>
        </w:rPr>
      </w:pPr>
    </w:p>
    <w:p w14:paraId="49BC99C5"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lastRenderedPageBreak/>
        <w:t>Висновок до першого розділу</w:t>
      </w:r>
    </w:p>
    <w:p w14:paraId="6363FB60"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Кожна держава для забезпечення виконання своїх функцій повинна</w:t>
      </w:r>
    </w:p>
    <w:p w14:paraId="0DAF6DD1"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мати кошти, які б накопичувалися у бюджеті. Джерелом цих коштів є власні</w:t>
      </w:r>
    </w:p>
    <w:p w14:paraId="1E149989"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кошти держави, джерелом отримання яких є виробнича діяльність або</w:t>
      </w:r>
    </w:p>
    <w:p w14:paraId="1752CF80" w14:textId="77777777" w:rsidR="00CA6331" w:rsidRPr="00CA6331" w:rsidRDefault="00CA6331" w:rsidP="00565F1D">
      <w:pPr>
        <w:pStyle w:val="a3"/>
        <w:shd w:val="clear" w:color="auto" w:fill="FFFFFF"/>
        <w:spacing w:line="360" w:lineRule="auto"/>
        <w:jc w:val="both"/>
        <w:rPr>
          <w:sz w:val="28"/>
          <w:szCs w:val="28"/>
        </w:rPr>
      </w:pPr>
      <w:r w:rsidRPr="00CA6331">
        <w:rPr>
          <w:color w:val="000000"/>
          <w:sz w:val="28"/>
          <w:szCs w:val="28"/>
        </w:rPr>
        <w:t>надходження платежів за ресурси, які згідно законодавства України належать</w:t>
      </w:r>
    </w:p>
    <w:p w14:paraId="5EEF13DA" w14:textId="77777777" w:rsidR="00CA6331" w:rsidRPr="00CA6331" w:rsidRDefault="00CA6331" w:rsidP="00565F1D">
      <w:pPr>
        <w:pStyle w:val="a3"/>
        <w:shd w:val="clear" w:color="auto" w:fill="FFFFFF"/>
        <w:spacing w:line="360" w:lineRule="auto"/>
        <w:jc w:val="both"/>
        <w:rPr>
          <w:sz w:val="28"/>
          <w:szCs w:val="28"/>
        </w:rPr>
      </w:pPr>
      <w:r w:rsidRPr="00CA6331">
        <w:rPr>
          <w:color w:val="000000"/>
          <w:sz w:val="28"/>
          <w:szCs w:val="28"/>
        </w:rPr>
        <w:t>державі та податки, які сплачують юридичні і фізичні особи із своїх доходів.</w:t>
      </w:r>
    </w:p>
    <w:p w14:paraId="14D96E6F" w14:textId="77777777" w:rsidR="00CA6331" w:rsidRPr="00CA6331" w:rsidRDefault="00CA6331" w:rsidP="00565F1D">
      <w:pPr>
        <w:pStyle w:val="a3"/>
        <w:shd w:val="clear" w:color="auto" w:fill="FFFFFF"/>
        <w:spacing w:line="360" w:lineRule="auto"/>
        <w:jc w:val="both"/>
        <w:rPr>
          <w:sz w:val="28"/>
          <w:szCs w:val="28"/>
        </w:rPr>
      </w:pPr>
      <w:r w:rsidRPr="00CA6331">
        <w:rPr>
          <w:color w:val="000000"/>
          <w:sz w:val="28"/>
          <w:szCs w:val="28"/>
        </w:rPr>
        <w:t>В будь-якій державі громадяни зобов'язані віддавати частину своїх</w:t>
      </w:r>
    </w:p>
    <w:p w14:paraId="746E62CD" w14:textId="77777777" w:rsidR="00CA6331" w:rsidRPr="00CA6331" w:rsidRDefault="00CA6331" w:rsidP="00565F1D">
      <w:pPr>
        <w:pStyle w:val="a3"/>
        <w:shd w:val="clear" w:color="auto" w:fill="FFFFFF"/>
        <w:spacing w:line="360" w:lineRule="auto"/>
        <w:jc w:val="both"/>
        <w:rPr>
          <w:sz w:val="28"/>
          <w:szCs w:val="28"/>
        </w:rPr>
      </w:pPr>
      <w:r w:rsidRPr="00CA6331">
        <w:rPr>
          <w:color w:val="000000"/>
          <w:sz w:val="28"/>
          <w:szCs w:val="28"/>
        </w:rPr>
        <w:t>доходів на державні потреби. Досконалість методів і форм, за допомогою</w:t>
      </w:r>
    </w:p>
    <w:p w14:paraId="49D14171"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яких відбувається процес утримання і передання цих коштів до державного</w:t>
      </w:r>
    </w:p>
    <w:p w14:paraId="7BC86656"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бюджету свідчить про рівень розвитку держави, її економічних та правових</w:t>
      </w:r>
    </w:p>
    <w:p w14:paraId="520AECB9"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інституцій.</w:t>
      </w:r>
    </w:p>
    <w:p w14:paraId="08285C3D"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На сьогоднішній день надходження від податку на доходи фізичних</w:t>
      </w:r>
    </w:p>
    <w:p w14:paraId="0F673A46"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осіб до Зведеного бюджету України займають одне з головних місць в</w:t>
      </w:r>
    </w:p>
    <w:p w14:paraId="0633460E"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сукупному обсязі податкових надходжень (програючи лише надходженням</w:t>
      </w:r>
    </w:p>
    <w:p w14:paraId="78134A85"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від ПДВ).</w:t>
      </w:r>
    </w:p>
    <w:p w14:paraId="171EBC71"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Побудова раціональної податкової системи потребує розвитку теорії</w:t>
      </w:r>
    </w:p>
    <w:p w14:paraId="112FF2BA"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оподаткування, передусім досліджень окремих форм податків, їхнього</w:t>
      </w:r>
    </w:p>
    <w:p w14:paraId="777F7B78"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взаємозв’язку із розвитком економічного і політичного життя.</w:t>
      </w:r>
    </w:p>
    <w:p w14:paraId="70B0A9BF"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Оподаткування доходів фізичних осіб є складовою частиною фінансового</w:t>
      </w:r>
    </w:p>
    <w:p w14:paraId="446CE7AB"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lastRenderedPageBreak/>
        <w:t>механізму держави, податки на доходи фізичних осіб відіграють домінуючу</w:t>
      </w:r>
    </w:p>
    <w:p w14:paraId="21005886"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роль при наповненні дохідної частини бюджету, саме тому дане дослідження</w:t>
      </w:r>
    </w:p>
    <w:p w14:paraId="2550D882"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є досить актуальним у наш час. Податок на доходи фізичних осіб, що</w:t>
      </w:r>
    </w:p>
    <w:p w14:paraId="298EC62D"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забезпечує надходження до дохідних частин бюджету, закріплений за</w:t>
      </w:r>
    </w:p>
    <w:p w14:paraId="655562BE"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місцевими бюджетами, що й закладає основу формування міських, сільських</w:t>
      </w:r>
    </w:p>
    <w:p w14:paraId="17BA0E49" w14:textId="77777777" w:rsidR="00CA6331" w:rsidRPr="00CA6331" w:rsidRDefault="00CA6331" w:rsidP="00565F1D">
      <w:pPr>
        <w:pStyle w:val="a3"/>
        <w:shd w:val="clear" w:color="auto" w:fill="FFFFFF"/>
        <w:spacing w:after="0" w:line="360" w:lineRule="auto"/>
        <w:jc w:val="both"/>
        <w:rPr>
          <w:sz w:val="28"/>
          <w:szCs w:val="28"/>
        </w:rPr>
      </w:pPr>
      <w:r w:rsidRPr="00CA6331">
        <w:rPr>
          <w:color w:val="000000"/>
          <w:sz w:val="28"/>
          <w:szCs w:val="28"/>
        </w:rPr>
        <w:t>та селищних бюджетів.</w:t>
      </w:r>
    </w:p>
    <w:p w14:paraId="57C2B247" w14:textId="77777777" w:rsidR="00CA6331" w:rsidRPr="00CA6331" w:rsidRDefault="00CA6331" w:rsidP="00565F1D">
      <w:pPr>
        <w:pStyle w:val="a3"/>
        <w:spacing w:after="0" w:line="360" w:lineRule="auto"/>
        <w:jc w:val="both"/>
        <w:rPr>
          <w:sz w:val="28"/>
          <w:szCs w:val="28"/>
          <w:lang w:val="uk-UA"/>
        </w:rPr>
      </w:pPr>
    </w:p>
    <w:p w14:paraId="633E2AA1" w14:textId="77777777" w:rsidR="00CA6331" w:rsidRPr="00CA6331" w:rsidRDefault="00CA6331" w:rsidP="00565F1D">
      <w:pPr>
        <w:pStyle w:val="a3"/>
        <w:spacing w:after="0" w:line="360" w:lineRule="auto"/>
        <w:jc w:val="both"/>
        <w:rPr>
          <w:sz w:val="28"/>
          <w:szCs w:val="28"/>
          <w:lang w:val="uk-UA"/>
        </w:rPr>
      </w:pPr>
    </w:p>
    <w:p w14:paraId="62F63E59" w14:textId="77777777" w:rsidR="00CA6331" w:rsidRPr="00CA6331" w:rsidRDefault="00CA6331" w:rsidP="00565F1D">
      <w:pPr>
        <w:pStyle w:val="a3"/>
        <w:spacing w:after="0" w:line="360" w:lineRule="auto"/>
        <w:jc w:val="both"/>
        <w:rPr>
          <w:sz w:val="28"/>
          <w:szCs w:val="28"/>
          <w:lang w:val="uk-UA"/>
        </w:rPr>
      </w:pPr>
    </w:p>
    <w:p w14:paraId="1BC2D0B3" w14:textId="77777777" w:rsidR="00CA6331" w:rsidRDefault="00CA6331" w:rsidP="00565F1D">
      <w:pPr>
        <w:pStyle w:val="a3"/>
        <w:spacing w:after="0" w:line="360" w:lineRule="auto"/>
        <w:jc w:val="both"/>
        <w:rPr>
          <w:sz w:val="28"/>
          <w:szCs w:val="28"/>
          <w:lang w:val="uk-UA"/>
        </w:rPr>
      </w:pPr>
    </w:p>
    <w:p w14:paraId="1BCD19E1" w14:textId="77777777" w:rsidR="00CA6331" w:rsidRDefault="00CA6331" w:rsidP="00565F1D">
      <w:pPr>
        <w:pStyle w:val="a3"/>
        <w:spacing w:after="0" w:line="360" w:lineRule="auto"/>
        <w:jc w:val="both"/>
        <w:rPr>
          <w:sz w:val="28"/>
          <w:szCs w:val="28"/>
          <w:lang w:val="uk-UA"/>
        </w:rPr>
      </w:pPr>
    </w:p>
    <w:p w14:paraId="26667EB8" w14:textId="77777777" w:rsidR="00CA6331" w:rsidRDefault="00CA6331" w:rsidP="00565F1D">
      <w:pPr>
        <w:pStyle w:val="a3"/>
        <w:spacing w:after="0" w:line="360" w:lineRule="auto"/>
        <w:jc w:val="both"/>
        <w:rPr>
          <w:sz w:val="28"/>
          <w:szCs w:val="28"/>
          <w:lang w:val="uk-UA"/>
        </w:rPr>
      </w:pPr>
    </w:p>
    <w:p w14:paraId="4518123D" w14:textId="77777777" w:rsidR="00CA6331" w:rsidRDefault="00CA6331" w:rsidP="00565F1D">
      <w:pPr>
        <w:pStyle w:val="a3"/>
        <w:spacing w:after="0" w:line="360" w:lineRule="auto"/>
        <w:jc w:val="both"/>
        <w:rPr>
          <w:sz w:val="28"/>
          <w:szCs w:val="28"/>
          <w:lang w:val="uk-UA"/>
        </w:rPr>
      </w:pPr>
    </w:p>
    <w:p w14:paraId="47808D3E" w14:textId="77777777" w:rsidR="00CA6331" w:rsidRDefault="00CA6331" w:rsidP="00565F1D">
      <w:pPr>
        <w:pStyle w:val="a3"/>
        <w:spacing w:after="0" w:line="360" w:lineRule="auto"/>
        <w:jc w:val="both"/>
        <w:rPr>
          <w:sz w:val="28"/>
          <w:szCs w:val="28"/>
          <w:lang w:val="uk-UA"/>
        </w:rPr>
      </w:pPr>
    </w:p>
    <w:p w14:paraId="29B7709F" w14:textId="77777777" w:rsidR="00CA6331" w:rsidRDefault="00CA6331" w:rsidP="00565F1D">
      <w:pPr>
        <w:pStyle w:val="a3"/>
        <w:spacing w:after="0" w:line="360" w:lineRule="auto"/>
        <w:jc w:val="both"/>
        <w:rPr>
          <w:sz w:val="28"/>
          <w:szCs w:val="28"/>
          <w:lang w:val="uk-UA"/>
        </w:rPr>
      </w:pPr>
    </w:p>
    <w:p w14:paraId="7D684938" w14:textId="77777777" w:rsidR="00CA6331" w:rsidRDefault="00CA6331" w:rsidP="00565F1D">
      <w:pPr>
        <w:pStyle w:val="a3"/>
        <w:spacing w:after="0" w:line="360" w:lineRule="auto"/>
        <w:jc w:val="both"/>
        <w:rPr>
          <w:sz w:val="28"/>
          <w:szCs w:val="28"/>
          <w:lang w:val="uk-UA"/>
        </w:rPr>
      </w:pPr>
    </w:p>
    <w:p w14:paraId="24CDD1CC" w14:textId="77777777" w:rsidR="00CA6331" w:rsidRDefault="00CA6331" w:rsidP="00565F1D">
      <w:pPr>
        <w:pStyle w:val="a3"/>
        <w:spacing w:after="0" w:line="360" w:lineRule="auto"/>
        <w:jc w:val="both"/>
        <w:rPr>
          <w:sz w:val="28"/>
          <w:szCs w:val="28"/>
          <w:lang w:val="uk-UA"/>
        </w:rPr>
      </w:pPr>
    </w:p>
    <w:p w14:paraId="06F63AAE" w14:textId="77777777" w:rsidR="00CA6331" w:rsidRPr="00CA6331" w:rsidRDefault="00CA6331" w:rsidP="00565F1D">
      <w:pPr>
        <w:pStyle w:val="a3"/>
        <w:spacing w:after="0" w:line="360" w:lineRule="auto"/>
        <w:jc w:val="both"/>
        <w:rPr>
          <w:sz w:val="28"/>
          <w:szCs w:val="28"/>
          <w:lang w:val="uk-UA"/>
        </w:rPr>
      </w:pPr>
    </w:p>
    <w:p w14:paraId="2F35E833"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lastRenderedPageBreak/>
        <w:t>Розділ 2. Дослідження соціальних пільг, як засобу соціального</w:t>
      </w:r>
      <w:r w:rsidRPr="00CA6331">
        <w:rPr>
          <w:b/>
          <w:bCs/>
          <w:color w:val="000000"/>
          <w:sz w:val="28"/>
          <w:szCs w:val="28"/>
          <w:lang w:val="uk-UA"/>
        </w:rPr>
        <w:t xml:space="preserve"> </w:t>
      </w:r>
      <w:r w:rsidRPr="00CA6331">
        <w:rPr>
          <w:b/>
          <w:bCs/>
          <w:color w:val="000000"/>
          <w:sz w:val="28"/>
          <w:szCs w:val="28"/>
        </w:rPr>
        <w:t>страхування</w:t>
      </w:r>
    </w:p>
    <w:p w14:paraId="4219AED7"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2.1 Соціальна пільга, як основний показник соціального захисту</w:t>
      </w:r>
    </w:p>
    <w:p w14:paraId="6E553E6D" w14:textId="77777777" w:rsidR="00CA6331" w:rsidRPr="00CA6331" w:rsidRDefault="00CA6331" w:rsidP="00565F1D">
      <w:pPr>
        <w:pStyle w:val="a3"/>
        <w:spacing w:after="0" w:line="360" w:lineRule="auto"/>
        <w:jc w:val="both"/>
        <w:rPr>
          <w:sz w:val="28"/>
          <w:szCs w:val="28"/>
        </w:rPr>
      </w:pPr>
      <w:r w:rsidRPr="00CA6331">
        <w:rPr>
          <w:color w:val="000000"/>
          <w:sz w:val="28"/>
          <w:szCs w:val="28"/>
        </w:rPr>
        <w:t>Як зазначає Р. Кондратьєв, «в юридичній літературі добре відомо, що соціальна держава проводить політику, спрямовану на створення умов</w:t>
      </w:r>
    </w:p>
    <w:p w14:paraId="5748D102" w14:textId="77777777" w:rsidR="00CA6331" w:rsidRPr="00CA6331" w:rsidRDefault="00CA6331" w:rsidP="00565F1D">
      <w:pPr>
        <w:pStyle w:val="a3"/>
        <w:spacing w:after="0" w:line="360" w:lineRule="auto"/>
        <w:jc w:val="both"/>
        <w:rPr>
          <w:sz w:val="28"/>
          <w:szCs w:val="28"/>
        </w:rPr>
      </w:pPr>
      <w:r w:rsidRPr="00CA6331">
        <w:rPr>
          <w:color w:val="000000"/>
          <w:sz w:val="28"/>
          <w:szCs w:val="28"/>
        </w:rPr>
        <w:t>які забезпечують гідне життя і вільний розвиток людини» [5, с. 82]. Основними інструментами такої політики є гарантована державою мінімальна заробітна плата, державна підтримка сім’ї, людей з особливими потребами, материнство, дитинство, люди.</w:t>
      </w:r>
    </w:p>
    <w:p w14:paraId="1F872BD8" w14:textId="77777777" w:rsidR="00CA6331" w:rsidRPr="00CA6331" w:rsidRDefault="00CA6331" w:rsidP="00565F1D">
      <w:pPr>
        <w:pStyle w:val="a3"/>
        <w:spacing w:after="0" w:line="360" w:lineRule="auto"/>
        <w:jc w:val="both"/>
        <w:rPr>
          <w:sz w:val="28"/>
          <w:szCs w:val="28"/>
        </w:rPr>
      </w:pPr>
      <w:r w:rsidRPr="00CA6331">
        <w:rPr>
          <w:color w:val="000000"/>
          <w:sz w:val="28"/>
          <w:szCs w:val="28"/>
        </w:rPr>
        <w:t>старші люди. Важливу роль у цьому процесі відіграють різноманітні пільги для окремих категорій осіб, у тому числі для платників податків. Під пільгами в юридичній науці розуміють законне полегшення для суб’єкта, що дозволяє йому задовольнити свої інтереси. Пільги виявляються у наданні додаткових, спеціальних прав (пільг) або в</w:t>
      </w:r>
    </w:p>
    <w:p w14:paraId="1FA9C973" w14:textId="77777777" w:rsidR="00CA6331" w:rsidRPr="00CA6331" w:rsidRDefault="00CA6331" w:rsidP="00565F1D">
      <w:pPr>
        <w:pStyle w:val="a3"/>
        <w:spacing w:after="0" w:line="360" w:lineRule="auto"/>
        <w:jc w:val="both"/>
        <w:rPr>
          <w:sz w:val="28"/>
          <w:szCs w:val="28"/>
        </w:rPr>
      </w:pPr>
      <w:r w:rsidRPr="00CA6331">
        <w:rPr>
          <w:color w:val="000000"/>
          <w:sz w:val="28"/>
          <w:szCs w:val="28"/>
        </w:rPr>
        <w:t>випуск „[6, с. 232].</w:t>
      </w:r>
    </w:p>
    <w:p w14:paraId="4FA1FB4C" w14:textId="77777777" w:rsidR="00CA6331" w:rsidRPr="00CA6331" w:rsidRDefault="00CA6331" w:rsidP="00565F1D">
      <w:pPr>
        <w:pStyle w:val="a3"/>
        <w:spacing w:after="0" w:line="360" w:lineRule="auto"/>
        <w:jc w:val="both"/>
        <w:rPr>
          <w:sz w:val="28"/>
          <w:szCs w:val="28"/>
        </w:rPr>
      </w:pPr>
      <w:r w:rsidRPr="00CA6331">
        <w:rPr>
          <w:color w:val="000000"/>
          <w:sz w:val="28"/>
          <w:szCs w:val="28"/>
        </w:rPr>
        <w:t>Зазвичай вони встановлюються компетентним органом на невизначений термін з метою посилення певного захисту певної групи осіб, поглиблення задоволення їх економічних, матеріальних і, ширше, соціальних інтересів. . Взагалі благами можна вважати певний соціальний захід, що відображає домінуюче положення в суспільній правосвідомості.</w:t>
      </w:r>
    </w:p>
    <w:p w14:paraId="14326722" w14:textId="77777777" w:rsidR="00CA6331" w:rsidRPr="00CA6331" w:rsidRDefault="00CA6331" w:rsidP="00565F1D">
      <w:pPr>
        <w:pStyle w:val="a3"/>
        <w:spacing w:after="0" w:line="360" w:lineRule="auto"/>
        <w:jc w:val="both"/>
        <w:rPr>
          <w:sz w:val="28"/>
          <w:szCs w:val="28"/>
        </w:rPr>
      </w:pPr>
      <w:r w:rsidRPr="00CA6331">
        <w:rPr>
          <w:color w:val="000000"/>
          <w:sz w:val="28"/>
          <w:szCs w:val="28"/>
        </w:rPr>
        <w:t>товарів і цінностей. Однією з форм такого відображення суспільних цінностей є ПСП, створена вітчизняним законодавчим органом для захисту та покращення соціально-фінансового становища відносно широкого кола громадян.</w:t>
      </w:r>
    </w:p>
    <w:p w14:paraId="6CAB32A1"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Цей правовий інститут характеризується досить глибокою об’єктивною обґрунтованістю, оскільки, по-перше, відповідає основному напрямку розвитку держави, по-друге, випливає з реальних умов вітчизняної економіки, по-третє, ґрунтується на «букві і духу» т.ч. - дзвонив. По-четверте, Конституція України відображає принципи демократії, соціальної справедливості та гуманістичної моралі, які є основоположними для acquis communautaire ЄС. ПСП згідно з підпунктом 169.4.1. п. 169.4 ст. 169 Податкового кодексу України, поширюється на доходи, нараховані платнику податку протягом звітного податкового місяця як заробітну плату (інші її рівноцінні відповідно до законодавства про виплати, компенсації та винагороди), якщо їх розмір не перевищує розміру місячного прожиткового мінімуму. для інваліда на 1 січня відповідного податкового року помножити на 1,4 і округлити до 10 грн.</w:t>
      </w:r>
    </w:p>
    <w:p w14:paraId="7EC23BED" w14:textId="77777777" w:rsidR="00CA6331" w:rsidRPr="00CA6331" w:rsidRDefault="00CA6331" w:rsidP="00565F1D">
      <w:pPr>
        <w:pStyle w:val="a3"/>
        <w:spacing w:after="0" w:line="360" w:lineRule="auto"/>
        <w:jc w:val="both"/>
        <w:rPr>
          <w:sz w:val="28"/>
          <w:szCs w:val="28"/>
        </w:rPr>
      </w:pPr>
      <w:r w:rsidRPr="00CA6331">
        <w:rPr>
          <w:color w:val="000000"/>
          <w:sz w:val="28"/>
          <w:szCs w:val="28"/>
        </w:rPr>
        <w:t>Для платників податку, які є батьками, у тому числі одинокими, максимальний дохід, який дає право одному з батьків на отримання ПСП, у разі та розмірі, передбачених пунктами 169.1.2 та «а» і «б» п. 169.1.3. пункту 169.1 цієї статті визначається як добуток суми, зазначеної в абзаці першому цього підпункту, і відповідної кількості дітей. Зі змісту статті 169.1 Податкового кодексу України випливає, що ПСП має право платника податку зменшити суму загального місячного оподатковуваного доходу, отриманого від одного роботодавця у вигляді заробітної плати. Розмір такого скорочення можна розділити на загальний і спеціальний, а розмір ПСП - загальний і спеціальний.</w:t>
      </w:r>
    </w:p>
    <w:p w14:paraId="7C81F399" w14:textId="77777777" w:rsidR="00CA6331" w:rsidRPr="00CA6331" w:rsidRDefault="00CA6331" w:rsidP="00565F1D">
      <w:pPr>
        <w:pStyle w:val="a3"/>
        <w:spacing w:after="0" w:line="360" w:lineRule="auto"/>
        <w:jc w:val="both"/>
        <w:rPr>
          <w:sz w:val="28"/>
          <w:szCs w:val="28"/>
        </w:rPr>
      </w:pPr>
      <w:r w:rsidRPr="00CA6331">
        <w:rPr>
          <w:color w:val="000000"/>
          <w:sz w:val="28"/>
          <w:szCs w:val="28"/>
        </w:rPr>
        <w:t>Загальний розмір ПСП застосовується до кожного платника податку і становить 50 відсотків прожиткового мінімуму для непрацездатних (щомісячно), встановленого законом від 1. січня податкового періоду.</w:t>
      </w:r>
    </w:p>
    <w:p w14:paraId="206B2234" w14:textId="77777777" w:rsidR="00CA6331" w:rsidRPr="00CA6331" w:rsidRDefault="00CA6331" w:rsidP="00565F1D">
      <w:pPr>
        <w:pStyle w:val="a3"/>
        <w:spacing w:after="0" w:line="360" w:lineRule="auto"/>
        <w:jc w:val="both"/>
        <w:rPr>
          <w:sz w:val="28"/>
          <w:szCs w:val="28"/>
        </w:rPr>
      </w:pPr>
      <w:r w:rsidRPr="00CA6331">
        <w:rPr>
          <w:color w:val="000000"/>
          <w:sz w:val="28"/>
          <w:szCs w:val="28"/>
        </w:rPr>
        <w:t>Проте в Україні існує широкий спектр працівників, які мають право на цю пільгу. В першу чергу це сумісники.</w:t>
      </w:r>
    </w:p>
    <w:p w14:paraId="490BF4D7"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В економіці України їх десятки тисяч. Це працівники, які в силу різних обставин за власною ініціативою або з ініціативи роботодавця застосували стандарт ст. 56 КЗпП України, згідно з якою за договором між працівником і власником або уповноваженим ним органом можуть бути встановлені як трудові відносини, так і неповний або неповний робочий тиждень. Це означає, що у разі угоди між працівником і роботодавцем (без будь-яких інших додаткових причин) практично кожен працівник має право на скорочення робочого часу.</w:t>
      </w:r>
    </w:p>
    <w:p w14:paraId="6ABCAEAD" w14:textId="77777777" w:rsidR="00CA6331" w:rsidRPr="00CA6331" w:rsidRDefault="00CA6331" w:rsidP="00565F1D">
      <w:pPr>
        <w:pStyle w:val="a3"/>
        <w:spacing w:after="0" w:line="360" w:lineRule="auto"/>
        <w:jc w:val="both"/>
        <w:rPr>
          <w:sz w:val="28"/>
          <w:szCs w:val="28"/>
        </w:rPr>
      </w:pPr>
      <w:r w:rsidRPr="00CA6331">
        <w:rPr>
          <w:color w:val="000000"/>
          <w:sz w:val="28"/>
          <w:szCs w:val="28"/>
        </w:rPr>
        <w:t>Водночас український законодавець зобов’язав роботодавця запровадити режим неповного чи неповного робочого часу за бажанням окремих категорій працівників. Такими працівниками є вагітні жінки, жінки, які мають дитину віком до чотирнадцяти років або дитину-інваліда, у тому числі дитину, яка перебуває під опікою, або, за медичним висновком, доглядає за хворим членом сім'ї. У цих випадках оплата праці пропорційна відпрацьованому часу або залежно від виробництва. Робота за сумісництвом не накладає жодних обмежень на обсяг трудових прав працівників, але дає їм право на одержання ПСП в сукупності, тобто право на зменшення суми загального місячного оподатковуваного доходу, отриманого від одного роботодавця у вигляді заробітної плати. . . Для таких працівників сума ПСП у 2018 році становила 881 грн, а у 2019 році – 960,50 грн.</w:t>
      </w:r>
    </w:p>
    <w:p w14:paraId="63860321" w14:textId="77777777" w:rsidR="00CA6331" w:rsidRPr="00CA6331" w:rsidRDefault="00CA6331" w:rsidP="00565F1D">
      <w:pPr>
        <w:pStyle w:val="a3"/>
        <w:spacing w:after="0" w:line="360" w:lineRule="auto"/>
        <w:jc w:val="both"/>
        <w:rPr>
          <w:sz w:val="28"/>
          <w:szCs w:val="28"/>
        </w:rPr>
      </w:pPr>
      <w:r w:rsidRPr="00CA6331">
        <w:rPr>
          <w:color w:val="000000"/>
          <w:sz w:val="28"/>
          <w:szCs w:val="28"/>
        </w:rPr>
        <w:t>Крім того, навіть за нинішньої мінімальної заробітної плати багато працівників мали право на спеціальну ПСП. Хоча розмір цієї пільги для цих категорій платників податку залежить переважно від її загального розміру, він вищий на 50, 100 та 150 відсотків залежно від категорії платника податків.</w:t>
      </w:r>
    </w:p>
    <w:p w14:paraId="2732F27D"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До першої з цих категорій належать платники податків, які утримують двох і більше дітей віком до 18 років на кожну таку дитину. Сьогодні, порівняно з кінцем минулого століття, кількість таких платників в Україні значна. Це </w:t>
      </w:r>
      <w:r w:rsidRPr="00CA6331">
        <w:rPr>
          <w:color w:val="000000"/>
          <w:sz w:val="28"/>
          <w:szCs w:val="28"/>
        </w:rPr>
        <w:lastRenderedPageBreak/>
        <w:t>доводять експерти Інституту демографії та соціальних досліджень. М.В. Птахи НАН України. За їхніми даними, на початок 2014 року в Україні проживало 323 575 багатодітних сімей. Вони виховали 1 090 401 дитину. У 2015 році, за даними вибіркових опитувань, троє і більше дітей складали 3% домогосподарств з дітьми. Дослідники виявили високий ризик бідності і навіть бідності для багатодітних сімей: ризик бідності зростає з появою другої дитини в сім’ї і значно зростає, коли в сім’ї є троє і більше дітей. Ці сім'ї часто обмежені в можливостях повноцінного харчування дітей, придбання товарів і послуг для розвитку дітей» [7, ​​с. 34].</w:t>
      </w:r>
    </w:p>
    <w:p w14:paraId="688D75A8" w14:textId="77777777" w:rsidR="00CA6331" w:rsidRPr="00CA6331" w:rsidRDefault="00CA6331" w:rsidP="00565F1D">
      <w:pPr>
        <w:pStyle w:val="a3"/>
        <w:spacing w:after="0" w:line="360" w:lineRule="auto"/>
        <w:jc w:val="both"/>
        <w:rPr>
          <w:sz w:val="28"/>
          <w:szCs w:val="28"/>
        </w:rPr>
      </w:pPr>
      <w:r w:rsidRPr="00CA6331">
        <w:rPr>
          <w:color w:val="000000"/>
          <w:sz w:val="28"/>
          <w:szCs w:val="28"/>
        </w:rPr>
        <w:t>Отже, встановлення з 1 січня 2018 року для платника податку, який годував двох і більше дітей віком до 18 років, ПСП на суму 881 грн. на дитину та з 01.01. 2019 рік – 960,50 грн на кожну дитину сприяє покращенню матеріального стану цих сімей, певною мірою посилює їх соціальний захист.</w:t>
      </w:r>
    </w:p>
    <w:p w14:paraId="15E79C7A" w14:textId="77777777" w:rsidR="00CA6331" w:rsidRPr="00CA6331" w:rsidRDefault="00CA6331" w:rsidP="00565F1D">
      <w:pPr>
        <w:pStyle w:val="a3"/>
        <w:spacing w:after="0" w:line="360" w:lineRule="auto"/>
        <w:jc w:val="both"/>
        <w:rPr>
          <w:sz w:val="28"/>
          <w:szCs w:val="28"/>
        </w:rPr>
      </w:pPr>
      <w:r w:rsidRPr="00CA6331">
        <w:rPr>
          <w:color w:val="000000"/>
          <w:sz w:val="28"/>
          <w:szCs w:val="28"/>
        </w:rPr>
        <w:t>До другої з цих категорій належать працівники, які є матерями-одинаками (батьками), вдовами (вдівцями) або опікунами, опікунами дитини до 18 років або які утримують дитину-інваліда до 18 років.</w:t>
      </w:r>
    </w:p>
    <w:p w14:paraId="716AC41E" w14:textId="77777777" w:rsidR="00CA6331" w:rsidRPr="00CA6331" w:rsidRDefault="00CA6331" w:rsidP="00565F1D">
      <w:pPr>
        <w:pStyle w:val="a3"/>
        <w:spacing w:after="0" w:line="360" w:lineRule="auto"/>
        <w:jc w:val="both"/>
        <w:rPr>
          <w:sz w:val="28"/>
          <w:szCs w:val="28"/>
        </w:rPr>
      </w:pPr>
      <w:r w:rsidRPr="00CA6331">
        <w:rPr>
          <w:color w:val="000000"/>
          <w:sz w:val="28"/>
          <w:szCs w:val="28"/>
        </w:rPr>
        <w:t>Для таких платників податку розмір ПСП становить 150 відсотків суми пільги, зазначеної у підпункті 169.1.1 пункту 169.1 статті 169 Податкового кодексу України. У 2018 році він становив 1 321,50 грн, а в 2019 році - 1 440,75 грн. на кожну таку дитину.</w:t>
      </w:r>
    </w:p>
    <w:p w14:paraId="27F29DE6" w14:textId="77777777" w:rsidR="00CA6331" w:rsidRPr="00CA6331" w:rsidRDefault="00CA6331" w:rsidP="00565F1D">
      <w:pPr>
        <w:pStyle w:val="a3"/>
        <w:spacing w:after="0" w:line="360" w:lineRule="auto"/>
        <w:jc w:val="both"/>
        <w:rPr>
          <w:sz w:val="28"/>
          <w:szCs w:val="28"/>
        </w:rPr>
      </w:pPr>
      <w:r w:rsidRPr="00CA6331">
        <w:rPr>
          <w:color w:val="000000"/>
          <w:sz w:val="28"/>
          <w:szCs w:val="28"/>
        </w:rPr>
        <w:t>У контексті теми дипломної роботи важливо зупинитися на утриманні дитини-інваліда платниками податків. За даними Мінсоцполітики, на початок 2011 року в Україні налічувалося 165,1 тис. дітей-інвалідів через вроджені вади та набуті захворювання [8].</w:t>
      </w:r>
    </w:p>
    <w:p w14:paraId="21A042B8"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У наступні роки ця кількість не зменшувалася. Такі діти мають специфічні потреби, вони потребують особливої ​​уваги батьків і держави. У сім’ях з </w:t>
      </w:r>
      <w:r w:rsidRPr="00CA6331">
        <w:rPr>
          <w:color w:val="000000"/>
          <w:sz w:val="28"/>
          <w:szCs w:val="28"/>
        </w:rPr>
        <w:lastRenderedPageBreak/>
        <w:t>такими дітьми кожна копійка на рахунку. Створення ПСП для цієї категорії платників податків є ознакою формування соціального характеру держави.</w:t>
      </w:r>
    </w:p>
    <w:p w14:paraId="1C2C4F3C" w14:textId="77777777" w:rsidR="00CA6331" w:rsidRPr="00CA6331" w:rsidRDefault="00CA6331" w:rsidP="00565F1D">
      <w:pPr>
        <w:pStyle w:val="a3"/>
        <w:spacing w:after="0" w:line="360" w:lineRule="auto"/>
        <w:jc w:val="both"/>
        <w:rPr>
          <w:sz w:val="28"/>
          <w:szCs w:val="28"/>
        </w:rPr>
      </w:pPr>
      <w:r w:rsidRPr="00CA6331">
        <w:rPr>
          <w:color w:val="000000"/>
          <w:sz w:val="28"/>
          <w:szCs w:val="28"/>
        </w:rPr>
        <w:t>Така ж сума ПСП виплачується платникам податків, які за законом віднесені до першої або другої категорії постраждалих внаслідок Чорнобильської катастрофи, у тому числі отримали почесні грамоти Президії Верховної Ради СРСР у зв’язку з участю в Чорнобильській АЕС. катастрофа. . До першої з цих категорій входять люди з інвалідністю внаслідок аварії на ЧАЕС та постраждалі внаслідок Чорнобильської катастрофи, які причинно пов’язані з Чорнобильською катастрофою, та особи, які страждають на променеву хворобу внаслідок Чорнобильської катастрофи. До другої категорії осіб, які постраждали внаслідок Чорнобильської катастрофи, належать учасники ліквідації наслідків аварії на ЧАЕС, які працювали в зоні відчуження:</w:t>
      </w:r>
    </w:p>
    <w:p w14:paraId="6AE861B9" w14:textId="77777777" w:rsidR="00CA6331" w:rsidRPr="00CA6331" w:rsidRDefault="00CA6331" w:rsidP="00565F1D">
      <w:pPr>
        <w:pStyle w:val="a3"/>
        <w:spacing w:after="0" w:line="360" w:lineRule="auto"/>
        <w:jc w:val="both"/>
        <w:rPr>
          <w:sz w:val="28"/>
          <w:szCs w:val="28"/>
        </w:rPr>
      </w:pPr>
      <w:r w:rsidRPr="00CA6331">
        <w:rPr>
          <w:color w:val="000000"/>
          <w:sz w:val="28"/>
          <w:szCs w:val="28"/>
        </w:rPr>
        <w:t>а) з моменту аварії до 1 липня 1986 року – незалежно від кількості робо-</w:t>
      </w:r>
    </w:p>
    <w:p w14:paraId="6FF9E77F"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чих днів; </w:t>
      </w:r>
    </w:p>
    <w:p w14:paraId="6132E58D" w14:textId="77777777" w:rsidR="00CA6331" w:rsidRPr="00CA6331" w:rsidRDefault="00CA6331" w:rsidP="00565F1D">
      <w:pPr>
        <w:pStyle w:val="a3"/>
        <w:spacing w:after="0" w:line="360" w:lineRule="auto"/>
        <w:jc w:val="both"/>
        <w:rPr>
          <w:sz w:val="28"/>
          <w:szCs w:val="28"/>
        </w:rPr>
      </w:pPr>
      <w:r w:rsidRPr="00CA6331">
        <w:rPr>
          <w:color w:val="000000"/>
          <w:sz w:val="28"/>
          <w:szCs w:val="28"/>
        </w:rPr>
        <w:t>б) з 1 липня 1986 року по 31 грудня</w:t>
      </w:r>
      <w:r w:rsidRPr="00CA6331">
        <w:rPr>
          <w:color w:val="000000"/>
          <w:sz w:val="28"/>
          <w:szCs w:val="28"/>
          <w:lang w:val="uk-UA"/>
        </w:rPr>
        <w:t xml:space="preserve"> </w:t>
      </w:r>
      <w:r w:rsidRPr="00CA6331">
        <w:rPr>
          <w:color w:val="000000"/>
          <w:sz w:val="28"/>
          <w:szCs w:val="28"/>
        </w:rPr>
        <w:t xml:space="preserve">1986 року – не менше 5 календарних днів; </w:t>
      </w:r>
    </w:p>
    <w:p w14:paraId="789D3A25" w14:textId="77777777" w:rsidR="00CA6331" w:rsidRPr="00CA6331" w:rsidRDefault="00CA6331" w:rsidP="00565F1D">
      <w:pPr>
        <w:pStyle w:val="a3"/>
        <w:spacing w:after="0" w:line="360" w:lineRule="auto"/>
        <w:jc w:val="both"/>
        <w:rPr>
          <w:sz w:val="28"/>
          <w:szCs w:val="28"/>
        </w:rPr>
      </w:pPr>
      <w:r w:rsidRPr="00CA6331">
        <w:rPr>
          <w:color w:val="000000"/>
          <w:sz w:val="28"/>
          <w:szCs w:val="28"/>
        </w:rPr>
        <w:t>в) у</w:t>
      </w:r>
      <w:r w:rsidRPr="00CA6331">
        <w:rPr>
          <w:color w:val="000000"/>
          <w:sz w:val="28"/>
          <w:szCs w:val="28"/>
          <w:lang w:val="uk-UA"/>
        </w:rPr>
        <w:t xml:space="preserve"> </w:t>
      </w:r>
      <w:r w:rsidRPr="00CA6331">
        <w:rPr>
          <w:color w:val="000000"/>
          <w:sz w:val="28"/>
          <w:szCs w:val="28"/>
        </w:rPr>
        <w:t>1987 році – не менше 14 календарних днів. До</w:t>
      </w:r>
      <w:r w:rsidRPr="00CA6331">
        <w:rPr>
          <w:color w:val="000000"/>
          <w:sz w:val="28"/>
          <w:szCs w:val="28"/>
          <w:lang w:val="uk-UA"/>
        </w:rPr>
        <w:t xml:space="preserve"> </w:t>
      </w:r>
      <w:r w:rsidRPr="00CA6331">
        <w:rPr>
          <w:color w:val="000000"/>
          <w:sz w:val="28"/>
          <w:szCs w:val="28"/>
        </w:rPr>
        <w:t>цієї ж категорії належать потерпілі від Чорнобильської катастрофи, особи, які були евакуйовані у 1986 році із зони відчуження, а також</w:t>
      </w:r>
      <w:r w:rsidRPr="00CA6331">
        <w:rPr>
          <w:color w:val="000000"/>
          <w:sz w:val="28"/>
          <w:szCs w:val="28"/>
          <w:lang w:val="uk-UA"/>
        </w:rPr>
        <w:t xml:space="preserve"> </w:t>
      </w:r>
      <w:r w:rsidRPr="00CA6331">
        <w:rPr>
          <w:color w:val="000000"/>
          <w:sz w:val="28"/>
          <w:szCs w:val="28"/>
        </w:rPr>
        <w:t>особи, які постійно проживали у зоні безумовного (обов’язкового) відселення з моменту аварії до прийняття постанови про відселення.</w:t>
      </w:r>
    </w:p>
    <w:p w14:paraId="42CC9B2C" w14:textId="77777777" w:rsidR="00CA6331" w:rsidRPr="00CA6331" w:rsidRDefault="00CA6331" w:rsidP="00565F1D">
      <w:pPr>
        <w:pStyle w:val="a3"/>
        <w:spacing w:after="0" w:line="360" w:lineRule="auto"/>
        <w:jc w:val="both"/>
        <w:rPr>
          <w:sz w:val="28"/>
          <w:szCs w:val="28"/>
        </w:rPr>
      </w:pPr>
      <w:r w:rsidRPr="00CA6331">
        <w:rPr>
          <w:color w:val="000000"/>
          <w:sz w:val="28"/>
          <w:szCs w:val="28"/>
        </w:rPr>
        <w:t>Вказаний розмір ПСП встановлено також</w:t>
      </w:r>
      <w:r w:rsidRPr="00CA6331">
        <w:rPr>
          <w:color w:val="000000"/>
          <w:sz w:val="28"/>
          <w:szCs w:val="28"/>
          <w:lang w:val="uk-UA"/>
        </w:rPr>
        <w:t xml:space="preserve"> </w:t>
      </w:r>
      <w:r w:rsidRPr="00CA6331">
        <w:rPr>
          <w:color w:val="000000"/>
          <w:sz w:val="28"/>
          <w:szCs w:val="28"/>
        </w:rPr>
        <w:t>для платників податку, які є учнями, студентами, аспірантами, ординаторами, ад’юнктами.</w:t>
      </w:r>
    </w:p>
    <w:p w14:paraId="3E69B908" w14:textId="77777777" w:rsidR="00CA6331" w:rsidRPr="00CA6331" w:rsidRDefault="00CA6331" w:rsidP="00565F1D">
      <w:pPr>
        <w:pStyle w:val="a3"/>
        <w:spacing w:after="0" w:line="360" w:lineRule="auto"/>
        <w:jc w:val="both"/>
        <w:rPr>
          <w:sz w:val="28"/>
          <w:szCs w:val="28"/>
        </w:rPr>
      </w:pPr>
      <w:r w:rsidRPr="00CA6331">
        <w:rPr>
          <w:color w:val="000000"/>
          <w:sz w:val="28"/>
          <w:szCs w:val="28"/>
        </w:rPr>
        <w:t>Сьогодні в Україні «серед тих, хто навчається,</w:t>
      </w:r>
      <w:r w:rsidRPr="00CA6331">
        <w:rPr>
          <w:color w:val="000000"/>
          <w:sz w:val="28"/>
          <w:szCs w:val="28"/>
          <w:lang w:val="uk-UA"/>
        </w:rPr>
        <w:t xml:space="preserve"> </w:t>
      </w:r>
      <w:r w:rsidRPr="00CA6331">
        <w:rPr>
          <w:color w:val="000000"/>
          <w:sz w:val="28"/>
          <w:szCs w:val="28"/>
        </w:rPr>
        <w:t>понад 17,4 % поєднують здобуття освіти з економічною активністю на ринку праці. Серед</w:t>
      </w:r>
      <w:r w:rsidRPr="00CA6331">
        <w:rPr>
          <w:color w:val="000000"/>
          <w:sz w:val="28"/>
          <w:szCs w:val="28"/>
          <w:lang w:val="uk-UA"/>
        </w:rPr>
        <w:t xml:space="preserve"> </w:t>
      </w:r>
      <w:r w:rsidRPr="00CA6331">
        <w:rPr>
          <w:color w:val="000000"/>
          <w:sz w:val="28"/>
          <w:szCs w:val="28"/>
        </w:rPr>
        <w:t xml:space="preserve">усієї молоді </w:t>
      </w:r>
      <w:r w:rsidRPr="00CA6331">
        <w:rPr>
          <w:color w:val="000000"/>
          <w:sz w:val="28"/>
          <w:szCs w:val="28"/>
        </w:rPr>
        <w:lastRenderedPageBreak/>
        <w:t>частка тих, хто будь-коли поєднував навчання і роботу становить 30 %, що да</w:t>
      </w:r>
      <w:r w:rsidRPr="00CA6331">
        <w:rPr>
          <w:color w:val="000000"/>
          <w:sz w:val="28"/>
          <w:szCs w:val="28"/>
          <w:lang w:val="uk-UA"/>
        </w:rPr>
        <w:t xml:space="preserve">є </w:t>
      </w:r>
      <w:r w:rsidRPr="00CA6331">
        <w:rPr>
          <w:color w:val="000000"/>
          <w:sz w:val="28"/>
          <w:szCs w:val="28"/>
        </w:rPr>
        <w:t>змогу передбачити поступове зростання серед</w:t>
      </w:r>
      <w:r w:rsidRPr="00CA6331">
        <w:rPr>
          <w:color w:val="000000"/>
          <w:sz w:val="28"/>
          <w:szCs w:val="28"/>
          <w:lang w:val="uk-UA"/>
        </w:rPr>
        <w:t xml:space="preserve"> </w:t>
      </w:r>
      <w:r w:rsidRPr="00CA6331">
        <w:rPr>
          <w:color w:val="000000"/>
          <w:sz w:val="28"/>
          <w:szCs w:val="28"/>
        </w:rPr>
        <w:t>молоді попиту на поєднання цих видів діяльності» [9]. Цьому сприяє вітчизняне законодавство і про освіту, і про працю. Обидві галузі</w:t>
      </w:r>
      <w:r w:rsidRPr="00CA6331">
        <w:rPr>
          <w:color w:val="000000"/>
          <w:sz w:val="28"/>
          <w:szCs w:val="28"/>
          <w:lang w:val="uk-UA"/>
        </w:rPr>
        <w:t xml:space="preserve"> </w:t>
      </w:r>
      <w:r w:rsidRPr="00CA6331">
        <w:rPr>
          <w:color w:val="000000"/>
          <w:sz w:val="28"/>
          <w:szCs w:val="28"/>
        </w:rPr>
        <w:t>законодавства України надають учням, студентам, аспірантам, ординаторам, ад’юнктам право</w:t>
      </w:r>
      <w:r w:rsidRPr="00CA6331">
        <w:rPr>
          <w:color w:val="000000"/>
          <w:sz w:val="28"/>
          <w:szCs w:val="28"/>
          <w:lang w:val="uk-UA"/>
        </w:rPr>
        <w:t xml:space="preserve"> </w:t>
      </w:r>
      <w:r w:rsidRPr="00CA6331">
        <w:rPr>
          <w:color w:val="000000"/>
          <w:sz w:val="28"/>
          <w:szCs w:val="28"/>
        </w:rPr>
        <w:t>працювати. Збільшений розмір ПСП значно</w:t>
      </w:r>
      <w:r w:rsidRPr="00CA6331">
        <w:rPr>
          <w:color w:val="000000"/>
          <w:sz w:val="28"/>
          <w:szCs w:val="28"/>
          <w:lang w:val="uk-UA"/>
        </w:rPr>
        <w:t xml:space="preserve"> </w:t>
      </w:r>
      <w:r w:rsidRPr="00CA6331">
        <w:rPr>
          <w:color w:val="000000"/>
          <w:sz w:val="28"/>
          <w:szCs w:val="28"/>
        </w:rPr>
        <w:t>посилює соціальний захист цих осіб.</w:t>
      </w:r>
    </w:p>
    <w:p w14:paraId="78EC3DC5" w14:textId="77777777" w:rsidR="00CA6331" w:rsidRPr="00CA6331" w:rsidRDefault="00CA6331" w:rsidP="00565F1D">
      <w:pPr>
        <w:pStyle w:val="a3"/>
        <w:spacing w:after="0" w:line="360" w:lineRule="auto"/>
        <w:jc w:val="both"/>
        <w:rPr>
          <w:sz w:val="28"/>
          <w:szCs w:val="28"/>
        </w:rPr>
      </w:pPr>
      <w:r w:rsidRPr="00CA6331">
        <w:rPr>
          <w:color w:val="000000"/>
          <w:sz w:val="28"/>
          <w:szCs w:val="28"/>
        </w:rPr>
        <w:t>До платників податку, які мають право на такий же розмір ПСП (у 2019 році –</w:t>
      </w:r>
      <w:r w:rsidRPr="00CA6331">
        <w:rPr>
          <w:color w:val="000000"/>
          <w:sz w:val="28"/>
          <w:szCs w:val="28"/>
          <w:lang w:val="uk-UA"/>
        </w:rPr>
        <w:t xml:space="preserve"> </w:t>
      </w:r>
      <w:r w:rsidRPr="00CA6331">
        <w:rPr>
          <w:color w:val="000000"/>
          <w:sz w:val="28"/>
          <w:szCs w:val="28"/>
        </w:rPr>
        <w:t>1 440,75 грн), належать і особи, які є інвалідами</w:t>
      </w:r>
      <w:r w:rsidRPr="00CA6331">
        <w:rPr>
          <w:color w:val="000000"/>
          <w:sz w:val="28"/>
          <w:szCs w:val="28"/>
          <w:lang w:val="uk-UA"/>
        </w:rPr>
        <w:t xml:space="preserve"> </w:t>
      </w:r>
      <w:r w:rsidRPr="00CA6331">
        <w:rPr>
          <w:color w:val="000000"/>
          <w:sz w:val="28"/>
          <w:szCs w:val="28"/>
        </w:rPr>
        <w:t>I або II групи у тому числі з дитинства, крім</w:t>
      </w:r>
      <w:r w:rsidRPr="00CA6331">
        <w:rPr>
          <w:color w:val="000000"/>
          <w:sz w:val="28"/>
          <w:szCs w:val="28"/>
          <w:lang w:val="uk-UA"/>
        </w:rPr>
        <w:t xml:space="preserve"> </w:t>
      </w:r>
      <w:r w:rsidRPr="00CA6331">
        <w:rPr>
          <w:color w:val="000000"/>
          <w:sz w:val="28"/>
          <w:szCs w:val="28"/>
        </w:rPr>
        <w:t>інвалідів, пільга яким визначена підпунктом «б» підпункту</w:t>
      </w:r>
      <w:r w:rsidRPr="00CA6331">
        <w:rPr>
          <w:color w:val="000000"/>
          <w:sz w:val="28"/>
          <w:szCs w:val="28"/>
          <w:lang w:val="uk-UA"/>
        </w:rPr>
        <w:t xml:space="preserve"> </w:t>
      </w:r>
      <w:r w:rsidRPr="00CA6331">
        <w:rPr>
          <w:color w:val="000000"/>
          <w:sz w:val="28"/>
          <w:szCs w:val="28"/>
        </w:rPr>
        <w:t>169.1.4 пункту 169.1 статті</w:t>
      </w:r>
      <w:r w:rsidRPr="00CA6331">
        <w:rPr>
          <w:color w:val="000000"/>
          <w:sz w:val="28"/>
          <w:szCs w:val="28"/>
          <w:lang w:val="uk-UA"/>
        </w:rPr>
        <w:t xml:space="preserve"> </w:t>
      </w:r>
      <w:r w:rsidRPr="00CA6331">
        <w:rPr>
          <w:color w:val="000000"/>
          <w:sz w:val="28"/>
          <w:szCs w:val="28"/>
        </w:rPr>
        <w:t>169 ПК України. Таким способом держава</w:t>
      </w:r>
      <w:r w:rsidRPr="00CA6331">
        <w:rPr>
          <w:color w:val="000000"/>
          <w:sz w:val="28"/>
          <w:szCs w:val="28"/>
          <w:lang w:val="uk-UA"/>
        </w:rPr>
        <w:t xml:space="preserve"> </w:t>
      </w:r>
      <w:r w:rsidRPr="00CA6331">
        <w:rPr>
          <w:color w:val="000000"/>
          <w:sz w:val="28"/>
          <w:szCs w:val="28"/>
        </w:rPr>
        <w:t>втілює вимоги ст. 27 та ст. 28 Конвенції ООН</w:t>
      </w:r>
      <w:r w:rsidRPr="00CA6331">
        <w:rPr>
          <w:color w:val="000000"/>
          <w:sz w:val="28"/>
          <w:szCs w:val="28"/>
          <w:lang w:val="uk-UA"/>
        </w:rPr>
        <w:t xml:space="preserve"> </w:t>
      </w:r>
      <w:r w:rsidRPr="00CA6331">
        <w:rPr>
          <w:color w:val="000000"/>
          <w:sz w:val="28"/>
          <w:szCs w:val="28"/>
        </w:rPr>
        <w:t>про права інвалідів, ратифікованої</w:t>
      </w:r>
      <w:r w:rsidRPr="00CA6331">
        <w:rPr>
          <w:color w:val="000000"/>
          <w:sz w:val="28"/>
          <w:szCs w:val="28"/>
          <w:lang w:val="uk-UA"/>
        </w:rPr>
        <w:t xml:space="preserve"> </w:t>
      </w:r>
      <w:r w:rsidRPr="00CA6331">
        <w:rPr>
          <w:color w:val="000000"/>
          <w:sz w:val="28"/>
          <w:szCs w:val="28"/>
        </w:rPr>
        <w:t>Україною</w:t>
      </w:r>
      <w:r w:rsidRPr="00CA6331">
        <w:rPr>
          <w:color w:val="000000"/>
          <w:sz w:val="28"/>
          <w:szCs w:val="28"/>
          <w:lang w:val="uk-UA"/>
        </w:rPr>
        <w:t xml:space="preserve"> </w:t>
      </w:r>
      <w:r w:rsidRPr="00CA6331">
        <w:rPr>
          <w:color w:val="000000"/>
          <w:sz w:val="28"/>
          <w:szCs w:val="28"/>
        </w:rPr>
        <w:t>у 2009 році, – одного з найважливіших міжнародних документів у сфері прав людини.</w:t>
      </w:r>
    </w:p>
    <w:p w14:paraId="1A0AB4EA" w14:textId="77777777" w:rsidR="00CA6331" w:rsidRPr="00CA6331" w:rsidRDefault="00CA6331" w:rsidP="00565F1D">
      <w:pPr>
        <w:pStyle w:val="a3"/>
        <w:spacing w:after="0" w:line="360" w:lineRule="auto"/>
        <w:jc w:val="both"/>
        <w:rPr>
          <w:sz w:val="28"/>
          <w:szCs w:val="28"/>
        </w:rPr>
      </w:pPr>
      <w:r w:rsidRPr="00CA6331">
        <w:rPr>
          <w:color w:val="000000"/>
          <w:sz w:val="28"/>
          <w:szCs w:val="28"/>
        </w:rPr>
        <w:t>Адже в Україні станом на початок 2016 року</w:t>
      </w:r>
      <w:r w:rsidRPr="00CA6331">
        <w:rPr>
          <w:color w:val="000000"/>
          <w:sz w:val="28"/>
          <w:szCs w:val="28"/>
          <w:lang w:val="uk-UA"/>
        </w:rPr>
        <w:t xml:space="preserve"> </w:t>
      </w:r>
      <w:r w:rsidRPr="00CA6331">
        <w:rPr>
          <w:color w:val="000000"/>
          <w:sz w:val="28"/>
          <w:szCs w:val="28"/>
        </w:rPr>
        <w:t>налічувалося близько 2,6 млн осіб із інвалідністю, майже 80 % із них – працездатного</w:t>
      </w:r>
      <w:r w:rsidRPr="00CA6331">
        <w:rPr>
          <w:color w:val="000000"/>
          <w:sz w:val="28"/>
          <w:szCs w:val="28"/>
          <w:lang w:val="uk-UA"/>
        </w:rPr>
        <w:t xml:space="preserve"> </w:t>
      </w:r>
      <w:r w:rsidRPr="00CA6331">
        <w:rPr>
          <w:color w:val="000000"/>
          <w:sz w:val="28"/>
          <w:szCs w:val="28"/>
        </w:rPr>
        <w:t>віку, що відповідає кількості понад 2 млн осіб</w:t>
      </w:r>
      <w:r w:rsidRPr="00CA6331">
        <w:rPr>
          <w:color w:val="000000"/>
          <w:sz w:val="28"/>
          <w:szCs w:val="28"/>
          <w:lang w:val="uk-UA"/>
        </w:rPr>
        <w:t xml:space="preserve"> </w:t>
      </w:r>
      <w:r w:rsidRPr="00CA6331">
        <w:rPr>
          <w:color w:val="000000"/>
          <w:sz w:val="28"/>
          <w:szCs w:val="28"/>
        </w:rPr>
        <w:t xml:space="preserve">[10]. </w:t>
      </w:r>
    </w:p>
    <w:p w14:paraId="27CB42B6" w14:textId="77777777" w:rsidR="00CA6331" w:rsidRPr="00CA6331" w:rsidRDefault="00CA6331" w:rsidP="00565F1D">
      <w:pPr>
        <w:pStyle w:val="a3"/>
        <w:spacing w:after="0" w:line="360" w:lineRule="auto"/>
        <w:jc w:val="both"/>
        <w:rPr>
          <w:sz w:val="28"/>
          <w:szCs w:val="28"/>
        </w:rPr>
      </w:pPr>
      <w:r w:rsidRPr="00CA6331">
        <w:rPr>
          <w:color w:val="000000"/>
          <w:sz w:val="28"/>
          <w:szCs w:val="28"/>
        </w:rPr>
        <w:t>Збільшена для цих працівників ПСП,по-перше, покращує їх соціальний захист,</w:t>
      </w:r>
      <w:r w:rsidRPr="00CA6331">
        <w:rPr>
          <w:color w:val="000000"/>
          <w:sz w:val="28"/>
          <w:szCs w:val="28"/>
          <w:lang w:val="uk-UA"/>
        </w:rPr>
        <w:t xml:space="preserve"> </w:t>
      </w:r>
      <w:r w:rsidRPr="00CA6331">
        <w:rPr>
          <w:color w:val="000000"/>
          <w:sz w:val="28"/>
          <w:szCs w:val="28"/>
        </w:rPr>
        <w:t>по-друге, підштовхує їх до праці, по-третє, підвищує рівень зайнятості населення. Загалом це</w:t>
      </w:r>
      <w:r w:rsidRPr="00CA6331">
        <w:rPr>
          <w:color w:val="000000"/>
          <w:sz w:val="28"/>
          <w:szCs w:val="28"/>
          <w:lang w:val="uk-UA"/>
        </w:rPr>
        <w:t xml:space="preserve"> </w:t>
      </w:r>
      <w:r w:rsidRPr="00CA6331">
        <w:rPr>
          <w:color w:val="000000"/>
          <w:sz w:val="28"/>
          <w:szCs w:val="28"/>
        </w:rPr>
        <w:t>відповідає вимогам Європейській соціальній</w:t>
      </w:r>
      <w:r w:rsidRPr="00CA6331">
        <w:rPr>
          <w:color w:val="000000"/>
          <w:sz w:val="28"/>
          <w:szCs w:val="28"/>
          <w:lang w:val="uk-UA"/>
        </w:rPr>
        <w:t xml:space="preserve"> </w:t>
      </w:r>
      <w:r w:rsidRPr="00CA6331">
        <w:rPr>
          <w:color w:val="000000"/>
          <w:sz w:val="28"/>
          <w:szCs w:val="28"/>
        </w:rPr>
        <w:t>хартії, Європейській стратегії 2020, особливо</w:t>
      </w:r>
      <w:r w:rsidRPr="00CA6331">
        <w:rPr>
          <w:color w:val="000000"/>
          <w:sz w:val="28"/>
          <w:szCs w:val="28"/>
          <w:lang w:val="uk-UA"/>
        </w:rPr>
        <w:t xml:space="preserve"> </w:t>
      </w:r>
      <w:r w:rsidRPr="00CA6331">
        <w:rPr>
          <w:color w:val="000000"/>
          <w:sz w:val="28"/>
          <w:szCs w:val="28"/>
        </w:rPr>
        <w:t>Європейській програмі зайнятості та соціальних інновацій, яка спрямована на досягнення</w:t>
      </w:r>
      <w:r w:rsidRPr="00CA6331">
        <w:rPr>
          <w:color w:val="000000"/>
          <w:sz w:val="28"/>
          <w:szCs w:val="28"/>
          <w:lang w:val="uk-UA"/>
        </w:rPr>
        <w:t xml:space="preserve"> </w:t>
      </w:r>
      <w:r w:rsidRPr="00CA6331">
        <w:rPr>
          <w:color w:val="000000"/>
          <w:sz w:val="28"/>
          <w:szCs w:val="28"/>
        </w:rPr>
        <w:t>високого рівня якості та стабільності зайнятості як гарантії належного і гідного соціального</w:t>
      </w:r>
      <w:r w:rsidRPr="00CA6331">
        <w:rPr>
          <w:color w:val="000000"/>
          <w:sz w:val="28"/>
          <w:szCs w:val="28"/>
          <w:lang w:val="uk-UA"/>
        </w:rPr>
        <w:t xml:space="preserve"> </w:t>
      </w:r>
      <w:r w:rsidRPr="00CA6331">
        <w:rPr>
          <w:color w:val="000000"/>
          <w:sz w:val="28"/>
          <w:szCs w:val="28"/>
        </w:rPr>
        <w:t>захисту, подолання соціального відторгнення</w:t>
      </w:r>
      <w:r w:rsidRPr="00CA6331">
        <w:rPr>
          <w:color w:val="000000"/>
          <w:sz w:val="28"/>
          <w:szCs w:val="28"/>
          <w:lang w:val="uk-UA"/>
        </w:rPr>
        <w:t xml:space="preserve"> </w:t>
      </w:r>
      <w:r w:rsidRPr="00CA6331">
        <w:rPr>
          <w:color w:val="000000"/>
          <w:sz w:val="28"/>
          <w:szCs w:val="28"/>
        </w:rPr>
        <w:t>та бідності [11]</w:t>
      </w:r>
    </w:p>
    <w:p w14:paraId="3BCB0175" w14:textId="77777777" w:rsidR="00CA6331" w:rsidRPr="00CA6331" w:rsidRDefault="00CA6331" w:rsidP="00565F1D">
      <w:pPr>
        <w:pStyle w:val="a3"/>
        <w:spacing w:after="0" w:line="360" w:lineRule="auto"/>
        <w:jc w:val="both"/>
        <w:rPr>
          <w:sz w:val="28"/>
          <w:szCs w:val="28"/>
        </w:rPr>
      </w:pPr>
    </w:p>
    <w:p w14:paraId="7603A7F6"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2.2 Динаміка соціальних показників в системі соціального захисту</w:t>
      </w:r>
    </w:p>
    <w:p w14:paraId="054F8CFF"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Соціальний захист та соціальне забезпечення населення на сучасному етапі розвитку держави відіграє провідну роль у забезпеченні добробуту населення країни. Система соціального захисту залежить від соціальної політики держави. Державна соціальна політика, регулює суспільні відносини в суспільстві, здійснює розподіл і перерозподіл доходів; становлять соціальні гарантії; створює систему соціального захисту; забезпечення розвитку елементів соціальної інфраструктури тощо. [4, 5].</w:t>
      </w:r>
    </w:p>
    <w:p w14:paraId="57E0B33B" w14:textId="77777777" w:rsidR="00CA6331" w:rsidRPr="00CA6331" w:rsidRDefault="00CA6331" w:rsidP="00565F1D">
      <w:pPr>
        <w:pStyle w:val="a3"/>
        <w:spacing w:after="0" w:line="360" w:lineRule="auto"/>
        <w:jc w:val="both"/>
        <w:rPr>
          <w:sz w:val="28"/>
          <w:szCs w:val="28"/>
        </w:rPr>
      </w:pPr>
      <w:r w:rsidRPr="00CA6331">
        <w:rPr>
          <w:color w:val="000000"/>
          <w:sz w:val="28"/>
          <w:szCs w:val="28"/>
        </w:rPr>
        <w:t>На початку 1990-х років розпочалася перебудова соціально-економічної системи України, яка характеризувалася надзвичайно високим рівнем соціальних ризиків: безробіття, зростання вартості життя, відповідного медичного обслуговування [3].</w:t>
      </w:r>
    </w:p>
    <w:p w14:paraId="6248B8CC" w14:textId="77777777" w:rsidR="00CA6331" w:rsidRPr="00CA6331" w:rsidRDefault="00CA6331" w:rsidP="00565F1D">
      <w:pPr>
        <w:pStyle w:val="a3"/>
        <w:spacing w:after="0" w:line="360" w:lineRule="auto"/>
        <w:jc w:val="both"/>
        <w:rPr>
          <w:sz w:val="28"/>
          <w:szCs w:val="28"/>
        </w:rPr>
      </w:pPr>
      <w:r w:rsidRPr="00CA6331">
        <w:rPr>
          <w:color w:val="000000"/>
          <w:sz w:val="28"/>
          <w:szCs w:val="28"/>
        </w:rPr>
        <w:t>Тому зросла кількість людей, які потребують соціального захисту: багатодітних сімей, безробітних, біженців тощо. Роль місцевих органів влади у фінансуванні соціального захисту населення значно зросла в умовах децентралізації. На сучасному етапі економічного розвитку платоспроможність населення як у міській, так і в сільській місцевості знижується, а в окремих випадках несвоєчасної виплати заробітної плати, особливо в сільській місцевості, спостерігається зростання витрат на товари першої необхідності – ці та інші фактори призвели до зубожіння. та населення, яке потребує соціального захисту [1, 6].</w:t>
      </w:r>
    </w:p>
    <w:p w14:paraId="1AE64633" w14:textId="77777777" w:rsidR="00CA6331" w:rsidRPr="00CA6331" w:rsidRDefault="00CA6331" w:rsidP="00565F1D">
      <w:pPr>
        <w:pStyle w:val="a3"/>
        <w:spacing w:after="0" w:line="360" w:lineRule="auto"/>
        <w:jc w:val="both"/>
        <w:rPr>
          <w:sz w:val="28"/>
          <w:szCs w:val="28"/>
        </w:rPr>
      </w:pPr>
      <w:r w:rsidRPr="00CA6331">
        <w:rPr>
          <w:color w:val="000000"/>
          <w:sz w:val="28"/>
          <w:szCs w:val="28"/>
        </w:rPr>
        <w:t>На думку деяких вчених, соціальний захист — це державна підтримка окремих категорій населення, на які можуть негативно вплинути ринкові процеси, забезпечення належного рівня життя шляхом надання правової, фінансової, матеріальної допомоги окремим громадянам (найуразливішим) та створення соціальної гарантії економічно активної частини населення, умови життя та праці громадян, у тому числі через розвиток соціальних стандартів [1, 2].</w:t>
      </w:r>
    </w:p>
    <w:p w14:paraId="0F1FCF13"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На думку інших експертів, соціальний захист — це комплекс організаційно-правових та економічних заходів, спрямованих на захист добробуту кожного члена суспільства в конкретних економічних умовах чи інших ситуаціях [4,7].</w:t>
      </w:r>
    </w:p>
    <w:p w14:paraId="5257B663" w14:textId="77777777" w:rsidR="00CA6331" w:rsidRPr="00CA6331" w:rsidRDefault="00CA6331" w:rsidP="00565F1D">
      <w:pPr>
        <w:pStyle w:val="a3"/>
        <w:spacing w:after="0" w:line="360" w:lineRule="auto"/>
        <w:jc w:val="both"/>
        <w:rPr>
          <w:sz w:val="28"/>
          <w:szCs w:val="28"/>
        </w:rPr>
      </w:pPr>
      <w:r w:rsidRPr="00CA6331">
        <w:rPr>
          <w:color w:val="000000"/>
          <w:sz w:val="28"/>
          <w:szCs w:val="28"/>
        </w:rPr>
        <w:t>З огляду на викладене, можна стверджувати, що під соціальним захистом слід розуміти сукупність правових соціальних гарантій, спрямованих на вирівнювання становища окремих груп громадян, які потребують державної допомоги, з іншими у випадках соціального ризику.</w:t>
      </w:r>
    </w:p>
    <w:p w14:paraId="09FCCD6F" w14:textId="77777777" w:rsidR="00CA6331" w:rsidRPr="00CA6331" w:rsidRDefault="00CA6331" w:rsidP="00565F1D">
      <w:pPr>
        <w:pStyle w:val="a3"/>
        <w:spacing w:after="0" w:line="360" w:lineRule="auto"/>
        <w:jc w:val="both"/>
        <w:rPr>
          <w:sz w:val="28"/>
          <w:szCs w:val="28"/>
        </w:rPr>
      </w:pPr>
      <w:r w:rsidRPr="00CA6331">
        <w:rPr>
          <w:color w:val="000000"/>
          <w:sz w:val="28"/>
          <w:szCs w:val="28"/>
        </w:rPr>
        <w:t>Якщо у 2012 році видатки державного бюджету на соціальний захист та соціальне забезпечення становили 75,25 млрд грн, то наступного року вони зросли на 13,59 млрд грн. і досяг 88,84 млрд грн. У 2015 році відбулося зменшення фінансування за цією статтею – на 8,29 млрд грн. порівняно з попереднім роком і на 5,3 млрд. грн. порівняно з 2012 р. Натомість у 2015 р. знову досить суттєво зростає обсяг видатків державного бюджету на соціальний захист та соціальне забезпечення – на 23,15 млрд. грн. до рівня 2014 року і становить 103,7 млрд грн. Проте найбільше збільшення коштів на соціальний захист та соціальне забезпечення з державного бюджету України відбулося у 2016 році, коли вони досягли 151,96 млрд грн, що на 46,5% більше, ніж у попередньому році та на 101,9% більше, ніж у 2012 році.</w:t>
      </w:r>
    </w:p>
    <w:p w14:paraId="4261CA28" w14:textId="77777777" w:rsidR="00CA6331" w:rsidRPr="00CA6331" w:rsidRDefault="00CA6331" w:rsidP="00565F1D">
      <w:pPr>
        <w:pStyle w:val="a3"/>
        <w:spacing w:after="0" w:line="360" w:lineRule="auto"/>
        <w:jc w:val="both"/>
        <w:rPr>
          <w:sz w:val="28"/>
          <w:szCs w:val="28"/>
        </w:rPr>
      </w:pPr>
    </w:p>
    <w:p w14:paraId="3C95282A"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Динаміка видатків місцевих бюджетів в Україні на соціальний захист також свідчить про постійне збільшення фінансування за цією статтею протягом звітного періоду. Якщо у 2012 році на соціальний захист та соціальне забезпечення в Україні за рахунок місцевих бюджетів витратили 50,65 млрд грн, то наступного року це буде 5,48 млрд грн. більше, що склало 56,13 млрд. грн. У 2014 році в місцевих бюджетах на ці цілі закладено 57,45 млрд грн, що на 1,32 млрд грн більше, ніж у попередньому році. Значне збільшення </w:t>
      </w:r>
      <w:r w:rsidRPr="00CA6331">
        <w:rPr>
          <w:color w:val="000000"/>
          <w:sz w:val="28"/>
          <w:szCs w:val="28"/>
        </w:rPr>
        <w:lastRenderedPageBreak/>
        <w:t>видатків місцевих бюджетів на соціальний захист та соціальне забезпечення в Україні відбулося у 2015 році, коли їх обсяг одразу зріс на 15,18 млрд грн. від рівня минулого року. У 2016 році спостерігається ще значніше збільшення цієї видаткової складової місцевих бюджетів України – одразу на 33,73 млрд грн. порівняно з 2015 роком і на 55,71 млрд грн. порівняно з 2012 роком.</w:t>
      </w:r>
    </w:p>
    <w:p w14:paraId="41329F9C" w14:textId="77777777" w:rsidR="00CA6331" w:rsidRPr="00CA6331" w:rsidRDefault="00CA6331" w:rsidP="00565F1D">
      <w:pPr>
        <w:pStyle w:val="a3"/>
        <w:spacing w:after="0" w:line="360" w:lineRule="auto"/>
        <w:jc w:val="both"/>
        <w:rPr>
          <w:sz w:val="28"/>
          <w:szCs w:val="28"/>
        </w:rPr>
      </w:pPr>
      <w:r w:rsidRPr="00CA6331">
        <w:rPr>
          <w:color w:val="000000"/>
          <w:sz w:val="28"/>
          <w:szCs w:val="28"/>
        </w:rPr>
        <w:t>Видатки державного бюджету на соціальний захист та соціальне забезпечення за звітний період зросли з 75,25 млрд. грн грн. у 2012 році до 151,96 млрд грн. у 2016 році, тобто на 101,9%. Таке значне зростання відбулося переважно за рахунок збільшення видатків на соціальний захист пенсіонерів на 124,6% (з 64,49 млрд грн у 2012 році до 144,89 млрд грн у 2016 році). Інші складові видатків державного бюджету на соціальний захист та соціальне забезпечення за спостережуваний період також мають тенденцію до зростання: видатки на соціальний захист у зв'язку з втратою працездатності зросли на 12,8%; на соціальний захист ветеранів війни та праці - на 54,2%; на соціальний захист сім'ї, дітей та молоді - на 33,3%; для фундаментальних і прикладних досліджень і розробок у сфері соціального захисту населення - до 11,1; за статтею "інша діяльність у сфері соціального захисту населення" - на 21,4%.</w:t>
      </w:r>
    </w:p>
    <w:p w14:paraId="4E220108" w14:textId="77777777" w:rsidR="00CA6331" w:rsidRPr="00CA6331" w:rsidRDefault="00CA6331" w:rsidP="00565F1D">
      <w:pPr>
        <w:pStyle w:val="a3"/>
        <w:spacing w:after="0" w:line="360" w:lineRule="auto"/>
        <w:jc w:val="both"/>
        <w:rPr>
          <w:sz w:val="28"/>
          <w:szCs w:val="28"/>
        </w:rPr>
      </w:pPr>
      <w:r w:rsidRPr="00CA6331">
        <w:rPr>
          <w:color w:val="000000"/>
          <w:sz w:val="28"/>
          <w:szCs w:val="28"/>
        </w:rPr>
        <w:t>З вищесказаного можна зробити висновок, що ефективне функціонування соціальної політики сьогодні посідає провідне місце у фінансовій політиці держави. Через брак коштів необхідно збалансувати потреби та можливості забезпечення безпеки, обґрунтованої побудови фінансових потоків, оцінити рівень їх керованості та ефективності, наявність інноваційних схем і важелів управління ними та інших складових фінансового менеджменту. . в цій області.</w:t>
      </w:r>
    </w:p>
    <w:p w14:paraId="098E7630"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Ми вважаємо, що одним із напрямків ефективного використання бюджетних коштів у соціальній сфері є подальша реалізація програмно-цільового </w:t>
      </w:r>
      <w:r w:rsidRPr="00CA6331">
        <w:rPr>
          <w:color w:val="000000"/>
          <w:sz w:val="28"/>
          <w:szCs w:val="28"/>
        </w:rPr>
        <w:lastRenderedPageBreak/>
        <w:t>методу. Саме розробка бюджетних програм у цій сфері забезпечить ефективне використання коштів та досягнення соціального ефекту.</w:t>
      </w:r>
    </w:p>
    <w:p w14:paraId="3958C097"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2.3 Основні проблеми соціальних пільг в Україні</w:t>
      </w:r>
    </w:p>
    <w:p w14:paraId="1CE140B1" w14:textId="77777777" w:rsidR="00CA6331" w:rsidRPr="00CA6331" w:rsidRDefault="00CA6331" w:rsidP="00565F1D">
      <w:pPr>
        <w:pStyle w:val="a3"/>
        <w:spacing w:after="0" w:line="360" w:lineRule="auto"/>
        <w:jc w:val="both"/>
        <w:rPr>
          <w:sz w:val="28"/>
          <w:szCs w:val="28"/>
        </w:rPr>
      </w:pPr>
      <w:r w:rsidRPr="00CA6331">
        <w:rPr>
          <w:color w:val="000000"/>
          <w:sz w:val="28"/>
          <w:szCs w:val="28"/>
        </w:rPr>
        <w:t>Більшість експертів, а також органів соціальної політики погоджуються, що нинішня система пільг в Україні є надзвичайно складною, непрозорою та непрозорою. Це вже давно є непосильним тягарем для економіки країни, воно більше не балансує доходи між бідними і багатими, навпаки, поглиблює його і це не логічно, ані економічно.</w:t>
      </w:r>
    </w:p>
    <w:p w14:paraId="087B85FE" w14:textId="77777777" w:rsidR="00CA6331" w:rsidRPr="00CA6331" w:rsidRDefault="00CA6331" w:rsidP="00565F1D">
      <w:pPr>
        <w:pStyle w:val="a3"/>
        <w:spacing w:after="0" w:line="360" w:lineRule="auto"/>
        <w:jc w:val="both"/>
        <w:rPr>
          <w:sz w:val="28"/>
          <w:szCs w:val="28"/>
        </w:rPr>
      </w:pPr>
      <w:r w:rsidRPr="00CA6331">
        <w:rPr>
          <w:color w:val="000000"/>
          <w:sz w:val="28"/>
          <w:szCs w:val="28"/>
        </w:rPr>
        <w:t>До основних проблем нинішньої системи пільг можна віднести:</w:t>
      </w:r>
    </w:p>
    <w:p w14:paraId="05D023E3" w14:textId="77777777" w:rsidR="00CA6331" w:rsidRPr="00CA6331" w:rsidRDefault="00CA6331" w:rsidP="00565F1D">
      <w:pPr>
        <w:pStyle w:val="a3"/>
        <w:spacing w:after="0" w:line="360" w:lineRule="auto"/>
        <w:jc w:val="both"/>
        <w:rPr>
          <w:sz w:val="28"/>
          <w:szCs w:val="28"/>
        </w:rPr>
      </w:pPr>
      <w:r w:rsidRPr="00CA6331">
        <w:rPr>
          <w:color w:val="000000"/>
          <w:sz w:val="28"/>
          <w:szCs w:val="28"/>
        </w:rPr>
        <w:t>• Невідповідність державних зобов'язань щодо надання пільг та фінансових ресурсів для їх надання.</w:t>
      </w:r>
    </w:p>
    <w:p w14:paraId="1CFD814D" w14:textId="77777777" w:rsidR="00CA6331" w:rsidRPr="00CA6331" w:rsidRDefault="00CA6331" w:rsidP="00565F1D">
      <w:pPr>
        <w:pStyle w:val="a3"/>
        <w:spacing w:after="0" w:line="360" w:lineRule="auto"/>
        <w:jc w:val="both"/>
        <w:rPr>
          <w:sz w:val="28"/>
          <w:szCs w:val="28"/>
        </w:rPr>
      </w:pPr>
      <w:r w:rsidRPr="00CA6331">
        <w:rPr>
          <w:color w:val="000000"/>
          <w:sz w:val="28"/>
          <w:szCs w:val="28"/>
        </w:rPr>
        <w:t>За різними оцінками, вартість задекларованих виплат становить 19-29 млрд грн. на рік, що в кілька разів перевищує обсяг асигнувань, призначених на пільги. Велика кількість пільг для різних верств населення означає, що бюджет України не в змозі забезпечити пільги всім, хто має на них право, оскільки таке право має близько третини населення України. Відсутність фінансування всіх пільг призводить до призупинення або скасування деяких положень закону, які декларують право на пільги. Таким чином, багато переваг залишаються декларативними.</w:t>
      </w:r>
    </w:p>
    <w:p w14:paraId="4456258A" w14:textId="77777777" w:rsidR="00CA6331" w:rsidRPr="00CA6331" w:rsidRDefault="00CA6331" w:rsidP="00565F1D">
      <w:pPr>
        <w:pStyle w:val="a3"/>
        <w:spacing w:after="0" w:line="360" w:lineRule="auto"/>
        <w:jc w:val="both"/>
        <w:rPr>
          <w:sz w:val="28"/>
          <w:szCs w:val="28"/>
        </w:rPr>
      </w:pPr>
      <w:r w:rsidRPr="00CA6331">
        <w:rPr>
          <w:color w:val="000000"/>
          <w:sz w:val="28"/>
          <w:szCs w:val="28"/>
        </w:rPr>
        <w:t>• Неповне або недостатнє фінансування державних пільг.</w:t>
      </w:r>
    </w:p>
    <w:p w14:paraId="37EAEC4F"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Майже всі пільги вимагають фінансування з держави та бюджету, а кількість осіб, які мають право на пільги, зростає. Деякі переваги (наприклад, житло та житлова площа, санаторно-курортне лікування, транспорт та більшість інших) у середовищі, де переважає приватний сектор та відсутність державного у виробництві, будівництві та інших секторах, вимагають </w:t>
      </w:r>
      <w:r w:rsidRPr="00CA6331">
        <w:rPr>
          <w:color w:val="000000"/>
          <w:sz w:val="28"/>
          <w:szCs w:val="28"/>
        </w:rPr>
        <w:lastRenderedPageBreak/>
        <w:t>значних фінансових ресурсів. і послуг, реалізувати їх практично неможливо, а їх фінансування та виплати в комерційному секторі не в змозі виконати бюджет. Те ж саме стосується і менш дорогих пільг (наприклад, проїзд у громадському транспорті), але при значній кількості пільг це значна сума.</w:t>
      </w:r>
    </w:p>
    <w:p w14:paraId="4A786FFC" w14:textId="77777777" w:rsidR="00CA6331" w:rsidRPr="00CA6331" w:rsidRDefault="00CA6331" w:rsidP="00565F1D">
      <w:pPr>
        <w:pStyle w:val="a3"/>
        <w:spacing w:after="0" w:line="360" w:lineRule="auto"/>
        <w:jc w:val="both"/>
        <w:rPr>
          <w:sz w:val="28"/>
          <w:szCs w:val="28"/>
        </w:rPr>
      </w:pPr>
      <w:r w:rsidRPr="00CA6331">
        <w:rPr>
          <w:color w:val="000000"/>
          <w:sz w:val="28"/>
          <w:szCs w:val="28"/>
        </w:rPr>
        <w:t>• Надання пільг за належність до певної категорії без урахування потреб.</w:t>
      </w:r>
    </w:p>
    <w:p w14:paraId="096CF5DC" w14:textId="77777777" w:rsidR="00CA6331" w:rsidRPr="00CA6331" w:rsidRDefault="00CA6331" w:rsidP="00565F1D">
      <w:pPr>
        <w:pStyle w:val="a3"/>
        <w:spacing w:after="0" w:line="360" w:lineRule="auto"/>
        <w:jc w:val="both"/>
        <w:rPr>
          <w:sz w:val="28"/>
          <w:szCs w:val="28"/>
        </w:rPr>
      </w:pPr>
      <w:r w:rsidRPr="00CA6331">
        <w:rPr>
          <w:color w:val="000000"/>
          <w:sz w:val="28"/>
          <w:szCs w:val="28"/>
        </w:rPr>
        <w:t>Цей принцип надання пільг не враховує доходи громадян, які можуть значно відрізнятися в межах однієї категорії отримувачів. Наприклад, незважаючи на те, що пенсіонери загалом залишаються найбіднішою частиною населення, деякі з них, чиї доходи різко зросли і в кілька разів перевищили прожитковий мінімум, виділилися з початком пенсійної реформи. Проте ці пенсіонери мають право на пільговий проїзд на тих самих умовах, що й пенсіонери, які отримують мінімальну пенсію. Таким чином держава підтримує не лише найбідніших. Це призводить до неефективних витрат і збільшення некомпенсованих витрат для державних послуг і приватних компаній на надання пільгових послуг.</w:t>
      </w:r>
    </w:p>
    <w:p w14:paraId="3420AE32" w14:textId="77777777" w:rsidR="00CA6331" w:rsidRPr="00CA6331" w:rsidRDefault="00CA6331" w:rsidP="00565F1D">
      <w:pPr>
        <w:pStyle w:val="a3"/>
        <w:spacing w:after="0" w:line="360" w:lineRule="auto"/>
        <w:jc w:val="both"/>
        <w:rPr>
          <w:sz w:val="28"/>
          <w:szCs w:val="28"/>
        </w:rPr>
      </w:pPr>
      <w:r w:rsidRPr="00CA6331">
        <w:rPr>
          <w:color w:val="000000"/>
          <w:sz w:val="28"/>
          <w:szCs w:val="28"/>
        </w:rPr>
        <w:t>• Відсутність або завищення нормативів споживання.</w:t>
      </w:r>
    </w:p>
    <w:p w14:paraId="64C7939F" w14:textId="77777777" w:rsidR="00CA6331" w:rsidRPr="00CA6331" w:rsidRDefault="00CA6331" w:rsidP="00565F1D">
      <w:pPr>
        <w:pStyle w:val="a3"/>
        <w:spacing w:after="0" w:line="360" w:lineRule="auto"/>
        <w:jc w:val="both"/>
        <w:rPr>
          <w:sz w:val="28"/>
          <w:szCs w:val="28"/>
        </w:rPr>
      </w:pPr>
      <w:r w:rsidRPr="00CA6331">
        <w:rPr>
          <w:color w:val="000000"/>
          <w:sz w:val="28"/>
          <w:szCs w:val="28"/>
        </w:rPr>
        <w:t>Наприклад, не врегульовано кількість пільгових поїздок, що сприяє надмірному споживанню одержувачами транспортних послуг. Обсяг житлово-комунальних послуг, який можна витратити на пільги, стандартизований, але перевищує норми, достатні для забезпечення мінімальних потреб.</w:t>
      </w:r>
    </w:p>
    <w:p w14:paraId="57772456" w14:textId="77777777" w:rsidR="00CA6331" w:rsidRPr="00CA6331" w:rsidRDefault="00CA6331" w:rsidP="00565F1D">
      <w:pPr>
        <w:pStyle w:val="a3"/>
        <w:spacing w:after="0" w:line="360" w:lineRule="auto"/>
        <w:jc w:val="both"/>
        <w:rPr>
          <w:sz w:val="28"/>
          <w:szCs w:val="28"/>
        </w:rPr>
      </w:pPr>
      <w:r w:rsidRPr="00CA6331">
        <w:rPr>
          <w:color w:val="000000"/>
          <w:sz w:val="28"/>
          <w:szCs w:val="28"/>
        </w:rPr>
        <w:t>Кількість пільг та широке коло одержувачів ускладнюють контроль за наданими пільгами та створюють передумови для неповного фінансування пільг.</w:t>
      </w:r>
    </w:p>
    <w:p w14:paraId="10B9CE76" w14:textId="77777777" w:rsidR="00CA6331" w:rsidRPr="00CA6331" w:rsidRDefault="00CA6331" w:rsidP="00565F1D">
      <w:pPr>
        <w:pStyle w:val="a3"/>
        <w:spacing w:after="0" w:line="360" w:lineRule="auto"/>
        <w:jc w:val="both"/>
        <w:rPr>
          <w:sz w:val="28"/>
          <w:szCs w:val="28"/>
        </w:rPr>
      </w:pPr>
      <w:r w:rsidRPr="00CA6331">
        <w:rPr>
          <w:color w:val="000000"/>
          <w:sz w:val="28"/>
          <w:szCs w:val="28"/>
        </w:rPr>
        <w:t>• Відсутність обліку наданих пільг і, як наслідок, плутанина та непрозорість, труднощі з контролем суми наданих пільг.</w:t>
      </w:r>
    </w:p>
    <w:p w14:paraId="433248D4"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Відсутність розрахунків за надані пільгові послуги призводить до невизначеності всіх вигод з фінансовими ресурсами та/або неповної компенсації їх витрат на державні послуги. Інформація про те, скільки бенефіціарів, яких категорій і скільки коштів надається, не є широко доступною для громадськості та ЗМІ. Те ж саме стосується критеріїв та показників розподілу фінансування чи нефінансування певних пільг. Органи влади, постачальники послуг та громадські організації періодично запроваджують різні механізми, методи розрахунку споживання пільг, бюджетів та засобів контролю (наприклад, «державні контролери», які контролювали споживання транспортних пільг).</w:t>
      </w:r>
    </w:p>
    <w:p w14:paraId="7B20BD30" w14:textId="77777777" w:rsidR="00CA6331" w:rsidRPr="00CA6331" w:rsidRDefault="00CA6331" w:rsidP="00565F1D">
      <w:pPr>
        <w:pStyle w:val="a3"/>
        <w:spacing w:after="0" w:line="360" w:lineRule="auto"/>
        <w:jc w:val="both"/>
        <w:rPr>
          <w:sz w:val="28"/>
          <w:szCs w:val="28"/>
        </w:rPr>
      </w:pPr>
      <w:r w:rsidRPr="00CA6331">
        <w:rPr>
          <w:color w:val="000000"/>
          <w:sz w:val="28"/>
          <w:szCs w:val="28"/>
        </w:rPr>
        <w:t>Внаслідок цих проблем виникає несправедливість у наданні пільг і держава фактично не може гарантувати їх надання, а система пільг не забезпечує рівний доступ до пільг для всіх, хто має на них право.</w:t>
      </w:r>
    </w:p>
    <w:p w14:paraId="3206C1EA" w14:textId="77777777" w:rsidR="00CA6331" w:rsidRPr="00CA6331" w:rsidRDefault="00CA6331" w:rsidP="00565F1D">
      <w:pPr>
        <w:pStyle w:val="a3"/>
        <w:spacing w:after="0" w:line="360" w:lineRule="auto"/>
        <w:jc w:val="both"/>
        <w:rPr>
          <w:sz w:val="28"/>
          <w:szCs w:val="28"/>
        </w:rPr>
      </w:pPr>
      <w:r w:rsidRPr="00CA6331">
        <w:rPr>
          <w:color w:val="000000"/>
          <w:sz w:val="28"/>
          <w:szCs w:val="28"/>
        </w:rPr>
        <w:t>• Складність та відсутність «перегляду» законодавства про пільги, яке б реалістично оцінювало стан надання та застосування пільг.</w:t>
      </w:r>
    </w:p>
    <w:p w14:paraId="484A0201" w14:textId="77777777" w:rsidR="00CA6331" w:rsidRPr="00CA6331" w:rsidRDefault="00CA6331" w:rsidP="00565F1D">
      <w:pPr>
        <w:pStyle w:val="a3"/>
        <w:spacing w:after="0" w:line="360" w:lineRule="auto"/>
        <w:jc w:val="both"/>
        <w:rPr>
          <w:sz w:val="28"/>
          <w:szCs w:val="28"/>
        </w:rPr>
      </w:pPr>
      <w:r w:rsidRPr="00CA6331">
        <w:rPr>
          <w:color w:val="000000"/>
          <w:sz w:val="28"/>
          <w:szCs w:val="28"/>
        </w:rPr>
        <w:t>Система пільг в Україні регулює понад 50 законодавчих актів, кожен з яких є основою для надання певних пільг. Крім того, законодавство постійно змінюється, щоб призупинити певні пільги.</w:t>
      </w:r>
    </w:p>
    <w:p w14:paraId="5A3BAB97" w14:textId="77777777" w:rsidR="00CA6331" w:rsidRPr="00CA6331" w:rsidRDefault="00CA6331" w:rsidP="00565F1D">
      <w:pPr>
        <w:pStyle w:val="a3"/>
        <w:spacing w:after="0" w:line="360" w:lineRule="auto"/>
        <w:jc w:val="both"/>
        <w:rPr>
          <w:sz w:val="28"/>
          <w:szCs w:val="28"/>
        </w:rPr>
      </w:pPr>
      <w:r w:rsidRPr="00CA6331">
        <w:rPr>
          <w:color w:val="000000"/>
          <w:sz w:val="28"/>
          <w:szCs w:val="28"/>
        </w:rPr>
        <w:t>Багато з цих нормативних положень втратили своє практичне значення через багато обставин, які вже змінилися.</w:t>
      </w:r>
    </w:p>
    <w:p w14:paraId="3E32A7C8" w14:textId="77777777" w:rsidR="00CA6331" w:rsidRPr="00CA6331" w:rsidRDefault="00CA6331" w:rsidP="00565F1D">
      <w:pPr>
        <w:pStyle w:val="a3"/>
        <w:spacing w:after="0" w:line="360" w:lineRule="auto"/>
        <w:jc w:val="both"/>
        <w:rPr>
          <w:sz w:val="28"/>
          <w:szCs w:val="28"/>
        </w:rPr>
      </w:pPr>
      <w:r w:rsidRPr="00CA6331">
        <w:rPr>
          <w:color w:val="000000"/>
          <w:sz w:val="28"/>
          <w:szCs w:val="28"/>
        </w:rPr>
        <w:t>У перші роки незалежності України, незважаючи на відсутність належного досвіду самостійної законодавчої роботи, Верховна Рада України прийняла низку законів, які не відповідали один одному, не враховували реалії економіки. Законодавство та нормативні акти, прийняті в 1991-1993 роках із соціальної точки зору, у багатьох випадках створювали навіть більші соціальні гарантії, ніж закони радянських часів.</w:t>
      </w:r>
    </w:p>
    <w:p w14:paraId="385B7B06"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Проте, знову ж таки, в умовах перехідної економіки, частих економічних криз, забезпечити всі ці законодавчі акти було надзвичайно важко. Зокрема, це стосується прийнятих законів України «Про пенсійне забезпечення», «Про статус ветеранів війни, гарантії їх соціального захисту», «Про статус і соціальний захист громадян, які постраждали внаслідок аварії на ЧАЕС», законодавче забезпечення пільг експерти (судді, прокурори, військовослужбовці, депутати тощо). Результатом є те, з чим живе і що прагне реформувати нинішня система соціального захисту: рівність пенсій незалежно від доходів і участі в роботі, низькі пенсії, зниження якості багатьох життєво важливих послуг (медицина, культура, освіта, житлово-комунальні послуги, тощо.). ) і одночасне зростання їх вартості через неспроможність населення платити за них; відсутність ефективної роботи державної страхової компанії у зв'язку зі страховими подіями; неефективне управління бюджетом та низка інших проблем.</w:t>
      </w:r>
    </w:p>
    <w:p w14:paraId="288B6714" w14:textId="77777777" w:rsidR="00CA6331" w:rsidRPr="00CA6331" w:rsidRDefault="00CA6331" w:rsidP="00565F1D">
      <w:pPr>
        <w:pStyle w:val="a3"/>
        <w:spacing w:after="0" w:line="360" w:lineRule="auto"/>
        <w:jc w:val="both"/>
        <w:rPr>
          <w:sz w:val="28"/>
          <w:szCs w:val="28"/>
        </w:rPr>
      </w:pPr>
      <w:r w:rsidRPr="00CA6331">
        <w:rPr>
          <w:color w:val="000000"/>
          <w:sz w:val="28"/>
          <w:szCs w:val="28"/>
        </w:rPr>
        <w:t>• Додавання нових переваг без надання належного фінансування.</w:t>
      </w:r>
    </w:p>
    <w:p w14:paraId="06FE3233" w14:textId="77777777" w:rsidR="00CA6331" w:rsidRPr="00CA6331" w:rsidRDefault="00CA6331" w:rsidP="00565F1D">
      <w:pPr>
        <w:pStyle w:val="a3"/>
        <w:spacing w:after="0" w:line="360" w:lineRule="auto"/>
        <w:jc w:val="both"/>
        <w:rPr>
          <w:sz w:val="28"/>
          <w:szCs w:val="28"/>
        </w:rPr>
      </w:pPr>
      <w:r w:rsidRPr="00CA6331">
        <w:rPr>
          <w:color w:val="000000"/>
          <w:sz w:val="28"/>
          <w:szCs w:val="28"/>
        </w:rPr>
        <w:t>Рада керуючих продовжує реєстрацію рахунків, які передбачають введення нових пільг. Крім того, у пояснювальній записці до цих законопроектів зазначено, що «даний законопроект у разі прийняття не потребує додаткового бюджетного фінансування». (Наприклад, проект Закону України про внесення змін до статті 77 Закону України «Основи законодавства України про охорону здоров’я» (Про права та пільги медичних та фармацевтичних працівників) Проект Закону України «Про внесення змін до статті 77 охорони здоров’я» доглядовим та фармацевтичним працівникам) (реєстр. № 4150 від 3.03.2009 р.) також надає такі права, як «основне право на отримання медичної допомоги», право на безкоштовне лікування-протезування». У пояснювальній записці зазначено, що фінансування не потрібне.</w:t>
      </w:r>
    </w:p>
    <w:p w14:paraId="60D89063"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До Верховної Ради України майже не були представлені якісно нові законопроекти, спрямовані на пряме реформування соціальної сфери, специфічні пільги та пільги в Україні у 2008-2009 роках.</w:t>
      </w:r>
    </w:p>
    <w:p w14:paraId="6F281934" w14:textId="77777777" w:rsidR="00CA6331" w:rsidRPr="00CA6331" w:rsidRDefault="00CA6331" w:rsidP="00565F1D">
      <w:pPr>
        <w:pStyle w:val="a3"/>
        <w:spacing w:after="0" w:line="360" w:lineRule="auto"/>
        <w:jc w:val="both"/>
        <w:rPr>
          <w:sz w:val="28"/>
          <w:szCs w:val="28"/>
        </w:rPr>
      </w:pPr>
      <w:r w:rsidRPr="00CA6331">
        <w:rPr>
          <w:color w:val="000000"/>
          <w:sz w:val="28"/>
          <w:szCs w:val="28"/>
        </w:rPr>
        <w:t>Додаткові пільги та деякі механізми передбачені законопроектом «Про статус і соціальний захист багатодітних сімей в Україні» (цей законопроект передбачає низку пільг для багатодітних сімей, оскільки багатодітні сім’ї сьогодні не мають пільг, якщо вони не бідні). , але і доля цього закону невідома з точки зору фінансового забезпечення, адже досі держава заборгувала сім’ям з дітьми та соціальними виплатами, щодо яких є численні судові рішення).</w:t>
      </w:r>
    </w:p>
    <w:p w14:paraId="705BC7AA"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Жодних законопроектів про заміну пільг адресною фінансовою допомогою не подано. Більшість законопроектів були спрямовані на зміну чинного законодавства. Серед них – зміни до Кодексу законів про працю України (пропонуються зміни щодо покращення гарантій тимчасово недієздатним державним службовцям при звільненні), Закону України «Про соціальне житло» (пропонується розширити коло осіб, які мають право на спеціальне житло для одиноких багатодітних дітей). діти). батьків і матерів), Житлового кодексу УРСР (про підвищення рівня життя військовослужбовців), Закону України «Про статус і соціальний захист громадян, які постраждали внаслідок аварії на ЧАЕС» (проект Закону про посилення соціального захисту населення). дітей, які постраждали внаслідок Чорнобильської катастрофи), категорій 1 і 2, а саме пропонується поширити багато пільг на дітей та дружин постраждалих внаслідок Чорнобильської катастрофи, іншим законопроектом пропонується виключити статтю 23 відповідного закону, яка передбачає пільги та Компенсацію громадянам, віднесеним до 4) Закону України «Про пенсійне забезпечення за особливі заслуги в Україні», пропонується віднести до категорії осіб, які мають особливі заслуги перед Батьківщиною, матерів, які народили п’ятеро і більше дітей та виховували. їм </w:t>
      </w:r>
      <w:r w:rsidRPr="00CA6331">
        <w:rPr>
          <w:color w:val="000000"/>
          <w:sz w:val="28"/>
          <w:szCs w:val="28"/>
        </w:rPr>
        <w:lastRenderedPageBreak/>
        <w:t>до шести років. При цьому враховуються діти, усиновлені в установленому законом порядку), закони України «Про загальнообов’язкове державне соціальне страхування у зв’язку з тимчасовою втратою працездатності та витрат у зв’язку з народженням і похованням» та «Про військовий статус». гарантії соціального забезпечення» (пропонується збільшити щорічну одноразову матеріальну допомогу бійцям, ветеранам війни, інвалідам усіх категорій, а також їх подружжю після їх смерті. у роки Великої Вітчизняної війни, у тому числі неповнолітнім), Закон України «Про пенсійне забезпечення осіб, звільнених з військової служби, та деяких інших осіб» (пропонується підвищити мінімальний розмір пенсій по інвалідності). для колишніх військовослужбовців), Закону України «Про державну допомогу сім’ям з дітьми» (пропонується ввести номер допомоги багатодітним сім’ям, які мають трьох і більше неповнолітніх дітей, користуються державними послугами, а також пільгами на дітей з багатодітних сімей), Законом України «Про реабілітацію інвалідів в Україні» (пропонується врегулювати питання реабілітації інвалідів, надання медичної допомоги та реабілітаційних послуг, спецавтотранспорту) та інші.</w:t>
      </w:r>
    </w:p>
    <w:p w14:paraId="0C07B4A1" w14:textId="77777777" w:rsidR="00CA6331" w:rsidRPr="00CA6331" w:rsidRDefault="00CA6331" w:rsidP="00565F1D">
      <w:pPr>
        <w:pStyle w:val="a3"/>
        <w:spacing w:after="0" w:line="360" w:lineRule="auto"/>
        <w:jc w:val="both"/>
        <w:rPr>
          <w:sz w:val="28"/>
          <w:szCs w:val="28"/>
        </w:rPr>
      </w:pPr>
      <w:r w:rsidRPr="00CA6331">
        <w:rPr>
          <w:color w:val="000000"/>
          <w:sz w:val="28"/>
          <w:szCs w:val="28"/>
        </w:rPr>
        <w:t>Щодо прийнятих законів у соціальній сфері, то слід зазначити, що, наприклад, Закон України «Про підвищення престижу гірничих робіт» від 2 вересня 2008 р. (цей закон визначає особливості забезпечення гірничих робіт, надання державної соціальної підтримки). , та особливості реабілітації), Закон України «Про внесення змін до Закону України «Про державну соціальну допомогу малозабезпеченим сім’ям» прийнято 24 грудня 2008 року.</w:t>
      </w:r>
    </w:p>
    <w:p w14:paraId="1EA93F4F" w14:textId="77777777" w:rsidR="00CA6331" w:rsidRPr="00CA6331" w:rsidRDefault="00CA6331" w:rsidP="00565F1D">
      <w:pPr>
        <w:pStyle w:val="a3"/>
        <w:spacing w:after="0" w:line="360" w:lineRule="auto"/>
        <w:jc w:val="both"/>
        <w:rPr>
          <w:sz w:val="28"/>
          <w:szCs w:val="28"/>
        </w:rPr>
      </w:pPr>
      <w:r w:rsidRPr="00CA6331">
        <w:rPr>
          <w:color w:val="000000"/>
          <w:sz w:val="28"/>
          <w:szCs w:val="28"/>
        </w:rPr>
        <w:t>Таким чином, вся законодавча діяльність Верховної Ради України була спрямована на посилення соціального захисту населення шляхом збільшення пільгових категорій осіб, розширення кола пільг і пільг, збільшення розмірів самих пільг.</w:t>
      </w:r>
    </w:p>
    <w:p w14:paraId="5DEE83BA"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Питання надання нових пільг завжди було і залишається привабливим для політиків та кандидатів на політичні посади з метою підвищення довіри та підтримки певного населення на майбутніх виборах. Натомість це перешкоджає впорядкуванню або навіть скасуванню застарілих пільг і привілеїв для політиків.</w:t>
      </w:r>
    </w:p>
    <w:p w14:paraId="22406218" w14:textId="77777777" w:rsidR="00CA6331" w:rsidRPr="00CA6331" w:rsidRDefault="00CA6331" w:rsidP="00565F1D">
      <w:pPr>
        <w:pStyle w:val="a3"/>
        <w:spacing w:after="0" w:line="360" w:lineRule="auto"/>
        <w:jc w:val="both"/>
        <w:rPr>
          <w:sz w:val="28"/>
          <w:szCs w:val="28"/>
        </w:rPr>
      </w:pPr>
      <w:r w:rsidRPr="00CA6331">
        <w:rPr>
          <w:color w:val="000000"/>
          <w:sz w:val="28"/>
          <w:szCs w:val="28"/>
        </w:rPr>
        <w:t>• Відсутність зв’язку пільг із фактичними потребами осіб.</w:t>
      </w:r>
    </w:p>
    <w:p w14:paraId="1AFFFF4C" w14:textId="77777777" w:rsidR="00CA6331" w:rsidRPr="00CA6331" w:rsidRDefault="00CA6331" w:rsidP="00565F1D">
      <w:pPr>
        <w:pStyle w:val="a3"/>
        <w:spacing w:after="0" w:line="360" w:lineRule="auto"/>
        <w:jc w:val="both"/>
        <w:rPr>
          <w:sz w:val="28"/>
          <w:szCs w:val="28"/>
        </w:rPr>
      </w:pPr>
      <w:r w:rsidRPr="00CA6331">
        <w:rPr>
          <w:color w:val="000000"/>
          <w:sz w:val="28"/>
          <w:szCs w:val="28"/>
        </w:rPr>
        <w:t>Класичним прикладом є народні депутати та інші категорії пільговиків за професійною ознакою, які користуються низкою пільг, при цьому маючи достатній дохід.</w:t>
      </w:r>
    </w:p>
    <w:p w14:paraId="69F1D282" w14:textId="77777777" w:rsidR="00CA6331" w:rsidRPr="00CA6331" w:rsidRDefault="00CA6331" w:rsidP="00565F1D">
      <w:pPr>
        <w:pStyle w:val="a3"/>
        <w:spacing w:after="0" w:line="360" w:lineRule="auto"/>
        <w:jc w:val="both"/>
        <w:rPr>
          <w:sz w:val="28"/>
          <w:szCs w:val="28"/>
        </w:rPr>
      </w:pPr>
      <w:r w:rsidRPr="00CA6331">
        <w:rPr>
          <w:color w:val="000000"/>
          <w:sz w:val="28"/>
          <w:szCs w:val="28"/>
        </w:rPr>
        <w:t>Натомість великої кількості декларативних пільг, сім’ї з дітьми потребували та потребують фінансування допомоги сім’ям з дітьми, яка відповідала б середній зарплаті в Україні, адже це є єдине джерело доходів матері, яка доглядає за дитиною.</w:t>
      </w:r>
    </w:p>
    <w:p w14:paraId="7D25C580" w14:textId="77777777" w:rsidR="00CA6331" w:rsidRPr="00CA6331" w:rsidRDefault="00CA6331" w:rsidP="00565F1D">
      <w:pPr>
        <w:pStyle w:val="a3"/>
        <w:spacing w:after="0" w:line="360" w:lineRule="auto"/>
        <w:jc w:val="both"/>
        <w:rPr>
          <w:sz w:val="28"/>
          <w:szCs w:val="28"/>
        </w:rPr>
      </w:pPr>
      <w:r w:rsidRPr="00CA6331">
        <w:rPr>
          <w:color w:val="000000"/>
          <w:sz w:val="28"/>
          <w:szCs w:val="28"/>
        </w:rPr>
        <w:t>Пунктом 14 ст.71 Закону України «Про державний бюджет України на 2007 рік» було призупинено дію статті 12, частини першої статті 15 та пункту 3 розділу VІІІ «Прикінцеві положення» Закону України «Про державну допомогу сім’ям з дітьми», а тому органи соціального захисту проводили відповідні виплати згідно вищезазначеного порядку та розмірів. Проте, рішенням Конституційного суду України від 09 липня 2007 року № 6-рп/2007 положення абзацу третього частини другої статті 56 та пункту 14 статті 71 Закону України «Про державний бюджет України на 2007 рік» були визнані неконституційними, у зв’язку з чим втратили чинність.</w:t>
      </w:r>
    </w:p>
    <w:p w14:paraId="2D16BE81"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Далі парламент здійснив «приведення» у відповідність законодавчих актів, змінивши цього разу не Закон України «Про державний бюджет України», а Закон України «Про державну допомогу сім’ям з дітьми». В результаті сьогодні сума у 130 - 400 гривень не є адекватною заміною заробітку жінки. Водночас природа «пільг», які фінансуються із державного чи місцевого </w:t>
      </w:r>
      <w:r w:rsidRPr="00CA6331">
        <w:rPr>
          <w:color w:val="000000"/>
          <w:sz w:val="28"/>
          <w:szCs w:val="28"/>
        </w:rPr>
        <w:lastRenderedPageBreak/>
        <w:t>бюджетів, та страхові випадки, коли самі ж платники платежів формують собі майбутні виплати у разі його настання без затрат бюджету загального, є зовсім різною. Проте поки що таких розмежувань не проводиться, а ті, які сплачують чималі платежі, не отримують зворотніх виплат у разі настання відповідних випадків.</w:t>
      </w:r>
    </w:p>
    <w:p w14:paraId="5C973035" w14:textId="77777777" w:rsidR="00CA6331" w:rsidRPr="00CA6331" w:rsidRDefault="00CA6331" w:rsidP="00565F1D">
      <w:pPr>
        <w:pStyle w:val="a3"/>
        <w:spacing w:after="0" w:line="360" w:lineRule="auto"/>
        <w:jc w:val="both"/>
        <w:rPr>
          <w:sz w:val="28"/>
          <w:szCs w:val="28"/>
        </w:rPr>
      </w:pPr>
      <w:r w:rsidRPr="00CA6331">
        <w:rPr>
          <w:color w:val="000000"/>
          <w:sz w:val="28"/>
          <w:szCs w:val="28"/>
        </w:rPr>
        <w:t>Здебільшого пільги призначались і передбачаються з політичних мотивів та для того, щоб привабити певну категорію населення підтримувати відповідні політичні сили на виборні посади.</w:t>
      </w:r>
    </w:p>
    <w:p w14:paraId="2F2136D3" w14:textId="77777777" w:rsidR="00CA6331" w:rsidRPr="00CA6331" w:rsidRDefault="00CA6331" w:rsidP="00565F1D">
      <w:pPr>
        <w:pStyle w:val="a3"/>
        <w:spacing w:after="0" w:line="360" w:lineRule="auto"/>
        <w:jc w:val="both"/>
        <w:rPr>
          <w:sz w:val="28"/>
          <w:szCs w:val="28"/>
        </w:rPr>
      </w:pPr>
      <w:r w:rsidRPr="00CA6331">
        <w:rPr>
          <w:color w:val="000000"/>
          <w:sz w:val="28"/>
          <w:szCs w:val="28"/>
        </w:rPr>
        <w:t>• Перекручування ролі та призначення пільг в системі соціального захисту України, пільги стали засобом маскування багатьох проблем у реалізації інших соціально-економічних прав (пенсію, медицину тощо).</w:t>
      </w:r>
    </w:p>
    <w:p w14:paraId="284100C4" w14:textId="77777777" w:rsidR="00CA6331" w:rsidRPr="00CA6331" w:rsidRDefault="00CA6331" w:rsidP="00565F1D">
      <w:pPr>
        <w:pStyle w:val="a3"/>
        <w:spacing w:after="0" w:line="360" w:lineRule="auto"/>
        <w:jc w:val="both"/>
        <w:rPr>
          <w:sz w:val="28"/>
          <w:szCs w:val="28"/>
        </w:rPr>
      </w:pPr>
      <w:r w:rsidRPr="00CA6331">
        <w:rPr>
          <w:color w:val="000000"/>
          <w:sz w:val="28"/>
          <w:szCs w:val="28"/>
        </w:rPr>
        <w:t>«Система» пільг в Україні почала формуватись ще у радянські часи, коли вона виконувала функцію не підняття рівня життя тих, які перебували на межі зубожіння, а підтримувала тільки обраних, які навіть цього не потребували у порівнянні із іншими, а також сприяла винагородженню за заслуги перед державою слухняних громадян.</w:t>
      </w:r>
    </w:p>
    <w:p w14:paraId="60C716F3" w14:textId="77777777" w:rsidR="00CA6331" w:rsidRPr="00CA6331" w:rsidRDefault="00CA6331" w:rsidP="00565F1D">
      <w:pPr>
        <w:pStyle w:val="a3"/>
        <w:spacing w:after="0" w:line="360" w:lineRule="auto"/>
        <w:jc w:val="both"/>
        <w:rPr>
          <w:sz w:val="28"/>
          <w:szCs w:val="28"/>
        </w:rPr>
      </w:pPr>
      <w:r w:rsidRPr="00CA6331">
        <w:rPr>
          <w:color w:val="000000"/>
          <w:sz w:val="28"/>
          <w:szCs w:val="28"/>
        </w:rPr>
        <w:t>До цього додано в часи незалежності також і пільги за соціальною ознакою, розширено за професійною ознакою. Однак надалі роль та призначення пільг, їх механізми не враховують реальних потреб населення, змін у доходах, призначення має категорійне значення – наприклад, уся категорія за певними ознаками населення отримує право на такі пільги.</w:t>
      </w:r>
    </w:p>
    <w:p w14:paraId="50C84783"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При цьому призначення пільг дуже часто розглядається як засіб відшкодування «боргу» держави певним категоріям населення, наприклад, жінкам щодо догляду за дитиною, постраждалим від певних інших страхових випадків, у тому числі пенсіонерам. Оскільки усі сплати населенням навіть до різних страхових фондів ідуть до бюджету, а потім відбувається зворотній перерозподіл коштів платників податків та платежів, у результаті фонди та </w:t>
      </w:r>
      <w:r w:rsidRPr="00CA6331">
        <w:rPr>
          <w:color w:val="000000"/>
          <w:sz w:val="28"/>
          <w:szCs w:val="28"/>
        </w:rPr>
        <w:lastRenderedPageBreak/>
        <w:t>установи не спроможні забезпечити належні виплати. Водночас платники таких платежів не зацікавлені брати участь у цьому процесі, наприклад, хоч і громадянин протягом життя сплачує багато коштів до фондів, тільки на мінімальному рівні вони отримують відповіді виплати.</w:t>
      </w:r>
    </w:p>
    <w:p w14:paraId="2E6C4143" w14:textId="77777777" w:rsidR="00CA6331" w:rsidRPr="00CA6331" w:rsidRDefault="00CA6331" w:rsidP="00565F1D">
      <w:pPr>
        <w:pStyle w:val="a3"/>
        <w:spacing w:after="0" w:line="360" w:lineRule="auto"/>
        <w:jc w:val="both"/>
        <w:rPr>
          <w:sz w:val="28"/>
          <w:szCs w:val="28"/>
        </w:rPr>
      </w:pPr>
      <w:r w:rsidRPr="00CA6331">
        <w:rPr>
          <w:color w:val="000000"/>
          <w:sz w:val="28"/>
          <w:szCs w:val="28"/>
        </w:rPr>
        <w:t>Поки що існуюча практика реалізації пенсійного законодавства не забезпечує взаємозв’язку між трудовим внеском працівника та розміром його пенсії, а також зацікавленості у формуванні пенсійного бюджету. Нижче встановленої межі малозабезпеченості отримують пенсії 96 % загальної кількості пенсіонерів, залишаються дуже низькими розміри допомог та соціальних виплат. Хоча законодавство і передбачає пов’язування пенсійних виплат із сплатою платежів за час роботи, проте рівень виплат сьогоднішнім особам пенсійного віку не сприяє активній участі та довірі нових учасників.</w:t>
      </w:r>
    </w:p>
    <w:p w14:paraId="0A10648F" w14:textId="77777777" w:rsidR="00CA6331" w:rsidRPr="00CA6331" w:rsidRDefault="00CA6331" w:rsidP="00565F1D">
      <w:pPr>
        <w:pStyle w:val="a3"/>
        <w:spacing w:after="0" w:line="360" w:lineRule="auto"/>
        <w:jc w:val="both"/>
        <w:rPr>
          <w:sz w:val="28"/>
          <w:szCs w:val="28"/>
        </w:rPr>
      </w:pPr>
      <w:r w:rsidRPr="00CA6331">
        <w:rPr>
          <w:color w:val="000000"/>
          <w:sz w:val="28"/>
          <w:szCs w:val="28"/>
        </w:rPr>
        <w:t>Після оголошення незалежності в серпні 1991 року система соціального забезпечення в Україні, як і в більшості інших республік колишнього СРСР, характеризувалася рисами, успадкованими від колишнього Радянського Союзу і базувалася на засадах: повної зайнятості; дотування цін на споживчі товари та послуги (включаючи житло); державної служби охорони здоров’я, послуг в сфері освіти і культури, які надаються безкоштовно або за мінімальними цінами; охоплення допомогою з соціального страхування, пов’язаною з трудовою діяльністю, майже 100 % населення; розвиненої соціальної інфраструктури підприємств; існування різноманітних видів натуральної та грошової соціальної допомоги, що надавалася державними підприємствами. Незважаючи на те, що усі сфери економіки, у тому числі і послуг медицини, будівництва, страхування стали майже ринковими, коштів на реалізацію соціальних гарантій на руки пільговики не отримують, фактично більшість пільгових прав реалізувати неможливо.</w:t>
      </w:r>
    </w:p>
    <w:p w14:paraId="31EE84C9"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Також такий підхід, який пропагується сьогодні, як і в радянські часи, залежить від держави та волі чиновника, установи, від якої здійснюється пільгове надання та надання послуг.</w:t>
      </w:r>
    </w:p>
    <w:p w14:paraId="2668EDC2" w14:textId="77777777" w:rsidR="00CA6331" w:rsidRPr="00CA6331" w:rsidRDefault="00CA6331" w:rsidP="00565F1D">
      <w:pPr>
        <w:pStyle w:val="a3"/>
        <w:spacing w:after="0" w:line="360" w:lineRule="auto"/>
        <w:jc w:val="both"/>
        <w:rPr>
          <w:sz w:val="28"/>
          <w:szCs w:val="28"/>
        </w:rPr>
      </w:pPr>
      <w:r w:rsidRPr="00CA6331">
        <w:rPr>
          <w:color w:val="000000"/>
          <w:sz w:val="28"/>
          <w:szCs w:val="28"/>
        </w:rPr>
        <w:t>Мешканці вважають, що роблять «послугу», яку робити не повинні і за яку, окрім коштів, витрачених з державного бюджету на утримання закладу, користувач пільг чи послуг має сплачувати неформальні платежі чи іншим чином «дякувати». в результаті перерозподілу коштів платників податків і платників податків пільговик та інші громадяни держави сплачують двічі – спочатку до бюджету, а потім до бюджетної установи за так звані «безкоштовні» послуги, при цьому компенсує понад заплановані пільги, які держава не в змозі повноцінно «передати» тим, кому доходів не вистачає на життя.</w:t>
      </w:r>
    </w:p>
    <w:p w14:paraId="2276040B" w14:textId="77777777" w:rsidR="00CA6331" w:rsidRPr="00CA6331" w:rsidRDefault="00CA6331" w:rsidP="00565F1D">
      <w:pPr>
        <w:pStyle w:val="a3"/>
        <w:spacing w:after="0" w:line="360" w:lineRule="auto"/>
        <w:jc w:val="both"/>
        <w:rPr>
          <w:sz w:val="28"/>
          <w:szCs w:val="28"/>
        </w:rPr>
      </w:pPr>
      <w:r w:rsidRPr="00CA6331">
        <w:rPr>
          <w:color w:val="000000"/>
          <w:sz w:val="28"/>
          <w:szCs w:val="28"/>
        </w:rPr>
        <w:t>Живі фонди покращують якість товарів і послуг, створюють конкуренцію та дозволяють споживачам вибирати постачальника послуг. Приклади з багатьох країн і послуг показали, що коли людина оплачує послуги чи товари «своїми грошима», постачальники послуг з більшою повагою ставляться до таких споживачів, подібно до того, як здатність платити за товари чи послуги підвищує попит споживачів. послуги та товари, щоб захистити свої права та отримати відшкодування за порушення.</w:t>
      </w:r>
    </w:p>
    <w:p w14:paraId="2485E84C" w14:textId="77777777" w:rsidR="00CA6331" w:rsidRPr="00CA6331" w:rsidRDefault="00CA6331" w:rsidP="00565F1D">
      <w:pPr>
        <w:pStyle w:val="a3"/>
        <w:spacing w:after="0" w:line="360" w:lineRule="auto"/>
        <w:jc w:val="both"/>
        <w:rPr>
          <w:sz w:val="28"/>
          <w:szCs w:val="28"/>
        </w:rPr>
      </w:pPr>
      <w:r w:rsidRPr="00CA6331">
        <w:rPr>
          <w:color w:val="000000"/>
          <w:sz w:val="28"/>
          <w:szCs w:val="28"/>
        </w:rPr>
        <w:t>Більшість із цих пільг соціально несправедливі по відношенню до інших професій, соціально слабші та в межах самої категорії.</w:t>
      </w:r>
    </w:p>
    <w:p w14:paraId="402D7E55"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Наприклад, без розбудови держави та ринкової економіки фактично не можна реалізувати переваги житла. При цьому влада та її представники, переважно політично обрані представники, також намагаються на професійній основі проводити інформаційні кампанії щодо надання пільгового житла окремих категорій населення (правоохоронців, державних службовців, суддів тощо). .). .). З іншого боку, не всі особи, які належать до </w:t>
      </w:r>
      <w:r w:rsidRPr="00CA6331">
        <w:rPr>
          <w:color w:val="000000"/>
          <w:sz w:val="28"/>
          <w:szCs w:val="28"/>
        </w:rPr>
        <w:lastRenderedPageBreak/>
        <w:t>таких пільговиків, можуть реалізувати це право на пільги, що створює напругу та корупцію всередині самої категорії.</w:t>
      </w:r>
    </w:p>
    <w:p w14:paraId="2C544ABD" w14:textId="77777777" w:rsidR="00CA6331" w:rsidRPr="00CA6331" w:rsidRDefault="00CA6331" w:rsidP="00565F1D">
      <w:pPr>
        <w:pStyle w:val="a3"/>
        <w:spacing w:after="0" w:line="360" w:lineRule="auto"/>
        <w:jc w:val="both"/>
        <w:rPr>
          <w:color w:val="000000"/>
          <w:sz w:val="28"/>
          <w:szCs w:val="28"/>
          <w:lang w:val="uk-UA"/>
        </w:rPr>
      </w:pPr>
      <w:r w:rsidRPr="00CA6331">
        <w:rPr>
          <w:color w:val="000000"/>
          <w:sz w:val="28"/>
          <w:szCs w:val="28"/>
        </w:rPr>
        <w:t>Немає інших не менш престижних професій, які приносять значну користь державі та бюджету. Представники інших професій або працівники зі стажем і освітою можуть отримувати в приватному секторі навіть нижчу зарплату, ніж ті ж держслужбовці, не маючи можливості придбати житло на все життя. Заміщення чи прийняття на роботу на такі професії та посади на державній службі пов’язані з більшими можливостями для розсуду та привілеїв, а тому працевлаштування може супроводжуватися корупцією.</w:t>
      </w:r>
    </w:p>
    <w:p w14:paraId="38C3EF8E"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val="uk-UA" w:eastAsia="ru-RU"/>
        </w:rPr>
      </w:pPr>
      <w:r w:rsidRPr="00CA6331">
        <w:rPr>
          <w:rFonts w:ascii="Times New Roman" w:eastAsia="Times New Roman" w:hAnsi="Times New Roman" w:cs="Times New Roman"/>
          <w:color w:val="000000"/>
          <w:sz w:val="28"/>
          <w:szCs w:val="28"/>
          <w:lang w:val="uk-UA" w:eastAsia="ru-RU"/>
        </w:rPr>
        <w:t>Головне управління ДПС у Київській області повідомляє, що з 01 січня 2022 року Законом України від 02.12.2021 №</w:t>
      </w:r>
      <w:r w:rsidRPr="00CA6331">
        <w:rPr>
          <w:rFonts w:ascii="Times New Roman" w:eastAsia="Times New Roman" w:hAnsi="Times New Roman" w:cs="Times New Roman"/>
          <w:color w:val="000000"/>
          <w:sz w:val="28"/>
          <w:szCs w:val="28"/>
          <w:lang w:eastAsia="ru-RU"/>
        </w:rPr>
        <w:t> </w:t>
      </w:r>
      <w:r w:rsidRPr="00CA6331">
        <w:rPr>
          <w:rFonts w:ascii="Times New Roman" w:eastAsia="Times New Roman" w:hAnsi="Times New Roman" w:cs="Times New Roman"/>
          <w:color w:val="000000"/>
          <w:sz w:val="28"/>
          <w:szCs w:val="28"/>
          <w:lang w:val="uk-UA" w:eastAsia="ru-RU"/>
        </w:rPr>
        <w:t>1928-ІХ «Про Державний бюджет України на 2022 рік» збільшено</w:t>
      </w:r>
      <w:r w:rsidRPr="00CA6331">
        <w:rPr>
          <w:rFonts w:ascii="Times New Roman" w:eastAsia="Times New Roman" w:hAnsi="Times New Roman" w:cs="Times New Roman"/>
          <w:color w:val="000000"/>
          <w:sz w:val="28"/>
          <w:szCs w:val="28"/>
          <w:lang w:eastAsia="ru-RU"/>
        </w:rPr>
        <w:t> </w:t>
      </w:r>
      <w:r w:rsidRPr="00CA6331">
        <w:rPr>
          <w:rFonts w:ascii="Times New Roman" w:eastAsia="Times New Roman" w:hAnsi="Times New Roman" w:cs="Times New Roman"/>
          <w:b/>
          <w:bCs/>
          <w:color w:val="000000"/>
          <w:sz w:val="28"/>
          <w:szCs w:val="28"/>
          <w:lang w:val="uk-UA" w:eastAsia="ru-RU"/>
        </w:rPr>
        <w:t>прожитковий мінімум для працездатних осіб та встановлено його в сумі 2481,0</w:t>
      </w:r>
      <w:r w:rsidRPr="00CA6331">
        <w:rPr>
          <w:rFonts w:ascii="Times New Roman" w:eastAsia="Times New Roman" w:hAnsi="Times New Roman" w:cs="Times New Roman"/>
          <w:b/>
          <w:bCs/>
          <w:color w:val="000000"/>
          <w:sz w:val="28"/>
          <w:szCs w:val="28"/>
          <w:lang w:eastAsia="ru-RU"/>
        </w:rPr>
        <w:t> </w:t>
      </w:r>
      <w:r w:rsidRPr="00CA6331">
        <w:rPr>
          <w:rFonts w:ascii="Times New Roman" w:eastAsia="Times New Roman" w:hAnsi="Times New Roman" w:cs="Times New Roman"/>
          <w:b/>
          <w:bCs/>
          <w:color w:val="000000"/>
          <w:sz w:val="28"/>
          <w:szCs w:val="28"/>
          <w:lang w:val="uk-UA" w:eastAsia="ru-RU"/>
        </w:rPr>
        <w:t>грн.</w:t>
      </w:r>
    </w:p>
    <w:p w14:paraId="4FC9EB95"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color w:val="000000"/>
          <w:sz w:val="28"/>
          <w:szCs w:val="28"/>
          <w:lang w:eastAsia="ru-RU"/>
        </w:rPr>
        <w:t>Збільшення розміру </w:t>
      </w:r>
      <w:r w:rsidRPr="00CA6331">
        <w:rPr>
          <w:rFonts w:ascii="Times New Roman" w:eastAsia="Times New Roman" w:hAnsi="Times New Roman" w:cs="Times New Roman"/>
          <w:b/>
          <w:bCs/>
          <w:color w:val="000000"/>
          <w:sz w:val="28"/>
          <w:szCs w:val="28"/>
          <w:lang w:eastAsia="ru-RU"/>
        </w:rPr>
        <w:t>прожиткового мінімуму для працездатних осіб впливає на розмір</w:t>
      </w:r>
      <w:r w:rsidRPr="00CA6331">
        <w:rPr>
          <w:rFonts w:ascii="Times New Roman" w:eastAsia="Times New Roman" w:hAnsi="Times New Roman" w:cs="Times New Roman"/>
          <w:color w:val="000000"/>
          <w:sz w:val="28"/>
          <w:szCs w:val="28"/>
          <w:lang w:eastAsia="ru-RU"/>
        </w:rPr>
        <w:t> податкової соціальної пільги, оскільки пунктом 169.1 ст. 169 Податкового кодексу України встановлено, що платник податку на доходи фізичних осіб має право на податкову соціальну пільгу, - тобто на зменшення суми загального місячного оподатковуваного доходу, отримуваного від одного роботодавця у вигляді заробітної плати,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грн. (у 2020 році – 2940 грн., у 2021 році – 3180 грн., у 2022 році – 3470 гривень).</w:t>
      </w:r>
    </w:p>
    <w:p w14:paraId="105F9A88" w14:textId="77777777" w:rsidR="00CA6331" w:rsidRPr="00CA6331" w:rsidRDefault="00CA6331" w:rsidP="00565F1D">
      <w:pPr>
        <w:shd w:val="clear" w:color="auto" w:fill="FFFFFF"/>
        <w:spacing w:after="389"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color w:val="000000"/>
          <w:sz w:val="28"/>
          <w:szCs w:val="28"/>
          <w:lang w:eastAsia="ru-RU"/>
        </w:rPr>
        <w:t>Якщо місячна заробітна плата перевищує встановлений розмір, то питання надання податкової соціальної пільги не розглядається.</w:t>
      </w:r>
    </w:p>
    <w:p w14:paraId="3EB8205C"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b/>
          <w:bCs/>
          <w:color w:val="000000"/>
          <w:sz w:val="28"/>
          <w:szCs w:val="28"/>
          <w:lang w:eastAsia="ru-RU"/>
        </w:rPr>
        <w:t>Отже, граничний розмір доходу, до якого застосовується податкова соціальна пільга у 2022 році становить 3470,00 грн.</w:t>
      </w:r>
      <w:r w:rsidRPr="00CA6331">
        <w:rPr>
          <w:rFonts w:ascii="Times New Roman" w:eastAsia="Times New Roman" w:hAnsi="Times New Roman" w:cs="Times New Roman"/>
          <w:color w:val="000000"/>
          <w:sz w:val="28"/>
          <w:szCs w:val="28"/>
          <w:lang w:eastAsia="ru-RU"/>
        </w:rPr>
        <w:t> (2481,00 х 1,4).</w:t>
      </w:r>
    </w:p>
    <w:p w14:paraId="38BE31CE"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color w:val="000000"/>
          <w:sz w:val="28"/>
          <w:szCs w:val="28"/>
          <w:lang w:eastAsia="ru-RU"/>
        </w:rPr>
        <w:lastRenderedPageBreak/>
        <w:t>С</w:t>
      </w:r>
      <w:r w:rsidRPr="00CA6331">
        <w:rPr>
          <w:rFonts w:ascii="Times New Roman" w:eastAsia="Times New Roman" w:hAnsi="Times New Roman" w:cs="Times New Roman"/>
          <w:b/>
          <w:bCs/>
          <w:color w:val="000000"/>
          <w:sz w:val="28"/>
          <w:szCs w:val="28"/>
          <w:lang w:eastAsia="ru-RU"/>
        </w:rPr>
        <w:t>ума загального місячного оподаткованого доходу у вигляді заробітної плати зменшується на суму податкової соціальної пільги</w:t>
      </w:r>
      <w:r w:rsidRPr="00CA6331">
        <w:rPr>
          <w:rFonts w:ascii="Times New Roman" w:eastAsia="Times New Roman" w:hAnsi="Times New Roman" w:cs="Times New Roman"/>
          <w:color w:val="000000"/>
          <w:sz w:val="28"/>
          <w:szCs w:val="28"/>
          <w:lang w:eastAsia="ru-RU"/>
        </w:rPr>
        <w:t> (далі - ПСП) </w:t>
      </w:r>
      <w:r w:rsidRPr="00CA6331">
        <w:rPr>
          <w:rFonts w:ascii="Times New Roman" w:eastAsia="Times New Roman" w:hAnsi="Times New Roman" w:cs="Times New Roman"/>
          <w:b/>
          <w:bCs/>
          <w:color w:val="000000"/>
          <w:sz w:val="28"/>
          <w:szCs w:val="28"/>
          <w:lang w:eastAsia="ru-RU"/>
        </w:rPr>
        <w:t>у 2022 році у таких розмірах:</w:t>
      </w:r>
    </w:p>
    <w:p w14:paraId="73897124"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b/>
          <w:bCs/>
          <w:color w:val="000000"/>
          <w:sz w:val="28"/>
          <w:szCs w:val="28"/>
          <w:lang w:eastAsia="ru-RU"/>
        </w:rPr>
        <w:t>- </w:t>
      </w:r>
      <w:r w:rsidRPr="00CA6331">
        <w:rPr>
          <w:rFonts w:ascii="Times New Roman" w:eastAsia="Times New Roman" w:hAnsi="Times New Roman" w:cs="Times New Roman"/>
          <w:b/>
          <w:bCs/>
          <w:color w:val="000000"/>
          <w:sz w:val="28"/>
          <w:szCs w:val="28"/>
          <w:u w:val="single"/>
          <w:lang w:eastAsia="ru-RU"/>
        </w:rPr>
        <w:t>базова</w:t>
      </w:r>
      <w:r w:rsidRPr="00CA6331">
        <w:rPr>
          <w:rFonts w:ascii="Times New Roman" w:eastAsia="Times New Roman" w:hAnsi="Times New Roman" w:cs="Times New Roman"/>
          <w:color w:val="000000"/>
          <w:sz w:val="28"/>
          <w:szCs w:val="28"/>
          <w:lang w:eastAsia="ru-RU"/>
        </w:rPr>
        <w:t> (загальна) ПСП для будь-якого платника податку становить 50 % розміру прожиткового мінімуму для працездатної особи (у розрахунку на місяць), встановленому законом на 01 січня звітного податкового року - </w:t>
      </w:r>
      <w:r w:rsidRPr="00CA6331">
        <w:rPr>
          <w:rFonts w:ascii="Times New Roman" w:eastAsia="Times New Roman" w:hAnsi="Times New Roman" w:cs="Times New Roman"/>
          <w:b/>
          <w:bCs/>
          <w:color w:val="000000"/>
          <w:sz w:val="28"/>
          <w:szCs w:val="28"/>
          <w:lang w:eastAsia="ru-RU"/>
        </w:rPr>
        <w:t>1240,50грн</w:t>
      </w:r>
      <w:r w:rsidRPr="00CA6331">
        <w:rPr>
          <w:rFonts w:ascii="Times New Roman" w:eastAsia="Times New Roman" w:hAnsi="Times New Roman" w:cs="Times New Roman"/>
          <w:color w:val="000000"/>
          <w:sz w:val="28"/>
          <w:szCs w:val="28"/>
          <w:lang w:eastAsia="ru-RU"/>
        </w:rPr>
        <w:t> . (2481,00 х 50%);</w:t>
      </w:r>
    </w:p>
    <w:p w14:paraId="7AC672F4"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b/>
          <w:bCs/>
          <w:color w:val="000000"/>
          <w:sz w:val="28"/>
          <w:szCs w:val="28"/>
          <w:lang w:eastAsia="ru-RU"/>
        </w:rPr>
        <w:t>- ПСП для платника податку, який утримує двох чи більше дітей віком</w:t>
      </w:r>
      <w:r w:rsidRPr="00CA6331">
        <w:rPr>
          <w:rFonts w:ascii="Times New Roman" w:eastAsia="Times New Roman" w:hAnsi="Times New Roman" w:cs="Times New Roman"/>
          <w:color w:val="000000"/>
          <w:sz w:val="28"/>
          <w:szCs w:val="28"/>
          <w:lang w:eastAsia="ru-RU"/>
        </w:rPr>
        <w:t> </w:t>
      </w:r>
      <w:r w:rsidRPr="00CA6331">
        <w:rPr>
          <w:rFonts w:ascii="Times New Roman" w:eastAsia="Times New Roman" w:hAnsi="Times New Roman" w:cs="Times New Roman"/>
          <w:b/>
          <w:bCs/>
          <w:color w:val="000000"/>
          <w:sz w:val="28"/>
          <w:szCs w:val="28"/>
          <w:lang w:eastAsia="ru-RU"/>
        </w:rPr>
        <w:t>до 18 років,</w:t>
      </w:r>
      <w:r w:rsidRPr="00CA6331">
        <w:rPr>
          <w:rFonts w:ascii="Times New Roman" w:eastAsia="Times New Roman" w:hAnsi="Times New Roman" w:cs="Times New Roman"/>
          <w:color w:val="000000"/>
          <w:sz w:val="28"/>
          <w:szCs w:val="28"/>
          <w:lang w:eastAsia="ru-RU"/>
        </w:rPr>
        <w:t> становить 100% суми базової (загальної) ПСП у розрахунку на кожну таку дитину – </w:t>
      </w:r>
      <w:r w:rsidRPr="00CA6331">
        <w:rPr>
          <w:rFonts w:ascii="Times New Roman" w:eastAsia="Times New Roman" w:hAnsi="Times New Roman" w:cs="Times New Roman"/>
          <w:b/>
          <w:bCs/>
          <w:color w:val="000000"/>
          <w:sz w:val="28"/>
          <w:szCs w:val="28"/>
          <w:lang w:eastAsia="ru-RU"/>
        </w:rPr>
        <w:t>1240,50 грн</w:t>
      </w:r>
      <w:r w:rsidRPr="00CA6331">
        <w:rPr>
          <w:rFonts w:ascii="Times New Roman" w:eastAsia="Times New Roman" w:hAnsi="Times New Roman" w:cs="Times New Roman"/>
          <w:color w:val="000000"/>
          <w:sz w:val="28"/>
          <w:szCs w:val="28"/>
          <w:lang w:eastAsia="ru-RU"/>
        </w:rPr>
        <w:t>;</w:t>
      </w:r>
    </w:p>
    <w:p w14:paraId="2A34E4AA"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b/>
          <w:bCs/>
          <w:color w:val="000000"/>
          <w:sz w:val="28"/>
          <w:szCs w:val="28"/>
          <w:lang w:eastAsia="ru-RU"/>
        </w:rPr>
        <w:t>- ПСП для платника, який є одинокою матір'ю (батьком), вдовою (вдівцем) або опікуном, піклувальником</w:t>
      </w:r>
      <w:r w:rsidRPr="00CA6331">
        <w:rPr>
          <w:rFonts w:ascii="Times New Roman" w:eastAsia="Times New Roman" w:hAnsi="Times New Roman" w:cs="Times New Roman"/>
          <w:color w:val="000000"/>
          <w:sz w:val="28"/>
          <w:szCs w:val="28"/>
          <w:lang w:eastAsia="ru-RU"/>
        </w:rPr>
        <w:t> – у розрахунку на кожну дитину віком до 18 років, та для </w:t>
      </w:r>
      <w:r w:rsidRPr="00CA6331">
        <w:rPr>
          <w:rFonts w:ascii="Times New Roman" w:eastAsia="Times New Roman" w:hAnsi="Times New Roman" w:cs="Times New Roman"/>
          <w:b/>
          <w:bCs/>
          <w:color w:val="000000"/>
          <w:sz w:val="28"/>
          <w:szCs w:val="28"/>
          <w:lang w:eastAsia="ru-RU"/>
        </w:rPr>
        <w:t>платника, який утримує дитину з інвалідністю</w:t>
      </w:r>
      <w:r w:rsidRPr="00CA6331">
        <w:rPr>
          <w:rFonts w:ascii="Times New Roman" w:eastAsia="Times New Roman" w:hAnsi="Times New Roman" w:cs="Times New Roman"/>
          <w:color w:val="000000"/>
          <w:sz w:val="28"/>
          <w:szCs w:val="28"/>
          <w:lang w:eastAsia="ru-RU"/>
        </w:rPr>
        <w:t> – у розрахунку на кожну таку дитину віком до 18 років – 150% суми базової (загальної) пільги, – </w:t>
      </w:r>
      <w:r w:rsidRPr="00CA6331">
        <w:rPr>
          <w:rFonts w:ascii="Times New Roman" w:eastAsia="Times New Roman" w:hAnsi="Times New Roman" w:cs="Times New Roman"/>
          <w:b/>
          <w:bCs/>
          <w:color w:val="000000"/>
          <w:sz w:val="28"/>
          <w:szCs w:val="28"/>
          <w:lang w:eastAsia="ru-RU"/>
        </w:rPr>
        <w:t>1860,75</w:t>
      </w:r>
      <w:r w:rsidRPr="00CA6331">
        <w:rPr>
          <w:rFonts w:ascii="Times New Roman" w:eastAsia="Times New Roman" w:hAnsi="Times New Roman" w:cs="Times New Roman"/>
          <w:color w:val="000000"/>
          <w:sz w:val="28"/>
          <w:szCs w:val="28"/>
          <w:lang w:eastAsia="ru-RU"/>
        </w:rPr>
        <w:t> грн = 150% х (2481,00 х 50%);</w:t>
      </w:r>
    </w:p>
    <w:p w14:paraId="4A35287F" w14:textId="77777777" w:rsidR="00CA6331" w:rsidRPr="00CA6331" w:rsidRDefault="00CA6331" w:rsidP="00565F1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b/>
          <w:bCs/>
          <w:color w:val="000000"/>
          <w:sz w:val="28"/>
          <w:szCs w:val="28"/>
          <w:lang w:eastAsia="ru-RU"/>
        </w:rPr>
        <w:t>- ПСП для платників, визначених</w:t>
      </w:r>
      <w:r w:rsidRPr="00CA6331">
        <w:rPr>
          <w:rFonts w:ascii="Times New Roman" w:eastAsia="Times New Roman" w:hAnsi="Times New Roman" w:cs="Times New Roman"/>
          <w:color w:val="000000"/>
          <w:sz w:val="28"/>
          <w:szCs w:val="28"/>
          <w:lang w:eastAsia="ru-RU"/>
        </w:rPr>
        <w:t> </w:t>
      </w:r>
      <w:r w:rsidRPr="00CA6331">
        <w:rPr>
          <w:rFonts w:ascii="Times New Roman" w:eastAsia="Times New Roman" w:hAnsi="Times New Roman" w:cs="Times New Roman"/>
          <w:i/>
          <w:iCs/>
          <w:color w:val="000000"/>
          <w:sz w:val="28"/>
          <w:szCs w:val="28"/>
          <w:lang w:eastAsia="ru-RU"/>
        </w:rPr>
        <w:t>п.п.169.1.4 п.169.1 ст.169</w:t>
      </w:r>
      <w:r w:rsidRPr="00CA6331">
        <w:rPr>
          <w:rFonts w:ascii="Times New Roman" w:eastAsia="Times New Roman" w:hAnsi="Times New Roman" w:cs="Times New Roman"/>
          <w:color w:val="000000"/>
          <w:sz w:val="28"/>
          <w:szCs w:val="28"/>
          <w:lang w:eastAsia="ru-RU"/>
        </w:rPr>
        <w:t> ПКУ (зокрема Герої України, учасники бойових дій під час Другої світової війни) становить 200% суми загальної пільги, - </w:t>
      </w:r>
      <w:r w:rsidRPr="00CA6331">
        <w:rPr>
          <w:rFonts w:ascii="Times New Roman" w:eastAsia="Times New Roman" w:hAnsi="Times New Roman" w:cs="Times New Roman"/>
          <w:b/>
          <w:bCs/>
          <w:color w:val="000000"/>
          <w:sz w:val="28"/>
          <w:szCs w:val="28"/>
          <w:lang w:eastAsia="ru-RU"/>
        </w:rPr>
        <w:t>2481,00</w:t>
      </w:r>
      <w:r w:rsidRPr="00CA6331">
        <w:rPr>
          <w:rFonts w:ascii="Times New Roman" w:eastAsia="Times New Roman" w:hAnsi="Times New Roman" w:cs="Times New Roman"/>
          <w:color w:val="000000"/>
          <w:sz w:val="28"/>
          <w:szCs w:val="28"/>
          <w:lang w:eastAsia="ru-RU"/>
        </w:rPr>
        <w:t> грн = 200% х (2481,00 х 50%).</w:t>
      </w:r>
    </w:p>
    <w:p w14:paraId="745F68B3" w14:textId="77777777" w:rsidR="00CA6331" w:rsidRPr="00CA6331" w:rsidRDefault="00CA6331" w:rsidP="00565F1D">
      <w:pPr>
        <w:shd w:val="clear" w:color="auto" w:fill="FFFFFF"/>
        <w:spacing w:after="389"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color w:val="000000"/>
          <w:sz w:val="28"/>
          <w:szCs w:val="28"/>
          <w:lang w:eastAsia="ru-RU"/>
        </w:rPr>
        <w:t>Податкова соціальна пільга застосовується до всієї заробітної плати за місяць, а не до її частини.</w:t>
      </w:r>
    </w:p>
    <w:p w14:paraId="0B408FB2" w14:textId="77777777" w:rsidR="00CA6331" w:rsidRPr="00CA6331" w:rsidRDefault="00CA6331" w:rsidP="00565F1D">
      <w:pPr>
        <w:shd w:val="clear" w:color="auto" w:fill="FFFFFF"/>
        <w:spacing w:after="389" w:line="360" w:lineRule="auto"/>
        <w:jc w:val="both"/>
        <w:textAlignment w:val="baseline"/>
        <w:rPr>
          <w:rFonts w:ascii="Times New Roman" w:eastAsia="Times New Roman" w:hAnsi="Times New Roman" w:cs="Times New Roman"/>
          <w:color w:val="000000"/>
          <w:sz w:val="28"/>
          <w:szCs w:val="28"/>
          <w:lang w:eastAsia="ru-RU"/>
        </w:rPr>
      </w:pPr>
      <w:r w:rsidRPr="00CA6331">
        <w:rPr>
          <w:rFonts w:ascii="Times New Roman" w:eastAsia="Times New Roman" w:hAnsi="Times New Roman" w:cs="Times New Roman"/>
          <w:color w:val="000000"/>
          <w:sz w:val="28"/>
          <w:szCs w:val="28"/>
          <w:lang w:eastAsia="ru-RU"/>
        </w:rPr>
        <w:t>Звертаємо увагу, що фізична особа, яка одночасно з доходами у вигляді пенсії з ПФУ отримує доходи у вигляді заробітної плати, також має 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соціальної пільги за умови дотримання вимог п.п. 169.1 ст. 169 ПКУ та подання роботодавцю заяви про застосування пільги.</w:t>
      </w:r>
    </w:p>
    <w:p w14:paraId="46D54C19" w14:textId="77777777" w:rsidR="00CA6331" w:rsidRPr="00CA6331" w:rsidRDefault="00CA6331" w:rsidP="00565F1D">
      <w:pPr>
        <w:pStyle w:val="a3"/>
        <w:spacing w:after="0" w:line="360" w:lineRule="auto"/>
        <w:jc w:val="both"/>
        <w:rPr>
          <w:sz w:val="28"/>
          <w:szCs w:val="28"/>
        </w:rPr>
      </w:pPr>
    </w:p>
    <w:p w14:paraId="7FD529E7"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Такі підходи до професійних пільг створюють «ілюзію» соціального захисту, посилюють соціальну напругу та поглиблюють соціальну нерівність.</w:t>
      </w:r>
    </w:p>
    <w:p w14:paraId="2FB5866B" w14:textId="77777777" w:rsidR="00CA6331" w:rsidRPr="00CA6331" w:rsidRDefault="00CA6331" w:rsidP="00565F1D">
      <w:pPr>
        <w:pStyle w:val="a3"/>
        <w:spacing w:after="0" w:line="360" w:lineRule="auto"/>
        <w:jc w:val="both"/>
        <w:rPr>
          <w:sz w:val="28"/>
          <w:szCs w:val="28"/>
        </w:rPr>
      </w:pPr>
      <w:r w:rsidRPr="00CA6331">
        <w:rPr>
          <w:color w:val="000000"/>
          <w:sz w:val="28"/>
          <w:szCs w:val="28"/>
        </w:rPr>
        <w:t>Таким чином, в Україні свідомо надаються права на пільги, які держава наразі не може забезпечити фінансово. За різними оцінками, вартість надання всіх заявлених законом пільг становить 19-29 млрд грн. Лише деякі з них фактично фінансуються. Відсутність стратегій реформ і здійснення реальних реформаторських кроків призведе до негативних явищ, зокрема до зростання соціальної напруги, бідності, порушення прав працівників, які намагатимуться не втратити роботу, незважаючи на порушення своїх прав. забезпечити не лише мінімальні гарантії, а й функціонування держави загалом.</w:t>
      </w:r>
    </w:p>
    <w:p w14:paraId="61F28851" w14:textId="77777777" w:rsidR="00CA6331" w:rsidRPr="00CA6331" w:rsidRDefault="00CA6331" w:rsidP="00565F1D">
      <w:pPr>
        <w:pStyle w:val="a3"/>
        <w:spacing w:after="0" w:line="360" w:lineRule="auto"/>
        <w:jc w:val="both"/>
        <w:rPr>
          <w:sz w:val="28"/>
          <w:szCs w:val="28"/>
          <w:lang w:val="uk-UA"/>
        </w:rPr>
      </w:pPr>
    </w:p>
    <w:p w14:paraId="30647646" w14:textId="77777777" w:rsidR="00CA6331" w:rsidRPr="00CA6331" w:rsidRDefault="00CA6331" w:rsidP="00565F1D">
      <w:pPr>
        <w:pStyle w:val="a3"/>
        <w:spacing w:after="0" w:line="360" w:lineRule="auto"/>
        <w:jc w:val="both"/>
        <w:rPr>
          <w:sz w:val="28"/>
          <w:szCs w:val="28"/>
          <w:lang w:val="uk-UA"/>
        </w:rPr>
      </w:pPr>
    </w:p>
    <w:p w14:paraId="191A3605" w14:textId="77777777" w:rsidR="00CA6331" w:rsidRPr="00CA6331" w:rsidRDefault="00CA6331" w:rsidP="00565F1D">
      <w:pPr>
        <w:pStyle w:val="a3"/>
        <w:spacing w:after="0" w:line="360" w:lineRule="auto"/>
        <w:jc w:val="both"/>
        <w:rPr>
          <w:sz w:val="28"/>
          <w:szCs w:val="28"/>
          <w:lang w:val="uk-UA"/>
        </w:rPr>
      </w:pPr>
    </w:p>
    <w:p w14:paraId="1D972873" w14:textId="77777777" w:rsidR="00CA6331" w:rsidRPr="00CA6331" w:rsidRDefault="00CA6331" w:rsidP="00565F1D">
      <w:pPr>
        <w:pStyle w:val="a3"/>
        <w:spacing w:after="0" w:line="360" w:lineRule="auto"/>
        <w:jc w:val="both"/>
        <w:rPr>
          <w:sz w:val="28"/>
          <w:szCs w:val="28"/>
          <w:lang w:val="uk-UA"/>
        </w:rPr>
      </w:pPr>
    </w:p>
    <w:p w14:paraId="4AF773F5" w14:textId="77777777" w:rsidR="00CA6331" w:rsidRPr="00CA6331" w:rsidRDefault="00CA6331" w:rsidP="00565F1D">
      <w:pPr>
        <w:pStyle w:val="a3"/>
        <w:spacing w:after="0" w:line="360" w:lineRule="auto"/>
        <w:jc w:val="both"/>
        <w:rPr>
          <w:sz w:val="28"/>
          <w:szCs w:val="28"/>
          <w:lang w:val="uk-UA"/>
        </w:rPr>
      </w:pPr>
    </w:p>
    <w:p w14:paraId="12284FFB" w14:textId="77777777" w:rsidR="00CA6331" w:rsidRPr="00CA6331" w:rsidRDefault="00CA6331" w:rsidP="00565F1D">
      <w:pPr>
        <w:pStyle w:val="a3"/>
        <w:spacing w:after="0" w:line="360" w:lineRule="auto"/>
        <w:jc w:val="both"/>
        <w:rPr>
          <w:sz w:val="28"/>
          <w:szCs w:val="28"/>
          <w:lang w:val="uk-UA"/>
        </w:rPr>
      </w:pPr>
    </w:p>
    <w:p w14:paraId="2F90F8B9" w14:textId="77777777" w:rsidR="00CA6331" w:rsidRPr="00CA6331" w:rsidRDefault="00CA6331" w:rsidP="00565F1D">
      <w:pPr>
        <w:pStyle w:val="a3"/>
        <w:spacing w:after="0" w:line="360" w:lineRule="auto"/>
        <w:jc w:val="both"/>
        <w:rPr>
          <w:sz w:val="28"/>
          <w:szCs w:val="28"/>
          <w:lang w:val="uk-UA"/>
        </w:rPr>
      </w:pPr>
    </w:p>
    <w:p w14:paraId="67A28EF2" w14:textId="77777777" w:rsidR="00CA6331" w:rsidRPr="00CA6331" w:rsidRDefault="00CA6331" w:rsidP="00565F1D">
      <w:pPr>
        <w:pStyle w:val="a3"/>
        <w:spacing w:after="0" w:line="360" w:lineRule="auto"/>
        <w:jc w:val="both"/>
        <w:rPr>
          <w:sz w:val="28"/>
          <w:szCs w:val="28"/>
          <w:lang w:val="uk-UA"/>
        </w:rPr>
      </w:pPr>
    </w:p>
    <w:p w14:paraId="6252CD87" w14:textId="77777777" w:rsidR="00CA6331" w:rsidRPr="00CA6331" w:rsidRDefault="00CA6331" w:rsidP="00565F1D">
      <w:pPr>
        <w:pStyle w:val="a3"/>
        <w:spacing w:after="0" w:line="360" w:lineRule="auto"/>
        <w:jc w:val="both"/>
        <w:rPr>
          <w:sz w:val="28"/>
          <w:szCs w:val="28"/>
          <w:lang w:val="uk-UA"/>
        </w:rPr>
      </w:pPr>
    </w:p>
    <w:p w14:paraId="1DA3984D" w14:textId="77777777" w:rsidR="00CA6331" w:rsidRDefault="00CA6331" w:rsidP="00565F1D">
      <w:pPr>
        <w:pStyle w:val="a3"/>
        <w:spacing w:after="0" w:line="360" w:lineRule="auto"/>
        <w:jc w:val="both"/>
        <w:rPr>
          <w:sz w:val="28"/>
          <w:szCs w:val="28"/>
          <w:lang w:val="uk-UA"/>
        </w:rPr>
      </w:pPr>
    </w:p>
    <w:p w14:paraId="281676CD" w14:textId="77777777" w:rsidR="00CA6331" w:rsidRPr="00CA6331" w:rsidRDefault="00CA6331" w:rsidP="00565F1D">
      <w:pPr>
        <w:pStyle w:val="a3"/>
        <w:spacing w:after="0" w:line="360" w:lineRule="auto"/>
        <w:jc w:val="both"/>
        <w:rPr>
          <w:sz w:val="28"/>
          <w:szCs w:val="28"/>
          <w:lang w:val="uk-UA"/>
        </w:rPr>
      </w:pPr>
    </w:p>
    <w:p w14:paraId="00D84C20"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lastRenderedPageBreak/>
        <w:t>Висновок до другого розділу</w:t>
      </w:r>
    </w:p>
    <w:p w14:paraId="04ED1D34"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Українська держава, яка виділяє ці категорії платників податків як тих, хто потребує особливої ​​турботи від держави та проявляє їм таку турботу, певною мірою показує, що як основний публічний суб’єкт політики «є інструментом для задоволення суспільних потреб». . інтереси окремих людей і суспільства в цілому.</w:t>
      </w:r>
    </w:p>
    <w:p w14:paraId="17860280"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Саме інші, тобто особи та їхні спільноти, мають як суспільні, так і приватні інтереси. </w:t>
      </w:r>
      <w:r w:rsidRPr="00CA6331">
        <w:rPr>
          <w:color w:val="000000"/>
          <w:sz w:val="28"/>
          <w:szCs w:val="28"/>
        </w:rPr>
        <w:t>На думку М. Вебера, така «концентрація» та «диференціація» суспільних потреб індивідів та їх спільнот є природним принципом, що веде до виникнення певного соціального ладу.</w:t>
      </w:r>
    </w:p>
    <w:p w14:paraId="0B1AA6BA" w14:textId="77777777" w:rsidR="00CA6331" w:rsidRPr="00CA6331" w:rsidRDefault="00CA6331" w:rsidP="00565F1D">
      <w:pPr>
        <w:pStyle w:val="a3"/>
        <w:spacing w:after="0" w:line="360" w:lineRule="auto"/>
        <w:jc w:val="both"/>
        <w:rPr>
          <w:sz w:val="28"/>
          <w:szCs w:val="28"/>
        </w:rPr>
      </w:pPr>
      <w:r w:rsidRPr="00CA6331">
        <w:rPr>
          <w:color w:val="000000"/>
          <w:sz w:val="28"/>
          <w:szCs w:val="28"/>
        </w:rPr>
        <w:t>Формування такого «природного принципу» в Україні сприяє формуванню соціальної держави як безумовної передумови інтеграції в європейський простір.</w:t>
      </w:r>
    </w:p>
    <w:p w14:paraId="187AE6F3" w14:textId="77777777" w:rsidR="00CA6331" w:rsidRPr="00CA6331" w:rsidRDefault="00CA6331" w:rsidP="00565F1D">
      <w:pPr>
        <w:pStyle w:val="a3"/>
        <w:spacing w:after="0" w:line="360" w:lineRule="auto"/>
        <w:jc w:val="both"/>
        <w:rPr>
          <w:sz w:val="28"/>
          <w:szCs w:val="28"/>
        </w:rPr>
      </w:pPr>
      <w:r w:rsidRPr="00CA6331">
        <w:rPr>
          <w:color w:val="000000"/>
          <w:sz w:val="28"/>
          <w:szCs w:val="28"/>
        </w:rPr>
        <w:t>Хоча в умовах зростання цін і тарифів поточний розмір ПСП не забезпечує його пільговиків повного надійного соціального захисту, ПСП все ж слід вважати важливим правовим інструментом побудови соціальної держави в Україні та однією з правових гарантій. . таку конструкцію.ЄС у правову систему України.</w:t>
      </w:r>
    </w:p>
    <w:p w14:paraId="3DFAB8D9" w14:textId="77777777" w:rsidR="00CA6331" w:rsidRPr="00CA6331" w:rsidRDefault="00CA6331" w:rsidP="00565F1D">
      <w:pPr>
        <w:pStyle w:val="a3"/>
        <w:spacing w:after="0" w:line="360" w:lineRule="auto"/>
        <w:jc w:val="both"/>
        <w:rPr>
          <w:sz w:val="28"/>
          <w:szCs w:val="28"/>
        </w:rPr>
      </w:pPr>
      <w:r w:rsidRPr="00CA6331">
        <w:rPr>
          <w:color w:val="000000"/>
          <w:sz w:val="28"/>
          <w:szCs w:val="28"/>
        </w:rPr>
        <w:t>Передбачається, що подальший розвиток економіки держави досягне рівня, коли ця пільга буде дорівнювати мінімальній заробітній платі. І це буде важливим етапом у досягненні європейських стандартів соціальної держави.</w:t>
      </w:r>
    </w:p>
    <w:p w14:paraId="56922E2F" w14:textId="77777777" w:rsidR="00CA6331" w:rsidRPr="00CA6331" w:rsidRDefault="00CA6331" w:rsidP="00565F1D">
      <w:pPr>
        <w:pStyle w:val="a3"/>
        <w:spacing w:after="0" w:line="360" w:lineRule="auto"/>
        <w:jc w:val="both"/>
        <w:rPr>
          <w:sz w:val="28"/>
          <w:szCs w:val="28"/>
          <w:lang w:val="uk-UA"/>
        </w:rPr>
      </w:pPr>
    </w:p>
    <w:p w14:paraId="4102ACD2" w14:textId="77777777" w:rsidR="00CA6331" w:rsidRPr="00CA6331" w:rsidRDefault="00CA6331" w:rsidP="00565F1D">
      <w:pPr>
        <w:pStyle w:val="a3"/>
        <w:spacing w:after="0" w:line="360" w:lineRule="auto"/>
        <w:jc w:val="both"/>
        <w:rPr>
          <w:sz w:val="28"/>
          <w:szCs w:val="28"/>
          <w:lang w:val="uk-UA"/>
        </w:rPr>
      </w:pPr>
    </w:p>
    <w:p w14:paraId="1EACD5C6" w14:textId="77777777" w:rsidR="00CA6331" w:rsidRPr="00CA6331" w:rsidRDefault="00CA6331" w:rsidP="00565F1D">
      <w:pPr>
        <w:pStyle w:val="a3"/>
        <w:spacing w:after="0" w:line="360" w:lineRule="auto"/>
        <w:jc w:val="both"/>
        <w:rPr>
          <w:sz w:val="28"/>
          <w:szCs w:val="28"/>
          <w:lang w:val="uk-UA"/>
        </w:rPr>
      </w:pPr>
    </w:p>
    <w:p w14:paraId="6791CC77" w14:textId="77777777" w:rsidR="00CA6331" w:rsidRPr="00CA6331" w:rsidRDefault="00CA6331" w:rsidP="00565F1D">
      <w:pPr>
        <w:pStyle w:val="a3"/>
        <w:spacing w:after="0" w:line="360" w:lineRule="auto"/>
        <w:jc w:val="both"/>
        <w:rPr>
          <w:sz w:val="28"/>
          <w:szCs w:val="28"/>
          <w:lang w:val="uk-UA"/>
        </w:rPr>
      </w:pPr>
    </w:p>
    <w:p w14:paraId="5F5DF2A1" w14:textId="77777777" w:rsidR="00CA6331" w:rsidRPr="00CA6331" w:rsidRDefault="00CA6331" w:rsidP="00565F1D">
      <w:pPr>
        <w:pStyle w:val="a3"/>
        <w:spacing w:after="0" w:line="360" w:lineRule="auto"/>
        <w:jc w:val="both"/>
        <w:rPr>
          <w:sz w:val="28"/>
          <w:szCs w:val="28"/>
          <w:lang w:val="uk-UA"/>
        </w:rPr>
      </w:pPr>
    </w:p>
    <w:p w14:paraId="3231FEEE"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t>Розділ 3. Порівняльній аналіз дослідження соціальних пільг</w:t>
      </w:r>
    </w:p>
    <w:p w14:paraId="430DAE47"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3.1 Реалізовані соціальні програми в Україні</w:t>
      </w:r>
      <w:r w:rsidRPr="00CA6331">
        <w:rPr>
          <w:b/>
          <w:bCs/>
          <w:color w:val="000000"/>
          <w:sz w:val="28"/>
          <w:szCs w:val="28"/>
        </w:rPr>
        <w:br/>
      </w:r>
      <w:r w:rsidRPr="00CA6331">
        <w:rPr>
          <w:color w:val="000000"/>
          <w:sz w:val="28"/>
          <w:szCs w:val="28"/>
        </w:rPr>
        <w:br/>
        <w:t>Державу будують люди, а не політики. Події 2013-2014 рр. дали українцям, те чого їм не вистачало: згуртованості та сприйняття себе частиною та власником своєї країни. Допоки існують люди, які власноруч змінюють світ на краще, в нас є майбутнє.</w:t>
      </w:r>
      <w:r w:rsidRPr="00CA6331">
        <w:rPr>
          <w:color w:val="000000"/>
          <w:sz w:val="28"/>
          <w:szCs w:val="28"/>
        </w:rPr>
        <w:br/>
      </w:r>
      <w:r w:rsidRPr="00CA6331">
        <w:rPr>
          <w:color w:val="000000"/>
          <w:sz w:val="28"/>
          <w:szCs w:val="28"/>
        </w:rPr>
        <w:br/>
        <w:t>«Вирішення соціальних проблем лише силами держави, або громадянського суспільства, або бізнесу – неможливо. Рішення слід шукати в консолідації зусиль – в соціальному партнерстві, але з чітко визначеними зонами відповідальності», – засновник та ініціатор Форуму «Найкращі соціальні проекти» Октябрина Лісовська.</w:t>
      </w:r>
      <w:r w:rsidRPr="00CA6331">
        <w:rPr>
          <w:color w:val="000000"/>
          <w:sz w:val="28"/>
          <w:szCs w:val="28"/>
        </w:rPr>
        <w:br/>
      </w:r>
      <w:r w:rsidRPr="00CA6331">
        <w:rPr>
          <w:color w:val="000000"/>
          <w:sz w:val="28"/>
          <w:szCs w:val="28"/>
        </w:rPr>
        <w:br/>
        <w:t>Це доводять 198 соціальних проектів, які найчастіше реалізовуються власними силами організацій-ініціаторів. Своїми надбаннями, проблемами та перспективами вони поділились на онлайн-платформі «Найкращі соціальні проекти України».</w:t>
      </w:r>
      <w:r w:rsidRPr="00CA6331">
        <w:rPr>
          <w:color w:val="000000"/>
          <w:sz w:val="28"/>
          <w:szCs w:val="28"/>
        </w:rPr>
        <w:br/>
      </w:r>
      <w:r w:rsidRPr="00CA6331">
        <w:rPr>
          <w:color w:val="000000"/>
          <w:sz w:val="28"/>
          <w:szCs w:val="28"/>
        </w:rPr>
        <w:br/>
        <w:t>Найініціативніші та найнаполегливіші представники всіх сфер соціуму вже давно не чекають допомоги від держави, а намагаються вирішувати актуальні соціальні запити самостійно: створюють проекти та програми, залучають партнерів, волонтерів, виконують проекті завдання. З метою об’єднання таких новаторів та тиражування їхніх досягнень в Україні та світі у 2013 році і було започатковано Форум «Найкращі соціальні проекти України».</w:t>
      </w:r>
      <w:r w:rsidRPr="00CA6331">
        <w:rPr>
          <w:color w:val="000000"/>
          <w:sz w:val="28"/>
          <w:szCs w:val="28"/>
        </w:rPr>
        <w:br/>
      </w:r>
      <w:r w:rsidRPr="00CA6331">
        <w:rPr>
          <w:color w:val="000000"/>
          <w:sz w:val="28"/>
          <w:szCs w:val="28"/>
        </w:rPr>
        <w:br/>
      </w:r>
      <w:r w:rsidRPr="00CA6331">
        <w:rPr>
          <w:color w:val="000000"/>
          <w:sz w:val="28"/>
          <w:szCs w:val="28"/>
        </w:rPr>
        <w:lastRenderedPageBreak/>
        <w:t>Цього року Оргкомітет Форуму поставив на меті дізнатись про проблеми регіонів України, зібравши реалізовані до січня 2015 соціальні проекти з фокусом на міжсекторні: з 316 поданих проектів в 1-й етап (реалізовані проекти, які мають конкретні кількісні та якісні результати) потрапили 198. Кожен з представлених проектів можна без сумніву бути потенційним партнером держави та соціально-відповідального бізнесу у реалізації соціальних ініціатив. Всі вони мають доказову базу впливу діяльності своєї організації на групу осіб, або суспільство в цілому. Серед зібраних проектів з березня 2015 року розпочався Всеукраїнський конкурс на визнання найкращого соціального проекту України.</w:t>
      </w:r>
    </w:p>
    <w:p w14:paraId="7EE3AE02"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Наступним етапом стане експертне оцінювання проектів висококваліфікованою Конкурсною комісією, до складу якої увійшли національні та міжнародні експерти. Зокрема, такі відомі особистості, як: Євген Бистрицький (директор МБФ «Відродження»), Анна Суходольська (керівник комунікаційних програм Юнісеф, Україна), Ірина Лилик (президент ВГО «Українська асоціація маркетингу»), Маргарита Січкар ( президент центру іпотерапії "Камелія"), Пол Кляйн (засновник і президент Impakt), Сандра Ваддок ( професор Boston College), Джефф Френч (професор, співззасновник Europe social marketing association (ESMA), Крістофер Ярвіс (засновник та старший партнер Realized World, член Виконавчого комітету та радник Impact 2030), Олена Бекреньова директор МБФ Богдана Гаврилишина, Альона Тарасова Координатор програм WWF, Наталія Фесюн Керівник напрямку комунікацій «Данон» Україна», Твердохлеб Наталья Директор з маркетингу Foxtrot, Недра Клайн Вейнрайх засновник і президент Weinreich Communications, Анастасія Боренкова Менеджер з КСВ BDO Україна, Віолета Москалу засновник Global Ukraine Foundation, Вікторія Рубан начальник відділу зв'язків з громадськістю "МТС Україна", Галина Вдовиченко Старший викладач кафедри маркетингу та управління бізнесом Національний університет "Києво-Могилянська Академія", Алла Прунь </w:t>
      </w:r>
      <w:r w:rsidRPr="00CA6331">
        <w:rPr>
          <w:color w:val="000000"/>
          <w:sz w:val="28"/>
          <w:szCs w:val="28"/>
        </w:rPr>
        <w:lastRenderedPageBreak/>
        <w:t>Виконавчий директор ІАЦ "Громадський простір", Василь Назарук керівник програми соціального інвестування Western NIS Enterprise Fund, Джей Kaccірер Член і голова вебінарного комітету International social marketing association ISMA, Олексій Погорелов Генеральний директор Українська Асоціація Видавців Періодичної Преси, Вовк Володимир заступник директора департаменту захисту прав дітей та усиновлення, начальник відділу соціального захисту дітей МСП України, Роксолана Левицька Директор з інновацій НП «Київська політехніка», Катерина Одарченко Засновник SIC Group і президент PolitA, Наталія Бородачова Віце-президент з питань міжнародного співробітництва Всеукраїнська федерація споживачів «ПУЛЬС» і Директор ГО «Інститут споживчих програм», Тетяна Тимочко Голова Всеукраїнської екологічної ліги, Олена Якімчук Менеджер з корпоративних зв’язків "Емвей Україна".</w:t>
      </w:r>
      <w:r w:rsidRPr="00CA6331">
        <w:rPr>
          <w:color w:val="000000"/>
          <w:sz w:val="28"/>
          <w:szCs w:val="28"/>
        </w:rPr>
        <w:br/>
      </w:r>
      <w:r w:rsidRPr="00CA6331">
        <w:rPr>
          <w:color w:val="000000"/>
          <w:sz w:val="28"/>
          <w:szCs w:val="28"/>
        </w:rPr>
        <w:br/>
        <w:t>Свою підтримку Форуму та Конкурсу «Найкращі соціальні проекти України» висловили міжнародні експертні організації SIE (мережа соціальних інноваторів Європи), EAI (European Alliance for Innovation), Realized Worth (корпоративне волонтерство), CullbridgeTM Marketing and Communications (стратегічний соціальний маркетинг), CIVICUS (світовий альянс громадських організацій), Social Europe Network (мережа соціальних працівників Європи).</w:t>
      </w:r>
      <w:r w:rsidRPr="00CA6331">
        <w:rPr>
          <w:color w:val="000000"/>
          <w:sz w:val="28"/>
          <w:szCs w:val="28"/>
        </w:rPr>
        <w:br/>
        <w:t>Завдяки рекомендаціям та експертизі вищезазначених організацій та їхніх представників, учасники Форуму отримають новий погляд на сферу соціальних проектів в Україні та світі, нові знання для розвитку своїх проектів, підсилення їх впливу на суспільство, налагодження комунікаційного процесу, організаційного розвитку, менеджменту та маркетингу своїх соціальних проектів.</w:t>
      </w:r>
      <w:r w:rsidRPr="00CA6331">
        <w:rPr>
          <w:color w:val="000000"/>
          <w:sz w:val="28"/>
          <w:szCs w:val="28"/>
        </w:rPr>
        <w:br/>
      </w:r>
      <w:r w:rsidRPr="00CA6331">
        <w:rPr>
          <w:color w:val="000000"/>
          <w:sz w:val="28"/>
          <w:szCs w:val="28"/>
        </w:rPr>
        <w:br/>
        <w:t xml:space="preserve">Ключова подія – Міжнародна конференція (у рамках якої відбудеться Церемонія нагородження переможців Конкурсу на визнання найкращого соціального проекту у 2015 році) орієнтовно запланована на 11 листопада </w:t>
      </w:r>
      <w:r w:rsidRPr="00CA6331">
        <w:rPr>
          <w:color w:val="000000"/>
          <w:sz w:val="28"/>
          <w:szCs w:val="28"/>
        </w:rPr>
        <w:lastRenderedPageBreak/>
        <w:t>2015 року. До цього часу, кожен з Вас має чудову можливість долучитися до процесу становлення єдиної комунікаційної платформи новаторів соціальної системи та підтримати її учасників. Лише об’єднавши зусилля в реалізації головного принципу соціального маркетингу: «Співпраця багатьох з багатьма» – можливо впливати та пришвидшувати зміни та реформи в соціальній сфері.</w:t>
      </w:r>
      <w:r w:rsidRPr="00CA6331">
        <w:rPr>
          <w:color w:val="000000"/>
          <w:sz w:val="28"/>
          <w:szCs w:val="28"/>
        </w:rPr>
        <w:br/>
      </w:r>
      <w:r w:rsidRPr="00CA6331">
        <w:rPr>
          <w:color w:val="000000"/>
          <w:sz w:val="28"/>
          <w:szCs w:val="28"/>
        </w:rPr>
        <w:br/>
        <w:t>ГО «Центр соціального лідерства» звертається до всієї України та світу з проханням підтримати незалежну національну мережу – виступити Партнером проекту або інвестором проекту учасників платформи, взяти участь в організації події як волонтер.</w:t>
      </w:r>
    </w:p>
    <w:p w14:paraId="7F978938" w14:textId="77777777" w:rsidR="00CA6331" w:rsidRPr="00CA6331" w:rsidRDefault="00CA6331" w:rsidP="00565F1D">
      <w:pPr>
        <w:pStyle w:val="a3"/>
        <w:spacing w:after="0" w:line="360" w:lineRule="auto"/>
        <w:jc w:val="both"/>
        <w:rPr>
          <w:sz w:val="28"/>
          <w:szCs w:val="28"/>
          <w:lang w:val="uk-UA"/>
        </w:rPr>
      </w:pPr>
    </w:p>
    <w:p w14:paraId="73782B57"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t>3.2 Зарубіжний досвід застосування соціальних пільг</w:t>
      </w:r>
    </w:p>
    <w:p w14:paraId="6423AE80"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Законодавство більшості розвинених країн забороняє співфінансування доходів бюджету розвитку за рахунок поточних бюджетних видатків. </w:t>
      </w:r>
      <w:r w:rsidRPr="00CA6331">
        <w:rPr>
          <w:color w:val="000000"/>
          <w:sz w:val="28"/>
          <w:szCs w:val="28"/>
        </w:rPr>
        <w:t>За кордоном також використовуються терміни «додатковий бюджет» та «супутні бюджети». У Франції, наприклад, додатковий бюджет доповнює основний. Основний бюджет не може чітко врахувати всі можливі фактори, які вплинуть на зміну фінансових ресурсів протягом фінансового року.</w:t>
      </w:r>
    </w:p>
    <w:p w14:paraId="47EA551E" w14:textId="77777777" w:rsidR="00CA6331" w:rsidRPr="00CA6331" w:rsidRDefault="00CA6331" w:rsidP="00565F1D">
      <w:pPr>
        <w:pStyle w:val="a3"/>
        <w:spacing w:after="0" w:line="360" w:lineRule="auto"/>
        <w:jc w:val="both"/>
        <w:rPr>
          <w:sz w:val="28"/>
          <w:szCs w:val="28"/>
        </w:rPr>
      </w:pPr>
      <w:r w:rsidRPr="00CA6331">
        <w:rPr>
          <w:color w:val="000000"/>
          <w:sz w:val="28"/>
          <w:szCs w:val="28"/>
        </w:rPr>
        <w:t>Тому за потреби прийнятий основний місцевий бюджет може бути скоригований додатковим бюджетом.</w:t>
      </w:r>
    </w:p>
    <w:p w14:paraId="03D039F7" w14:textId="77777777" w:rsidR="00CA6331" w:rsidRPr="00CA6331" w:rsidRDefault="00CA6331" w:rsidP="00565F1D">
      <w:pPr>
        <w:pStyle w:val="a3"/>
        <w:spacing w:after="0" w:line="360" w:lineRule="auto"/>
        <w:jc w:val="both"/>
        <w:rPr>
          <w:sz w:val="28"/>
          <w:szCs w:val="28"/>
        </w:rPr>
      </w:pPr>
      <w:r w:rsidRPr="00CA6331">
        <w:rPr>
          <w:color w:val="000000"/>
          <w:sz w:val="28"/>
          <w:szCs w:val="28"/>
        </w:rPr>
        <w:t>В інших країнах місцеві бюджети значною мірою залежать від трансфертів з бюджету центрального фонду для отримання своїх поточних доходів. Це Нідерланди, Італія, Ірландія, Канада та Португалія. У цих країнах трансферти становлять від 80 до 62% поточного доходу, відповідно.</w:t>
      </w:r>
    </w:p>
    <w:p w14:paraId="664C78F1"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У Канаді є два види переказів: податкові та готівкові. Грошовий переказ здійснюється у формі трансфертів з федерального бюджету до бюджетів провінцій/територіальних; податок - виникає, коли федеральний уряд знижує ставки федерального податку, надаючи провінціям / територіям право підвищувати свої податкові ставки на ту саму суму.</w:t>
      </w:r>
    </w:p>
    <w:p w14:paraId="1EC8A8F1" w14:textId="77777777" w:rsidR="00CA6331" w:rsidRPr="00CA6331" w:rsidRDefault="00CA6331" w:rsidP="00565F1D">
      <w:pPr>
        <w:pStyle w:val="a3"/>
        <w:spacing w:after="0" w:line="360" w:lineRule="auto"/>
        <w:jc w:val="both"/>
        <w:rPr>
          <w:sz w:val="28"/>
          <w:szCs w:val="28"/>
        </w:rPr>
      </w:pPr>
      <w:r w:rsidRPr="00CA6331">
        <w:rPr>
          <w:color w:val="000000"/>
          <w:sz w:val="28"/>
          <w:szCs w:val="28"/>
        </w:rPr>
        <w:t>На ефективність кожної конкретної моделі бюджетування та її видаткової частини, а саме забезпечення джерел фінансування, можуть впливати якість та обсяг бюджетних послуг, що надаються населенню. У різних країнах по-різному вирішується проблема вибору моделі бюджетних відносин.</w:t>
      </w:r>
    </w:p>
    <w:p w14:paraId="1305F4E7" w14:textId="77777777" w:rsidR="00CA6331" w:rsidRPr="00CA6331" w:rsidRDefault="00CA6331" w:rsidP="00565F1D">
      <w:pPr>
        <w:pStyle w:val="a3"/>
        <w:spacing w:after="0" w:line="360" w:lineRule="auto"/>
        <w:jc w:val="both"/>
        <w:rPr>
          <w:sz w:val="28"/>
          <w:szCs w:val="28"/>
        </w:rPr>
      </w:pPr>
      <w:r w:rsidRPr="00CA6331">
        <w:rPr>
          <w:color w:val="000000"/>
          <w:sz w:val="28"/>
          <w:szCs w:val="28"/>
        </w:rPr>
        <w:t>Існує чітка різниця між двома основними підходами до економічного розвитку, які стосуються сфер конституційного регулювання. В унітарних країнах, таких як Велика Британія, Ірландія та скандинавські країни, державні установи несуть головну відповідальність за формування та розвиток економічної політики. У цих країнах процеси реалізації стратегій регіонального розвитку знаходяться під значним впливом органів державної влади, оскільки регіональні урядові структури загалом несуть обмежену відповідальність за економічний розвиток.</w:t>
      </w:r>
    </w:p>
    <w:p w14:paraId="6691031B" w14:textId="77777777" w:rsidR="00CA6331" w:rsidRPr="00CA6331" w:rsidRDefault="00CA6331" w:rsidP="00565F1D">
      <w:pPr>
        <w:pStyle w:val="a3"/>
        <w:spacing w:after="0" w:line="360" w:lineRule="auto"/>
        <w:jc w:val="both"/>
        <w:rPr>
          <w:sz w:val="28"/>
          <w:szCs w:val="28"/>
        </w:rPr>
      </w:pPr>
      <w:r w:rsidRPr="00CA6331">
        <w:rPr>
          <w:color w:val="000000"/>
          <w:sz w:val="28"/>
          <w:szCs w:val="28"/>
        </w:rPr>
        <w:t>На сучасному етапі методи державного регулювання розширюються за формою, способом реалізації та цільовою спрямованістю. Серед методів державної регіональної політики, разом із виділеною допомогою, починають широко пропагуватися також методи заохочення їх до більш раціонального використання власних можливостей у вирішенні регіональних проблем. Цей процес дає змогу розширити права регіонів у регулюванні соціально-економічної сфери, у тому числі шляхом зміни їх адміністративно-правового статусу (створення спеціальних економічних зон, міжрегіональних утворень тощо).</w:t>
      </w:r>
    </w:p>
    <w:p w14:paraId="6430FDB2"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У сфері накопичення та мобілізації грошових ресурсів необхідно також чітко регулювати грошові потоки до державного та місцевих бюджетів, які фінансуються з відповідних джерел. Адже частка державного бюджету в зведеному бюджеті України все ще перевищує 60%. Розмір цього відсотка є спірним як у наукових колах, так і у світовій практиці (у США навпаки, у Німеччині, Франції, Данії – майже однаково).</w:t>
      </w:r>
    </w:p>
    <w:p w14:paraId="46817C2A" w14:textId="77777777" w:rsidR="00CA6331" w:rsidRPr="00CA6331" w:rsidRDefault="00CA6331" w:rsidP="00565F1D">
      <w:pPr>
        <w:pStyle w:val="a3"/>
        <w:spacing w:after="0" w:line="360" w:lineRule="auto"/>
        <w:jc w:val="both"/>
        <w:rPr>
          <w:sz w:val="28"/>
          <w:szCs w:val="28"/>
        </w:rPr>
      </w:pPr>
      <w:r w:rsidRPr="00CA6331">
        <w:rPr>
          <w:color w:val="000000"/>
          <w:sz w:val="28"/>
          <w:szCs w:val="28"/>
        </w:rPr>
        <w:t>Практика розвитку території в складних ринкових умовах багатьох країн, особливо Польщі, Франції, США, Канади, Японії, свідчить про ефективність фінансової політики сталого розвитку та управління територією у високорозвинених ринкових відносинах. У різних країнах територіальне управління має різну специфіку. Федеральні держави характеризуються сильною незалежністю великих адміністративно-територіальних одиниць, які часто здатні ефективно здійснювати власну соціальну, економічну та екологічну політику. Місцеві органи влади в цих країнах беруть активну участь у реалізації політики, яка проводиться, і центральні уряди, які підтримують їх у цьому.</w:t>
      </w:r>
    </w:p>
    <w:p w14:paraId="708543AD" w14:textId="77777777" w:rsidR="00CA6331" w:rsidRPr="00CA6331" w:rsidRDefault="00CA6331" w:rsidP="00565F1D">
      <w:pPr>
        <w:pStyle w:val="a3"/>
        <w:spacing w:after="0" w:line="360" w:lineRule="auto"/>
        <w:jc w:val="both"/>
        <w:rPr>
          <w:sz w:val="28"/>
          <w:szCs w:val="28"/>
        </w:rPr>
      </w:pPr>
      <w:r w:rsidRPr="00CA6331">
        <w:rPr>
          <w:color w:val="000000"/>
          <w:sz w:val="28"/>
          <w:szCs w:val="28"/>
        </w:rPr>
        <w:t>Ці досвіди можуть бути реалізовані в Україні для підвищення раціонального розвитку соціальної сфери регіонів.</w:t>
      </w:r>
    </w:p>
    <w:p w14:paraId="43823DAE" w14:textId="77777777" w:rsidR="00CA6331" w:rsidRPr="00CA6331" w:rsidRDefault="00CA6331" w:rsidP="00565F1D">
      <w:pPr>
        <w:pStyle w:val="a3"/>
        <w:spacing w:after="0" w:line="360" w:lineRule="auto"/>
        <w:jc w:val="both"/>
        <w:rPr>
          <w:sz w:val="28"/>
          <w:szCs w:val="28"/>
        </w:rPr>
      </w:pPr>
      <w:r w:rsidRPr="00CA6331">
        <w:rPr>
          <w:color w:val="000000"/>
          <w:sz w:val="28"/>
          <w:szCs w:val="28"/>
        </w:rPr>
        <w:t>Регіональну політику в деяких країнах проводять спеціалізовані урядові політичні чи дорадчі органи. У Польщі, наприклад, є Державна рада з питань територіального розвитку. До її складу входять представники законодавчої та виконавчої влади. До прав ради належить підготовка пропозицій щодо формування державної регіональної політики та оцінок у сфері територіального планування.</w:t>
      </w:r>
    </w:p>
    <w:p w14:paraId="76852389"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У Франції вже тривалий час діє Міжміністерський комітет регіональних дій та просторового планування, який приймає урядові рішення у сфері регіональної політики. Виконання та фінансування прийнятих рішень </w:t>
      </w:r>
      <w:r w:rsidRPr="00CA6331">
        <w:rPr>
          <w:color w:val="000000"/>
          <w:sz w:val="28"/>
          <w:szCs w:val="28"/>
        </w:rPr>
        <w:lastRenderedPageBreak/>
        <w:t>забезпечує Управління територіального планування, керівник якого безпосередньо підпорядковується Прем’єр-міністру.</w:t>
      </w:r>
    </w:p>
    <w:p w14:paraId="6CB12B1D" w14:textId="77777777" w:rsidR="00CA6331" w:rsidRPr="00CA6331" w:rsidRDefault="00CA6331" w:rsidP="00565F1D">
      <w:pPr>
        <w:pStyle w:val="a3"/>
        <w:spacing w:after="0" w:line="360" w:lineRule="auto"/>
        <w:jc w:val="both"/>
        <w:rPr>
          <w:sz w:val="28"/>
          <w:szCs w:val="28"/>
        </w:rPr>
      </w:pPr>
      <w:r w:rsidRPr="00CA6331">
        <w:rPr>
          <w:color w:val="000000"/>
          <w:sz w:val="28"/>
          <w:szCs w:val="28"/>
        </w:rPr>
        <w:t>У Канаді існує Комітет Кабінету Міністрів з економічного та регіонального розвитку.</w:t>
      </w:r>
    </w:p>
    <w:p w14:paraId="63CFEA8C" w14:textId="77777777" w:rsidR="00CA6331" w:rsidRPr="00CA6331" w:rsidRDefault="00CA6331" w:rsidP="00565F1D">
      <w:pPr>
        <w:pStyle w:val="a3"/>
        <w:spacing w:after="0" w:line="360" w:lineRule="auto"/>
        <w:jc w:val="both"/>
        <w:rPr>
          <w:sz w:val="28"/>
          <w:szCs w:val="28"/>
        </w:rPr>
      </w:pPr>
      <w:r w:rsidRPr="00CA6331">
        <w:rPr>
          <w:color w:val="000000"/>
          <w:sz w:val="28"/>
          <w:szCs w:val="28"/>
        </w:rPr>
        <w:t>Сполучені Штати мають Президентську комісію з федералізму, яка готує аналітичні звіти та рекомендації для Президента та Конгресу, розробляє шляхи покращення федеральних відносин і координує поточну діяльність федеральної адміністрації для покращення міжрегіональних відносин.</w:t>
      </w:r>
    </w:p>
    <w:p w14:paraId="3A65F62B" w14:textId="77777777" w:rsidR="00CA6331" w:rsidRPr="00CA6331" w:rsidRDefault="00CA6331" w:rsidP="00565F1D">
      <w:pPr>
        <w:pStyle w:val="a3"/>
        <w:spacing w:after="0" w:line="360" w:lineRule="auto"/>
        <w:jc w:val="both"/>
        <w:rPr>
          <w:sz w:val="28"/>
          <w:szCs w:val="28"/>
        </w:rPr>
      </w:pPr>
      <w:r w:rsidRPr="00CA6331">
        <w:rPr>
          <w:color w:val="000000"/>
          <w:sz w:val="28"/>
          <w:szCs w:val="28"/>
        </w:rPr>
        <w:t>У Японії при Кабінеті міністрів є Економічна консультативна рада та Консультативна рада з інтегрованого планування просторового розвитку, яку очолює прем’єр-міністр. Основним робочим органом у державному апараті Японії, що розробляє державну регіональну політику, програми та плани сталого регіонального розвитку, - це Управління економічного планування.</w:t>
      </w:r>
    </w:p>
    <w:p w14:paraId="74A1AC61" w14:textId="77777777" w:rsidR="00CA6331" w:rsidRPr="00CA6331" w:rsidRDefault="00CA6331" w:rsidP="00565F1D">
      <w:pPr>
        <w:pStyle w:val="a3"/>
        <w:spacing w:after="0" w:line="360" w:lineRule="auto"/>
        <w:jc w:val="both"/>
        <w:rPr>
          <w:sz w:val="28"/>
          <w:szCs w:val="28"/>
        </w:rPr>
      </w:pPr>
      <w:r w:rsidRPr="00CA6331">
        <w:rPr>
          <w:color w:val="000000"/>
          <w:sz w:val="28"/>
          <w:szCs w:val="28"/>
        </w:rPr>
        <w:t>У розвинених країнах індикативне (дорадче) планування регіонального розвитку, їх фінансування за науково обґрунтованими стабільними стандартами забезпечення бюджету на душу населення з урахуванням економічного, соціального, природного та екологічного стану регіонів, що сприяє збалансованості умов для їх функціонування. Для фінансування найважливіших регіональних інвестиційних проектів, які можуть бути реалізовані в Україні, створено фонди розвитку.</w:t>
      </w:r>
    </w:p>
    <w:p w14:paraId="795F007E"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Для інновацій характерна низка технік, які використовуються в багатьох зарубіжних країнах ЄС. Для України характерна недостатня підтримка розробки та застосування, впровадження інновацій, що пояснюється факторами, які не враховуються в регіонах України: відсутністю фінансових і особливо податкових пільг для інноваційних галузей. Показовим є приклад Угорщини та інших нових країн ЄС, де намагаються розвивати інноваційні </w:t>
      </w:r>
      <w:r w:rsidRPr="00CA6331">
        <w:rPr>
          <w:color w:val="000000"/>
          <w:sz w:val="28"/>
          <w:szCs w:val="28"/>
        </w:rPr>
        <w:lastRenderedPageBreak/>
        <w:t>галузі в депресивних регіонах відповідно до розвитку науково-технічного прогресу.</w:t>
      </w:r>
    </w:p>
    <w:p w14:paraId="4CA2DA55" w14:textId="77777777" w:rsidR="00CA6331" w:rsidRPr="00CA6331" w:rsidRDefault="00CA6331" w:rsidP="00565F1D">
      <w:pPr>
        <w:pStyle w:val="a3"/>
        <w:spacing w:after="0" w:line="360" w:lineRule="auto"/>
        <w:jc w:val="both"/>
        <w:rPr>
          <w:sz w:val="28"/>
          <w:szCs w:val="28"/>
        </w:rPr>
      </w:pPr>
      <w:r w:rsidRPr="00CA6331">
        <w:rPr>
          <w:color w:val="000000"/>
          <w:sz w:val="28"/>
          <w:szCs w:val="28"/>
        </w:rPr>
        <w:t>У сфері діяльності вчителі, переважно молодь, мають найвищий рівень інноваційності, впровадження та розвитку. Міське населення має набагато вищий потенціал для інновацій у порівнянні з сільським населенням, яке має менше можливостей. Значний вплив має і недостатньо висока інноваційна активність керівників та працівників державного управління.</w:t>
      </w:r>
    </w:p>
    <w:p w14:paraId="1E9ED2C3" w14:textId="77777777" w:rsidR="00CA6331" w:rsidRPr="00CA6331" w:rsidRDefault="00CA6331" w:rsidP="00565F1D">
      <w:pPr>
        <w:pStyle w:val="a3"/>
        <w:spacing w:after="0" w:line="360" w:lineRule="auto"/>
        <w:jc w:val="both"/>
        <w:rPr>
          <w:sz w:val="28"/>
          <w:szCs w:val="28"/>
        </w:rPr>
      </w:pPr>
      <w:r w:rsidRPr="00CA6331">
        <w:rPr>
          <w:color w:val="000000"/>
          <w:sz w:val="28"/>
          <w:szCs w:val="28"/>
        </w:rPr>
        <w:t>Фонди розвитку громад можуть відігравати важливу роль у вирішенні фінансових проблем розвитку окремих муніципалітетів. Громадський фонд – це загальне визначення громадських фондів, які отримують фінансування від донорів, громадян, а іноді й держави, і направляють його громаді. Функція фонду зосереджена на певній сфері та діє як довірча благодійна структура для людей, які б мали довіру та ефективно вирішували б спільні проблеми. Особливістю такої форми благодійних установ є обмеженість територіальної діяльності та спрямованість на конкретну громаду та її потреби. Під громадою часто розуміють особливе середовище, що включає громадян і територію, що включає всі вікові, етнічні, релігійні та соціальні групи. На думку американських експертів, уособленням фонду громади є донорська організація, яка об’єднує доходи та активи з різних джерел – приватних, корпоративних, державних і спрямовує їх на задоволення специфічних потреб цієї спільноти.</w:t>
      </w:r>
    </w:p>
    <w:p w14:paraId="4E083B2F" w14:textId="77777777" w:rsidR="00CA6331" w:rsidRPr="00CA6331" w:rsidRDefault="00CA6331" w:rsidP="00565F1D">
      <w:pPr>
        <w:pStyle w:val="a3"/>
        <w:spacing w:after="0" w:line="360" w:lineRule="auto"/>
        <w:jc w:val="both"/>
        <w:rPr>
          <w:sz w:val="28"/>
          <w:szCs w:val="28"/>
        </w:rPr>
      </w:pPr>
      <w:r w:rsidRPr="00CA6331">
        <w:rPr>
          <w:color w:val="000000"/>
          <w:sz w:val="28"/>
          <w:szCs w:val="28"/>
        </w:rPr>
        <w:t>На сучасному етапі Україна лише створює фонди для громад різного рівня, їх кількість ще досить обмежена. Тому використання фінансових ресурсів ще не визначається, а створюється в майбутньому. Процес становлення, обміну досвідом, навчання та розвитку триває. Фундація громад може бути ефективним інструментом і партнером у виконанні завдань регіонального розвитку. Участь місцевого керівництва в наглядових радах і комітетах створює атмосферу довіри та співпраці між секторами.</w:t>
      </w:r>
    </w:p>
    <w:p w14:paraId="2CD36AB1"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Фахівці кажуть, що створення фонду громади – це довготривалий процес, за сприятливих умов розвитку, за допомогою власних ресурсів установ певної території та фінансової стабільності, це буде досягнуто через 20-30 років.</w:t>
      </w:r>
    </w:p>
    <w:p w14:paraId="45B0E25D" w14:textId="77777777" w:rsidR="00CA6331" w:rsidRPr="00CA6331" w:rsidRDefault="00CA6331" w:rsidP="00565F1D">
      <w:pPr>
        <w:pStyle w:val="a3"/>
        <w:spacing w:after="0" w:line="360" w:lineRule="auto"/>
        <w:jc w:val="both"/>
        <w:rPr>
          <w:sz w:val="28"/>
          <w:szCs w:val="28"/>
        </w:rPr>
      </w:pPr>
      <w:r w:rsidRPr="00CA6331">
        <w:rPr>
          <w:color w:val="000000"/>
          <w:sz w:val="28"/>
          <w:szCs w:val="28"/>
        </w:rPr>
        <w:t>Якщо брати до уваги світовий досвід вирішення проблеми фінансування соціальних потреб, то в Німеччині фінансування системи соціального захисту населення здійснюється за рахунок внесків страхувальників і роботодавців, з державного бюджету та поєднанням обох видів фінансування. Гарантом соціальних зобов'язань є держава, яка перерозподіляє частину коштів на покриття видатків у вигляді державних дотацій.</w:t>
      </w:r>
    </w:p>
    <w:p w14:paraId="2DE8F05D" w14:textId="77777777" w:rsidR="00CA6331" w:rsidRPr="00CA6331" w:rsidRDefault="00CA6331" w:rsidP="00565F1D">
      <w:pPr>
        <w:pStyle w:val="a3"/>
        <w:spacing w:after="0" w:line="360" w:lineRule="auto"/>
        <w:jc w:val="both"/>
        <w:rPr>
          <w:sz w:val="28"/>
          <w:szCs w:val="28"/>
        </w:rPr>
      </w:pPr>
      <w:r w:rsidRPr="00CA6331">
        <w:rPr>
          <w:color w:val="000000"/>
          <w:sz w:val="28"/>
          <w:szCs w:val="28"/>
        </w:rPr>
        <w:t>Основним джерелом фінансування системи соціального захисту у Франції є страхові внески працівників і роботодавців. Виняток становлять страхування на випадок безробіття та сімейні допомоги, у яких частка державних субсидій значно вища, ніж в інших сферах соціального забезпечення, а також страхування від нещасних випадків, яке фінансується виключно роботодавцем.</w:t>
      </w:r>
    </w:p>
    <w:p w14:paraId="5C59ECCF" w14:textId="77777777" w:rsidR="00CA6331" w:rsidRPr="00CA6331" w:rsidRDefault="00CA6331" w:rsidP="00565F1D">
      <w:pPr>
        <w:pStyle w:val="a3"/>
        <w:spacing w:after="0" w:line="360" w:lineRule="auto"/>
        <w:jc w:val="both"/>
        <w:rPr>
          <w:sz w:val="28"/>
          <w:szCs w:val="28"/>
        </w:rPr>
      </w:pPr>
      <w:r w:rsidRPr="00CA6331">
        <w:rPr>
          <w:color w:val="000000"/>
          <w:sz w:val="28"/>
          <w:szCs w:val="28"/>
        </w:rPr>
        <w:t>Структура системи соціального забезпечення Великобританії визначається шляхом поділу системи на дві частини: національне охорона здоров’я та національне соціальне забезпечення. Перший фінансується з 90% держбюджету, а другий – за рахунок страхування працівників та підприємців. Крім охорони здоров’я, податкове фінансування також характерне для страхування від нещасних випадків на виробництві, а також для сімейних виплат.</w:t>
      </w:r>
    </w:p>
    <w:p w14:paraId="00DEB6EA"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Швеції та США вирішити проблему фінансування</w:t>
      </w:r>
    </w:p>
    <w:p w14:paraId="7B1BF031"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Соціальні потреби отримують переваги від принципу соціальної солідарності, що означає, що всі громадяни рівною мірою і незалежно від соціального статусу беруть участь у фінансуванні системи соціального захисту, вносячи внески пропорційно до їх доходів. Значний «тиск» такої </w:t>
      </w:r>
      <w:r w:rsidRPr="00CA6331">
        <w:rPr>
          <w:color w:val="000000"/>
          <w:sz w:val="28"/>
          <w:szCs w:val="28"/>
          <w:lang w:val="uk-UA"/>
        </w:rPr>
        <w:lastRenderedPageBreak/>
        <w:t>системи (рівень оподаткування у Швеції один із найвищих у світі) забезпечує високий рівень соціального захисту. Постійною проблемою фінансування соціальних потреб в Італії є високий державний борг, який обмежує фінансову свободу держави в соціальній сфері. Проблема полягає в безвідповідальності як соціальних органів, так і отримувачів соціальних послуг і пільг по відношенню до основних засад системи соціального страхування.</w:t>
      </w:r>
    </w:p>
    <w:p w14:paraId="79DA890D"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В Україні рівень фондів соціального захисту залежить від фінансових можливостей держави, які визначаються обсягом ВВП та науково обґрунтованим фондом споживання. Видатки на соціальний захист населення можуть збільшуватися лише за умови зростання ВВП, тоді більше ресурсів спрямовується на соціальний захист.</w:t>
      </w:r>
    </w:p>
    <w:p w14:paraId="4FC8A9D6" w14:textId="77777777" w:rsidR="00CA6331" w:rsidRPr="00CA6331" w:rsidRDefault="00CA6331" w:rsidP="00565F1D">
      <w:pPr>
        <w:pStyle w:val="a3"/>
        <w:spacing w:after="0" w:line="360" w:lineRule="auto"/>
        <w:jc w:val="both"/>
        <w:rPr>
          <w:color w:val="000000"/>
          <w:sz w:val="28"/>
          <w:szCs w:val="28"/>
          <w:lang w:val="uk-UA"/>
        </w:rPr>
      </w:pPr>
      <w:r w:rsidRPr="00CA6331">
        <w:rPr>
          <w:color w:val="000000"/>
          <w:sz w:val="28"/>
          <w:szCs w:val="28"/>
          <w:lang w:val="uk-UA"/>
        </w:rPr>
        <w:t xml:space="preserve">Світовий досвід, у розвинутих країнах соціально-економічна стратегія розвитку житла формується та реалізується як комплекс середньо- та довгострокових програм, що фінансуються від 50% (США) до 80% (Франція) усіх видатків бюджету. </w:t>
      </w:r>
    </w:p>
    <w:p w14:paraId="60286928"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В Україні, навпаки, державні цільові програми розглядаються спрощено: як обов’язкові документи для відповідних галузевих чи регіональних органів влади та суб’єктів господарювання, щоб мати можливість, але не обов’язково, отримати фінансування чи пільги під час виконання річного бюджетного процесу. У держбюджеті на 2010 рік спочатку були передбачені видатки на житлові програми в розмірі 1,04 млрд. грн. грн., з них 900,7 млн.грн. , 2010 р. Державне казначейство зменшило видатки бюджету з 650 млн. грн. - до 390 млн грн. [12].</w:t>
      </w:r>
    </w:p>
    <w:p w14:paraId="09570B63"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Аналіз механізму фінансування житлового будівництва, який використовується на світових ринках, характеризується трьома складовими: іпотечні кредити, використання договірних заощаджень та державна </w:t>
      </w:r>
      <w:r w:rsidRPr="00CA6331">
        <w:rPr>
          <w:color w:val="000000"/>
          <w:sz w:val="28"/>
          <w:szCs w:val="28"/>
          <w:lang w:val="uk-UA"/>
        </w:rPr>
        <w:lastRenderedPageBreak/>
        <w:t>допомога. Іпотечні кредити, які підтримують попит на житло, зазвичай надаються стабільною економікою та захищені багатьма розвиненими правовими інститутами за умови розвиненої інфраструктури фінансового ринку. Звичайно, конкретні механізми функціонування цих структурних елементів фінансової інфраструктури можуть бути різними. Наприклад, поширені різні моделі заощаджень контрактів, особливо в Західній Європі, а в США переважає модель іпотечного фінансування США. Основною і найбільш характерною організаційною особливістю американської моделі іпотеки є ключова роль банку в процесі кредитування.</w:t>
      </w:r>
    </w:p>
    <w:p w14:paraId="6B5C7EFF"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У Західній Європі та США існує практика реалізації програми соціального житла. У Німеччині малозабезпеченим громадянам надається матеріальна допомога на житло в приватному секторі. У США діє система субсидій, за якою держава спочатку отримувала допомогу від орендодавця, а потім від орендаря. На сектор соціального житла в Нідерландах, Швеції, Великобританії, Данії, Франції та Фінляндії припадає 15-35% загального житлового фонду. У країнах Європи значні ресурси виділяються на програми соціального житла: від 0,1 до 0,3% ВВП, в Італії та Греції від 1,2 до 1,4% ВВП, у Франції - 1,9% ВВП. У Канаді вартість квадратного метра соціального житла не перевищує 650 доларів. США. У розвинених країнах споживачами соціального житла, як правило, є найбідніші верстви населення, оскільки відносно низька якість житла та несприятливе середовище територій соціального розвитку унеможливлюють поселення в них заможних людей [13].</w:t>
      </w:r>
    </w:p>
    <w:p w14:paraId="5680F904"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Розглянемо ще одну складову соціальної сфери – охорону здоров’я.</w:t>
      </w:r>
    </w:p>
    <w:p w14:paraId="2CDDFC60"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Наразі визначено чотири основні види фінансування охорони здоров’я: державне, комунальне, обов’язкове та добровільне медичне страхування та змішана форма.</w:t>
      </w:r>
    </w:p>
    <w:p w14:paraId="5B27B442" w14:textId="77777777" w:rsidR="00CA6331" w:rsidRPr="00CA6331" w:rsidRDefault="00CA6331" w:rsidP="00565F1D">
      <w:pPr>
        <w:pStyle w:val="a3"/>
        <w:spacing w:after="0" w:line="360" w:lineRule="auto"/>
        <w:jc w:val="both"/>
        <w:rPr>
          <w:sz w:val="28"/>
          <w:szCs w:val="28"/>
        </w:rPr>
      </w:pPr>
      <w:r w:rsidRPr="00CA6331">
        <w:rPr>
          <w:color w:val="000000"/>
          <w:sz w:val="28"/>
          <w:szCs w:val="28"/>
        </w:rPr>
        <w:lastRenderedPageBreak/>
        <w:t>Слід зазначити, що ці види в окремому вигляді практично не використовуються в жодній країні, але займають домінуюче положення в деяких країнах. Наприклад, в Англії, Швеції, Шотландії, Італії та Данії домінує система державного фінансування, а в Алжирі — міська. У таких країнах, як Німеччина, Франція, Австрія, Бельгія, Нідерланди та Ізраїль, система медичного страхування домінує, тоді як Сполучені Штати мають змішану форму фінансування охорони здоров’я.</w:t>
      </w:r>
    </w:p>
    <w:p w14:paraId="1D3B2976" w14:textId="77777777" w:rsidR="00CA6331" w:rsidRPr="00CA6331" w:rsidRDefault="00CA6331" w:rsidP="00565F1D">
      <w:pPr>
        <w:pStyle w:val="a3"/>
        <w:spacing w:after="0" w:line="360" w:lineRule="auto"/>
        <w:jc w:val="both"/>
        <w:rPr>
          <w:sz w:val="28"/>
          <w:szCs w:val="28"/>
        </w:rPr>
      </w:pPr>
      <w:r w:rsidRPr="00CA6331">
        <w:rPr>
          <w:color w:val="000000"/>
          <w:sz w:val="28"/>
          <w:szCs w:val="28"/>
        </w:rPr>
        <w:t>Вищезазначені та особливо змішані форми спрямовані на досягнення повного балансу між ресурсами, що витрачаються на охорону здоров’я, та ефективністю діяльності закладів охорони здоров’я. З фінансової точки зору державна модель вимагає менше грошей. Змішана система побудована за такою схемою: першу допомогу хворим надають сімейні лікарі, коли сімейний лікар наполягає на госпіталізації, потім надходить друга стаття – лікарні, консультаційні пункти та діагностичні центри, які фінансуються за рахунок страхових фондів.</w:t>
      </w:r>
    </w:p>
    <w:p w14:paraId="01B25369" w14:textId="77777777" w:rsidR="00CA6331" w:rsidRPr="00CA6331" w:rsidRDefault="00CA6331" w:rsidP="00565F1D">
      <w:pPr>
        <w:pStyle w:val="a3"/>
        <w:spacing w:after="0" w:line="360" w:lineRule="auto"/>
        <w:jc w:val="both"/>
        <w:rPr>
          <w:sz w:val="28"/>
          <w:szCs w:val="28"/>
        </w:rPr>
      </w:pPr>
      <w:r w:rsidRPr="00CA6331">
        <w:rPr>
          <w:color w:val="000000"/>
          <w:sz w:val="28"/>
          <w:szCs w:val="28"/>
        </w:rPr>
        <w:t>Всі форми фінансування мають свої переваги і недоліки, але компанія більше зацікавлена ​​в змішаній системі. З одного боку, це забезпечує необхідний рівень медичної допомоги, а з іншого — створює певну зацікавленість населення у підвищенні медичної допомоги, а також забезпечує відповідальність медичних працівників за якість роботи. Перехід від однієї системи до іншої – дуже складний і тривалий процес. Розглянемо основні види фінансування охорони здоров’я на прикладі окремих держав.</w:t>
      </w:r>
    </w:p>
    <w:p w14:paraId="313697D2" w14:textId="77777777" w:rsidR="00CA6331" w:rsidRPr="00CA6331" w:rsidRDefault="00CA6331" w:rsidP="00565F1D">
      <w:pPr>
        <w:pStyle w:val="a3"/>
        <w:spacing w:after="0" w:line="360" w:lineRule="auto"/>
        <w:jc w:val="both"/>
        <w:rPr>
          <w:sz w:val="28"/>
          <w:szCs w:val="28"/>
        </w:rPr>
      </w:pPr>
      <w:r w:rsidRPr="00CA6331">
        <w:rPr>
          <w:color w:val="000000"/>
          <w:sz w:val="28"/>
          <w:szCs w:val="28"/>
        </w:rPr>
        <w:t xml:space="preserve">Шведська система охорони здоров’я заснована на принципах доступу до медичної допомоги для всіх верств населення, незалежно від того, працюють вони чи ні. Головне - наявність громадянства цієї країни або посвідки на проживання на її території під час роботи. Шведський фонд охорони здоров’я поповнюється на 80% за рахунок внесків роботодавців, громадян та державних субсидій. Решта 20% покриваються пацієнтами та продажем </w:t>
      </w:r>
      <w:r w:rsidRPr="00CA6331">
        <w:rPr>
          <w:color w:val="000000"/>
          <w:sz w:val="28"/>
          <w:szCs w:val="28"/>
        </w:rPr>
        <w:lastRenderedPageBreak/>
        <w:t>послуг. Кожен місцевий роботодавець сплачує 32,8% податку на заробітну плату. З них лише 11,81% йде на медичне обслуговування, решта 20% – на пенсійний фонд, страхування від нещасних випадків на виробництві та інші обов’язкові фонди. Самозайняті особи також сплачують податок на зайнятість, але використовують систему пільг, що знижує його з 32,8% до 26% [3].</w:t>
      </w:r>
    </w:p>
    <w:p w14:paraId="166B215F" w14:textId="77777777" w:rsidR="00CA6331" w:rsidRPr="00CA6331" w:rsidRDefault="00CA6331" w:rsidP="00565F1D">
      <w:pPr>
        <w:pStyle w:val="a3"/>
        <w:spacing w:after="0" w:line="360" w:lineRule="auto"/>
        <w:jc w:val="both"/>
        <w:rPr>
          <w:sz w:val="28"/>
          <w:szCs w:val="28"/>
        </w:rPr>
      </w:pPr>
      <w:r w:rsidRPr="00CA6331">
        <w:rPr>
          <w:color w:val="000000"/>
          <w:sz w:val="28"/>
          <w:szCs w:val="28"/>
        </w:rPr>
        <w:t>У Франції домінує система обов'язкового медичного страхування. Жителі цієї країни можуть обирати лікарів, а витрати на лікування майже повністю покриваються за рахунок соціального забезпечення. Решта виплачується за рахунок соціальних гарантій, передбачених колективними договорами. Соціальне медичне страхування фінансується за рахунок зборів і спеціальних податків. На соціальне страхування працівника утримується 13,55% від загальної заробітної плати, але це не означає, що гроші утримуються із заробітної плати повністю. Працівник платить лише 0,75%, а решту оплачує роботодавець. З іншого боку, із зарплати працівника утримується 6,2% на внески на соціальне страхування та 0,5% на погашення державного боргу. Крім того, з кожної пляшки міцного алкоголю, а останнім часом і з сигаретних коробок, страхова компанія відраховує фіксовану суму.</w:t>
      </w:r>
    </w:p>
    <w:p w14:paraId="26EBE7F8" w14:textId="77777777" w:rsidR="00CA6331" w:rsidRPr="00CA6331" w:rsidRDefault="00CA6331" w:rsidP="00565F1D">
      <w:pPr>
        <w:pStyle w:val="a3"/>
        <w:spacing w:after="0" w:line="360" w:lineRule="auto"/>
        <w:jc w:val="both"/>
        <w:rPr>
          <w:sz w:val="28"/>
          <w:szCs w:val="28"/>
        </w:rPr>
      </w:pPr>
      <w:r w:rsidRPr="00CA6331">
        <w:rPr>
          <w:color w:val="000000"/>
          <w:sz w:val="28"/>
          <w:szCs w:val="28"/>
        </w:rPr>
        <w:t>Бельгія вважається однією з найкращих систем охорони здоров’я в Європі. Медична допомога тут загальнодоступна і відносно дешева для всіх громадян, але дуже дорога для роботодавців і платників податків. Бельгійська система охорони здоров’я фінансується централізованим національним органом соціального забезпечення. Він отримує фінансування переважно за рахунок внесків роботодавців, працівників та пенсіонерів, а також бюджетних субсидій, частини надходжень від податку на додану вартість, 10% від внесків на страхування приватних автомобілів та внесків фармацевтичних компаній. Тим не менш, більшість грошей надходить від медичного страхування. 37,94% із зарплати працівника відраховують із приватних компаній, але сам працівник платить лише 13,07%, а решту – 24,87% – оплачує роботодавець. Внески із заробітної плати державних службовців значно нижчі – 7,35% їхньої зарплати платить сам чиновник, а 3,8% – держава.</w:t>
      </w:r>
    </w:p>
    <w:p w14:paraId="432EE03F" w14:textId="77777777" w:rsidR="00CA6331" w:rsidRPr="00CA6331" w:rsidRDefault="00CA6331" w:rsidP="00565F1D">
      <w:pPr>
        <w:pStyle w:val="a3"/>
        <w:spacing w:after="0" w:line="360" w:lineRule="auto"/>
        <w:jc w:val="both"/>
        <w:rPr>
          <w:sz w:val="28"/>
          <w:szCs w:val="28"/>
        </w:rPr>
      </w:pPr>
      <w:r w:rsidRPr="00CA6331">
        <w:rPr>
          <w:color w:val="000000"/>
          <w:sz w:val="28"/>
          <w:szCs w:val="28"/>
        </w:rPr>
        <w:t>Сполучені Штати не мають гарантованої державою загальної системи медичного страхування. Все базується на системі приватного страхування, яке також забезпечує високий рівень медичного обслуговування. Федеральний уряд гарантує медичне страхування лише літнім та найбіднішим людям. Пенсіонери отримують переваги від Medicare, а бідні — від Medicaid. Усі інші американці повинні покладатися на надзвичайно складну систему приватного страхування, оплачувану роботодавцями або їхніми власними інтересами, якщо тільки вони не залежать один від одного і працюють лише на себе. Мільйони американців мають лише часткову страховку, яка не покриває витрати на лікування, ліки та медичні процедури.</w:t>
      </w:r>
    </w:p>
    <w:p w14:paraId="785DB1D7" w14:textId="77777777" w:rsidR="00CA6331" w:rsidRPr="00CA6331" w:rsidRDefault="00CA6331" w:rsidP="00565F1D">
      <w:pPr>
        <w:pStyle w:val="a3"/>
        <w:spacing w:after="0" w:line="360" w:lineRule="auto"/>
        <w:jc w:val="both"/>
        <w:rPr>
          <w:sz w:val="28"/>
          <w:szCs w:val="28"/>
        </w:rPr>
      </w:pPr>
      <w:r w:rsidRPr="00CA6331">
        <w:rPr>
          <w:color w:val="000000"/>
          <w:sz w:val="28"/>
          <w:szCs w:val="28"/>
        </w:rPr>
        <w:t>Велика Британія використовує систему бюджетного фінансування охорони здоров’я, що визначає її державний характер та централізоване управління. Фінансовою основою національної системи охорони здоров’я є податкові надходження, які становлять 90% бюджету охорони здоров’я. Лише 7,5% бюджету складають внески роботодавців. Таким чином, державна охорона здоров’я практично існує за рахунок коштів, які вкладають платники податків і які держава виділяє на охорону здоров’я зі статті видатків на соціальні потреби. Загалом пацієнти оплачують 10% від вартості лікування. Обов'язковому страхуванню на хворобу підлягають усі працівники, крім безробітних, заміжніх жінок, які можуть оформити добровільне страхування. З цих коштів часто надається матеріальна допомога по тимчасовій непрацездатності через хворобу. Уряд Великобританії пропонує стимулювати зусилля Національної системи охорони здоров’я щодо підвищення ефективності медичних послуг шляхом посилення конкуренції між її різновидами. Приватне медичне страхування у Сполученому Королівстві в основному охоплює ті сфери медичних послуг, які не надаються Національною службою охорони здоров’я. Більше 13% населення приватно та добровільно хворіють.</w:t>
      </w:r>
    </w:p>
    <w:p w14:paraId="3D7C86F5" w14:textId="77777777" w:rsidR="00CA6331" w:rsidRPr="00CA6331" w:rsidRDefault="00CA6331" w:rsidP="00565F1D">
      <w:pPr>
        <w:pStyle w:val="a3"/>
        <w:spacing w:after="0" w:line="360" w:lineRule="auto"/>
        <w:jc w:val="both"/>
        <w:rPr>
          <w:sz w:val="28"/>
          <w:szCs w:val="28"/>
        </w:rPr>
      </w:pPr>
      <w:r w:rsidRPr="00CA6331">
        <w:rPr>
          <w:color w:val="000000"/>
          <w:sz w:val="28"/>
          <w:szCs w:val="28"/>
        </w:rPr>
        <w:t>Держава Ізраїль не має державної системи охорони здоров’я, 94% населення охоплено комплексним медичним страхуванням. Медичне страхування здійснюється переважно медичною страховою компанією величезної профспілки «Гістаруд» (83% випадків), а також на базі інших фондів медичного страхування (17% випадків). Управління медичними закладами здійснюють різні установи, найважливішими з яких є профспілки та уряд. Купат Халім, ізраїльська профспілка робітників, має найкращих лікарів країни. Невелика кількість лікарень є приватними. Найбільша профспілка Ізраїлю є основним постачальником медичних послуг через Universal Patient Care Fund.</w:t>
      </w:r>
    </w:p>
    <w:p w14:paraId="6D523699" w14:textId="77777777" w:rsidR="00CA6331" w:rsidRPr="00CA6331" w:rsidRDefault="00CA6331" w:rsidP="00565F1D">
      <w:pPr>
        <w:pStyle w:val="a3"/>
        <w:spacing w:after="0" w:line="360" w:lineRule="auto"/>
        <w:jc w:val="both"/>
        <w:rPr>
          <w:sz w:val="28"/>
          <w:szCs w:val="28"/>
        </w:rPr>
      </w:pPr>
      <w:r w:rsidRPr="00CA6331">
        <w:rPr>
          <w:color w:val="000000"/>
          <w:sz w:val="28"/>
          <w:szCs w:val="28"/>
        </w:rPr>
        <w:t>В Алжирі є спеціальні міські медичні заклади, які надають безкоштовну невідкладну медичну допомогу як громадянам Алжиру, так і іноземцям. Джерелом їх фінансування є міські або територіальні бюджети. Міські лікарні надають медичні послуги бідним. Ці заклади мають ряд проблем, серед яких: низька якість обслуговування; переповненість лікарні; слабке оснащення міських медичних закладів медичним обладнанням та медикаментами; гігієнічні умови в таких лікарнях не відповідають прийнятим стандартам. У той же час в Алжирі є приватні та відомчі медичні установи, які надають платну медичну допомогу.</w:t>
      </w:r>
    </w:p>
    <w:p w14:paraId="0605845F" w14:textId="77777777" w:rsidR="00CA6331" w:rsidRPr="00CA6331" w:rsidRDefault="00CA6331" w:rsidP="00565F1D">
      <w:pPr>
        <w:pStyle w:val="a3"/>
        <w:spacing w:after="0" w:line="360" w:lineRule="auto"/>
        <w:jc w:val="both"/>
        <w:rPr>
          <w:sz w:val="28"/>
          <w:szCs w:val="28"/>
        </w:rPr>
      </w:pPr>
      <w:r w:rsidRPr="00CA6331">
        <w:rPr>
          <w:color w:val="000000"/>
          <w:sz w:val="28"/>
          <w:szCs w:val="28"/>
        </w:rPr>
        <w:t>Система охорони здоров’я, побудована на засадах змішаного медичного страхування, має відповідати принципам соціальної справедливості, забезпечувати рівність та доступність достатньо якісних медичних послуг для всіх громадян.</w:t>
      </w:r>
    </w:p>
    <w:p w14:paraId="1CB3DC7F"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3.3 Позитивні результати застосування соціальних пільг, як правового</w:t>
      </w:r>
    </w:p>
    <w:p w14:paraId="3B1EBF84"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засобу соціального захисту</w:t>
      </w:r>
    </w:p>
    <w:p w14:paraId="25A5FA74" w14:textId="77777777" w:rsidR="00CA6331" w:rsidRPr="00CA6331" w:rsidRDefault="00CA6331" w:rsidP="00565F1D">
      <w:pPr>
        <w:pStyle w:val="a3"/>
        <w:spacing w:after="0" w:line="360" w:lineRule="auto"/>
        <w:jc w:val="both"/>
        <w:rPr>
          <w:sz w:val="28"/>
          <w:szCs w:val="28"/>
        </w:rPr>
      </w:pPr>
      <w:r w:rsidRPr="00CA6331">
        <w:rPr>
          <w:color w:val="000000"/>
          <w:sz w:val="28"/>
          <w:szCs w:val="28"/>
        </w:rPr>
        <w:t>В українському суспільстві питання щодо ефективного надання пільг</w:t>
      </w:r>
      <w:r w:rsidRPr="00CA6331">
        <w:rPr>
          <w:color w:val="000000"/>
          <w:sz w:val="28"/>
          <w:szCs w:val="28"/>
          <w:lang w:val="uk-UA"/>
        </w:rPr>
        <w:t xml:space="preserve"> </w:t>
      </w:r>
      <w:r w:rsidRPr="00CA6331">
        <w:rPr>
          <w:color w:val="000000"/>
          <w:sz w:val="28"/>
          <w:szCs w:val="28"/>
        </w:rPr>
        <w:t>та визначення кола осіб, які належать до пільгових категорій громадян,</w:t>
      </w:r>
      <w:r w:rsidRPr="00CA6331">
        <w:rPr>
          <w:color w:val="000000"/>
          <w:sz w:val="28"/>
          <w:szCs w:val="28"/>
          <w:lang w:val="uk-UA"/>
        </w:rPr>
        <w:t xml:space="preserve"> </w:t>
      </w:r>
      <w:r w:rsidRPr="00CA6331">
        <w:rPr>
          <w:color w:val="000000"/>
          <w:sz w:val="28"/>
          <w:szCs w:val="28"/>
        </w:rPr>
        <w:t>дискутується з початку 90-х рр. минулого століття. З одного боку,</w:t>
      </w:r>
      <w:r w:rsidRPr="00CA6331">
        <w:rPr>
          <w:color w:val="000000"/>
          <w:sz w:val="28"/>
          <w:szCs w:val="28"/>
          <w:lang w:val="uk-UA"/>
        </w:rPr>
        <w:t xml:space="preserve"> </w:t>
      </w:r>
      <w:r w:rsidRPr="00CA6331">
        <w:rPr>
          <w:color w:val="000000"/>
          <w:sz w:val="28"/>
          <w:szCs w:val="28"/>
        </w:rPr>
        <w:t>унаслідок обмежених матеріально-фінансових можливостей держава</w:t>
      </w:r>
      <w:r w:rsidRPr="00CA6331">
        <w:rPr>
          <w:color w:val="000000"/>
          <w:sz w:val="28"/>
          <w:szCs w:val="28"/>
          <w:lang w:val="uk-UA"/>
        </w:rPr>
        <w:t xml:space="preserve"> </w:t>
      </w:r>
      <w:r w:rsidRPr="00CA6331">
        <w:rPr>
          <w:color w:val="000000"/>
          <w:sz w:val="28"/>
          <w:szCs w:val="28"/>
        </w:rPr>
        <w:t>виявилась неспроможною забезпечити фінансування всіх</w:t>
      </w:r>
      <w:r w:rsidRPr="00CA6331">
        <w:rPr>
          <w:color w:val="000000"/>
          <w:sz w:val="28"/>
          <w:szCs w:val="28"/>
          <w:lang w:val="uk-UA"/>
        </w:rPr>
        <w:t xml:space="preserve"> </w:t>
      </w:r>
      <w:r w:rsidRPr="00CA6331">
        <w:rPr>
          <w:color w:val="000000"/>
          <w:sz w:val="28"/>
          <w:szCs w:val="28"/>
        </w:rPr>
        <w:t>задекларованих і закріплених у законодавстві пільг, а з іншого –</w:t>
      </w:r>
      <w:r w:rsidRPr="00CA6331">
        <w:rPr>
          <w:color w:val="000000"/>
          <w:sz w:val="28"/>
          <w:szCs w:val="28"/>
          <w:lang w:val="uk-UA"/>
        </w:rPr>
        <w:t xml:space="preserve"> </w:t>
      </w:r>
      <w:r w:rsidRPr="00CA6331">
        <w:rPr>
          <w:color w:val="000000"/>
          <w:sz w:val="28"/>
          <w:szCs w:val="28"/>
        </w:rPr>
        <w:t>перманентно збільшується кількість категорій осіб, які претендують на</w:t>
      </w:r>
      <w:r w:rsidRPr="00CA6331">
        <w:rPr>
          <w:color w:val="000000"/>
          <w:sz w:val="28"/>
          <w:szCs w:val="28"/>
          <w:lang w:val="uk-UA"/>
        </w:rPr>
        <w:t xml:space="preserve"> </w:t>
      </w:r>
      <w:r w:rsidRPr="00CA6331">
        <w:rPr>
          <w:color w:val="000000"/>
          <w:sz w:val="28"/>
          <w:szCs w:val="28"/>
        </w:rPr>
        <w:t>пільги, а також їх кількість.</w:t>
      </w:r>
    </w:p>
    <w:p w14:paraId="6B860343" w14:textId="77777777" w:rsidR="00CA6331" w:rsidRPr="00CA6331" w:rsidRDefault="00CA6331" w:rsidP="00565F1D">
      <w:pPr>
        <w:pStyle w:val="a3"/>
        <w:spacing w:after="0" w:line="360" w:lineRule="auto"/>
        <w:jc w:val="both"/>
        <w:rPr>
          <w:sz w:val="28"/>
          <w:szCs w:val="28"/>
        </w:rPr>
      </w:pPr>
      <w:r w:rsidRPr="00CA6331">
        <w:rPr>
          <w:color w:val="000000"/>
          <w:sz w:val="28"/>
          <w:szCs w:val="28"/>
        </w:rPr>
        <w:t>Такий стан значно порушує принцип соціальної справедливості в</w:t>
      </w:r>
      <w:r w:rsidRPr="00CA6331">
        <w:rPr>
          <w:color w:val="000000"/>
          <w:sz w:val="28"/>
          <w:szCs w:val="28"/>
          <w:lang w:val="uk-UA"/>
        </w:rPr>
        <w:t xml:space="preserve"> </w:t>
      </w:r>
      <w:r w:rsidRPr="00CA6331">
        <w:rPr>
          <w:color w:val="000000"/>
          <w:sz w:val="28"/>
          <w:szCs w:val="28"/>
        </w:rPr>
        <w:t>суспільстві, нівелює соціальний захист тих осіб, які дійсно його</w:t>
      </w:r>
      <w:r w:rsidRPr="00CA6331">
        <w:rPr>
          <w:color w:val="000000"/>
          <w:sz w:val="28"/>
          <w:szCs w:val="28"/>
          <w:lang w:val="uk-UA"/>
        </w:rPr>
        <w:t xml:space="preserve"> </w:t>
      </w:r>
      <w:r w:rsidRPr="00CA6331">
        <w:rPr>
          <w:color w:val="000000"/>
          <w:sz w:val="28"/>
          <w:szCs w:val="28"/>
        </w:rPr>
        <w:t>потребують, свідчить про неефективність та нераціональне використання</w:t>
      </w:r>
      <w:r w:rsidRPr="00CA6331">
        <w:rPr>
          <w:color w:val="000000"/>
          <w:sz w:val="28"/>
          <w:szCs w:val="28"/>
          <w:lang w:val="uk-UA"/>
        </w:rPr>
        <w:t xml:space="preserve"> </w:t>
      </w:r>
      <w:r w:rsidRPr="00CA6331">
        <w:rPr>
          <w:color w:val="000000"/>
          <w:sz w:val="28"/>
          <w:szCs w:val="28"/>
        </w:rPr>
        <w:t>державних коштів, породжує зловживання, створює соціальну</w:t>
      </w:r>
      <w:r w:rsidRPr="00CA6331">
        <w:rPr>
          <w:color w:val="000000"/>
          <w:sz w:val="28"/>
          <w:szCs w:val="28"/>
          <w:lang w:val="uk-UA"/>
        </w:rPr>
        <w:t xml:space="preserve"> </w:t>
      </w:r>
      <w:r w:rsidRPr="00CA6331">
        <w:rPr>
          <w:color w:val="000000"/>
          <w:sz w:val="28"/>
          <w:szCs w:val="28"/>
        </w:rPr>
        <w:t>нестабільність та напруження в суспільстві, стає об’єктом політичних</w:t>
      </w:r>
      <w:r w:rsidRPr="00CA6331">
        <w:rPr>
          <w:color w:val="000000"/>
          <w:sz w:val="28"/>
          <w:szCs w:val="28"/>
          <w:lang w:val="uk-UA"/>
        </w:rPr>
        <w:t xml:space="preserve"> </w:t>
      </w:r>
      <w:r w:rsidRPr="00CA6331">
        <w:rPr>
          <w:color w:val="000000"/>
          <w:sz w:val="28"/>
          <w:szCs w:val="28"/>
        </w:rPr>
        <w:t>маніпуляцій перед черговими виборами.</w:t>
      </w:r>
    </w:p>
    <w:p w14:paraId="0F381A5A" w14:textId="77777777" w:rsidR="00CA6331" w:rsidRPr="00CA6331" w:rsidRDefault="00CA6331" w:rsidP="00565F1D">
      <w:pPr>
        <w:pStyle w:val="a3"/>
        <w:spacing w:after="0" w:line="360" w:lineRule="auto"/>
        <w:jc w:val="both"/>
        <w:rPr>
          <w:sz w:val="28"/>
          <w:szCs w:val="28"/>
        </w:rPr>
      </w:pPr>
      <w:r w:rsidRPr="00CA6331">
        <w:rPr>
          <w:color w:val="000000"/>
          <w:sz w:val="28"/>
          <w:szCs w:val="28"/>
        </w:rPr>
        <w:t>Відповідно необхідно реформувати й систематизувати систему пільг</w:t>
      </w:r>
      <w:r w:rsidRPr="00CA6331">
        <w:rPr>
          <w:color w:val="000000"/>
          <w:sz w:val="28"/>
          <w:szCs w:val="28"/>
          <w:lang w:val="uk-UA"/>
        </w:rPr>
        <w:t xml:space="preserve"> </w:t>
      </w:r>
      <w:r w:rsidRPr="00CA6331">
        <w:rPr>
          <w:color w:val="000000"/>
          <w:sz w:val="28"/>
          <w:szCs w:val="28"/>
        </w:rPr>
        <w:t>у нашій державі, посилити адресну підтримку саме малозабезпечених</w:t>
      </w:r>
      <w:r w:rsidRPr="00CA6331">
        <w:rPr>
          <w:color w:val="000000"/>
          <w:sz w:val="28"/>
          <w:szCs w:val="28"/>
          <w:lang w:val="uk-UA"/>
        </w:rPr>
        <w:t xml:space="preserve"> </w:t>
      </w:r>
      <w:r w:rsidRPr="00CA6331">
        <w:rPr>
          <w:color w:val="000000"/>
          <w:sz w:val="28"/>
          <w:szCs w:val="28"/>
        </w:rPr>
        <w:t>категорій населення. Реформування системи пільг в Україні обумовлено</w:t>
      </w:r>
      <w:r w:rsidRPr="00CA6331">
        <w:rPr>
          <w:color w:val="000000"/>
          <w:sz w:val="28"/>
          <w:szCs w:val="28"/>
          <w:lang w:val="uk-UA"/>
        </w:rPr>
        <w:t xml:space="preserve"> </w:t>
      </w:r>
      <w:r w:rsidRPr="00CA6331">
        <w:rPr>
          <w:color w:val="000000"/>
          <w:sz w:val="28"/>
          <w:szCs w:val="28"/>
        </w:rPr>
        <w:t>необхідністю посилення ролі адресної соціальної допомоги;</w:t>
      </w:r>
      <w:r w:rsidRPr="00CA6331">
        <w:rPr>
          <w:color w:val="000000"/>
          <w:sz w:val="28"/>
          <w:szCs w:val="28"/>
          <w:lang w:val="uk-UA"/>
        </w:rPr>
        <w:t xml:space="preserve"> </w:t>
      </w:r>
      <w:r w:rsidRPr="00CA6331">
        <w:rPr>
          <w:color w:val="000000"/>
          <w:sz w:val="28"/>
          <w:szCs w:val="28"/>
        </w:rPr>
        <w:t>забезпечення реального права окремих категорій осіб на пільги від</w:t>
      </w:r>
      <w:r w:rsidRPr="00CA6331">
        <w:rPr>
          <w:color w:val="000000"/>
          <w:sz w:val="28"/>
          <w:szCs w:val="28"/>
          <w:lang w:val="uk-UA"/>
        </w:rPr>
        <w:t xml:space="preserve"> </w:t>
      </w:r>
      <w:r w:rsidRPr="00CA6331">
        <w:rPr>
          <w:color w:val="000000"/>
          <w:sz w:val="28"/>
          <w:szCs w:val="28"/>
        </w:rPr>
        <w:t>суспільства й держави з урахуванням їх сукупного доходу,</w:t>
      </w:r>
      <w:r w:rsidRPr="00CA6331">
        <w:rPr>
          <w:color w:val="000000"/>
          <w:sz w:val="28"/>
          <w:szCs w:val="28"/>
          <w:lang w:val="uk-UA"/>
        </w:rPr>
        <w:t xml:space="preserve"> </w:t>
      </w:r>
      <w:r w:rsidRPr="00CA6331">
        <w:rPr>
          <w:color w:val="000000"/>
          <w:sz w:val="28"/>
          <w:szCs w:val="28"/>
        </w:rPr>
        <w:t>індивідуалізації цього права, особливо за професійною ознакою, а також</w:t>
      </w:r>
      <w:r w:rsidRPr="00CA6331">
        <w:rPr>
          <w:color w:val="000000"/>
          <w:sz w:val="28"/>
          <w:szCs w:val="28"/>
          <w:lang w:val="uk-UA"/>
        </w:rPr>
        <w:t xml:space="preserve"> </w:t>
      </w:r>
      <w:r w:rsidRPr="00CA6331">
        <w:rPr>
          <w:color w:val="000000"/>
          <w:sz w:val="28"/>
          <w:szCs w:val="28"/>
        </w:rPr>
        <w:t>з метою створення стимулів до ресурсозбереження та економії</w:t>
      </w:r>
      <w:r w:rsidRPr="00CA6331">
        <w:rPr>
          <w:color w:val="000000"/>
          <w:sz w:val="28"/>
          <w:szCs w:val="28"/>
          <w:lang w:val="uk-UA"/>
        </w:rPr>
        <w:t xml:space="preserve"> </w:t>
      </w:r>
      <w:r w:rsidRPr="00CA6331">
        <w:rPr>
          <w:color w:val="000000"/>
          <w:sz w:val="28"/>
          <w:szCs w:val="28"/>
        </w:rPr>
        <w:t>бюджетних коштів.</w:t>
      </w:r>
    </w:p>
    <w:p w14:paraId="7657AFA8" w14:textId="77777777" w:rsidR="00CA6331" w:rsidRPr="00CA6331" w:rsidRDefault="00CA6331" w:rsidP="00565F1D">
      <w:pPr>
        <w:pStyle w:val="a3"/>
        <w:spacing w:after="0" w:line="360" w:lineRule="auto"/>
        <w:jc w:val="both"/>
        <w:rPr>
          <w:sz w:val="28"/>
          <w:szCs w:val="28"/>
        </w:rPr>
      </w:pPr>
      <w:r w:rsidRPr="00CA6331">
        <w:rPr>
          <w:color w:val="000000"/>
          <w:sz w:val="28"/>
          <w:szCs w:val="28"/>
        </w:rPr>
        <w:t>На сьогодні існує певний теоретико-науковий доробок з</w:t>
      </w:r>
      <w:r w:rsidRPr="00CA6331">
        <w:rPr>
          <w:color w:val="000000"/>
          <w:sz w:val="28"/>
          <w:szCs w:val="28"/>
          <w:lang w:val="uk-UA"/>
        </w:rPr>
        <w:t xml:space="preserve"> </w:t>
      </w:r>
      <w:r w:rsidRPr="00CA6331">
        <w:rPr>
          <w:color w:val="000000"/>
          <w:sz w:val="28"/>
          <w:szCs w:val="28"/>
        </w:rPr>
        <w:t>досліджуваної проблематики. Серед вітчизняних учених, які</w:t>
      </w:r>
      <w:r w:rsidRPr="00CA6331">
        <w:rPr>
          <w:color w:val="000000"/>
          <w:sz w:val="28"/>
          <w:szCs w:val="28"/>
          <w:lang w:val="uk-UA"/>
        </w:rPr>
        <w:t xml:space="preserve"> </w:t>
      </w:r>
      <w:r w:rsidRPr="00CA6331">
        <w:rPr>
          <w:color w:val="000000"/>
          <w:sz w:val="28"/>
          <w:szCs w:val="28"/>
        </w:rPr>
        <w:t>досліджують зазначене питання, слід виділити праці Н. Борецької,</w:t>
      </w:r>
      <w:r w:rsidRPr="00CA6331">
        <w:rPr>
          <w:color w:val="000000"/>
          <w:sz w:val="28"/>
          <w:szCs w:val="28"/>
          <w:lang w:val="uk-UA"/>
        </w:rPr>
        <w:t xml:space="preserve"> </w:t>
      </w:r>
      <w:r w:rsidRPr="00CA6331">
        <w:rPr>
          <w:color w:val="000000"/>
          <w:sz w:val="28"/>
          <w:szCs w:val="28"/>
        </w:rPr>
        <w:t>В. Гошовської, Е. Лібанової, О. Макарової, О. Новікової, В. Павленка,</w:t>
      </w:r>
      <w:r w:rsidRPr="00CA6331">
        <w:rPr>
          <w:color w:val="000000"/>
          <w:sz w:val="28"/>
          <w:szCs w:val="28"/>
          <w:lang w:val="uk-UA"/>
        </w:rPr>
        <w:t xml:space="preserve"> </w:t>
      </w:r>
      <w:r w:rsidRPr="00CA6331">
        <w:rPr>
          <w:color w:val="000000"/>
          <w:sz w:val="28"/>
          <w:szCs w:val="28"/>
        </w:rPr>
        <w:t>О. Піщуліної та ін. Водночас аналіз наукових публікацій свідчить, що</w:t>
      </w:r>
      <w:r w:rsidRPr="00CA6331">
        <w:rPr>
          <w:color w:val="000000"/>
          <w:sz w:val="28"/>
          <w:szCs w:val="28"/>
          <w:lang w:val="uk-UA"/>
        </w:rPr>
        <w:t xml:space="preserve"> </w:t>
      </w:r>
      <w:r w:rsidRPr="00CA6331">
        <w:rPr>
          <w:color w:val="000000"/>
          <w:sz w:val="28"/>
          <w:szCs w:val="28"/>
        </w:rPr>
        <w:t>ступінь вивчення проблеми вітчизняними вченими та практиками не</w:t>
      </w:r>
      <w:r w:rsidRPr="00CA6331">
        <w:rPr>
          <w:color w:val="000000"/>
          <w:sz w:val="28"/>
          <w:szCs w:val="28"/>
          <w:lang w:val="uk-UA"/>
        </w:rPr>
        <w:t xml:space="preserve"> </w:t>
      </w:r>
      <w:r w:rsidRPr="00CA6331">
        <w:rPr>
          <w:color w:val="000000"/>
          <w:sz w:val="28"/>
          <w:szCs w:val="28"/>
        </w:rPr>
        <w:t>можна вважати достатнім і тому вона потребує подальших досліджень</w:t>
      </w:r>
      <w:r w:rsidRPr="00CA6331">
        <w:rPr>
          <w:color w:val="000000"/>
          <w:sz w:val="28"/>
          <w:szCs w:val="28"/>
          <w:lang w:val="uk-UA"/>
        </w:rPr>
        <w:t xml:space="preserve"> </w:t>
      </w:r>
      <w:r w:rsidRPr="00CA6331">
        <w:rPr>
          <w:color w:val="000000"/>
          <w:sz w:val="28"/>
          <w:szCs w:val="28"/>
        </w:rPr>
        <w:t>для формування і реалізації цілісної системи пільг для окремих категорій</w:t>
      </w:r>
      <w:r w:rsidRPr="00CA6331">
        <w:rPr>
          <w:color w:val="000000"/>
          <w:sz w:val="28"/>
          <w:szCs w:val="28"/>
          <w:lang w:val="uk-UA"/>
        </w:rPr>
        <w:t xml:space="preserve"> </w:t>
      </w:r>
      <w:r w:rsidRPr="00CA6331">
        <w:rPr>
          <w:color w:val="000000"/>
          <w:sz w:val="28"/>
          <w:szCs w:val="28"/>
        </w:rPr>
        <w:t>громадян.</w:t>
      </w:r>
    </w:p>
    <w:p w14:paraId="1CFAAC61" w14:textId="77777777" w:rsidR="00CA6331" w:rsidRPr="00CA6331" w:rsidRDefault="00CA6331" w:rsidP="00565F1D">
      <w:pPr>
        <w:pStyle w:val="a3"/>
        <w:spacing w:after="0" w:line="360" w:lineRule="auto"/>
        <w:jc w:val="both"/>
        <w:rPr>
          <w:sz w:val="28"/>
          <w:szCs w:val="28"/>
        </w:rPr>
      </w:pPr>
      <w:r w:rsidRPr="00CA6331">
        <w:rPr>
          <w:color w:val="000000"/>
          <w:sz w:val="28"/>
          <w:szCs w:val="28"/>
        </w:rPr>
        <w:t>Пільги – це законодавчо закріплена система привілеїв окремим</w:t>
      </w:r>
      <w:r w:rsidRPr="00CA6331">
        <w:rPr>
          <w:color w:val="000000"/>
          <w:sz w:val="28"/>
          <w:szCs w:val="28"/>
          <w:lang w:val="uk-UA"/>
        </w:rPr>
        <w:t xml:space="preserve"> </w:t>
      </w:r>
      <w:r w:rsidRPr="00CA6331">
        <w:rPr>
          <w:color w:val="000000"/>
          <w:sz w:val="28"/>
          <w:szCs w:val="28"/>
        </w:rPr>
        <w:t>категоріям населення</w:t>
      </w:r>
      <w:r w:rsidRPr="00CA6331">
        <w:rPr>
          <w:color w:val="000000"/>
          <w:sz w:val="28"/>
          <w:szCs w:val="28"/>
          <w:lang w:val="uk-UA"/>
        </w:rPr>
        <w:t xml:space="preserve">. </w:t>
      </w:r>
      <w:r w:rsidRPr="00CA6331">
        <w:rPr>
          <w:color w:val="000000"/>
          <w:sz w:val="28"/>
          <w:szCs w:val="28"/>
        </w:rPr>
        <w:t>Пільги, компенсації і ґарантії є важливою</w:t>
      </w:r>
      <w:r w:rsidRPr="00CA6331">
        <w:rPr>
          <w:color w:val="000000"/>
          <w:sz w:val="28"/>
          <w:szCs w:val="28"/>
          <w:lang w:val="uk-UA"/>
        </w:rPr>
        <w:t xml:space="preserve"> </w:t>
      </w:r>
      <w:r w:rsidRPr="00CA6331">
        <w:rPr>
          <w:color w:val="000000"/>
          <w:sz w:val="28"/>
          <w:szCs w:val="28"/>
        </w:rPr>
        <w:t>складовою системи соціального захисту населення. На нашу думку, за</w:t>
      </w:r>
      <w:r w:rsidRPr="00CA6331">
        <w:rPr>
          <w:color w:val="000000"/>
          <w:sz w:val="28"/>
          <w:szCs w:val="28"/>
          <w:lang w:val="uk-UA"/>
        </w:rPr>
        <w:t xml:space="preserve"> </w:t>
      </w:r>
      <w:r w:rsidRPr="00CA6331">
        <w:rPr>
          <w:color w:val="000000"/>
          <w:sz w:val="28"/>
          <w:szCs w:val="28"/>
        </w:rPr>
        <w:t>умови адекватності їх надання, пільги мають належати до видів</w:t>
      </w:r>
      <w:r w:rsidRPr="00CA6331">
        <w:rPr>
          <w:color w:val="000000"/>
          <w:sz w:val="28"/>
          <w:szCs w:val="28"/>
          <w:lang w:val="uk-UA"/>
        </w:rPr>
        <w:t xml:space="preserve"> </w:t>
      </w:r>
      <w:r w:rsidRPr="00CA6331">
        <w:rPr>
          <w:color w:val="000000"/>
          <w:sz w:val="28"/>
          <w:szCs w:val="28"/>
        </w:rPr>
        <w:t>державної соціальної допомоги.</w:t>
      </w:r>
    </w:p>
    <w:p w14:paraId="57B3D1E4" w14:textId="77777777" w:rsidR="00CA6331" w:rsidRPr="00CA6331" w:rsidRDefault="00CA6331" w:rsidP="00565F1D">
      <w:pPr>
        <w:pStyle w:val="a3"/>
        <w:spacing w:after="0" w:line="360" w:lineRule="auto"/>
        <w:jc w:val="both"/>
        <w:rPr>
          <w:sz w:val="28"/>
          <w:szCs w:val="28"/>
        </w:rPr>
      </w:pPr>
      <w:r w:rsidRPr="00CA6331">
        <w:rPr>
          <w:color w:val="000000"/>
          <w:sz w:val="28"/>
          <w:szCs w:val="28"/>
        </w:rPr>
        <w:t>Пільги в Україні надаються за категоріальним принципом, тобто</w:t>
      </w:r>
      <w:r w:rsidRPr="00CA6331">
        <w:rPr>
          <w:color w:val="000000"/>
          <w:sz w:val="28"/>
          <w:szCs w:val="28"/>
          <w:lang w:val="uk-UA"/>
        </w:rPr>
        <w:t xml:space="preserve"> </w:t>
      </w:r>
      <w:r w:rsidRPr="00CA6331">
        <w:rPr>
          <w:color w:val="000000"/>
          <w:sz w:val="28"/>
          <w:szCs w:val="28"/>
        </w:rPr>
        <w:t>відповідно до належності громадянина до певної пільгової категорії</w:t>
      </w:r>
      <w:r w:rsidRPr="00CA6331">
        <w:rPr>
          <w:color w:val="000000"/>
          <w:sz w:val="28"/>
          <w:szCs w:val="28"/>
          <w:lang w:val="uk-UA"/>
        </w:rPr>
        <w:t xml:space="preserve"> </w:t>
      </w:r>
      <w:r w:rsidRPr="00CA6331">
        <w:rPr>
          <w:color w:val="000000"/>
          <w:sz w:val="28"/>
          <w:szCs w:val="28"/>
        </w:rPr>
        <w:t>залежно від соціального статусу чи професійної діяльності, визначеної</w:t>
      </w:r>
      <w:r w:rsidRPr="00CA6331">
        <w:rPr>
          <w:color w:val="000000"/>
          <w:sz w:val="28"/>
          <w:szCs w:val="28"/>
          <w:lang w:val="uk-UA"/>
        </w:rPr>
        <w:t xml:space="preserve"> </w:t>
      </w:r>
      <w:r w:rsidRPr="00CA6331">
        <w:rPr>
          <w:color w:val="000000"/>
          <w:sz w:val="28"/>
          <w:szCs w:val="28"/>
        </w:rPr>
        <w:t>законодавством. Пільги громадянам установлюються з різною метою:</w:t>
      </w:r>
      <w:r w:rsidRPr="00CA6331">
        <w:rPr>
          <w:color w:val="000000"/>
          <w:sz w:val="28"/>
          <w:szCs w:val="28"/>
          <w:lang w:val="uk-UA"/>
        </w:rPr>
        <w:t xml:space="preserve"> </w:t>
      </w:r>
      <w:r w:rsidRPr="00CA6331">
        <w:rPr>
          <w:color w:val="000000"/>
          <w:sz w:val="28"/>
          <w:szCs w:val="28"/>
        </w:rPr>
        <w:t>для одних – це винагорода за заслуги перед Батьківщиною, що забезпечує</w:t>
      </w:r>
      <w:r w:rsidRPr="00CA6331">
        <w:rPr>
          <w:color w:val="000000"/>
          <w:sz w:val="28"/>
          <w:szCs w:val="28"/>
          <w:lang w:val="uk-UA"/>
        </w:rPr>
        <w:t xml:space="preserve"> </w:t>
      </w:r>
      <w:r w:rsidRPr="00CA6331">
        <w:rPr>
          <w:color w:val="000000"/>
          <w:sz w:val="28"/>
          <w:szCs w:val="28"/>
        </w:rPr>
        <w:t>їм підвищений рівень соціальних ґарантій, для інших – це соціальна</w:t>
      </w:r>
      <w:r w:rsidRPr="00CA6331">
        <w:rPr>
          <w:color w:val="000000"/>
          <w:sz w:val="28"/>
          <w:szCs w:val="28"/>
          <w:lang w:val="uk-UA"/>
        </w:rPr>
        <w:t xml:space="preserve"> </w:t>
      </w:r>
      <w:r w:rsidRPr="00CA6331">
        <w:rPr>
          <w:color w:val="000000"/>
          <w:sz w:val="28"/>
          <w:szCs w:val="28"/>
        </w:rPr>
        <w:t xml:space="preserve">підтримка для забезпечення належного рівня життя. </w:t>
      </w:r>
      <w:r w:rsidRPr="00CA6331">
        <w:rPr>
          <w:i/>
          <w:iCs/>
          <w:color w:val="000000"/>
          <w:sz w:val="28"/>
          <w:szCs w:val="28"/>
        </w:rPr>
        <w:t>В Україні пільгові</w:t>
      </w:r>
      <w:r w:rsidRPr="00CA6331">
        <w:rPr>
          <w:i/>
          <w:iCs/>
          <w:color w:val="000000"/>
          <w:sz w:val="28"/>
          <w:szCs w:val="28"/>
          <w:lang w:val="uk-UA"/>
        </w:rPr>
        <w:t xml:space="preserve"> </w:t>
      </w:r>
      <w:r w:rsidRPr="00CA6331">
        <w:rPr>
          <w:i/>
          <w:iCs/>
          <w:color w:val="000000"/>
          <w:sz w:val="28"/>
          <w:szCs w:val="28"/>
        </w:rPr>
        <w:t>категорії складають [6]:</w:t>
      </w:r>
    </w:p>
    <w:p w14:paraId="2887EAB3" w14:textId="77777777" w:rsidR="00CA6331" w:rsidRPr="00CA6331" w:rsidRDefault="00CA6331" w:rsidP="00565F1D">
      <w:pPr>
        <w:pStyle w:val="a3"/>
        <w:spacing w:after="0" w:line="360" w:lineRule="auto"/>
        <w:jc w:val="both"/>
        <w:rPr>
          <w:sz w:val="28"/>
          <w:szCs w:val="28"/>
        </w:rPr>
      </w:pPr>
      <w:r w:rsidRPr="00CA6331">
        <w:rPr>
          <w:color w:val="000000"/>
          <w:sz w:val="28"/>
          <w:szCs w:val="28"/>
        </w:rPr>
        <w:t>- за соціальною ознакою – ветерани війни, зокрема учасники</w:t>
      </w:r>
      <w:r w:rsidRPr="00CA6331">
        <w:rPr>
          <w:color w:val="000000"/>
          <w:sz w:val="28"/>
          <w:szCs w:val="28"/>
          <w:lang w:val="uk-UA"/>
        </w:rPr>
        <w:t xml:space="preserve"> </w:t>
      </w:r>
      <w:r w:rsidRPr="00CA6331">
        <w:rPr>
          <w:color w:val="000000"/>
          <w:sz w:val="28"/>
          <w:szCs w:val="28"/>
        </w:rPr>
        <w:t>бойових дій та інваліди війни (близько 2,8 млн осіб); члени сімей</w:t>
      </w:r>
      <w:r w:rsidRPr="00CA6331">
        <w:rPr>
          <w:color w:val="000000"/>
          <w:sz w:val="28"/>
          <w:szCs w:val="28"/>
          <w:lang w:val="uk-UA"/>
        </w:rPr>
        <w:t xml:space="preserve"> </w:t>
      </w:r>
      <w:r w:rsidRPr="00CA6331">
        <w:rPr>
          <w:color w:val="000000"/>
          <w:sz w:val="28"/>
          <w:szCs w:val="28"/>
        </w:rPr>
        <w:t>загиблих військових службовців; ліквідатори та постраждалі внаслідок</w:t>
      </w:r>
      <w:r w:rsidRPr="00CA6331">
        <w:rPr>
          <w:color w:val="000000"/>
          <w:sz w:val="28"/>
          <w:szCs w:val="28"/>
          <w:lang w:val="uk-UA"/>
        </w:rPr>
        <w:t xml:space="preserve"> </w:t>
      </w:r>
      <w:r w:rsidRPr="00CA6331">
        <w:rPr>
          <w:color w:val="000000"/>
          <w:sz w:val="28"/>
          <w:szCs w:val="28"/>
        </w:rPr>
        <w:t>катастрофи на</w:t>
      </w:r>
      <w:r w:rsidRPr="00CA6331">
        <w:rPr>
          <w:color w:val="000000"/>
          <w:sz w:val="28"/>
          <w:szCs w:val="28"/>
          <w:lang w:val="uk-UA"/>
        </w:rPr>
        <w:t xml:space="preserve"> </w:t>
      </w:r>
      <w:r w:rsidRPr="00CA6331">
        <w:rPr>
          <w:color w:val="000000"/>
          <w:sz w:val="28"/>
          <w:szCs w:val="28"/>
        </w:rPr>
        <w:t>Чорнобильській АЕС (близько 1,9 млн осіб); багатодітні</w:t>
      </w:r>
      <w:r w:rsidRPr="00CA6331">
        <w:rPr>
          <w:color w:val="000000"/>
          <w:sz w:val="28"/>
          <w:szCs w:val="28"/>
          <w:lang w:val="uk-UA"/>
        </w:rPr>
        <w:t xml:space="preserve"> </w:t>
      </w:r>
      <w:r w:rsidRPr="00CA6331">
        <w:rPr>
          <w:color w:val="000000"/>
          <w:sz w:val="28"/>
          <w:szCs w:val="28"/>
        </w:rPr>
        <w:t>сім’ї; реабілітовані громадяни – жертви політичних репресій;</w:t>
      </w:r>
      <w:r w:rsidRPr="00CA6331">
        <w:rPr>
          <w:color w:val="000000"/>
          <w:sz w:val="28"/>
          <w:szCs w:val="28"/>
          <w:lang w:val="uk-UA"/>
        </w:rPr>
        <w:t xml:space="preserve"> </w:t>
      </w:r>
      <w:r w:rsidRPr="00CA6331">
        <w:rPr>
          <w:color w:val="000000"/>
          <w:sz w:val="28"/>
          <w:szCs w:val="28"/>
        </w:rPr>
        <w:t>постраждалі внаслідок професійної діяльності; ветерани праці (близько</w:t>
      </w:r>
      <w:r w:rsidRPr="00CA6331">
        <w:rPr>
          <w:color w:val="000000"/>
          <w:sz w:val="28"/>
          <w:szCs w:val="28"/>
          <w:lang w:val="uk-UA"/>
        </w:rPr>
        <w:t xml:space="preserve"> </w:t>
      </w:r>
      <w:r w:rsidRPr="00CA6331">
        <w:rPr>
          <w:color w:val="000000"/>
          <w:sz w:val="28"/>
          <w:szCs w:val="28"/>
        </w:rPr>
        <w:t>4,6 млн осіб), ветерани органів внутрішніх справ та військової служби;</w:t>
      </w:r>
      <w:r w:rsidRPr="00CA6331">
        <w:rPr>
          <w:color w:val="000000"/>
          <w:sz w:val="28"/>
          <w:szCs w:val="28"/>
          <w:lang w:val="uk-UA"/>
        </w:rPr>
        <w:t xml:space="preserve"> </w:t>
      </w:r>
      <w:r w:rsidRPr="00CA6331">
        <w:rPr>
          <w:color w:val="000000"/>
          <w:sz w:val="28"/>
          <w:szCs w:val="28"/>
        </w:rPr>
        <w:t>особи, які мають особливі заслуги перед Батьківщиною, у тому числі й</w:t>
      </w:r>
      <w:r w:rsidRPr="00CA6331">
        <w:rPr>
          <w:color w:val="000000"/>
          <w:sz w:val="28"/>
          <w:szCs w:val="28"/>
          <w:lang w:val="uk-UA"/>
        </w:rPr>
        <w:t xml:space="preserve"> </w:t>
      </w:r>
      <w:r w:rsidRPr="00CA6331">
        <w:rPr>
          <w:color w:val="000000"/>
          <w:sz w:val="28"/>
          <w:szCs w:val="28"/>
        </w:rPr>
        <w:t>трудові (1,19 тис. осіб); почесні донори; сім’ї загиблих; пенсіонери (право</w:t>
      </w:r>
      <w:r w:rsidRPr="00CA6331">
        <w:rPr>
          <w:color w:val="000000"/>
          <w:sz w:val="28"/>
          <w:szCs w:val="28"/>
          <w:lang w:val="uk-UA"/>
        </w:rPr>
        <w:t xml:space="preserve"> </w:t>
      </w:r>
      <w:r w:rsidRPr="00CA6331">
        <w:rPr>
          <w:color w:val="000000"/>
          <w:sz w:val="28"/>
          <w:szCs w:val="28"/>
        </w:rPr>
        <w:t>на пільговий проїзд мають 10,5 млн пенсіонерів за віком) та інваліди</w:t>
      </w:r>
      <w:r w:rsidRPr="00CA6331">
        <w:rPr>
          <w:color w:val="000000"/>
          <w:sz w:val="28"/>
          <w:szCs w:val="28"/>
          <w:lang w:val="uk-UA"/>
        </w:rPr>
        <w:t xml:space="preserve"> </w:t>
      </w:r>
      <w:r w:rsidRPr="00CA6331">
        <w:rPr>
          <w:color w:val="000000"/>
          <w:sz w:val="28"/>
          <w:szCs w:val="28"/>
        </w:rPr>
        <w:t>(близько 2,6 млн осіб); діти війни (близько 6,1 млн осіб);</w:t>
      </w:r>
    </w:p>
    <w:p w14:paraId="0143AAD3" w14:textId="77777777" w:rsidR="00CA6331" w:rsidRPr="00CA6331" w:rsidRDefault="00CA6331" w:rsidP="00565F1D">
      <w:pPr>
        <w:pStyle w:val="a3"/>
        <w:spacing w:after="0" w:line="360" w:lineRule="auto"/>
        <w:jc w:val="both"/>
        <w:rPr>
          <w:sz w:val="28"/>
          <w:szCs w:val="28"/>
        </w:rPr>
      </w:pPr>
      <w:r w:rsidRPr="00CA6331">
        <w:rPr>
          <w:color w:val="000000"/>
          <w:sz w:val="28"/>
          <w:szCs w:val="28"/>
        </w:rPr>
        <w:t>- за професійною ознакою – народні депутати України; депутати</w:t>
      </w:r>
      <w:r w:rsidRPr="00CA6331">
        <w:rPr>
          <w:color w:val="000000"/>
          <w:sz w:val="28"/>
          <w:szCs w:val="28"/>
          <w:lang w:val="uk-UA"/>
        </w:rPr>
        <w:t xml:space="preserve"> </w:t>
      </w:r>
      <w:r w:rsidRPr="00CA6331">
        <w:rPr>
          <w:color w:val="000000"/>
          <w:sz w:val="28"/>
          <w:szCs w:val="28"/>
        </w:rPr>
        <w:t>місцевих рад; працівники пожежної служби; військовослужбовці</w:t>
      </w:r>
      <w:r w:rsidRPr="00CA6331">
        <w:rPr>
          <w:color w:val="000000"/>
          <w:sz w:val="28"/>
          <w:szCs w:val="28"/>
          <w:lang w:val="uk-UA"/>
        </w:rPr>
        <w:t xml:space="preserve"> </w:t>
      </w:r>
      <w:r w:rsidRPr="00CA6331">
        <w:rPr>
          <w:color w:val="000000"/>
          <w:sz w:val="28"/>
          <w:szCs w:val="28"/>
        </w:rPr>
        <w:t>працівники міліції; працівники прокуратури; слідчі прокурори;</w:t>
      </w:r>
      <w:r w:rsidRPr="00CA6331">
        <w:rPr>
          <w:color w:val="000000"/>
          <w:sz w:val="28"/>
          <w:szCs w:val="28"/>
          <w:lang w:val="uk-UA"/>
        </w:rPr>
        <w:t xml:space="preserve"> </w:t>
      </w:r>
      <w:r w:rsidRPr="00CA6331">
        <w:rPr>
          <w:color w:val="000000"/>
          <w:sz w:val="28"/>
          <w:szCs w:val="28"/>
        </w:rPr>
        <w:t>працівники судів; службові особи митних органів; культурно-освітні</w:t>
      </w:r>
      <w:r w:rsidRPr="00CA6331">
        <w:rPr>
          <w:color w:val="000000"/>
          <w:sz w:val="28"/>
          <w:szCs w:val="28"/>
          <w:lang w:val="uk-UA"/>
        </w:rPr>
        <w:t xml:space="preserve"> </w:t>
      </w:r>
      <w:r w:rsidRPr="00CA6331">
        <w:rPr>
          <w:color w:val="000000"/>
          <w:sz w:val="28"/>
          <w:szCs w:val="28"/>
        </w:rPr>
        <w:t>працівники.</w:t>
      </w:r>
    </w:p>
    <w:p w14:paraId="1BFD134E" w14:textId="77777777" w:rsidR="00CA6331" w:rsidRPr="00CA6331" w:rsidRDefault="00CA6331" w:rsidP="00565F1D">
      <w:pPr>
        <w:pStyle w:val="a3"/>
        <w:spacing w:after="0" w:line="360" w:lineRule="auto"/>
        <w:jc w:val="both"/>
        <w:rPr>
          <w:sz w:val="28"/>
          <w:szCs w:val="28"/>
        </w:rPr>
      </w:pPr>
      <w:r w:rsidRPr="00CA6331">
        <w:rPr>
          <w:color w:val="000000"/>
          <w:sz w:val="28"/>
          <w:szCs w:val="28"/>
        </w:rPr>
        <w:t>Установлення пільг особам, які мають право на пільги за</w:t>
      </w:r>
      <w:r w:rsidRPr="00CA6331">
        <w:rPr>
          <w:color w:val="000000"/>
          <w:sz w:val="28"/>
          <w:szCs w:val="28"/>
          <w:lang w:val="uk-UA"/>
        </w:rPr>
        <w:t xml:space="preserve"> </w:t>
      </w:r>
      <w:r w:rsidRPr="00CA6331">
        <w:rPr>
          <w:color w:val="000000"/>
          <w:sz w:val="28"/>
          <w:szCs w:val="28"/>
        </w:rPr>
        <w:t>професійною ознакою, у тому числі тим, хто вийшов на пенсію,</w:t>
      </w:r>
      <w:r w:rsidRPr="00CA6331">
        <w:rPr>
          <w:color w:val="000000"/>
          <w:sz w:val="28"/>
          <w:szCs w:val="28"/>
          <w:lang w:val="uk-UA"/>
        </w:rPr>
        <w:t xml:space="preserve"> </w:t>
      </w:r>
      <w:r w:rsidRPr="00CA6331">
        <w:rPr>
          <w:color w:val="000000"/>
          <w:sz w:val="28"/>
          <w:szCs w:val="28"/>
        </w:rPr>
        <w:t>зумовлено специфікою їх службової діяльності і є засобом надання</w:t>
      </w:r>
      <w:r w:rsidRPr="00CA6331">
        <w:rPr>
          <w:color w:val="000000"/>
          <w:sz w:val="28"/>
          <w:szCs w:val="28"/>
          <w:lang w:val="uk-UA"/>
        </w:rPr>
        <w:t xml:space="preserve"> </w:t>
      </w:r>
      <w:r w:rsidRPr="00CA6331">
        <w:rPr>
          <w:color w:val="000000"/>
          <w:sz w:val="28"/>
          <w:szCs w:val="28"/>
        </w:rPr>
        <w:t>додаткових соціальних ґарантій з урахуванням такого: екстремальних</w:t>
      </w:r>
      <w:r w:rsidRPr="00CA6331">
        <w:rPr>
          <w:color w:val="000000"/>
          <w:sz w:val="28"/>
          <w:szCs w:val="28"/>
          <w:lang w:val="uk-UA"/>
        </w:rPr>
        <w:t xml:space="preserve"> </w:t>
      </w:r>
      <w:r w:rsidRPr="00CA6331">
        <w:rPr>
          <w:color w:val="000000"/>
          <w:sz w:val="28"/>
          <w:szCs w:val="28"/>
        </w:rPr>
        <w:t>умов праці та підвищеного ризику (військовослужбовці, працівники</w:t>
      </w:r>
      <w:r w:rsidRPr="00CA6331">
        <w:rPr>
          <w:color w:val="000000"/>
          <w:sz w:val="28"/>
          <w:szCs w:val="28"/>
          <w:lang w:val="uk-UA"/>
        </w:rPr>
        <w:t xml:space="preserve"> </w:t>
      </w:r>
      <w:r w:rsidRPr="00CA6331">
        <w:rPr>
          <w:color w:val="000000"/>
          <w:sz w:val="28"/>
          <w:szCs w:val="28"/>
        </w:rPr>
        <w:t>міліції, пожежної охорони тощо); роботи в сільській місцевості</w:t>
      </w:r>
      <w:r w:rsidRPr="00CA6331">
        <w:rPr>
          <w:color w:val="000000"/>
          <w:sz w:val="28"/>
          <w:szCs w:val="28"/>
          <w:lang w:val="uk-UA"/>
        </w:rPr>
        <w:t xml:space="preserve"> </w:t>
      </w:r>
      <w:r w:rsidRPr="00CA6331">
        <w:rPr>
          <w:color w:val="000000"/>
          <w:sz w:val="28"/>
          <w:szCs w:val="28"/>
        </w:rPr>
        <w:t>(працівники сфери охорони здоров’я, культури, освіти); суспільної</w:t>
      </w:r>
      <w:r w:rsidRPr="00CA6331">
        <w:rPr>
          <w:color w:val="000000"/>
          <w:sz w:val="28"/>
          <w:szCs w:val="28"/>
          <w:lang w:val="uk-UA"/>
        </w:rPr>
        <w:t xml:space="preserve"> </w:t>
      </w:r>
      <w:r w:rsidRPr="00CA6331">
        <w:rPr>
          <w:color w:val="000000"/>
          <w:sz w:val="28"/>
          <w:szCs w:val="28"/>
        </w:rPr>
        <w:t>значущості (народні депутати, працівники судів та прокуратури);</w:t>
      </w:r>
      <w:r w:rsidRPr="00CA6331">
        <w:rPr>
          <w:color w:val="000000"/>
          <w:sz w:val="28"/>
          <w:szCs w:val="28"/>
          <w:lang w:val="uk-UA"/>
        </w:rPr>
        <w:t xml:space="preserve"> </w:t>
      </w:r>
      <w:r w:rsidRPr="00CA6331">
        <w:rPr>
          <w:color w:val="000000"/>
          <w:sz w:val="28"/>
          <w:szCs w:val="28"/>
        </w:rPr>
        <w:t>шкідливого виробництва і загрози професійного захворювання (гірники).</w:t>
      </w:r>
    </w:p>
    <w:p w14:paraId="56DA6915" w14:textId="77777777" w:rsidR="00CA6331" w:rsidRPr="00CA6331" w:rsidRDefault="00CA6331" w:rsidP="00565F1D">
      <w:pPr>
        <w:pStyle w:val="a3"/>
        <w:spacing w:after="0" w:line="360" w:lineRule="auto"/>
        <w:jc w:val="both"/>
        <w:rPr>
          <w:sz w:val="28"/>
          <w:szCs w:val="28"/>
        </w:rPr>
      </w:pPr>
      <w:r w:rsidRPr="00CA6331">
        <w:rPr>
          <w:color w:val="000000"/>
          <w:sz w:val="28"/>
          <w:szCs w:val="28"/>
        </w:rPr>
        <w:t>При цьому не враховуються доходи і матеріальний добробут</w:t>
      </w:r>
      <w:r w:rsidRPr="00CA6331">
        <w:rPr>
          <w:color w:val="000000"/>
          <w:sz w:val="28"/>
          <w:szCs w:val="28"/>
          <w:lang w:val="uk-UA"/>
        </w:rPr>
        <w:t xml:space="preserve"> </w:t>
      </w:r>
      <w:r w:rsidRPr="00CA6331">
        <w:rPr>
          <w:color w:val="000000"/>
          <w:sz w:val="28"/>
          <w:szCs w:val="28"/>
        </w:rPr>
        <w:t>пільговика та його сім’ї. Пільги цим категоріям надаються без перевірки</w:t>
      </w:r>
      <w:r w:rsidRPr="00CA6331">
        <w:rPr>
          <w:color w:val="000000"/>
          <w:sz w:val="28"/>
          <w:szCs w:val="28"/>
          <w:lang w:val="uk-UA"/>
        </w:rPr>
        <w:t xml:space="preserve"> </w:t>
      </w:r>
      <w:r w:rsidRPr="00CA6331">
        <w:rPr>
          <w:color w:val="000000"/>
          <w:sz w:val="28"/>
          <w:szCs w:val="28"/>
        </w:rPr>
        <w:t>доходу чи засобів існування. Розмір пільг установлюється залежно від</w:t>
      </w:r>
      <w:r w:rsidRPr="00CA6331">
        <w:rPr>
          <w:color w:val="000000"/>
          <w:sz w:val="28"/>
          <w:szCs w:val="28"/>
          <w:lang w:val="uk-UA"/>
        </w:rPr>
        <w:t xml:space="preserve"> </w:t>
      </w:r>
      <w:r w:rsidRPr="00CA6331">
        <w:rPr>
          <w:color w:val="000000"/>
          <w:sz w:val="28"/>
          <w:szCs w:val="28"/>
        </w:rPr>
        <w:t>категорії отримувача. Приблизно половина пільг надається у</w:t>
      </w:r>
      <w:r w:rsidRPr="00CA6331">
        <w:rPr>
          <w:color w:val="000000"/>
          <w:sz w:val="28"/>
          <w:szCs w:val="28"/>
          <w:lang w:val="uk-UA"/>
        </w:rPr>
        <w:t xml:space="preserve"> </w:t>
      </w:r>
      <w:r w:rsidRPr="00CA6331">
        <w:rPr>
          <w:color w:val="000000"/>
          <w:sz w:val="28"/>
          <w:szCs w:val="28"/>
        </w:rPr>
        <w:t>натуральному вигляді. Кошти на покриття збитків підприємствам і</w:t>
      </w:r>
      <w:r w:rsidRPr="00CA6331">
        <w:rPr>
          <w:color w:val="000000"/>
          <w:sz w:val="28"/>
          <w:szCs w:val="28"/>
          <w:lang w:val="uk-UA"/>
        </w:rPr>
        <w:t xml:space="preserve"> </w:t>
      </w:r>
      <w:r w:rsidRPr="00CA6331">
        <w:rPr>
          <w:color w:val="000000"/>
          <w:sz w:val="28"/>
          <w:szCs w:val="28"/>
        </w:rPr>
        <w:t>установам, які надають товари і послуги за пільговими тарифами,</w:t>
      </w:r>
      <w:r w:rsidRPr="00CA6331">
        <w:rPr>
          <w:color w:val="000000"/>
          <w:sz w:val="28"/>
          <w:szCs w:val="28"/>
          <w:lang w:val="uk-UA"/>
        </w:rPr>
        <w:t xml:space="preserve"> </w:t>
      </w:r>
      <w:r w:rsidRPr="00CA6331">
        <w:rPr>
          <w:color w:val="000000"/>
          <w:sz w:val="28"/>
          <w:szCs w:val="28"/>
        </w:rPr>
        <w:t>надходять з державного та місцевого бюджетів.</w:t>
      </w:r>
    </w:p>
    <w:p w14:paraId="13FE367E" w14:textId="77777777" w:rsidR="00CA6331" w:rsidRPr="00CA6331" w:rsidRDefault="00CA6331" w:rsidP="00565F1D">
      <w:pPr>
        <w:pStyle w:val="a3"/>
        <w:spacing w:after="0" w:line="360" w:lineRule="auto"/>
        <w:jc w:val="both"/>
        <w:rPr>
          <w:sz w:val="28"/>
          <w:szCs w:val="28"/>
        </w:rPr>
      </w:pPr>
      <w:r w:rsidRPr="00CA6331">
        <w:rPr>
          <w:color w:val="000000"/>
          <w:sz w:val="28"/>
          <w:szCs w:val="28"/>
        </w:rPr>
        <w:t>Значна кількість категорій осіб, які мають право на пільги, призвела</w:t>
      </w:r>
      <w:r w:rsidRPr="00CA6331">
        <w:rPr>
          <w:color w:val="000000"/>
          <w:sz w:val="28"/>
          <w:szCs w:val="28"/>
          <w:lang w:val="uk-UA"/>
        </w:rPr>
        <w:t xml:space="preserve"> </w:t>
      </w:r>
      <w:r w:rsidRPr="00CA6331">
        <w:rPr>
          <w:color w:val="000000"/>
          <w:sz w:val="28"/>
          <w:szCs w:val="28"/>
        </w:rPr>
        <w:t>до того, що більше третини населення України охоплено системою пільг.</w:t>
      </w:r>
    </w:p>
    <w:p w14:paraId="1A7D3221" w14:textId="77777777" w:rsidR="00CA6331" w:rsidRPr="00CA6331" w:rsidRDefault="00CA6331" w:rsidP="00565F1D">
      <w:pPr>
        <w:pStyle w:val="a3"/>
        <w:spacing w:after="0" w:line="360" w:lineRule="auto"/>
        <w:jc w:val="both"/>
        <w:rPr>
          <w:sz w:val="28"/>
          <w:szCs w:val="28"/>
        </w:rPr>
      </w:pPr>
      <w:r w:rsidRPr="00CA6331">
        <w:rPr>
          <w:color w:val="000000"/>
          <w:sz w:val="28"/>
          <w:szCs w:val="28"/>
        </w:rPr>
        <w:t>Крім того, одна особа може отримати кілька статусів, що дають їй право</w:t>
      </w:r>
      <w:r w:rsidRPr="00CA6331">
        <w:rPr>
          <w:color w:val="000000"/>
          <w:sz w:val="28"/>
          <w:szCs w:val="28"/>
          <w:lang w:val="uk-UA"/>
        </w:rPr>
        <w:t xml:space="preserve"> </w:t>
      </w:r>
      <w:r w:rsidRPr="00CA6331">
        <w:rPr>
          <w:color w:val="000000"/>
          <w:sz w:val="28"/>
          <w:szCs w:val="28"/>
        </w:rPr>
        <w:t>на пільги, доплати, преференції, допомоги тощо. Усього в населення</w:t>
      </w:r>
      <w:r w:rsidRPr="00CA6331">
        <w:rPr>
          <w:color w:val="000000"/>
          <w:sz w:val="28"/>
          <w:szCs w:val="28"/>
          <w:lang w:val="uk-UA"/>
        </w:rPr>
        <w:t xml:space="preserve"> </w:t>
      </w:r>
      <w:r w:rsidRPr="00CA6331">
        <w:rPr>
          <w:color w:val="000000"/>
          <w:sz w:val="28"/>
          <w:szCs w:val="28"/>
        </w:rPr>
        <w:t xml:space="preserve">нині близько 26 млн таких посвідчень [7]. </w:t>
      </w:r>
    </w:p>
    <w:p w14:paraId="4FF8D1DC"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 xml:space="preserve">Загалом сьогодні українська держава несе зобов’язання з надання 156 видів соціальних пільг, гарантій і компенсацій 230 категоріям населення. </w:t>
      </w:r>
      <w:r w:rsidRPr="00CA6331">
        <w:rPr>
          <w:color w:val="000000"/>
          <w:sz w:val="28"/>
          <w:szCs w:val="28"/>
        </w:rPr>
        <w:t>Систему пільг нині регулюють</w:t>
      </w:r>
      <w:r w:rsidRPr="00CA6331">
        <w:rPr>
          <w:color w:val="000000"/>
          <w:sz w:val="28"/>
          <w:szCs w:val="28"/>
          <w:lang w:val="uk-UA"/>
        </w:rPr>
        <w:t xml:space="preserve"> </w:t>
      </w:r>
      <w:r w:rsidRPr="00CA6331">
        <w:rPr>
          <w:color w:val="000000"/>
          <w:sz w:val="28"/>
          <w:szCs w:val="28"/>
        </w:rPr>
        <w:t>46 законів та інших нормативно-правових актів. Проте не було прийнято</w:t>
      </w:r>
      <w:r w:rsidRPr="00CA6331">
        <w:rPr>
          <w:color w:val="000000"/>
          <w:sz w:val="28"/>
          <w:szCs w:val="28"/>
          <w:lang w:val="uk-UA"/>
        </w:rPr>
        <w:t xml:space="preserve"> </w:t>
      </w:r>
      <w:r w:rsidRPr="00CA6331">
        <w:rPr>
          <w:color w:val="000000"/>
          <w:sz w:val="28"/>
          <w:szCs w:val="28"/>
        </w:rPr>
        <w:t>жодного нормативно-правового акта, який би визначав єдиний порядок</w:t>
      </w:r>
      <w:r w:rsidRPr="00CA6331">
        <w:rPr>
          <w:color w:val="000000"/>
          <w:sz w:val="28"/>
          <w:szCs w:val="28"/>
          <w:lang w:val="uk-UA"/>
        </w:rPr>
        <w:t xml:space="preserve"> </w:t>
      </w:r>
      <w:r w:rsidRPr="00CA6331">
        <w:rPr>
          <w:color w:val="000000"/>
          <w:sz w:val="28"/>
          <w:szCs w:val="28"/>
        </w:rPr>
        <w:t>надання пільг [8, с. 143].</w:t>
      </w:r>
    </w:p>
    <w:p w14:paraId="1797D5C4"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Слід зазначити, що кількість пільговиків в Україні з кожним роком зростає. У той же час збільшення кількості пільг та розширення кількості одержувачів не підкріплюються можливостями бюджетного фінансування. Держава свідомо визнає право на пільги, які вона не може забезпечити фінансово. Таким чином, у держбюджеті на 2009 рік закладено близько 27-30 млрд грн, але якщо підрахувати загальну кількість пільг, які існують у чинному законодавстві, то, за оцінками експертів, для їх обслуговування потрібна сума, що відповідає приблизно половині державного бюджету. - майже 120-140 млрд грн [3].</w:t>
      </w:r>
    </w:p>
    <w:p w14:paraId="36F088CF"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Зрозуміло, що жодна країна світу не витримає такого фінансового тягаря. Тому протягом усіх років незалежності України деякі пільги так чи інакше були обмежені. Відсутність системного нормативно-правового забезпечення спричиняє суперечності в процесі практичного застосування встановлених законодавством пільг [1, с. 48]. Недосконалість діючого механізму пільгової системи пов'язана з відсутністю єдиних стандартів пільгового споживання послуг. Надмірне розширення кола пільговиків різко змінило їх суть, призвевши до девальвації самої ідеї соціального забезпечення – пільги йдуть тим, хто споживає більше, ніж найбільш нужденним.</w:t>
      </w:r>
    </w:p>
    <w:p w14:paraId="44BD476A"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Таким чином, нинішня система соціальної підтримки принципово не вирішує проблему перерозподілу ресурсів на користь тих, хто цього найбільше потребує. Тільки це може бути ефективним і справедливим</w:t>
      </w:r>
    </w:p>
    <w:p w14:paraId="2C697BA9"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система захисту бідних, яка враховує доходи та матеріальний добробут пільговиків.</w:t>
      </w:r>
    </w:p>
    <w:p w14:paraId="65B9C72D"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Державні заходи щодо реформування системи пільг в Україні є стриманими, безсистемними. Основною проблемою неефективності реформи оптимізації пільг, на нашу думку, є ментально-ціннісне усвідомлення українського суспільства. Переважна більшість людей, які професійно належать до пільгових категорій, жили і працювали в радянській адміністративно-командній системі влади. Особливістю цієї системи є те, що громадяни отримували низьку заробітну плату, яка компенсувалася безкоштовними послугами та іншими соціальними гарантіями, а також наданням пільг на професійній основі як «стимули до плідної праці в будівництві соціалізму». Заробітна плата сьогодні залишається низькою, а майже третина громадян є бідними, тому пільги сприймаються населенням не лише як компенсація незадовільної заробітної плати, а й як належність до соціального класу, який має високий соціальний статус у суспільстві. фактично не підтверджується.</w:t>
      </w:r>
    </w:p>
    <w:p w14:paraId="231AFFD0"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Відповідно, з суспільно-політичної точки зору досить важко прийняти рішення про скасування тих чи інших пільг, навіть якщо вони є необґрунтованими.</w:t>
      </w:r>
    </w:p>
    <w:p w14:paraId="5DD488B5"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На думку більшості респондентів, за даними кількох соціологічних опитувань, одним із найважливіших завдань реформування політики соціального захисту є перегляд та скасування більшості існуючих пільг. При цьому реальність таких заходів стосується лише деяких переваг для окремих категорій. Зокрема, скасування пільг для депутатів є абсолютно позитивним, тому останнім часом воно набуло чіткого політичного забарвлення, багато громадян сприймають цей крок як політичну технологію перед наступними виборами і не вірять у реальність їх скасування. Це необхідно</w:t>
      </w:r>
    </w:p>
    <w:p w14:paraId="3D8D5FCC"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держава та суспільство в цілому мали політичну волю до змін, тому реформування системи пільг вимагає активної позиції громадських організацій та спілок. Оптимальне рішення залежатиме від компромісу між соціальним вибором та економічною стабільністю.</w:t>
      </w:r>
    </w:p>
    <w:p w14:paraId="73A0D8FE"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На нашу думку, система пільг буде ефективною, якщо пільги будуть не пільгами, а адресною допомогою найбільш потребуючим. Крім того, необхідно скасувати пільги, які не можна вважати, зазначимо, що проект Стратегії впорядкування системи пільг для окремих категорій громадян до 2012 року не передбачає запровадження електронних соціальних карток. Водночас у травні 2006 р. Указом Президента України затверджено Методичні рекомендації щодо вдосконалення системи соціальних виплат [8], які передбачають створення Єдиної бази даних отримувачів державної соціальної допомоги та Єдиного реєстру пільговиків. з базами даних. , Державна служба зайнятості, фонди загальнообов'язкового соціального страхування, державні органи реєстрації особистого статусу, створення відповідних національних мереж.</w:t>
      </w:r>
    </w:p>
    <w:p w14:paraId="7CB177D7"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Основні переваги електронної картки обліку соціальних виплат полягають у наступному. При наданні соціальних виплат використання нової технології дасть змогу створити статистичну базу для розвитку граничного споживання послуг. Запровадження точного обліку фактично наданих та спожитих послуг створить умови для оптимізації розподілу асигнувань на компенсаційні виплати між різними видами пільг. Єдина (національна) електронна соціальна картка забезпечить належну прозорість у сфері соціальних послуг. Допоможуть нові технології</w:t>
      </w:r>
    </w:p>
    <w:p w14:paraId="3F4F5EC7"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створення техніко-економічних передумов для запровадження механізму монетизації соціальних виплат. Досвід країн, які запровадили електронну соціальну картку, особливо Росії, свідчить про точність обліку</w:t>
      </w:r>
    </w:p>
    <w:p w14:paraId="62F3D2E1"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фактично надані та спожиті послуги дають змогу заощадити на бюджеті компенсаційної дотації в середньому на 20-30% [3]. Незважаючи на очевидні переваги запровадження електронної соціальної картки, слід враховувати можливу протидію громадськості, оскільки інновації розглядатимуться як засіб зменшення кількості людей, які користуються пільгами та послугами. У цьому контексті необхідно посилити просвітницьку роботу серед населення з акцентом на перетворення системи соціальних послуг з декларативної на ефективну, оскільки це створює умови для точного розрахунку фінансових ресурсів та забезпечує громадянам, які дійсно потребують державної підтримки, ефективну переваги.</w:t>
      </w:r>
    </w:p>
    <w:p w14:paraId="3EEDF2BB" w14:textId="77777777" w:rsidR="00CA6331" w:rsidRPr="00CA6331" w:rsidRDefault="00CA6331" w:rsidP="00565F1D">
      <w:pPr>
        <w:pStyle w:val="a3"/>
        <w:spacing w:after="0" w:line="360" w:lineRule="auto"/>
        <w:jc w:val="both"/>
        <w:rPr>
          <w:sz w:val="28"/>
          <w:szCs w:val="28"/>
          <w:lang w:val="uk-UA"/>
        </w:rPr>
      </w:pPr>
      <w:r w:rsidRPr="00CA6331">
        <w:rPr>
          <w:color w:val="000000"/>
          <w:sz w:val="28"/>
          <w:szCs w:val="28"/>
          <w:lang w:val="uk-UA"/>
        </w:rPr>
        <w:t>На мою думку, пропозиція щодо реформування системи соціальних виплат шляхом диверсифікації постачальників соціальних послуг та вдосконалення механізмів розміщення та виконання замовлень на послуги [9, с. 53]. В умовах світової фінансово-економічної кризи та з урахуванням сучасних соціально-економічних реалій українського суспільства одним із способів пом’якшення соціальних наслідків кризи та підтримки якості життя є необхідність забезпечення адресних соціальних виплат. потреба [2, с. 52].</w:t>
      </w:r>
    </w:p>
    <w:p w14:paraId="4985C67A"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На середньострокову перспективу планується комплексна система пільг, компенсацій та державної допомоги для малозабезпечених верств населення; забезпечення адресності пільг; удосконалення системи надання пільг на професійній основі, їх персоналізація, створення зв'язку з фінансовим та майновим станом одержувачів пільг [4].</w:t>
      </w:r>
    </w:p>
    <w:p w14:paraId="2C1C084B" w14:textId="77777777" w:rsidR="00CA6331" w:rsidRPr="00CA6331" w:rsidRDefault="00CA6331" w:rsidP="00565F1D">
      <w:pPr>
        <w:pStyle w:val="a3"/>
        <w:spacing w:after="0" w:line="360" w:lineRule="auto"/>
        <w:jc w:val="both"/>
        <w:rPr>
          <w:sz w:val="28"/>
          <w:szCs w:val="28"/>
        </w:rPr>
      </w:pPr>
      <w:r w:rsidRPr="00CA6331">
        <w:rPr>
          <w:color w:val="000000"/>
          <w:sz w:val="28"/>
          <w:szCs w:val="28"/>
          <w:lang w:val="uk-UA"/>
        </w:rPr>
        <w:t>Таким чином, спільними зусиллями органів державної влади, бізнесу, громадських організацій та широкої громадської дискусії щодо посилення адресності пільг будується справедлива та адресна система пільг.</w:t>
      </w:r>
    </w:p>
    <w:p w14:paraId="4A76F425" w14:textId="77777777" w:rsidR="00CA6331" w:rsidRPr="00CA6331" w:rsidRDefault="00CA6331" w:rsidP="00565F1D">
      <w:pPr>
        <w:pStyle w:val="a3"/>
        <w:spacing w:after="0" w:line="360" w:lineRule="auto"/>
        <w:jc w:val="both"/>
        <w:rPr>
          <w:sz w:val="28"/>
          <w:szCs w:val="28"/>
          <w:lang w:val="uk-UA"/>
        </w:rPr>
      </w:pPr>
    </w:p>
    <w:p w14:paraId="5081138B" w14:textId="77777777" w:rsidR="00CA6331" w:rsidRPr="00CA6331" w:rsidRDefault="00CA6331" w:rsidP="00565F1D">
      <w:pPr>
        <w:pStyle w:val="a3"/>
        <w:spacing w:after="0" w:line="360" w:lineRule="auto"/>
        <w:jc w:val="both"/>
        <w:rPr>
          <w:sz w:val="28"/>
          <w:szCs w:val="28"/>
          <w:lang w:val="uk-UA"/>
        </w:rPr>
      </w:pPr>
    </w:p>
    <w:p w14:paraId="02D7AF1D" w14:textId="77777777" w:rsidR="00CA6331" w:rsidRPr="00CA6331" w:rsidRDefault="00CA6331" w:rsidP="00565F1D">
      <w:pPr>
        <w:pStyle w:val="a3"/>
        <w:spacing w:after="0" w:line="360" w:lineRule="auto"/>
        <w:jc w:val="both"/>
        <w:rPr>
          <w:sz w:val="28"/>
          <w:szCs w:val="28"/>
          <w:lang w:val="uk-UA"/>
        </w:rPr>
      </w:pPr>
    </w:p>
    <w:p w14:paraId="2765A96E" w14:textId="77777777" w:rsidR="00CA6331" w:rsidRPr="00CA6331" w:rsidRDefault="00CA6331" w:rsidP="00565F1D">
      <w:pPr>
        <w:pStyle w:val="a3"/>
        <w:spacing w:after="0" w:line="360" w:lineRule="auto"/>
        <w:jc w:val="both"/>
        <w:rPr>
          <w:sz w:val="28"/>
          <w:szCs w:val="28"/>
          <w:lang w:val="uk-UA"/>
        </w:rPr>
      </w:pPr>
    </w:p>
    <w:p w14:paraId="022195CB" w14:textId="77777777" w:rsidR="00CA6331" w:rsidRPr="00CA6331" w:rsidRDefault="00CA6331" w:rsidP="00565F1D">
      <w:pPr>
        <w:pStyle w:val="a3"/>
        <w:spacing w:after="0" w:line="360" w:lineRule="auto"/>
        <w:jc w:val="both"/>
        <w:rPr>
          <w:sz w:val="28"/>
          <w:szCs w:val="28"/>
          <w:lang w:val="uk-UA"/>
        </w:rPr>
      </w:pPr>
    </w:p>
    <w:p w14:paraId="5D7C3308" w14:textId="77777777" w:rsidR="00CA6331" w:rsidRPr="00CA6331" w:rsidRDefault="00CA6331" w:rsidP="00565F1D">
      <w:pPr>
        <w:pStyle w:val="a3"/>
        <w:spacing w:after="0" w:line="360" w:lineRule="auto"/>
        <w:jc w:val="both"/>
        <w:rPr>
          <w:sz w:val="28"/>
          <w:szCs w:val="28"/>
          <w:lang w:val="uk-UA"/>
        </w:rPr>
      </w:pPr>
    </w:p>
    <w:p w14:paraId="00BEB326" w14:textId="77777777" w:rsidR="00CA6331" w:rsidRDefault="00CA6331" w:rsidP="00565F1D">
      <w:pPr>
        <w:pStyle w:val="a3"/>
        <w:spacing w:after="0" w:line="360" w:lineRule="auto"/>
        <w:jc w:val="both"/>
        <w:rPr>
          <w:sz w:val="28"/>
          <w:szCs w:val="28"/>
          <w:lang w:val="uk-UA"/>
        </w:rPr>
      </w:pPr>
    </w:p>
    <w:p w14:paraId="2EEB58E0" w14:textId="77777777" w:rsidR="00CA6331" w:rsidRPr="00CA6331" w:rsidRDefault="00CA6331" w:rsidP="00565F1D">
      <w:pPr>
        <w:pStyle w:val="a3"/>
        <w:spacing w:after="0" w:line="360" w:lineRule="auto"/>
        <w:jc w:val="both"/>
        <w:rPr>
          <w:sz w:val="28"/>
          <w:szCs w:val="28"/>
          <w:lang w:val="uk-UA"/>
        </w:rPr>
      </w:pPr>
    </w:p>
    <w:p w14:paraId="15BD5954"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Висновок до третього розділу</w:t>
      </w:r>
    </w:p>
    <w:p w14:paraId="1C18A33A" w14:textId="77777777" w:rsidR="00CA6331" w:rsidRPr="00CA6331" w:rsidRDefault="00CA6331" w:rsidP="00565F1D">
      <w:pPr>
        <w:pStyle w:val="a3"/>
        <w:spacing w:after="0" w:line="360" w:lineRule="auto"/>
        <w:jc w:val="both"/>
        <w:rPr>
          <w:sz w:val="28"/>
          <w:szCs w:val="28"/>
          <w:lang w:val="uk-UA"/>
        </w:rPr>
      </w:pPr>
      <w:r w:rsidRPr="00CA6331">
        <w:rPr>
          <w:sz w:val="28"/>
          <w:szCs w:val="28"/>
        </w:rPr>
        <w:t>Основним показником, що впливає на встановлення податкових ставок, є співвідношення доходів між найбагатшими та найбіднішими верствами суспільства. Вилучаючи надлишок доходу з найбагатших верств шляхом прогресивного оподаткування, держава все ще залишає їм достатньо грошей для споживання. Частина доходів, отриманих у багатих, перерозподіляється серед бідних і стимулює загальний попит на товари та послуги. Як правило, держава може розпоряджатися надлишковими коштами більш раціонально, ніж громадяни, підвищувати податкову культуру та вести до дотримання принципів соціальної справедливості.</w:t>
      </w:r>
    </w:p>
    <w:p w14:paraId="783AB0A3" w14:textId="77777777" w:rsidR="00CA6331" w:rsidRPr="00CA6331" w:rsidRDefault="00CA6331" w:rsidP="00565F1D">
      <w:pPr>
        <w:pStyle w:val="a3"/>
        <w:spacing w:after="0" w:line="360" w:lineRule="auto"/>
        <w:jc w:val="both"/>
        <w:rPr>
          <w:sz w:val="28"/>
          <w:szCs w:val="28"/>
          <w:lang w:val="uk-UA"/>
        </w:rPr>
      </w:pPr>
      <w:r w:rsidRPr="00CA6331">
        <w:rPr>
          <w:sz w:val="28"/>
          <w:szCs w:val="28"/>
        </w:rPr>
        <w:t>Соціальні програми є основним засобом реалізації державної соціальної політики. Застарілі правила виконання соціальних зобов’язань в Україні потребують реорганізації у зв’язку з новими соціальноекономічними реаліями. Основні напрями та кої реорганізації полягають у підвищенні адресності надання соціальних допомог з одночасним удосконаленням методики визначення нужденності претендентів на допомогу; відміні тих соціальних зобов’язань, виконання яких не має ні соціального, ні економічного ефекту, і заміні їх іншими видами соціального захисту; спрощенні організацій ного механізму призначення і надання допомоги, розвитку системи соціального страхування як основної форми соціального захисту населення.</w:t>
      </w:r>
    </w:p>
    <w:p w14:paraId="7E97471F" w14:textId="77777777" w:rsidR="00565F1D" w:rsidRDefault="00565F1D" w:rsidP="00565F1D">
      <w:pPr>
        <w:pStyle w:val="a3"/>
        <w:spacing w:after="0" w:line="360" w:lineRule="auto"/>
        <w:jc w:val="both"/>
        <w:rPr>
          <w:sz w:val="28"/>
          <w:szCs w:val="28"/>
          <w:lang w:val="uk-UA"/>
        </w:rPr>
      </w:pPr>
    </w:p>
    <w:p w14:paraId="0C907A0F" w14:textId="77777777" w:rsidR="00CA6331" w:rsidRPr="00CA6331" w:rsidRDefault="00CA6331" w:rsidP="00565F1D">
      <w:pPr>
        <w:pStyle w:val="a3"/>
        <w:spacing w:after="0" w:line="360" w:lineRule="auto"/>
        <w:jc w:val="both"/>
        <w:rPr>
          <w:sz w:val="28"/>
          <w:szCs w:val="28"/>
          <w:lang w:val="uk-UA"/>
        </w:rPr>
      </w:pPr>
      <w:r w:rsidRPr="00CA6331">
        <w:rPr>
          <w:b/>
          <w:bCs/>
          <w:color w:val="000000"/>
          <w:sz w:val="28"/>
          <w:szCs w:val="28"/>
          <w:lang w:val="uk-UA"/>
        </w:rPr>
        <w:t>Висновок</w:t>
      </w:r>
    </w:p>
    <w:p w14:paraId="1DA7466D" w14:textId="77777777" w:rsidR="00CA6331" w:rsidRPr="00CA6331" w:rsidRDefault="00CA6331" w:rsidP="00565F1D">
      <w:pPr>
        <w:pStyle w:val="a3"/>
        <w:spacing w:after="0" w:line="360" w:lineRule="auto"/>
        <w:jc w:val="both"/>
        <w:rPr>
          <w:sz w:val="28"/>
          <w:szCs w:val="28"/>
          <w:lang w:val="uk-UA"/>
        </w:rPr>
      </w:pPr>
      <w:r w:rsidRPr="00CA6331">
        <w:rPr>
          <w:sz w:val="28"/>
          <w:szCs w:val="28"/>
          <w:lang w:val="uk-UA"/>
        </w:rPr>
        <w:t>Виходячи з вищесказаного, можна зробити висновок, що податок на доходи фізичних осіб – це насамперед загальнодержавний податок, який стягується з резидентів та нерезидентів країни, стягується з доходів фізичних осіб та нерезидентів, які отримують доходи зі своїх джерел в Україні. . Оподаткування прибутку в Україні є одним із найважливіших джерел надходжень до бюджету. У зв’язку з тим, що податок на доходи фізичних осіб в країні створювався в кілька етапів, наразі ми спостерігаємо суттєві зміни в законодавчій базі, де податкове навантаження на громадян зменшилося порівняно з 2000 роком, а також запроваджена прогресивна диференційова</w:t>
      </w:r>
      <w:r w:rsidR="0007694F">
        <w:rPr>
          <w:sz w:val="28"/>
          <w:szCs w:val="28"/>
          <w:lang w:val="uk-UA"/>
        </w:rPr>
        <w:t>на шкала оподаткування.</w:t>
      </w:r>
      <w:r w:rsidRPr="00CA6331">
        <w:rPr>
          <w:sz w:val="28"/>
          <w:szCs w:val="28"/>
          <w:lang w:val="uk-UA"/>
        </w:rPr>
        <w:t xml:space="preserve"> </w:t>
      </w:r>
    </w:p>
    <w:p w14:paraId="3545872F" w14:textId="77777777" w:rsidR="00CA6331" w:rsidRPr="00CA6331" w:rsidRDefault="00CA6331" w:rsidP="00565F1D">
      <w:pPr>
        <w:pStyle w:val="a3"/>
        <w:spacing w:after="0" w:line="360" w:lineRule="auto"/>
        <w:jc w:val="both"/>
        <w:rPr>
          <w:sz w:val="28"/>
          <w:szCs w:val="28"/>
        </w:rPr>
      </w:pPr>
      <w:r w:rsidRPr="00CA6331">
        <w:rPr>
          <w:sz w:val="28"/>
          <w:szCs w:val="28"/>
        </w:rPr>
        <w:t>Слід також зазначити, що передбачена практика оподаткування фізичних осіб у різних країнах неоднакова. А без переведення на вітчизняну базу жоден з них не може бути безумовною підставою для вибору напрямку реформування податку на доходи фізичних осіб в Україні. Як видно з наведених прикладів, єдиного підходу до розрахунку та сплати цього податку не існує. У кожній країні ця проблема вирішується по-різному з урахуванням національних особливостей. Однак слід зазначити, що більшість країн все ще використовують прогресивну шкалу оподаткування, оскільки вона стимулює попит на масові товари та послуги, одночасно зменшуючи розкіш.</w:t>
      </w:r>
    </w:p>
    <w:p w14:paraId="475FE9C5" w14:textId="77777777" w:rsidR="00AD74F2" w:rsidRPr="00CA6331" w:rsidRDefault="00AD74F2" w:rsidP="00565F1D">
      <w:pPr>
        <w:spacing w:line="360" w:lineRule="auto"/>
        <w:jc w:val="both"/>
        <w:rPr>
          <w:rFonts w:ascii="Times New Roman" w:hAnsi="Times New Roman" w:cs="Times New Roman"/>
          <w:sz w:val="28"/>
          <w:szCs w:val="28"/>
          <w:lang w:val="uk-UA"/>
        </w:rPr>
      </w:pPr>
    </w:p>
    <w:p w14:paraId="45980049" w14:textId="77777777" w:rsidR="00CA6331" w:rsidRPr="00CA6331" w:rsidRDefault="00CA6331" w:rsidP="00565F1D">
      <w:pPr>
        <w:spacing w:line="360" w:lineRule="auto"/>
        <w:jc w:val="both"/>
        <w:rPr>
          <w:rFonts w:ascii="Times New Roman" w:hAnsi="Times New Roman" w:cs="Times New Roman"/>
          <w:sz w:val="28"/>
          <w:szCs w:val="28"/>
          <w:lang w:val="uk-UA"/>
        </w:rPr>
      </w:pPr>
    </w:p>
    <w:p w14:paraId="734FC290" w14:textId="77777777" w:rsidR="00CA6331" w:rsidRDefault="00CA6331" w:rsidP="00565F1D">
      <w:pPr>
        <w:spacing w:line="360" w:lineRule="auto"/>
        <w:jc w:val="both"/>
        <w:rPr>
          <w:rFonts w:ascii="Times New Roman" w:hAnsi="Times New Roman" w:cs="Times New Roman"/>
          <w:sz w:val="28"/>
          <w:szCs w:val="28"/>
          <w:lang w:val="uk-UA"/>
        </w:rPr>
      </w:pPr>
    </w:p>
    <w:p w14:paraId="55E80A8B" w14:textId="77777777" w:rsidR="00CA6331" w:rsidRDefault="00CA6331" w:rsidP="00565F1D">
      <w:pPr>
        <w:spacing w:line="360" w:lineRule="auto"/>
        <w:jc w:val="both"/>
        <w:rPr>
          <w:rFonts w:ascii="Times New Roman" w:hAnsi="Times New Roman" w:cs="Times New Roman"/>
          <w:sz w:val="28"/>
          <w:szCs w:val="28"/>
          <w:lang w:val="uk-UA"/>
        </w:rPr>
      </w:pPr>
    </w:p>
    <w:p w14:paraId="41E956A1" w14:textId="77777777" w:rsidR="00CA6331" w:rsidRDefault="00CA6331" w:rsidP="00565F1D">
      <w:pPr>
        <w:spacing w:line="360" w:lineRule="auto"/>
        <w:jc w:val="both"/>
        <w:rPr>
          <w:rFonts w:ascii="Times New Roman" w:hAnsi="Times New Roman" w:cs="Times New Roman"/>
          <w:sz w:val="28"/>
          <w:szCs w:val="28"/>
          <w:lang w:val="uk-UA"/>
        </w:rPr>
      </w:pPr>
    </w:p>
    <w:p w14:paraId="2FAD3A0D" w14:textId="77777777" w:rsidR="00CA6331" w:rsidRPr="00CA6331" w:rsidRDefault="00CA6331" w:rsidP="00565F1D">
      <w:pPr>
        <w:spacing w:line="360" w:lineRule="auto"/>
        <w:jc w:val="both"/>
        <w:rPr>
          <w:rFonts w:ascii="Times New Roman" w:hAnsi="Times New Roman" w:cs="Times New Roman"/>
          <w:sz w:val="28"/>
          <w:szCs w:val="28"/>
          <w:lang w:val="uk-UA"/>
        </w:rPr>
      </w:pPr>
    </w:p>
    <w:p w14:paraId="2398DD37" w14:textId="77777777" w:rsidR="00CA6331" w:rsidRPr="00CA6331" w:rsidRDefault="00CA6331" w:rsidP="00565F1D">
      <w:pPr>
        <w:pStyle w:val="a3"/>
        <w:spacing w:after="0" w:line="360" w:lineRule="auto"/>
        <w:jc w:val="both"/>
        <w:rPr>
          <w:sz w:val="28"/>
          <w:szCs w:val="28"/>
        </w:rPr>
      </w:pPr>
      <w:r w:rsidRPr="00CA6331">
        <w:rPr>
          <w:b/>
          <w:bCs/>
          <w:color w:val="000000"/>
          <w:sz w:val="28"/>
          <w:szCs w:val="28"/>
        </w:rPr>
        <w:t>Список використаних джерел</w:t>
      </w:r>
    </w:p>
    <w:p w14:paraId="3A6B4E50"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Гошовська В. А. Соціальна реальність у контексті розбудови</w:t>
      </w:r>
      <w:r w:rsidRPr="00CA6331">
        <w:rPr>
          <w:sz w:val="28"/>
          <w:szCs w:val="28"/>
          <w:lang w:val="uk-UA"/>
        </w:rPr>
        <w:t xml:space="preserve"> </w:t>
      </w:r>
      <w:r w:rsidRPr="00CA6331">
        <w:rPr>
          <w:color w:val="000000"/>
          <w:sz w:val="28"/>
          <w:szCs w:val="28"/>
        </w:rPr>
        <w:t>демократичного суспільства : навч. посіб. / В. А. Гошовська. – К. : НАДУ,</w:t>
      </w:r>
      <w:r w:rsidRPr="00CA6331">
        <w:rPr>
          <w:color w:val="000000"/>
          <w:sz w:val="28"/>
          <w:szCs w:val="28"/>
          <w:lang w:val="uk-UA"/>
        </w:rPr>
        <w:t xml:space="preserve"> </w:t>
      </w:r>
      <w:r w:rsidRPr="00CA6331">
        <w:rPr>
          <w:color w:val="000000"/>
          <w:sz w:val="28"/>
          <w:szCs w:val="28"/>
        </w:rPr>
        <w:t>2008.</w:t>
      </w:r>
      <w:r w:rsidRPr="00CA6331">
        <w:rPr>
          <w:sz w:val="28"/>
          <w:szCs w:val="28"/>
          <w:lang w:val="uk-UA"/>
        </w:rPr>
        <w:t xml:space="preserve"> </w:t>
      </w:r>
      <w:r w:rsidRPr="00CA6331">
        <w:rPr>
          <w:color w:val="000000"/>
          <w:sz w:val="28"/>
          <w:szCs w:val="28"/>
        </w:rPr>
        <w:t xml:space="preserve"> 292 с.</w:t>
      </w:r>
    </w:p>
    <w:p w14:paraId="41A829E8"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Економічна криза в Україні : виміри, ризики, перспективи : аналіт. доп.</w:t>
      </w:r>
      <w:r w:rsidRPr="00CA6331">
        <w:rPr>
          <w:sz w:val="28"/>
          <w:szCs w:val="28"/>
          <w:lang w:val="uk-UA"/>
        </w:rPr>
        <w:t xml:space="preserve"> </w:t>
      </w:r>
      <w:r w:rsidRPr="00CA6331">
        <w:rPr>
          <w:color w:val="000000"/>
          <w:sz w:val="28"/>
          <w:szCs w:val="28"/>
        </w:rPr>
        <w:t>К. : НІСД, 2009. – 52 с.</w:t>
      </w:r>
    </w:p>
    <w:p w14:paraId="6B5C70C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Павленко В. Сучасні технології у сфері соціальних послуг /</w:t>
      </w:r>
    </w:p>
    <w:p w14:paraId="545ECD9E"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В. Павленко. – Уряд. кур’єр. – № 65. – 2007. – 12 квіт. – С. 6.</w:t>
      </w:r>
    </w:p>
    <w:p w14:paraId="54030C1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Про основні напрями вдосконалення системи соціальних виплат</w:t>
      </w:r>
      <w:r w:rsidRPr="00CA6331">
        <w:rPr>
          <w:color w:val="000000"/>
          <w:sz w:val="28"/>
          <w:szCs w:val="28"/>
          <w:lang w:val="uk-UA"/>
        </w:rPr>
        <w:t xml:space="preserve"> </w:t>
      </w:r>
      <w:r w:rsidRPr="00CA6331">
        <w:rPr>
          <w:color w:val="000000"/>
          <w:sz w:val="28"/>
          <w:szCs w:val="28"/>
        </w:rPr>
        <w:t>населенню : Указ Президента України від 10 трав. 2006 р. № 359/2006 // Уряд.</w:t>
      </w:r>
      <w:r w:rsidRPr="00CA6331">
        <w:rPr>
          <w:color w:val="000000"/>
          <w:sz w:val="28"/>
          <w:szCs w:val="28"/>
          <w:lang w:val="uk-UA"/>
        </w:rPr>
        <w:t xml:space="preserve"> </w:t>
      </w:r>
      <w:r w:rsidRPr="00CA6331">
        <w:rPr>
          <w:color w:val="000000"/>
          <w:sz w:val="28"/>
          <w:szCs w:val="28"/>
        </w:rPr>
        <w:t>кур’єр. – № 89. – 2006. – 16 трав. – С. 12.</w:t>
      </w:r>
    </w:p>
    <w:p w14:paraId="13F3216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Про схвалення Прогнозу показників зведеного бюджету України за</w:t>
      </w:r>
      <w:r w:rsidRPr="00CA6331">
        <w:rPr>
          <w:color w:val="000000"/>
          <w:sz w:val="28"/>
          <w:szCs w:val="28"/>
          <w:lang w:val="uk-UA"/>
        </w:rPr>
        <w:t xml:space="preserve"> </w:t>
      </w:r>
      <w:r w:rsidRPr="00CA6331">
        <w:rPr>
          <w:color w:val="000000"/>
          <w:sz w:val="28"/>
          <w:szCs w:val="28"/>
        </w:rPr>
        <w:t>основними видами доходів, видатків і фінансування на 2011 – 2013 роки :</w:t>
      </w:r>
      <w:r w:rsidRPr="00CA6331">
        <w:rPr>
          <w:color w:val="000000"/>
          <w:sz w:val="28"/>
          <w:szCs w:val="28"/>
          <w:lang w:val="uk-UA"/>
        </w:rPr>
        <w:t xml:space="preserve"> </w:t>
      </w:r>
      <w:r w:rsidRPr="00CA6331">
        <w:rPr>
          <w:color w:val="000000"/>
          <w:sz w:val="28"/>
          <w:szCs w:val="28"/>
        </w:rPr>
        <w:t>Постанова Кабінету Міністрів України від 12 верес. 2009р. № 988 // Уряд. кур’єр.</w:t>
      </w:r>
      <w:r w:rsidRPr="00CA6331">
        <w:rPr>
          <w:color w:val="000000"/>
          <w:sz w:val="28"/>
          <w:szCs w:val="28"/>
          <w:lang w:val="uk-UA"/>
        </w:rPr>
        <w:t xml:space="preserve"> </w:t>
      </w:r>
      <w:r w:rsidRPr="00CA6331">
        <w:rPr>
          <w:color w:val="000000"/>
          <w:sz w:val="28"/>
          <w:szCs w:val="28"/>
        </w:rPr>
        <w:t>2009. – 30 верес. – № 179.</w:t>
      </w:r>
    </w:p>
    <w:p w14:paraId="7155207E"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Сайт Міністерства праці та соціальної політики України : Режим доступу</w:t>
      </w:r>
      <w:r w:rsidRPr="00CA6331">
        <w:rPr>
          <w:color w:val="000000"/>
          <w:sz w:val="28"/>
          <w:szCs w:val="28"/>
          <w:lang w:val="uk-UA"/>
        </w:rPr>
        <w:t xml:space="preserve"> </w:t>
      </w:r>
      <w:r w:rsidRPr="00CA6331">
        <w:rPr>
          <w:color w:val="000000"/>
          <w:sz w:val="28"/>
          <w:szCs w:val="28"/>
        </w:rPr>
        <w:t>:</w:t>
      </w:r>
      <w:hyperlink r:id="rId8" w:history="1">
        <w:r w:rsidRPr="00CA6331">
          <w:rPr>
            <w:rStyle w:val="a6"/>
            <w:sz w:val="28"/>
            <w:szCs w:val="28"/>
          </w:rPr>
          <w:t> www.mlsp.gov.ua.</w:t>
        </w:r>
      </w:hyperlink>
    </w:p>
    <w:p w14:paraId="69CC64D4"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7.Системупільг реформують? // Уряд. кур’єр. – № 191. – 2009. – 16 жовт. – С. 3.</w:t>
      </w:r>
    </w:p>
    <w:p w14:paraId="6144F7F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Соціальний захист населення України : монографія / авт. кол. :</w:t>
      </w:r>
    </w:p>
    <w:p w14:paraId="2DE90470"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І. Ф. Гнибіденко, М. В. Кравченко, О. Ф. Новікова та ін. ; за ред. В. М. Вакуленка,</w:t>
      </w:r>
    </w:p>
    <w:p w14:paraId="5F5C0A6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М. К. Орлатого. – К. : НАДУ, 2009. – 184 с.</w:t>
      </w:r>
    </w:p>
    <w:p w14:paraId="69075FAA"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Україна в 2008 році. Щорічні оцінки суспільно-політичного т</w:t>
      </w:r>
      <w:r w:rsidRPr="00CA6331">
        <w:rPr>
          <w:color w:val="000000"/>
          <w:sz w:val="28"/>
          <w:szCs w:val="28"/>
          <w:lang w:val="uk-UA"/>
        </w:rPr>
        <w:t xml:space="preserve">а </w:t>
      </w:r>
      <w:r w:rsidRPr="00CA6331">
        <w:rPr>
          <w:color w:val="000000"/>
          <w:sz w:val="28"/>
          <w:szCs w:val="28"/>
        </w:rPr>
        <w:t>соціально-</w:t>
      </w:r>
      <w:r w:rsidRPr="00CA6331">
        <w:rPr>
          <w:color w:val="000000"/>
          <w:sz w:val="28"/>
          <w:szCs w:val="28"/>
          <w:lang w:val="uk-UA"/>
        </w:rPr>
        <w:t xml:space="preserve"> </w:t>
      </w:r>
      <w:r w:rsidRPr="00CA6331">
        <w:rPr>
          <w:color w:val="000000"/>
          <w:sz w:val="28"/>
          <w:szCs w:val="28"/>
        </w:rPr>
        <w:t>економічного розвитку : монографія / за заг. ред. Ю. Г. Рубана. – К. : НІСД,</w:t>
      </w:r>
      <w:r w:rsidRPr="00CA6331">
        <w:rPr>
          <w:color w:val="000000"/>
          <w:sz w:val="28"/>
          <w:szCs w:val="28"/>
          <w:lang w:val="uk-UA"/>
        </w:rPr>
        <w:t xml:space="preserve"> </w:t>
      </w:r>
      <w:r w:rsidRPr="00CA6331">
        <w:rPr>
          <w:color w:val="000000"/>
          <w:sz w:val="28"/>
          <w:szCs w:val="28"/>
        </w:rPr>
        <w:t>2008. – 744 с.</w:t>
      </w:r>
    </w:p>
    <w:p w14:paraId="5AEDE595"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Україна як соціальна держава: гасло для політичної конкуренції чи</w:t>
      </w:r>
      <w:r w:rsidRPr="00CA6331">
        <w:rPr>
          <w:color w:val="000000"/>
          <w:sz w:val="28"/>
          <w:szCs w:val="28"/>
          <w:lang w:val="uk-UA"/>
        </w:rPr>
        <w:t xml:space="preserve"> </w:t>
      </w:r>
      <w:r w:rsidRPr="00CA6331">
        <w:rPr>
          <w:color w:val="000000"/>
          <w:sz w:val="28"/>
          <w:szCs w:val="28"/>
        </w:rPr>
        <w:t>шлях до солідаризації суспільства? / за заг. ред. В. Є. Воротіна. – К. : НІСД,</w:t>
      </w:r>
      <w:r w:rsidRPr="00CA6331">
        <w:rPr>
          <w:color w:val="000000"/>
          <w:sz w:val="28"/>
          <w:szCs w:val="28"/>
          <w:lang w:val="uk-UA"/>
        </w:rPr>
        <w:t xml:space="preserve"> </w:t>
      </w:r>
      <w:r w:rsidRPr="00CA6331">
        <w:rPr>
          <w:color w:val="000000"/>
          <w:sz w:val="28"/>
          <w:szCs w:val="28"/>
        </w:rPr>
        <w:t>2008. – 42 с.</w:t>
      </w:r>
    </w:p>
    <w:p w14:paraId="738D636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Непочатенко О. О. Оновлений механізм справляння податку на доходи фізичних осіб: проблеми та перспективи /О.О. Непочатенко // Економіка. Управління. Інновації. Випуск № 1 (16) - 2016 </w:t>
      </w:r>
    </w:p>
    <w:p w14:paraId="122ABA2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Адам Сміт Дослідження про природу і причину багатства народів - [Електронний ресурс]. – Режим доступу: </w:t>
      </w:r>
      <w:hyperlink r:id="rId9" w:history="1">
        <w:r w:rsidRPr="00CA6331">
          <w:rPr>
            <w:rStyle w:val="a6"/>
            <w:sz w:val="28"/>
            <w:szCs w:val="28"/>
          </w:rPr>
          <w:t>http://www.gumer.info/bibliotek_Buks/Econom/smit/smit_1.pdf</w:t>
        </w:r>
      </w:hyperlink>
      <w:r w:rsidRPr="00CA6331">
        <w:rPr>
          <w:color w:val="000000"/>
          <w:sz w:val="28"/>
          <w:szCs w:val="28"/>
        </w:rPr>
        <w:t xml:space="preserve"> </w:t>
      </w:r>
    </w:p>
    <w:p w14:paraId="0C339D38"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Адам Сміт Декларація прав платника. - [Електронний ресурс]. – Режим доступу: </w:t>
      </w:r>
      <w:hyperlink r:id="rId10" w:history="1">
        <w:r w:rsidRPr="00CA6331">
          <w:rPr>
            <w:rStyle w:val="a6"/>
            <w:sz w:val="28"/>
            <w:szCs w:val="28"/>
          </w:rPr>
          <w:t>http://www.visnuk.com.ua/ua/pubs/id/5664</w:t>
        </w:r>
      </w:hyperlink>
      <w:r w:rsidRPr="00CA6331">
        <w:rPr>
          <w:color w:val="000000"/>
          <w:sz w:val="28"/>
          <w:szCs w:val="28"/>
        </w:rPr>
        <w:t xml:space="preserve"> </w:t>
      </w:r>
    </w:p>
    <w:p w14:paraId="3323324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Курило А. В. Особливості оподаткування доходів фізичних / А.В. Курило // Управління ризиком. – 2015 - № 15 </w:t>
      </w:r>
    </w:p>
    <w:p w14:paraId="684CABD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Юрчишена Л.В Податок на доходи фізичних осіб: механізм стягнення та джерело доходу бюджету України / Л.В. Юрчишина // Фінанси, банки – 2014 - №1(26) </w:t>
      </w:r>
    </w:p>
    <w:p w14:paraId="6068BC48"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Офіційний сайт Державної фіскальної служби України - [Електронний ресурс]. – Режим доступу: </w:t>
      </w:r>
      <w:hyperlink r:id="rId11" w:history="1">
        <w:r w:rsidRPr="00CA6331">
          <w:rPr>
            <w:rStyle w:val="a6"/>
            <w:sz w:val="28"/>
            <w:szCs w:val="28"/>
          </w:rPr>
          <w:t>http://sfs.gov.ua/nk/rozdil-iv--podatok-na-dohodifizichnih-o/</w:t>
        </w:r>
      </w:hyperlink>
      <w:r w:rsidRPr="00CA6331">
        <w:rPr>
          <w:color w:val="000000"/>
          <w:sz w:val="28"/>
          <w:szCs w:val="28"/>
        </w:rPr>
        <w:t xml:space="preserve"> </w:t>
      </w:r>
    </w:p>
    <w:p w14:paraId="2D0BEEF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.Герасименко П.Податок на доходи фізичних осіб: українські реалії та світовий досвід. [Електронний ресурс]. – Режим доступу:http://ukrslovo.org.ua/ukrayina/ekonomika/podatok-na-dochodyfizychnychosib-ukrayinski-paradoksy-ta-svitovyj-dosvid.html.</w:t>
      </w:r>
    </w:p>
    <w:p w14:paraId="3DDA9D1F"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Закон України Про прибутковий податок з громадян України, іноземних громадян та осіб без громадянства №1306-XII від від 05.07.1991 - [Електронний ресурс]. – Режим доступу: </w:t>
      </w:r>
      <w:hyperlink r:id="rId12" w:history="1">
        <w:r w:rsidRPr="00CA6331">
          <w:rPr>
            <w:rStyle w:val="a6"/>
            <w:sz w:val="28"/>
            <w:szCs w:val="28"/>
          </w:rPr>
          <w:t>http://zakon3.rada.gov.ua/laws/show/1306- 12</w:t>
        </w:r>
      </w:hyperlink>
      <w:r w:rsidRPr="00CA6331">
        <w:rPr>
          <w:color w:val="000000"/>
          <w:sz w:val="28"/>
          <w:szCs w:val="28"/>
        </w:rPr>
        <w:t xml:space="preserve"> </w:t>
      </w:r>
    </w:p>
    <w:p w14:paraId="06CA74A0"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Закон України Про прибутковий податок з громадян України, іноземних громадян та осіб без громадянства №886 від 01.01.2004 - [Електронний ресурс]. – Режим доступу: </w:t>
      </w:r>
      <w:hyperlink r:id="rId13" w:history="1">
        <w:r w:rsidRPr="00CA6331">
          <w:rPr>
            <w:rStyle w:val="a6"/>
            <w:sz w:val="28"/>
            <w:szCs w:val="28"/>
          </w:rPr>
          <w:t>http://zakon2.rada.gov.ua/laws/find/a?text=%E7%E0%EA%EE%ED+%B9886</w:t>
        </w:r>
      </w:hyperlink>
    </w:p>
    <w:p w14:paraId="1FE8C0BF"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Чижова Т. В. Податки на доходи фізичних осіб: наукові постулати та практичні аспекти функціонування / Т. В. Чижова // Науковий вісник Херсонського державного університету. – 2014. – Вип. 6, ч. 5. – С. 103 –106. </w:t>
      </w:r>
    </w:p>
    <w:p w14:paraId="3F370FB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Мартиненко В. П. Основні напрями розвитку оподаткування доходів фізичних осіб // Формування ринкових відносин в Україні. - 2016. - №5. - С. 70- 73. </w:t>
      </w:r>
    </w:p>
    <w:p w14:paraId="3E62BF64"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Податковий кодекс України від 02.12.2010 № 2755-VI. - [Електронний ресурс]. - Режим доступу: </w:t>
      </w:r>
      <w:hyperlink r:id="rId14" w:history="1">
        <w:r w:rsidRPr="00CA6331">
          <w:rPr>
            <w:rStyle w:val="a6"/>
            <w:sz w:val="28"/>
            <w:szCs w:val="28"/>
          </w:rPr>
          <w:t>http://zakon2.rada.gov.ua</w:t>
        </w:r>
      </w:hyperlink>
      <w:r w:rsidRPr="00CA6331">
        <w:rPr>
          <w:color w:val="000000"/>
          <w:sz w:val="28"/>
          <w:szCs w:val="28"/>
        </w:rPr>
        <w:t xml:space="preserve">. </w:t>
      </w:r>
    </w:p>
    <w:p w14:paraId="6D5525FC"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Іванський А.Й. Перспективи розвитку оподаткування доходів фізичних осіб в Україні з урахування європейського досвіду // Наше право. - 2015. - №1.- </w:t>
      </w:r>
      <w:r w:rsidRPr="00CA6331">
        <w:rPr>
          <w:color w:val="000000"/>
          <w:sz w:val="28"/>
          <w:szCs w:val="28"/>
        </w:rPr>
        <w:t>С. 81-87.</w:t>
      </w:r>
    </w:p>
    <w:p w14:paraId="769F1966"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Райнова Л. Б. Система оподаткування доходів фізичних осіб та їх особливості. // Формування ринкових відносин в Україні. - 2017. -№11. - С. 132-137. </w:t>
      </w:r>
    </w:p>
    <w:p w14:paraId="509E4AC6"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Ставки оподаткування доходів фізичних осіб в деяких країнах світу. - [Електронний ресурс]. - Режим доступу: </w:t>
      </w:r>
      <w:hyperlink r:id="rId15" w:history="1">
        <w:r w:rsidRPr="00CA6331">
          <w:rPr>
            <w:rStyle w:val="a6"/>
            <w:sz w:val="28"/>
            <w:szCs w:val="28"/>
          </w:rPr>
          <w:t>http://excitingfinance.com</w:t>
        </w:r>
      </w:hyperlink>
      <w:r w:rsidRPr="00CA6331">
        <w:rPr>
          <w:color w:val="000000"/>
          <w:sz w:val="28"/>
          <w:szCs w:val="28"/>
        </w:rPr>
        <w:t xml:space="preserve">. </w:t>
      </w:r>
    </w:p>
    <w:p w14:paraId="63A77D59"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Світовий досвіт оподаткування: Швеції [Електронний ресурс]. - Режим доступу: </w:t>
      </w:r>
      <w:hyperlink r:id="rId16" w:history="1">
        <w:r w:rsidRPr="00CA6331">
          <w:rPr>
            <w:rStyle w:val="a6"/>
            <w:sz w:val="28"/>
            <w:szCs w:val="28"/>
          </w:rPr>
          <w:t>http://sfs.gov.ua/modernizatsiya-dps-ukraini/mijnarodniy-dosvidrozvitk/svitovui-dosvid</w:t>
        </w:r>
      </w:hyperlink>
      <w:r w:rsidRPr="00CA6331">
        <w:rPr>
          <w:color w:val="000000"/>
          <w:sz w:val="28"/>
          <w:szCs w:val="28"/>
        </w:rPr>
        <w:t xml:space="preserve"> </w:t>
      </w:r>
    </w:p>
    <w:p w14:paraId="2B809CFE"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Світовий досвіт оподаткування: Японії [Електронний ресурс]. - Режим доступу:http://sfs.gov.ua/modernizatsiya-dps-ukraini/mijnarodniy-dosvidrozvitk/svitovui-dosvid </w:t>
      </w:r>
    </w:p>
    <w:p w14:paraId="00139811"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Демченко Т. М. Податок з доходів фізичних осіб у системі державних доходів // Регіональна економіка . - 2017. - №2. - С. 270-276.</w:t>
      </w:r>
    </w:p>
    <w:p w14:paraId="0ABD64D9"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Безверхий К. Адміністрування ПДФО у 2016 році: новації законодавства / К. Безверхий // Науково-практичний журнал Бухгалтерський облік і аудит – 2015. – №12 – С. 26-35</w:t>
      </w:r>
    </w:p>
    <w:p w14:paraId="1ED293CE"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Бюджетний кодекс України № 2456-17 від 01.11.2017. [Електронний ресурс]. – Режим доступу : </w:t>
      </w:r>
      <w:hyperlink r:id="rId17" w:history="1">
        <w:r w:rsidRPr="00CA6331">
          <w:rPr>
            <w:rStyle w:val="a6"/>
            <w:sz w:val="28"/>
            <w:szCs w:val="28"/>
          </w:rPr>
          <w:t>http://zakon3.rada.gov.ua/laws/show/2456-17</w:t>
        </w:r>
      </w:hyperlink>
    </w:p>
    <w:p w14:paraId="0F7D0519"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Бюджетний моніторинг. Аналіз виконання бюджету за 2014 рік [Електронний ресурс]. – Режим доступу : </w:t>
      </w:r>
      <w:hyperlink r:id="rId18" w:history="1">
        <w:r w:rsidRPr="00CA6331">
          <w:rPr>
            <w:rStyle w:val="a6"/>
            <w:sz w:val="28"/>
            <w:szCs w:val="28"/>
          </w:rPr>
          <w:t>http://ibser.org.ua/publications/monitoringcategories/shchomisyachnyy</w:t>
        </w:r>
      </w:hyperlink>
    </w:p>
    <w:p w14:paraId="4A394761"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Бюджетний моніторинг. Аналіз виконання бюджету за 2016 рік [Електронний ресурс]. – Режим доступу : </w:t>
      </w:r>
      <w:hyperlink r:id="rId19" w:history="1">
        <w:r w:rsidRPr="00CA6331">
          <w:rPr>
            <w:rStyle w:val="a6"/>
            <w:sz w:val="28"/>
            <w:szCs w:val="28"/>
          </w:rPr>
          <w:t>http://ibser.org.ua/publications/monitoringcategories/shchomisyachnyy</w:t>
        </w:r>
      </w:hyperlink>
      <w:r w:rsidRPr="00CA6331">
        <w:rPr>
          <w:color w:val="000000"/>
          <w:sz w:val="28"/>
          <w:szCs w:val="28"/>
        </w:rPr>
        <w:t xml:space="preserve"> </w:t>
      </w:r>
    </w:p>
    <w:p w14:paraId="1274300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Бюджетний моніторинг. Аналіз виконання бюджету за січень-червень 2017 року. [Електронний ресурс]. – Режим доступу</w:t>
      </w:r>
      <w:r w:rsidRPr="00CA6331">
        <w:rPr>
          <w:color w:val="000000"/>
          <w:sz w:val="28"/>
          <w:szCs w:val="28"/>
          <w:lang w:val="uk-UA"/>
        </w:rPr>
        <w:t xml:space="preserve"> </w:t>
      </w:r>
      <w:hyperlink r:id="rId20" w:history="1">
        <w:r w:rsidRPr="00CA6331">
          <w:rPr>
            <w:rStyle w:val="a6"/>
            <w:color w:val="000000"/>
            <w:sz w:val="28"/>
            <w:szCs w:val="28"/>
          </w:rPr>
          <w:t>http://ibser.org.ua/publications/monitoringcategories/shchomisyachnyy</w:t>
        </w:r>
      </w:hyperlink>
    </w:p>
    <w:p w14:paraId="0E634394"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Духновська Л. М. Вплив ставки податку на доходи фізичних осіб на доходи громадян України / Л. М. Духновська; Р. А. Пономаренко [Електронний ресурс]. – Режим доступу: http://dspace.nuft.edu.ua/jspui/bitstream/123456789/17326/1/2.pdf </w:t>
      </w:r>
    </w:p>
    <w:p w14:paraId="11243FBD"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Коцан Л. М. Соціально-регулююча роль оподаткування доходів / Л. М. Коцан // Серія Економічні науки – 2017. – №22. – Частина 2. – С. 88-91. </w:t>
      </w:r>
    </w:p>
    <w:p w14:paraId="36ADE74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Податковий кодекс України № 2755-17 від 10.09.2017 [Електронний ресурс]. – Режим доступу : </w:t>
      </w:r>
      <w:r w:rsidRPr="00CA6331">
        <w:rPr>
          <w:color w:val="000000"/>
          <w:sz w:val="28"/>
          <w:szCs w:val="28"/>
        </w:rPr>
        <w:t>http</w:t>
      </w:r>
      <w:r w:rsidRPr="00CA6331">
        <w:rPr>
          <w:color w:val="000000"/>
          <w:sz w:val="28"/>
          <w:szCs w:val="28"/>
          <w:lang w:val="uk-UA"/>
        </w:rPr>
        <w:t>://</w:t>
      </w:r>
      <w:r w:rsidRPr="00CA6331">
        <w:rPr>
          <w:color w:val="000000"/>
          <w:sz w:val="28"/>
          <w:szCs w:val="28"/>
        </w:rPr>
        <w:t>zakon</w:t>
      </w:r>
      <w:r w:rsidRPr="00CA6331">
        <w:rPr>
          <w:color w:val="000000"/>
          <w:sz w:val="28"/>
          <w:szCs w:val="28"/>
          <w:lang w:val="uk-UA"/>
        </w:rPr>
        <w:t>5.</w:t>
      </w:r>
      <w:r w:rsidRPr="00CA6331">
        <w:rPr>
          <w:color w:val="000000"/>
          <w:sz w:val="28"/>
          <w:szCs w:val="28"/>
        </w:rPr>
        <w:t>rada</w:t>
      </w:r>
      <w:r w:rsidRPr="00CA6331">
        <w:rPr>
          <w:color w:val="000000"/>
          <w:sz w:val="28"/>
          <w:szCs w:val="28"/>
          <w:lang w:val="uk-UA"/>
        </w:rPr>
        <w:t>.</w:t>
      </w:r>
      <w:r w:rsidRPr="00CA6331">
        <w:rPr>
          <w:color w:val="000000"/>
          <w:sz w:val="28"/>
          <w:szCs w:val="28"/>
        </w:rPr>
        <w:t>gov</w:t>
      </w:r>
      <w:r w:rsidRPr="00CA6331">
        <w:rPr>
          <w:color w:val="000000"/>
          <w:sz w:val="28"/>
          <w:szCs w:val="28"/>
          <w:lang w:val="uk-UA"/>
        </w:rPr>
        <w:t>.</w:t>
      </w:r>
      <w:r w:rsidRPr="00CA6331">
        <w:rPr>
          <w:color w:val="000000"/>
          <w:sz w:val="28"/>
          <w:szCs w:val="28"/>
        </w:rPr>
        <w:t>ua</w:t>
      </w:r>
      <w:r w:rsidRPr="00CA6331">
        <w:rPr>
          <w:color w:val="000000"/>
          <w:sz w:val="28"/>
          <w:szCs w:val="28"/>
          <w:lang w:val="uk-UA"/>
        </w:rPr>
        <w:t>/</w:t>
      </w:r>
      <w:r w:rsidRPr="00CA6331">
        <w:rPr>
          <w:color w:val="000000"/>
          <w:sz w:val="28"/>
          <w:szCs w:val="28"/>
        </w:rPr>
        <w:t>laws</w:t>
      </w:r>
      <w:r w:rsidRPr="00CA6331">
        <w:rPr>
          <w:color w:val="000000"/>
          <w:sz w:val="28"/>
          <w:szCs w:val="28"/>
          <w:lang w:val="uk-UA"/>
        </w:rPr>
        <w:t>/</w:t>
      </w:r>
      <w:r w:rsidRPr="00CA6331">
        <w:rPr>
          <w:color w:val="000000"/>
          <w:sz w:val="28"/>
          <w:szCs w:val="28"/>
        </w:rPr>
        <w:t>show</w:t>
      </w:r>
      <w:r w:rsidRPr="00CA6331">
        <w:rPr>
          <w:color w:val="000000"/>
          <w:sz w:val="28"/>
          <w:szCs w:val="28"/>
          <w:lang w:val="uk-UA"/>
        </w:rPr>
        <w:t>/2755- 17?</w:t>
      </w:r>
      <w:r w:rsidRPr="00CA6331">
        <w:rPr>
          <w:color w:val="000000"/>
          <w:sz w:val="28"/>
          <w:szCs w:val="28"/>
        </w:rPr>
        <w:t>test</w:t>
      </w:r>
      <w:r w:rsidRPr="00CA6331">
        <w:rPr>
          <w:color w:val="000000"/>
          <w:sz w:val="28"/>
          <w:szCs w:val="28"/>
          <w:lang w:val="uk-UA"/>
        </w:rPr>
        <w:t>=4/</w:t>
      </w:r>
      <w:r w:rsidRPr="00CA6331">
        <w:rPr>
          <w:color w:val="000000"/>
          <w:sz w:val="28"/>
          <w:szCs w:val="28"/>
        </w:rPr>
        <w:t>UMfPEGznhhlox</w:t>
      </w:r>
      <w:r w:rsidRPr="00CA6331">
        <w:rPr>
          <w:color w:val="000000"/>
          <w:sz w:val="28"/>
          <w:szCs w:val="28"/>
          <w:lang w:val="uk-UA"/>
        </w:rPr>
        <w:t>.</w:t>
      </w:r>
      <w:r w:rsidRPr="00CA6331">
        <w:rPr>
          <w:color w:val="000000"/>
          <w:sz w:val="28"/>
          <w:szCs w:val="28"/>
        </w:rPr>
        <w:t>ZiwYQCLiHI</w:t>
      </w:r>
      <w:r w:rsidRPr="00CA6331">
        <w:rPr>
          <w:color w:val="000000"/>
          <w:sz w:val="28"/>
          <w:szCs w:val="28"/>
          <w:lang w:val="uk-UA"/>
        </w:rPr>
        <w:t>4</w:t>
      </w:r>
      <w:r w:rsidRPr="00CA6331">
        <w:rPr>
          <w:color w:val="000000"/>
          <w:sz w:val="28"/>
          <w:szCs w:val="28"/>
        </w:rPr>
        <w:t>Rss</w:t>
      </w:r>
      <w:r w:rsidRPr="00CA6331">
        <w:rPr>
          <w:color w:val="000000"/>
          <w:sz w:val="28"/>
          <w:szCs w:val="28"/>
          <w:lang w:val="uk-UA"/>
        </w:rPr>
        <w:t>80</w:t>
      </w:r>
      <w:r w:rsidRPr="00CA6331">
        <w:rPr>
          <w:color w:val="000000"/>
          <w:sz w:val="28"/>
          <w:szCs w:val="28"/>
        </w:rPr>
        <w:t>msh</w:t>
      </w:r>
      <w:r w:rsidRPr="00CA6331">
        <w:rPr>
          <w:color w:val="000000"/>
          <w:sz w:val="28"/>
          <w:szCs w:val="28"/>
          <w:lang w:val="uk-UA"/>
        </w:rPr>
        <w:t>8</w:t>
      </w:r>
      <w:r w:rsidRPr="00CA6331">
        <w:rPr>
          <w:color w:val="000000"/>
          <w:sz w:val="28"/>
          <w:szCs w:val="28"/>
        </w:rPr>
        <w:t>Ie</w:t>
      </w:r>
      <w:r w:rsidRPr="00CA6331">
        <w:rPr>
          <w:color w:val="000000"/>
          <w:sz w:val="28"/>
          <w:szCs w:val="28"/>
          <w:lang w:val="uk-UA"/>
        </w:rPr>
        <w:t>6</w:t>
      </w:r>
    </w:p>
    <w:p w14:paraId="488DD89F"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Податкова соціальна пільга 2017 [Електронний ресурс]. – Режим доступу: </w:t>
      </w:r>
      <w:hyperlink r:id="rId21" w:history="1">
        <w:r w:rsidRPr="00CA6331">
          <w:rPr>
            <w:rStyle w:val="a6"/>
            <w:sz w:val="28"/>
            <w:szCs w:val="28"/>
          </w:rPr>
          <w:t>https://byhgalter.com/podatkova-socialna-pilga-2017-xto-mayepravo-yak-rozraxuvati</w:t>
        </w:r>
      </w:hyperlink>
      <w:r w:rsidRPr="00CA6331">
        <w:rPr>
          <w:color w:val="000000"/>
          <w:sz w:val="28"/>
          <w:szCs w:val="28"/>
        </w:rPr>
        <w:t xml:space="preserve"> </w:t>
      </w:r>
    </w:p>
    <w:p w14:paraId="04BC191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Сідельникова Л. П., Найденко О. Є. Реалізація принципу соціальної справедливості в оподаткуванні фізичних осіб / Л. П. Сідельникова, О. Є. Найденко // Економіка розвитку. - 2017. - № 2. - С. 86-96. </w:t>
      </w:r>
    </w:p>
    <w:p w14:paraId="3F1B4C37"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Танклевська Н. С. Світовий досвід оподаткування доходів фізичних осіб / Н. С. Танклевська [Електронний ресурс]. – Режим доступу: </w:t>
      </w:r>
      <w:hyperlink r:id="rId22" w:history="1">
        <w:r w:rsidRPr="00CA6331">
          <w:rPr>
            <w:rStyle w:val="a6"/>
            <w:color w:val="000000"/>
            <w:sz w:val="28"/>
            <w:szCs w:val="28"/>
          </w:rPr>
          <w:t>https</w:t>
        </w:r>
        <w:r w:rsidRPr="00CA6331">
          <w:rPr>
            <w:rStyle w:val="a6"/>
            <w:color w:val="000000"/>
            <w:sz w:val="28"/>
            <w:szCs w:val="28"/>
            <w:lang w:val="uk-UA"/>
          </w:rPr>
          <w:t>://</w:t>
        </w:r>
        <w:r w:rsidRPr="00CA6331">
          <w:rPr>
            <w:rStyle w:val="a6"/>
            <w:color w:val="000000"/>
            <w:sz w:val="28"/>
            <w:szCs w:val="28"/>
          </w:rPr>
          <w:t>www</w:t>
        </w:r>
        <w:r w:rsidRPr="00CA6331">
          <w:rPr>
            <w:rStyle w:val="a6"/>
            <w:color w:val="000000"/>
            <w:sz w:val="28"/>
            <w:szCs w:val="28"/>
            <w:lang w:val="uk-UA"/>
          </w:rPr>
          <w:t>.</w:t>
        </w:r>
        <w:r w:rsidRPr="00CA6331">
          <w:rPr>
            <w:rStyle w:val="a6"/>
            <w:color w:val="000000"/>
            <w:sz w:val="28"/>
            <w:szCs w:val="28"/>
          </w:rPr>
          <w:t>pdaa</w:t>
        </w:r>
        <w:r w:rsidRPr="00CA6331">
          <w:rPr>
            <w:rStyle w:val="a6"/>
            <w:color w:val="000000"/>
            <w:sz w:val="28"/>
            <w:szCs w:val="28"/>
            <w:lang w:val="uk-UA"/>
          </w:rPr>
          <w:t>.</w:t>
        </w:r>
        <w:r w:rsidRPr="00CA6331">
          <w:rPr>
            <w:rStyle w:val="a6"/>
            <w:color w:val="000000"/>
            <w:sz w:val="28"/>
            <w:szCs w:val="28"/>
          </w:rPr>
          <w:t>edu</w:t>
        </w:r>
        <w:r w:rsidRPr="00CA6331">
          <w:rPr>
            <w:rStyle w:val="a6"/>
            <w:color w:val="000000"/>
            <w:sz w:val="28"/>
            <w:szCs w:val="28"/>
            <w:lang w:val="uk-UA"/>
          </w:rPr>
          <w:t>.</w:t>
        </w:r>
        <w:r w:rsidRPr="00CA6331">
          <w:rPr>
            <w:rStyle w:val="a6"/>
            <w:color w:val="000000"/>
            <w:sz w:val="28"/>
            <w:szCs w:val="28"/>
          </w:rPr>
          <w:t>ua</w:t>
        </w:r>
        <w:r w:rsidRPr="00CA6331">
          <w:rPr>
            <w:rStyle w:val="a6"/>
            <w:color w:val="000000"/>
            <w:sz w:val="28"/>
            <w:szCs w:val="28"/>
            <w:lang w:val="uk-UA"/>
          </w:rPr>
          <w:t>/</w:t>
        </w:r>
        <w:r w:rsidRPr="00CA6331">
          <w:rPr>
            <w:rStyle w:val="a6"/>
            <w:color w:val="000000"/>
            <w:sz w:val="28"/>
            <w:szCs w:val="28"/>
          </w:rPr>
          <w:t>sites</w:t>
        </w:r>
        <w:r w:rsidRPr="00CA6331">
          <w:rPr>
            <w:rStyle w:val="a6"/>
            <w:color w:val="000000"/>
            <w:sz w:val="28"/>
            <w:szCs w:val="28"/>
            <w:lang w:val="uk-UA"/>
          </w:rPr>
          <w:t>/</w:t>
        </w:r>
        <w:r w:rsidRPr="00CA6331">
          <w:rPr>
            <w:rStyle w:val="a6"/>
            <w:color w:val="000000"/>
            <w:sz w:val="28"/>
            <w:szCs w:val="28"/>
          </w:rPr>
          <w:t>default</w:t>
        </w:r>
        <w:r w:rsidRPr="00CA6331">
          <w:rPr>
            <w:rStyle w:val="a6"/>
            <w:color w:val="000000"/>
            <w:sz w:val="28"/>
            <w:szCs w:val="28"/>
            <w:lang w:val="uk-UA"/>
          </w:rPr>
          <w:t>/</w:t>
        </w:r>
        <w:r w:rsidRPr="00CA6331">
          <w:rPr>
            <w:rStyle w:val="a6"/>
            <w:color w:val="000000"/>
            <w:sz w:val="28"/>
            <w:szCs w:val="28"/>
          </w:rPr>
          <w:t>files</w:t>
        </w:r>
        <w:r w:rsidRPr="00CA6331">
          <w:rPr>
            <w:rStyle w:val="a6"/>
            <w:color w:val="000000"/>
            <w:sz w:val="28"/>
            <w:szCs w:val="28"/>
            <w:lang w:val="uk-UA"/>
          </w:rPr>
          <w:t>/</w:t>
        </w:r>
        <w:r w:rsidRPr="00CA6331">
          <w:rPr>
            <w:rStyle w:val="a6"/>
            <w:color w:val="000000"/>
            <w:sz w:val="28"/>
            <w:szCs w:val="28"/>
          </w:rPr>
          <w:t>nppdaa</w:t>
        </w:r>
        <w:r w:rsidRPr="00CA6331">
          <w:rPr>
            <w:rStyle w:val="a6"/>
            <w:color w:val="000000"/>
            <w:sz w:val="28"/>
            <w:szCs w:val="28"/>
            <w:lang w:val="uk-UA"/>
          </w:rPr>
          <w:t>/6.1/264.</w:t>
        </w:r>
        <w:r w:rsidRPr="00CA6331">
          <w:rPr>
            <w:rStyle w:val="a6"/>
            <w:color w:val="000000"/>
            <w:sz w:val="28"/>
            <w:szCs w:val="28"/>
          </w:rPr>
          <w:t>pdf</w:t>
        </w:r>
      </w:hyperlink>
    </w:p>
    <w:p w14:paraId="1547B10D"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Фіскальні та соціальні ефекти реформування податку на доходи фізичних осіб в Україні // Офіс з фінансового та економічного аналізу у Верховній Раді України, 2017 [Електронний ресурс]. – Режим доступу: </w:t>
      </w:r>
      <w:r w:rsidRPr="00CA6331">
        <w:rPr>
          <w:color w:val="000000"/>
          <w:sz w:val="28"/>
          <w:szCs w:val="28"/>
        </w:rPr>
        <w:t>https</w:t>
      </w:r>
      <w:r w:rsidRPr="00CA6331">
        <w:rPr>
          <w:color w:val="000000"/>
          <w:sz w:val="28"/>
          <w:szCs w:val="28"/>
          <w:lang w:val="uk-UA"/>
        </w:rPr>
        <w:t>://</w:t>
      </w:r>
      <w:r w:rsidRPr="00CA6331">
        <w:rPr>
          <w:color w:val="000000"/>
          <w:sz w:val="28"/>
          <w:szCs w:val="28"/>
        </w:rPr>
        <w:t>feao</w:t>
      </w:r>
      <w:r w:rsidRPr="00CA6331">
        <w:rPr>
          <w:color w:val="000000"/>
          <w:sz w:val="28"/>
          <w:szCs w:val="28"/>
          <w:lang w:val="uk-UA"/>
        </w:rPr>
        <w:t>.</w:t>
      </w:r>
      <w:r w:rsidRPr="00CA6331">
        <w:rPr>
          <w:color w:val="000000"/>
          <w:sz w:val="28"/>
          <w:szCs w:val="28"/>
        </w:rPr>
        <w:t>org</w:t>
      </w:r>
      <w:r w:rsidRPr="00CA6331">
        <w:rPr>
          <w:color w:val="000000"/>
          <w:sz w:val="28"/>
          <w:szCs w:val="28"/>
          <w:lang w:val="uk-UA"/>
        </w:rPr>
        <w:t>.</w:t>
      </w:r>
      <w:r w:rsidRPr="00CA6331">
        <w:rPr>
          <w:color w:val="000000"/>
          <w:sz w:val="28"/>
          <w:szCs w:val="28"/>
        </w:rPr>
        <w:t>ua</w:t>
      </w:r>
      <w:r w:rsidRPr="00CA6331">
        <w:rPr>
          <w:color w:val="000000"/>
          <w:sz w:val="28"/>
          <w:szCs w:val="28"/>
          <w:lang w:val="uk-UA"/>
        </w:rPr>
        <w:t>/</w:t>
      </w:r>
      <w:r w:rsidRPr="00CA6331">
        <w:rPr>
          <w:color w:val="000000"/>
          <w:sz w:val="28"/>
          <w:szCs w:val="28"/>
        </w:rPr>
        <w:t>wp</w:t>
      </w:r>
      <w:r w:rsidRPr="00CA6331">
        <w:rPr>
          <w:color w:val="000000"/>
          <w:sz w:val="28"/>
          <w:szCs w:val="28"/>
          <w:lang w:val="uk-UA"/>
        </w:rPr>
        <w:t>-</w:t>
      </w:r>
      <w:r w:rsidRPr="00CA6331">
        <w:rPr>
          <w:color w:val="000000"/>
          <w:sz w:val="28"/>
          <w:szCs w:val="28"/>
        </w:rPr>
        <w:t>content</w:t>
      </w:r>
      <w:r w:rsidRPr="00CA6331">
        <w:rPr>
          <w:color w:val="000000"/>
          <w:sz w:val="28"/>
          <w:szCs w:val="28"/>
          <w:lang w:val="uk-UA"/>
        </w:rPr>
        <w:t>/</w:t>
      </w:r>
      <w:r w:rsidRPr="00CA6331">
        <w:rPr>
          <w:color w:val="000000"/>
          <w:sz w:val="28"/>
          <w:szCs w:val="28"/>
        </w:rPr>
        <w:t>uploads</w:t>
      </w:r>
      <w:r w:rsidRPr="00CA6331">
        <w:rPr>
          <w:color w:val="000000"/>
          <w:sz w:val="28"/>
          <w:szCs w:val="28"/>
          <w:lang w:val="uk-UA"/>
        </w:rPr>
        <w:t xml:space="preserve">/2017/07/2017-07-18- </w:t>
      </w:r>
      <w:r w:rsidRPr="00CA6331">
        <w:rPr>
          <w:color w:val="000000"/>
          <w:sz w:val="28"/>
          <w:szCs w:val="28"/>
        </w:rPr>
        <w:t>Fiskalni</w:t>
      </w:r>
      <w:r w:rsidRPr="00CA6331">
        <w:rPr>
          <w:color w:val="000000"/>
          <w:sz w:val="28"/>
          <w:szCs w:val="28"/>
          <w:lang w:val="uk-UA"/>
        </w:rPr>
        <w:t>_</w:t>
      </w:r>
      <w:r w:rsidRPr="00CA6331">
        <w:rPr>
          <w:color w:val="000000"/>
          <w:sz w:val="28"/>
          <w:szCs w:val="28"/>
        </w:rPr>
        <w:t>ta</w:t>
      </w:r>
      <w:r w:rsidRPr="00CA6331">
        <w:rPr>
          <w:color w:val="000000"/>
          <w:sz w:val="28"/>
          <w:szCs w:val="28"/>
          <w:lang w:val="uk-UA"/>
        </w:rPr>
        <w:t>_</w:t>
      </w:r>
      <w:r w:rsidRPr="00CA6331">
        <w:rPr>
          <w:color w:val="000000"/>
          <w:sz w:val="28"/>
          <w:szCs w:val="28"/>
        </w:rPr>
        <w:t>sots</w:t>
      </w:r>
      <w:r w:rsidRPr="00CA6331">
        <w:rPr>
          <w:color w:val="000000"/>
          <w:sz w:val="28"/>
          <w:szCs w:val="28"/>
          <w:lang w:val="uk-UA"/>
        </w:rPr>
        <w:t>_</w:t>
      </w:r>
      <w:r w:rsidRPr="00CA6331">
        <w:rPr>
          <w:color w:val="000000"/>
          <w:sz w:val="28"/>
          <w:szCs w:val="28"/>
        </w:rPr>
        <w:t>efekty</w:t>
      </w:r>
      <w:r w:rsidRPr="00CA6331">
        <w:rPr>
          <w:color w:val="000000"/>
          <w:sz w:val="28"/>
          <w:szCs w:val="28"/>
          <w:lang w:val="uk-UA"/>
        </w:rPr>
        <w:t>-</w:t>
      </w:r>
      <w:r w:rsidRPr="00CA6331">
        <w:rPr>
          <w:color w:val="000000"/>
          <w:sz w:val="28"/>
          <w:szCs w:val="28"/>
        </w:rPr>
        <w:t>Personal</w:t>
      </w:r>
      <w:r w:rsidRPr="00CA6331">
        <w:rPr>
          <w:color w:val="000000"/>
          <w:sz w:val="28"/>
          <w:szCs w:val="28"/>
          <w:lang w:val="uk-UA"/>
        </w:rPr>
        <w:t>-</w:t>
      </w:r>
      <w:r w:rsidRPr="00CA6331">
        <w:rPr>
          <w:color w:val="000000"/>
          <w:sz w:val="28"/>
          <w:szCs w:val="28"/>
        </w:rPr>
        <w:t>income</w:t>
      </w:r>
      <w:r w:rsidRPr="00CA6331">
        <w:rPr>
          <w:color w:val="000000"/>
          <w:sz w:val="28"/>
          <w:szCs w:val="28"/>
          <w:lang w:val="uk-UA"/>
        </w:rPr>
        <w:t>-</w:t>
      </w:r>
      <w:r w:rsidRPr="00CA6331">
        <w:rPr>
          <w:color w:val="000000"/>
          <w:sz w:val="28"/>
          <w:szCs w:val="28"/>
        </w:rPr>
        <w:t>tax</w:t>
      </w:r>
      <w:r w:rsidRPr="00CA6331">
        <w:rPr>
          <w:color w:val="000000"/>
          <w:sz w:val="28"/>
          <w:szCs w:val="28"/>
          <w:lang w:val="uk-UA"/>
        </w:rPr>
        <w:t>.</w:t>
      </w:r>
      <w:r w:rsidRPr="00CA6331">
        <w:rPr>
          <w:color w:val="000000"/>
          <w:sz w:val="28"/>
          <w:szCs w:val="28"/>
        </w:rPr>
        <w:t>pdf</w:t>
      </w:r>
      <w:r w:rsidRPr="00CA6331">
        <w:rPr>
          <w:color w:val="000000"/>
          <w:sz w:val="28"/>
          <w:szCs w:val="28"/>
          <w:lang w:val="uk-UA"/>
        </w:rPr>
        <w:t xml:space="preserve"> </w:t>
      </w:r>
    </w:p>
    <w:p w14:paraId="7A5FF5BE"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 xml:space="preserve">Ціна держави [Електронний ресурс]. – Режим доступу:: </w:t>
      </w:r>
      <w:hyperlink r:id="rId23" w:anchor="29" w:history="1">
        <w:r w:rsidRPr="00CA6331">
          <w:rPr>
            <w:rStyle w:val="a6"/>
            <w:sz w:val="28"/>
            <w:szCs w:val="28"/>
          </w:rPr>
          <w:t>http://cost.ua/budget/revenue/#29</w:t>
        </w:r>
      </w:hyperlink>
      <w:r w:rsidRPr="00CA6331">
        <w:rPr>
          <w:color w:val="000000"/>
          <w:sz w:val="28"/>
          <w:szCs w:val="28"/>
        </w:rPr>
        <w:t xml:space="preserve"> </w:t>
      </w:r>
    </w:p>
    <w:p w14:paraId="4E6378CD"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Чугунов І. Я. Податок з доходів фізичних осіб у системі фінансово-економічного регулювання / І. Я. Чугунов, А. Б. Ігнатенко // Фінанси України. — 2006. — №4. — С. 3—14. </w:t>
      </w:r>
    </w:p>
    <w:p w14:paraId="591E3733"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rPr>
        <w:t>Швабій К. І. Оподаткування доходів населення: проблеми науки та практики: монографія / К. І. Швабій. — Ірпінь: Національний університет ДПС України, 2009. — 296 с.</w:t>
      </w:r>
    </w:p>
    <w:p w14:paraId="77387A7D"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Швець Ю. О. Оподаткування доходів фізичних осіб: проблеми та перспективи в Україні та ЄС / Ю. О. Швець, Я. Ю. Бахметова // Глобальні та національні проблеми економіки. – Миколаївський національний університет імені В.О. Сухомлинського – 2017. – №17 – С. 771-775 </w:t>
      </w:r>
    </w:p>
    <w:p w14:paraId="4CBFFAE1" w14:textId="77777777" w:rsidR="00CA6331" w:rsidRPr="00CA6331" w:rsidRDefault="00CA6331" w:rsidP="00565F1D">
      <w:pPr>
        <w:pStyle w:val="a3"/>
        <w:numPr>
          <w:ilvl w:val="0"/>
          <w:numId w:val="2"/>
        </w:numPr>
        <w:spacing w:after="0" w:line="360" w:lineRule="auto"/>
        <w:jc w:val="both"/>
        <w:rPr>
          <w:sz w:val="28"/>
          <w:szCs w:val="28"/>
        </w:rPr>
      </w:pPr>
      <w:r w:rsidRPr="00CA6331">
        <w:rPr>
          <w:color w:val="000000"/>
          <w:sz w:val="28"/>
          <w:szCs w:val="28"/>
          <w:lang w:val="uk-UA"/>
        </w:rPr>
        <w:t xml:space="preserve">Юрчишина Л. В. Податок на доходи фізичних осіб: механізм стягнення та джерело доходу бюджету України / Л. В. Юрчишина [Електронний ресурс]. – Режим доступу: </w:t>
      </w:r>
      <w:r w:rsidRPr="00CA6331">
        <w:rPr>
          <w:color w:val="000000"/>
          <w:sz w:val="28"/>
          <w:szCs w:val="28"/>
        </w:rPr>
        <w:t>file</w:t>
      </w:r>
      <w:r w:rsidRPr="00CA6331">
        <w:rPr>
          <w:color w:val="000000"/>
          <w:sz w:val="28"/>
          <w:szCs w:val="28"/>
          <w:lang w:val="uk-UA"/>
        </w:rPr>
        <w:t>:///</w:t>
      </w:r>
      <w:r w:rsidRPr="00CA6331">
        <w:rPr>
          <w:color w:val="000000"/>
          <w:sz w:val="28"/>
          <w:szCs w:val="28"/>
        </w:rPr>
        <w:t>C</w:t>
      </w:r>
      <w:r w:rsidRPr="00CA6331">
        <w:rPr>
          <w:color w:val="000000"/>
          <w:sz w:val="28"/>
          <w:szCs w:val="28"/>
          <w:lang w:val="uk-UA"/>
        </w:rPr>
        <w:t>:/</w:t>
      </w:r>
      <w:r w:rsidRPr="00CA6331">
        <w:rPr>
          <w:color w:val="000000"/>
          <w:sz w:val="28"/>
          <w:szCs w:val="28"/>
        </w:rPr>
        <w:t>Users</w:t>
      </w:r>
      <w:r w:rsidRPr="00CA6331">
        <w:rPr>
          <w:color w:val="000000"/>
          <w:sz w:val="28"/>
          <w:szCs w:val="28"/>
          <w:lang w:val="uk-UA"/>
        </w:rPr>
        <w:t>/</w:t>
      </w:r>
      <w:r w:rsidRPr="00CA6331">
        <w:rPr>
          <w:color w:val="000000"/>
          <w:sz w:val="28"/>
          <w:szCs w:val="28"/>
        </w:rPr>
        <w:t>User</w:t>
      </w:r>
      <w:r w:rsidRPr="00CA6331">
        <w:rPr>
          <w:color w:val="000000"/>
          <w:sz w:val="28"/>
          <w:szCs w:val="28"/>
          <w:lang w:val="uk-UA"/>
        </w:rPr>
        <w:t>/</w:t>
      </w:r>
      <w:r w:rsidRPr="00CA6331">
        <w:rPr>
          <w:color w:val="000000"/>
          <w:sz w:val="28"/>
          <w:szCs w:val="28"/>
        </w:rPr>
        <w:t>Downloads</w:t>
      </w:r>
      <w:r w:rsidRPr="00CA6331">
        <w:rPr>
          <w:color w:val="000000"/>
          <w:sz w:val="28"/>
          <w:szCs w:val="28"/>
          <w:lang w:val="uk-UA"/>
        </w:rPr>
        <w:t xml:space="preserve">/2855-5752-1- </w:t>
      </w:r>
      <w:r w:rsidRPr="00CA6331">
        <w:rPr>
          <w:color w:val="000000"/>
          <w:sz w:val="28"/>
          <w:szCs w:val="28"/>
        </w:rPr>
        <w:t>SM</w:t>
      </w:r>
      <w:r w:rsidRPr="00CA6331">
        <w:rPr>
          <w:color w:val="000000"/>
          <w:sz w:val="28"/>
          <w:szCs w:val="28"/>
          <w:lang w:val="uk-UA"/>
        </w:rPr>
        <w:t>.</w:t>
      </w:r>
      <w:r w:rsidRPr="00CA6331">
        <w:rPr>
          <w:color w:val="000000"/>
          <w:sz w:val="28"/>
          <w:szCs w:val="28"/>
        </w:rPr>
        <w:t>pdf</w:t>
      </w:r>
    </w:p>
    <w:p w14:paraId="7C08721C" w14:textId="77777777" w:rsidR="00CA6331" w:rsidRPr="00CA6331" w:rsidRDefault="00CA6331" w:rsidP="00565F1D">
      <w:pPr>
        <w:jc w:val="both"/>
      </w:pPr>
    </w:p>
    <w:sectPr w:rsidR="00CA6331" w:rsidRPr="00CA6331" w:rsidSect="00AD74F2">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424E" w14:textId="77777777" w:rsidR="0015338F" w:rsidRDefault="0015338F" w:rsidP="00CA6331">
      <w:pPr>
        <w:spacing w:after="0" w:line="240" w:lineRule="auto"/>
      </w:pPr>
      <w:r>
        <w:separator/>
      </w:r>
    </w:p>
  </w:endnote>
  <w:endnote w:type="continuationSeparator" w:id="0">
    <w:p w14:paraId="32AE93A7" w14:textId="77777777" w:rsidR="0015338F" w:rsidRDefault="0015338F" w:rsidP="00CA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032"/>
      <w:docPartObj>
        <w:docPartGallery w:val="Page Numbers (Bottom of Page)"/>
        <w:docPartUnique/>
      </w:docPartObj>
    </w:sdtPr>
    <w:sdtEndPr/>
    <w:sdtContent>
      <w:p w14:paraId="7A48BAD3" w14:textId="77777777" w:rsidR="00CA6331" w:rsidRDefault="00941E2F">
        <w:pPr>
          <w:pStyle w:val="a9"/>
          <w:jc w:val="right"/>
        </w:pPr>
        <w:r>
          <w:fldChar w:fldCharType="begin"/>
        </w:r>
        <w:r>
          <w:instrText xml:space="preserve"> PAGE   \* MERGEFORMAT </w:instrText>
        </w:r>
        <w:r>
          <w:fldChar w:fldCharType="separate"/>
        </w:r>
        <w:r w:rsidR="00565F1D">
          <w:rPr>
            <w:noProof/>
          </w:rPr>
          <w:t>75</w:t>
        </w:r>
        <w:r>
          <w:rPr>
            <w:noProof/>
          </w:rPr>
          <w:fldChar w:fldCharType="end"/>
        </w:r>
      </w:p>
    </w:sdtContent>
  </w:sdt>
  <w:p w14:paraId="533417D4" w14:textId="77777777" w:rsidR="00CA6331" w:rsidRDefault="00CA63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AFE3" w14:textId="77777777" w:rsidR="0015338F" w:rsidRDefault="0015338F" w:rsidP="00CA6331">
      <w:pPr>
        <w:spacing w:after="0" w:line="240" w:lineRule="auto"/>
      </w:pPr>
      <w:r>
        <w:separator/>
      </w:r>
    </w:p>
  </w:footnote>
  <w:footnote w:type="continuationSeparator" w:id="0">
    <w:p w14:paraId="0EA17A52" w14:textId="77777777" w:rsidR="0015338F" w:rsidRDefault="0015338F" w:rsidP="00CA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8853" w14:textId="77777777" w:rsidR="00565F1D" w:rsidRPr="0066334C" w:rsidRDefault="00565F1D" w:rsidP="008C4D24">
    <w:pPr>
      <w:pStyle w:val="a7"/>
      <w:rPr>
        <w:rFonts w:ascii="Times New Roman" w:hAnsi="Times New Roman" w:cs="Times New Roman"/>
        <w:sz w:val="24"/>
      </w:rPr>
    </w:pPr>
  </w:p>
  <w:p w14:paraId="1E72BEA8" w14:textId="77777777" w:rsidR="00565F1D" w:rsidRPr="0066334C" w:rsidRDefault="00565F1D">
    <w:pPr>
      <w:pStyle w:val="a7"/>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2F8E"/>
    <w:multiLevelType w:val="multilevel"/>
    <w:tmpl w:val="48D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A1E35"/>
    <w:multiLevelType w:val="multilevel"/>
    <w:tmpl w:val="018C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331"/>
    <w:rsid w:val="0007694F"/>
    <w:rsid w:val="0015338F"/>
    <w:rsid w:val="0019373B"/>
    <w:rsid w:val="00337D64"/>
    <w:rsid w:val="003774D3"/>
    <w:rsid w:val="003C1B5F"/>
    <w:rsid w:val="004D20EC"/>
    <w:rsid w:val="00565F1D"/>
    <w:rsid w:val="00573DC3"/>
    <w:rsid w:val="00941E2F"/>
    <w:rsid w:val="009E1DD8"/>
    <w:rsid w:val="00AD74F2"/>
    <w:rsid w:val="00CA6331"/>
    <w:rsid w:val="00DC77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BA172"/>
  <w15:docId w15:val="{0914BED5-72BF-4637-8967-4D7F0E86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331"/>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331"/>
    <w:rPr>
      <w:b/>
      <w:bCs/>
    </w:rPr>
  </w:style>
  <w:style w:type="character" w:styleId="a5">
    <w:name w:val="Emphasis"/>
    <w:basedOn w:val="a0"/>
    <w:uiPriority w:val="20"/>
    <w:qFormat/>
    <w:rsid w:val="00CA6331"/>
    <w:rPr>
      <w:i/>
      <w:iCs/>
    </w:rPr>
  </w:style>
  <w:style w:type="character" w:styleId="a6">
    <w:name w:val="Hyperlink"/>
    <w:basedOn w:val="a0"/>
    <w:uiPriority w:val="99"/>
    <w:semiHidden/>
    <w:unhideWhenUsed/>
    <w:rsid w:val="00CA6331"/>
    <w:rPr>
      <w:color w:val="000080"/>
      <w:u w:val="single"/>
    </w:rPr>
  </w:style>
  <w:style w:type="paragraph" w:styleId="a7">
    <w:name w:val="header"/>
    <w:basedOn w:val="a"/>
    <w:link w:val="a8"/>
    <w:uiPriority w:val="99"/>
    <w:unhideWhenUsed/>
    <w:rsid w:val="00CA633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A6331"/>
  </w:style>
  <w:style w:type="paragraph" w:styleId="a9">
    <w:name w:val="footer"/>
    <w:basedOn w:val="a"/>
    <w:link w:val="aa"/>
    <w:uiPriority w:val="99"/>
    <w:unhideWhenUsed/>
    <w:rsid w:val="00CA633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A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000">
      <w:bodyDiv w:val="1"/>
      <w:marLeft w:val="0"/>
      <w:marRight w:val="0"/>
      <w:marTop w:val="0"/>
      <w:marBottom w:val="0"/>
      <w:divBdr>
        <w:top w:val="none" w:sz="0" w:space="0" w:color="auto"/>
        <w:left w:val="none" w:sz="0" w:space="0" w:color="auto"/>
        <w:bottom w:val="none" w:sz="0" w:space="0" w:color="auto"/>
        <w:right w:val="none" w:sz="0" w:space="0" w:color="auto"/>
      </w:divBdr>
    </w:div>
    <w:div w:id="1151486407">
      <w:bodyDiv w:val="1"/>
      <w:marLeft w:val="0"/>
      <w:marRight w:val="0"/>
      <w:marTop w:val="0"/>
      <w:marBottom w:val="0"/>
      <w:divBdr>
        <w:top w:val="none" w:sz="0" w:space="0" w:color="auto"/>
        <w:left w:val="none" w:sz="0" w:space="0" w:color="auto"/>
        <w:bottom w:val="none" w:sz="0" w:space="0" w:color="auto"/>
        <w:right w:val="none" w:sz="0" w:space="0" w:color="auto"/>
      </w:divBdr>
    </w:div>
    <w:div w:id="12985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ua./" TargetMode="External"/><Relationship Id="rId13" Type="http://schemas.openxmlformats.org/officeDocument/2006/relationships/hyperlink" Target="http://zakon2.rada.gov.ua/laws/find/a?text=%E7%E0%EA%EE%ED+%B9886" TargetMode="External"/><Relationship Id="rId18" Type="http://schemas.openxmlformats.org/officeDocument/2006/relationships/hyperlink" Target="http://ibser.org.ua/publications/monitoringcategories/shchomisyachny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yhgalter.com/podatkova-socialna-pilga-2017-xto-mayepravo-yak-rozraxuvati" TargetMode="External"/><Relationship Id="rId7" Type="http://schemas.openxmlformats.org/officeDocument/2006/relationships/header" Target="header1.xml"/><Relationship Id="rId12" Type="http://schemas.openxmlformats.org/officeDocument/2006/relationships/hyperlink" Target="http://zakon3.rada.gov.ua/laws/show/1306-%2012" TargetMode="External"/><Relationship Id="rId17" Type="http://schemas.openxmlformats.org/officeDocument/2006/relationships/hyperlink" Target="http://zakon3.rada.gov.ua/laws/show/2456-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s.gov.ua/modernizatsiya-dps-ukraini/mijnarodniy-dosvidrozvitk/svitovui-dosvid" TargetMode="External"/><Relationship Id="rId20" Type="http://schemas.openxmlformats.org/officeDocument/2006/relationships/hyperlink" Target="http://ibser.org.ua/publications/monitoringcategories/shchomisyachny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gov.ua/nk/rozdil-iv--podatok-na-dohodifizichnih-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xcitingfinance.com" TargetMode="External"/><Relationship Id="rId23" Type="http://schemas.openxmlformats.org/officeDocument/2006/relationships/hyperlink" Target="http://cost.ua/budget/revenue/" TargetMode="External"/><Relationship Id="rId10" Type="http://schemas.openxmlformats.org/officeDocument/2006/relationships/hyperlink" Target="http://www.visnuk.com.ua/ua/pubs/id/5664" TargetMode="External"/><Relationship Id="rId19" Type="http://schemas.openxmlformats.org/officeDocument/2006/relationships/hyperlink" Target="http://ibser.org.ua/publications/monitoringcategories/shchomisyachnyy" TargetMode="External"/><Relationship Id="rId4" Type="http://schemas.openxmlformats.org/officeDocument/2006/relationships/webSettings" Target="webSettings.xml"/><Relationship Id="rId9" Type="http://schemas.openxmlformats.org/officeDocument/2006/relationships/hyperlink" Target="http://www.gumer.info/bibliotek_Buks/Econom/smit/smit_1.pdf" TargetMode="External"/><Relationship Id="rId14" Type="http://schemas.openxmlformats.org/officeDocument/2006/relationships/hyperlink" Target="http://zakon2.rada.gov.ua" TargetMode="External"/><Relationship Id="rId22" Type="http://schemas.openxmlformats.org/officeDocument/2006/relationships/hyperlink" Target="https://www.pdaa.edu.ua/sites/default/files/nppdaa/6.1/26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77356</Words>
  <Characters>44093</Characters>
  <Application>Microsoft Office Word</Application>
  <DocSecurity>0</DocSecurity>
  <Lines>367</Lines>
  <Paragraphs>242</Paragraphs>
  <ScaleCrop>false</ScaleCrop>
  <Company/>
  <LinksUpToDate>false</LinksUpToDate>
  <CharactersWithSpaces>121207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Мельник</cp:lastModifiedBy>
  <cp:revision>2</cp:revision>
  <dcterms:created xsi:type="dcterms:W3CDTF">2024-01-25T12:32:00Z</dcterms:created>
  <dcterms:modified xsi:type="dcterms:W3CDTF">2024-01-25T12:32:00Z</dcterms:modified>
</cp:coreProperties>
</file>