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4B33" w:rsidRDefault="00904B33" w:rsidP="00904B33">
      <w:pPr>
        <w:pStyle w:val="a5"/>
        <w:ind w:left="142" w:firstLine="0"/>
        <w:jc w:val="center"/>
      </w:pPr>
      <w:r>
        <w:t>Навчальна</w:t>
      </w:r>
      <w:r>
        <w:rPr>
          <w:spacing w:val="-1"/>
        </w:rPr>
        <w:t xml:space="preserve"> </w:t>
      </w:r>
      <w:r>
        <w:t>дисципліна</w:t>
      </w:r>
    </w:p>
    <w:p w:rsidR="00904B33" w:rsidRDefault="00904B33" w:rsidP="00904B33">
      <w:pPr>
        <w:pStyle w:val="a5"/>
        <w:ind w:left="3200" w:firstLine="0"/>
        <w:jc w:val="both"/>
      </w:pPr>
    </w:p>
    <w:p w:rsidR="00904B33" w:rsidRDefault="00904B33" w:rsidP="00904B33">
      <w:pPr>
        <w:pStyle w:val="1"/>
        <w:ind w:left="709" w:right="656"/>
        <w:jc w:val="center"/>
      </w:pPr>
      <w:r>
        <w:t>«</w:t>
      </w:r>
      <w:r w:rsidRPr="00904B33">
        <w:t>Соціологія праці та управління</w:t>
      </w:r>
      <w:r>
        <w:t>»</w:t>
      </w:r>
    </w:p>
    <w:p w:rsidR="00904B33" w:rsidRDefault="00904B33" w:rsidP="00904B33">
      <w:pPr>
        <w:pStyle w:val="1"/>
        <w:ind w:left="709" w:right="656"/>
        <w:jc w:val="center"/>
      </w:pPr>
    </w:p>
    <w:p w:rsidR="00904B33" w:rsidRPr="00C868A0" w:rsidRDefault="00904B33" w:rsidP="00904B33">
      <w:pPr>
        <w:ind w:left="3199"/>
        <w:jc w:val="both"/>
        <w:rPr>
          <w:rFonts w:ascii="Times New Roman" w:hAnsi="Times New Roman" w:cs="Times New Roman"/>
          <w:b/>
          <w:bCs/>
          <w:i/>
          <w:sz w:val="28"/>
        </w:rPr>
      </w:pPr>
      <w:r w:rsidRPr="00C868A0">
        <w:rPr>
          <w:rFonts w:ascii="Times New Roman" w:hAnsi="Times New Roman" w:cs="Times New Roman"/>
          <w:b/>
          <w:bCs/>
          <w:i/>
          <w:sz w:val="28"/>
        </w:rPr>
        <w:t>Анотація</w:t>
      </w:r>
      <w:r w:rsidRPr="00C868A0">
        <w:rPr>
          <w:rFonts w:ascii="Times New Roman" w:hAnsi="Times New Roman" w:cs="Times New Roman"/>
          <w:b/>
          <w:bCs/>
          <w:i/>
          <w:spacing w:val="-4"/>
          <w:sz w:val="28"/>
        </w:rPr>
        <w:t xml:space="preserve"> </w:t>
      </w:r>
      <w:r w:rsidRPr="00C868A0">
        <w:rPr>
          <w:rFonts w:ascii="Times New Roman" w:hAnsi="Times New Roman" w:cs="Times New Roman"/>
          <w:b/>
          <w:bCs/>
          <w:i/>
          <w:sz w:val="28"/>
        </w:rPr>
        <w:t>дисципліни</w:t>
      </w:r>
    </w:p>
    <w:p w:rsidR="00904B33" w:rsidRDefault="00904B33" w:rsidP="00904B33">
      <w:pPr>
        <w:pStyle w:val="a5"/>
        <w:ind w:left="0" w:firstLine="0"/>
        <w:jc w:val="both"/>
        <w:rPr>
          <w:i/>
          <w:sz w:val="27"/>
        </w:rPr>
      </w:pPr>
    </w:p>
    <w:p w:rsidR="00904B33" w:rsidRDefault="00904B33" w:rsidP="00904B33">
      <w:pPr>
        <w:pStyle w:val="1"/>
        <w:jc w:val="both"/>
        <w:rPr>
          <w:b w:val="0"/>
        </w:rPr>
      </w:pPr>
      <w:r>
        <w:t xml:space="preserve">Семестр: </w:t>
      </w:r>
      <w:r>
        <w:t>7</w:t>
      </w:r>
    </w:p>
    <w:p w:rsidR="00904B33" w:rsidRPr="00C868A0" w:rsidRDefault="00904B33" w:rsidP="00904B33">
      <w:pPr>
        <w:ind w:left="838"/>
        <w:jc w:val="both"/>
        <w:rPr>
          <w:rFonts w:ascii="Times New Roman" w:hAnsi="Times New Roman" w:cs="Times New Roman"/>
          <w:sz w:val="28"/>
        </w:rPr>
      </w:pPr>
      <w:r w:rsidRPr="00C868A0">
        <w:rPr>
          <w:rFonts w:ascii="Times New Roman" w:hAnsi="Times New Roman" w:cs="Times New Roman"/>
          <w:b/>
          <w:sz w:val="28"/>
        </w:rPr>
        <w:t>Викладач:</w:t>
      </w:r>
      <w:r w:rsidRPr="00C868A0">
        <w:rPr>
          <w:rFonts w:ascii="Times New Roman" w:hAnsi="Times New Roman" w:cs="Times New Roman"/>
          <w:b/>
          <w:spacing w:val="-3"/>
          <w:sz w:val="28"/>
        </w:rPr>
        <w:t xml:space="preserve"> </w:t>
      </w:r>
      <w:proofErr w:type="spellStart"/>
      <w:r w:rsidRPr="00C868A0">
        <w:rPr>
          <w:rFonts w:ascii="Times New Roman" w:hAnsi="Times New Roman" w:cs="Times New Roman"/>
          <w:sz w:val="28"/>
        </w:rPr>
        <w:t>к.е.н</w:t>
      </w:r>
      <w:proofErr w:type="spellEnd"/>
      <w:r w:rsidRPr="00C868A0">
        <w:rPr>
          <w:rFonts w:ascii="Times New Roman" w:hAnsi="Times New Roman" w:cs="Times New Roman"/>
          <w:sz w:val="28"/>
        </w:rPr>
        <w:t>.,</w:t>
      </w:r>
      <w:r w:rsidRPr="00C868A0">
        <w:rPr>
          <w:rFonts w:ascii="Times New Roman" w:hAnsi="Times New Roman" w:cs="Times New Roman"/>
          <w:spacing w:val="-4"/>
          <w:sz w:val="28"/>
        </w:rPr>
        <w:t xml:space="preserve"> </w:t>
      </w:r>
      <w:r w:rsidRPr="00C868A0">
        <w:rPr>
          <w:rFonts w:ascii="Times New Roman" w:hAnsi="Times New Roman" w:cs="Times New Roman"/>
          <w:sz w:val="28"/>
        </w:rPr>
        <w:t>доцент</w:t>
      </w:r>
      <w:r w:rsidRPr="00C868A0">
        <w:rPr>
          <w:rFonts w:ascii="Times New Roman" w:hAnsi="Times New Roman" w:cs="Times New Roman"/>
          <w:spacing w:val="-1"/>
          <w:sz w:val="28"/>
        </w:rPr>
        <w:t xml:space="preserve"> </w:t>
      </w:r>
      <w:r w:rsidRPr="00C868A0">
        <w:rPr>
          <w:rFonts w:ascii="Times New Roman" w:hAnsi="Times New Roman" w:cs="Times New Roman"/>
          <w:sz w:val="28"/>
        </w:rPr>
        <w:t>Возна Любов Богданівна</w:t>
      </w:r>
    </w:p>
    <w:p w:rsidR="00904B33" w:rsidRPr="00C868A0" w:rsidRDefault="00904B33" w:rsidP="00904B33">
      <w:pPr>
        <w:ind w:left="838"/>
        <w:jc w:val="both"/>
        <w:rPr>
          <w:rFonts w:ascii="Times New Roman" w:hAnsi="Times New Roman" w:cs="Times New Roman"/>
          <w:sz w:val="28"/>
        </w:rPr>
      </w:pPr>
      <w:r w:rsidRPr="00C868A0">
        <w:rPr>
          <w:rFonts w:ascii="Times New Roman" w:hAnsi="Times New Roman" w:cs="Times New Roman"/>
          <w:b/>
          <w:sz w:val="28"/>
        </w:rPr>
        <w:t>Кафедра:</w:t>
      </w:r>
      <w:r w:rsidRPr="00C868A0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C868A0">
        <w:rPr>
          <w:rFonts w:ascii="Times New Roman" w:hAnsi="Times New Roman" w:cs="Times New Roman"/>
          <w:sz w:val="28"/>
        </w:rPr>
        <w:t>Соціального забезпечення та управління персоналом</w:t>
      </w:r>
    </w:p>
    <w:p w:rsidR="00904B33" w:rsidRPr="00C868A0" w:rsidRDefault="00904B33" w:rsidP="00904B33">
      <w:pPr>
        <w:pStyle w:val="1"/>
        <w:jc w:val="both"/>
      </w:pPr>
      <w:r w:rsidRPr="00C868A0">
        <w:t>Короткий</w:t>
      </w:r>
      <w:r w:rsidRPr="00C868A0">
        <w:rPr>
          <w:spacing w:val="-3"/>
        </w:rPr>
        <w:t xml:space="preserve"> </w:t>
      </w:r>
      <w:r w:rsidRPr="00C868A0">
        <w:t>опис</w:t>
      </w:r>
      <w:r w:rsidRPr="00C868A0">
        <w:rPr>
          <w:spacing w:val="-1"/>
        </w:rPr>
        <w:t xml:space="preserve"> </w:t>
      </w:r>
      <w:r w:rsidRPr="00C868A0">
        <w:t>дисципліни:</w:t>
      </w:r>
    </w:p>
    <w:p w:rsidR="00904B33" w:rsidRPr="00904B33" w:rsidRDefault="00904B33" w:rsidP="00904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B33">
        <w:rPr>
          <w:rFonts w:ascii="Times New Roman" w:hAnsi="Times New Roman" w:cs="Times New Roman"/>
          <w:sz w:val="28"/>
          <w:szCs w:val="28"/>
        </w:rPr>
        <w:t>"Соціологія праці та управління" - це дисципліна, яка досліджує соціальні аспекти організаційної діяльності, зокрема взаємовідносини між працівниками, структурою управління та загальною організаційною культурою. Студенти вивчають процеси формування організаційних структур, мотиваційні механізми, комунікаційні стратегії, а також аналізують роль конфліктів та їх вплив на ефективність управління.</w:t>
      </w:r>
    </w:p>
    <w:p w:rsidR="00904B33" w:rsidRDefault="00904B33" w:rsidP="00904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B33">
        <w:rPr>
          <w:rFonts w:ascii="Times New Roman" w:hAnsi="Times New Roman" w:cs="Times New Roman"/>
          <w:sz w:val="28"/>
          <w:szCs w:val="28"/>
        </w:rPr>
        <w:t xml:space="preserve">Актуальність цієї дисципліни </w:t>
      </w:r>
      <w:r>
        <w:rPr>
          <w:rFonts w:ascii="Times New Roman" w:hAnsi="Times New Roman" w:cs="Times New Roman"/>
          <w:sz w:val="28"/>
          <w:szCs w:val="28"/>
        </w:rPr>
        <w:t>беззаперечна</w:t>
      </w:r>
      <w:r w:rsidRPr="00904B33">
        <w:rPr>
          <w:rFonts w:ascii="Times New Roman" w:hAnsi="Times New Roman" w:cs="Times New Roman"/>
          <w:sz w:val="28"/>
          <w:szCs w:val="28"/>
        </w:rPr>
        <w:t xml:space="preserve"> в сучасному світі, оскільки вона допомагає розуміти та адаптуватися до постійних змін у сфері праці та управління. З розвитком технологій, змінами в економічних умовах та ростом соціальної свідомості важливо мати глибоке розуміння соціальних процесів у сучасних організаціях. Дослідження соціальних взаємовідносин у праці та управлінні дозволяє ефективно управляти людськими ресурсами, підвищувати продуктивність праці та забезпечувати стійкий розвиток організацій у глобальному світі.</w:t>
      </w:r>
      <w:r w:rsidRPr="00904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B33" w:rsidRPr="00904B33" w:rsidRDefault="00904B33" w:rsidP="00904B3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868A0">
        <w:rPr>
          <w:rFonts w:ascii="Times New Roman" w:hAnsi="Times New Roman" w:cs="Times New Roman"/>
          <w:sz w:val="28"/>
        </w:rPr>
        <w:t>Основа</w:t>
      </w:r>
      <w:r w:rsidRPr="00C868A0">
        <w:rPr>
          <w:rFonts w:ascii="Times New Roman" w:hAnsi="Times New Roman" w:cs="Times New Roman"/>
          <w:spacing w:val="1"/>
          <w:sz w:val="28"/>
        </w:rPr>
        <w:t xml:space="preserve"> </w:t>
      </w:r>
      <w:r w:rsidRPr="00C868A0">
        <w:rPr>
          <w:rFonts w:ascii="Times New Roman" w:hAnsi="Times New Roman" w:cs="Times New Roman"/>
          <w:sz w:val="28"/>
        </w:rPr>
        <w:t>викладання:</w:t>
      </w:r>
      <w:r w:rsidRPr="00C868A0">
        <w:rPr>
          <w:rFonts w:ascii="Times New Roman" w:hAnsi="Times New Roman" w:cs="Times New Roman"/>
          <w:spacing w:val="1"/>
          <w:sz w:val="28"/>
        </w:rPr>
        <w:t xml:space="preserve"> </w:t>
      </w:r>
      <w:r w:rsidRPr="00904B33">
        <w:rPr>
          <w:rFonts w:ascii="Times New Roman" w:hAnsi="Times New Roman" w:cs="Times New Roman"/>
          <w:b/>
          <w:sz w:val="28"/>
        </w:rPr>
        <w:t xml:space="preserve">"Інтерактивні методи навчання в дисципліні </w:t>
      </w:r>
      <w:r>
        <w:rPr>
          <w:rFonts w:ascii="Times New Roman" w:hAnsi="Times New Roman" w:cs="Times New Roman"/>
          <w:b/>
          <w:sz w:val="28"/>
        </w:rPr>
        <w:t>«</w:t>
      </w:r>
      <w:r w:rsidRPr="00904B33">
        <w:rPr>
          <w:rFonts w:ascii="Times New Roman" w:hAnsi="Times New Roman" w:cs="Times New Roman"/>
          <w:b/>
          <w:sz w:val="28"/>
        </w:rPr>
        <w:t>Соціологія праці та управління</w:t>
      </w:r>
      <w:r>
        <w:rPr>
          <w:rFonts w:ascii="Times New Roman" w:hAnsi="Times New Roman" w:cs="Times New Roman"/>
          <w:b/>
          <w:sz w:val="28"/>
        </w:rPr>
        <w:t>»</w:t>
      </w:r>
      <w:r w:rsidRPr="00904B33">
        <w:rPr>
          <w:rFonts w:ascii="Times New Roman" w:hAnsi="Times New Roman" w:cs="Times New Roman"/>
          <w:b/>
          <w:sz w:val="28"/>
        </w:rPr>
        <w:t xml:space="preserve"> сприяють глибокому розумінню соціальних взаємовідносин у сучасному організаційному середовищі."</w:t>
      </w:r>
    </w:p>
    <w:p w:rsidR="00904B33" w:rsidRPr="00904B33" w:rsidRDefault="00904B33" w:rsidP="00904B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B33">
        <w:rPr>
          <w:rFonts w:ascii="Times New Roman" w:hAnsi="Times New Roman" w:cs="Times New Roman"/>
          <w:sz w:val="28"/>
          <w:szCs w:val="28"/>
        </w:rPr>
        <w:t>Ви</w:t>
      </w:r>
      <w:r w:rsidRPr="00904B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4B33">
        <w:rPr>
          <w:rFonts w:ascii="Times New Roman" w:hAnsi="Times New Roman" w:cs="Times New Roman"/>
          <w:sz w:val="28"/>
          <w:szCs w:val="28"/>
        </w:rPr>
        <w:t>дізнаєтесь:</w:t>
      </w:r>
    </w:p>
    <w:p w:rsidR="00904B33" w:rsidRPr="00904B33" w:rsidRDefault="00904B33" w:rsidP="00904B33">
      <w:pPr>
        <w:pStyle w:val="1"/>
        <w:numPr>
          <w:ilvl w:val="0"/>
          <w:numId w:val="4"/>
        </w:numPr>
        <w:spacing w:line="276" w:lineRule="auto"/>
        <w:ind w:left="1134"/>
        <w:jc w:val="both"/>
        <w:rPr>
          <w:rFonts w:eastAsiaTheme="minorHAnsi"/>
          <w:b w:val="0"/>
          <w:bCs w:val="0"/>
          <w:szCs w:val="22"/>
        </w:rPr>
      </w:pPr>
      <w:r w:rsidRPr="00904B33">
        <w:rPr>
          <w:rFonts w:eastAsiaTheme="minorHAnsi"/>
          <w:b w:val="0"/>
          <w:bCs w:val="0"/>
          <w:szCs w:val="22"/>
        </w:rPr>
        <w:t>Основи організаційної структури та культури.</w:t>
      </w:r>
    </w:p>
    <w:p w:rsidR="00904B33" w:rsidRPr="00904B33" w:rsidRDefault="00904B33" w:rsidP="00904B33">
      <w:pPr>
        <w:pStyle w:val="1"/>
        <w:numPr>
          <w:ilvl w:val="0"/>
          <w:numId w:val="4"/>
        </w:numPr>
        <w:spacing w:line="276" w:lineRule="auto"/>
        <w:ind w:left="1134"/>
        <w:jc w:val="both"/>
        <w:rPr>
          <w:rFonts w:eastAsiaTheme="minorHAnsi"/>
          <w:b w:val="0"/>
          <w:bCs w:val="0"/>
          <w:szCs w:val="22"/>
        </w:rPr>
      </w:pPr>
      <w:r w:rsidRPr="00904B33">
        <w:rPr>
          <w:rFonts w:eastAsiaTheme="minorHAnsi"/>
          <w:b w:val="0"/>
          <w:bCs w:val="0"/>
          <w:szCs w:val="22"/>
        </w:rPr>
        <w:t>Принципи та методи управління людськими ресурсами.</w:t>
      </w:r>
    </w:p>
    <w:p w:rsidR="00904B33" w:rsidRPr="00904B33" w:rsidRDefault="00904B33" w:rsidP="00904B33">
      <w:pPr>
        <w:pStyle w:val="1"/>
        <w:numPr>
          <w:ilvl w:val="0"/>
          <w:numId w:val="4"/>
        </w:numPr>
        <w:spacing w:line="276" w:lineRule="auto"/>
        <w:ind w:left="1134"/>
        <w:jc w:val="both"/>
        <w:rPr>
          <w:rFonts w:eastAsiaTheme="minorHAnsi"/>
          <w:b w:val="0"/>
          <w:bCs w:val="0"/>
          <w:szCs w:val="22"/>
        </w:rPr>
      </w:pPr>
      <w:r w:rsidRPr="00904B33">
        <w:rPr>
          <w:rFonts w:eastAsiaTheme="minorHAnsi"/>
          <w:b w:val="0"/>
          <w:bCs w:val="0"/>
          <w:szCs w:val="22"/>
        </w:rPr>
        <w:t>Механізми мотивації та стимулювання працівників.</w:t>
      </w:r>
    </w:p>
    <w:p w:rsidR="00904B33" w:rsidRPr="00904B33" w:rsidRDefault="00904B33" w:rsidP="00904B33">
      <w:pPr>
        <w:pStyle w:val="1"/>
        <w:numPr>
          <w:ilvl w:val="0"/>
          <w:numId w:val="4"/>
        </w:numPr>
        <w:spacing w:line="276" w:lineRule="auto"/>
        <w:ind w:left="1134"/>
        <w:jc w:val="both"/>
        <w:rPr>
          <w:rFonts w:eastAsiaTheme="minorHAnsi"/>
          <w:b w:val="0"/>
          <w:bCs w:val="0"/>
          <w:szCs w:val="22"/>
        </w:rPr>
      </w:pPr>
      <w:r w:rsidRPr="00904B33">
        <w:rPr>
          <w:rFonts w:eastAsiaTheme="minorHAnsi"/>
          <w:b w:val="0"/>
          <w:bCs w:val="0"/>
          <w:szCs w:val="22"/>
        </w:rPr>
        <w:t>Взаємовідносини та комунікаційні процеси в організаціях.</w:t>
      </w:r>
    </w:p>
    <w:p w:rsidR="00904B33" w:rsidRPr="00904B33" w:rsidRDefault="00904B33" w:rsidP="00904B33">
      <w:pPr>
        <w:pStyle w:val="1"/>
        <w:numPr>
          <w:ilvl w:val="0"/>
          <w:numId w:val="4"/>
        </w:numPr>
        <w:spacing w:line="276" w:lineRule="auto"/>
        <w:ind w:left="1134"/>
        <w:jc w:val="both"/>
        <w:rPr>
          <w:rFonts w:eastAsiaTheme="minorHAnsi"/>
          <w:b w:val="0"/>
          <w:bCs w:val="0"/>
          <w:szCs w:val="22"/>
        </w:rPr>
      </w:pPr>
      <w:r w:rsidRPr="00904B33">
        <w:rPr>
          <w:rFonts w:eastAsiaTheme="minorHAnsi"/>
          <w:b w:val="0"/>
          <w:bCs w:val="0"/>
          <w:szCs w:val="22"/>
        </w:rPr>
        <w:t>Аналіз конфліктів та їх вирішення в робочому колективі.</w:t>
      </w:r>
    </w:p>
    <w:p w:rsidR="00904B33" w:rsidRPr="00904B33" w:rsidRDefault="00904B33" w:rsidP="00904B33">
      <w:pPr>
        <w:pStyle w:val="1"/>
        <w:numPr>
          <w:ilvl w:val="0"/>
          <w:numId w:val="4"/>
        </w:numPr>
        <w:spacing w:line="276" w:lineRule="auto"/>
        <w:ind w:left="1134"/>
        <w:jc w:val="both"/>
        <w:rPr>
          <w:rFonts w:eastAsiaTheme="minorHAnsi"/>
          <w:b w:val="0"/>
          <w:bCs w:val="0"/>
          <w:szCs w:val="22"/>
        </w:rPr>
      </w:pPr>
      <w:r w:rsidRPr="00904B33">
        <w:rPr>
          <w:rFonts w:eastAsiaTheme="minorHAnsi"/>
          <w:b w:val="0"/>
          <w:bCs w:val="0"/>
          <w:szCs w:val="22"/>
        </w:rPr>
        <w:t>Сучасні тенденції у розвитку організаційного управління.</w:t>
      </w:r>
    </w:p>
    <w:p w:rsidR="00904B33" w:rsidRPr="00C868A0" w:rsidRDefault="00904B33" w:rsidP="00904B33">
      <w:pPr>
        <w:pStyle w:val="1"/>
        <w:jc w:val="both"/>
      </w:pPr>
      <w:r w:rsidRPr="00904B33">
        <w:rPr>
          <w:rFonts w:eastAsiaTheme="minorHAnsi"/>
          <w:b w:val="0"/>
          <w:bCs w:val="0"/>
          <w:szCs w:val="22"/>
        </w:rPr>
        <w:t xml:space="preserve"> </w:t>
      </w:r>
      <w:r w:rsidRPr="00C868A0">
        <w:t>Ви</w:t>
      </w:r>
      <w:r w:rsidRPr="00C868A0">
        <w:rPr>
          <w:spacing w:val="-2"/>
        </w:rPr>
        <w:t xml:space="preserve"> </w:t>
      </w:r>
      <w:r w:rsidRPr="00C868A0">
        <w:t>поліпшите</w:t>
      </w:r>
      <w:r w:rsidRPr="00C868A0">
        <w:rPr>
          <w:spacing w:val="-1"/>
        </w:rPr>
        <w:t xml:space="preserve"> </w:t>
      </w:r>
      <w:r w:rsidRPr="00C868A0">
        <w:t>свої навики</w:t>
      </w:r>
      <w:r w:rsidRPr="00C868A0">
        <w:rPr>
          <w:spacing w:val="-2"/>
        </w:rPr>
        <w:t xml:space="preserve"> </w:t>
      </w:r>
      <w:r w:rsidRPr="00C868A0">
        <w:t>та навчитесь:</w:t>
      </w:r>
    </w:p>
    <w:p w:rsidR="00904B33" w:rsidRPr="00904B33" w:rsidRDefault="00904B33" w:rsidP="00904B33">
      <w:pPr>
        <w:pStyle w:val="a5"/>
        <w:numPr>
          <w:ilvl w:val="0"/>
          <w:numId w:val="5"/>
        </w:numPr>
        <w:spacing w:line="276" w:lineRule="auto"/>
        <w:ind w:left="1134"/>
        <w:jc w:val="both"/>
        <w:rPr>
          <w:szCs w:val="22"/>
        </w:rPr>
      </w:pPr>
      <w:r w:rsidRPr="00904B33">
        <w:rPr>
          <w:szCs w:val="22"/>
        </w:rPr>
        <w:t>Аналізувати соціальні взаємодії в організаціях.</w:t>
      </w:r>
    </w:p>
    <w:p w:rsidR="00904B33" w:rsidRPr="00904B33" w:rsidRDefault="00904B33" w:rsidP="00904B33">
      <w:pPr>
        <w:pStyle w:val="a5"/>
        <w:numPr>
          <w:ilvl w:val="0"/>
          <w:numId w:val="5"/>
        </w:numPr>
        <w:spacing w:line="276" w:lineRule="auto"/>
        <w:ind w:left="1134"/>
        <w:jc w:val="both"/>
        <w:rPr>
          <w:szCs w:val="22"/>
        </w:rPr>
      </w:pPr>
      <w:r w:rsidRPr="00904B33">
        <w:rPr>
          <w:szCs w:val="22"/>
        </w:rPr>
        <w:t>Розуміти принципи ефективного управління та мотивації персоналу.</w:t>
      </w:r>
    </w:p>
    <w:p w:rsidR="00904B33" w:rsidRPr="00904B33" w:rsidRDefault="00904B33" w:rsidP="00904B33">
      <w:pPr>
        <w:pStyle w:val="a5"/>
        <w:numPr>
          <w:ilvl w:val="0"/>
          <w:numId w:val="5"/>
        </w:numPr>
        <w:spacing w:line="276" w:lineRule="auto"/>
        <w:ind w:left="1134"/>
        <w:jc w:val="both"/>
        <w:rPr>
          <w:szCs w:val="22"/>
        </w:rPr>
      </w:pPr>
      <w:r w:rsidRPr="00904B33">
        <w:rPr>
          <w:szCs w:val="22"/>
        </w:rPr>
        <w:t xml:space="preserve">Використовувати соціологічні методи для дослідження </w:t>
      </w:r>
      <w:r w:rsidRPr="00904B33">
        <w:rPr>
          <w:szCs w:val="22"/>
        </w:rPr>
        <w:lastRenderedPageBreak/>
        <w:t>організаційних процесів.</w:t>
      </w:r>
    </w:p>
    <w:p w:rsidR="00904B33" w:rsidRPr="00904B33" w:rsidRDefault="00904B33" w:rsidP="00904B33">
      <w:pPr>
        <w:pStyle w:val="a5"/>
        <w:numPr>
          <w:ilvl w:val="0"/>
          <w:numId w:val="5"/>
        </w:numPr>
        <w:spacing w:line="276" w:lineRule="auto"/>
        <w:ind w:left="1134"/>
        <w:jc w:val="both"/>
        <w:rPr>
          <w:szCs w:val="22"/>
        </w:rPr>
      </w:pPr>
      <w:r w:rsidRPr="00904B33">
        <w:rPr>
          <w:szCs w:val="22"/>
        </w:rPr>
        <w:t>Розвивати навички комунікації та співпраці в колективі.</w:t>
      </w:r>
    </w:p>
    <w:p w:rsidR="00904B33" w:rsidRPr="00904B33" w:rsidRDefault="00904B33" w:rsidP="00904B33">
      <w:pPr>
        <w:pStyle w:val="a5"/>
        <w:numPr>
          <w:ilvl w:val="0"/>
          <w:numId w:val="5"/>
        </w:numPr>
        <w:spacing w:line="276" w:lineRule="auto"/>
        <w:ind w:left="1134"/>
        <w:jc w:val="both"/>
        <w:rPr>
          <w:szCs w:val="22"/>
        </w:rPr>
      </w:pPr>
      <w:r w:rsidRPr="00904B33">
        <w:rPr>
          <w:szCs w:val="22"/>
        </w:rPr>
        <w:t>Вирішувати конфлікти та проблеми в організаційній діяльності.</w:t>
      </w:r>
    </w:p>
    <w:p w:rsidR="00904B33" w:rsidRPr="00904B33" w:rsidRDefault="00904B33" w:rsidP="00904B33">
      <w:pPr>
        <w:pStyle w:val="a5"/>
        <w:numPr>
          <w:ilvl w:val="0"/>
          <w:numId w:val="5"/>
        </w:numPr>
        <w:spacing w:line="276" w:lineRule="auto"/>
        <w:ind w:left="1134"/>
        <w:jc w:val="both"/>
        <w:rPr>
          <w:szCs w:val="22"/>
        </w:rPr>
      </w:pPr>
      <w:r w:rsidRPr="00904B33">
        <w:rPr>
          <w:szCs w:val="22"/>
        </w:rPr>
        <w:t>Адаптувати свої знання та навички до сучасних вимог управління та розвитку організацій.</w:t>
      </w:r>
    </w:p>
    <w:p w:rsidR="00904B33" w:rsidRPr="00C868A0" w:rsidRDefault="00904B33" w:rsidP="00904B33">
      <w:pPr>
        <w:pStyle w:val="a5"/>
        <w:ind w:left="567" w:firstLine="0"/>
        <w:jc w:val="both"/>
        <w:rPr>
          <w:b/>
          <w:bCs/>
          <w:szCs w:val="22"/>
        </w:rPr>
      </w:pPr>
      <w:r w:rsidRPr="00C868A0">
        <w:rPr>
          <w:b/>
          <w:bCs/>
          <w:szCs w:val="22"/>
        </w:rPr>
        <w:t>Перелік тем дисципліни:</w:t>
      </w:r>
    </w:p>
    <w:p w:rsidR="002113DF" w:rsidRPr="002113DF" w:rsidRDefault="002113DF" w:rsidP="002113DF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  <w:r w:rsidRPr="002113DF">
        <w:rPr>
          <w:rFonts w:ascii="Times New Roman" w:eastAsia="Times New Roman" w:hAnsi="Times New Roman" w:cs="Times New Roman"/>
          <w:sz w:val="28"/>
        </w:rPr>
        <w:t xml:space="preserve">Тема 1.Вступ до соціології праці </w:t>
      </w:r>
    </w:p>
    <w:p w:rsidR="002113DF" w:rsidRPr="002113DF" w:rsidRDefault="002113DF" w:rsidP="002113DF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  <w:bookmarkStart w:id="0" w:name="_GoBack"/>
      <w:r w:rsidRPr="002113DF">
        <w:rPr>
          <w:rFonts w:ascii="Times New Roman" w:eastAsia="Times New Roman" w:hAnsi="Times New Roman" w:cs="Times New Roman"/>
          <w:sz w:val="28"/>
        </w:rPr>
        <w:t xml:space="preserve">Тема 2. Праця як основний базовий соціальний процес </w:t>
      </w:r>
    </w:p>
    <w:bookmarkEnd w:id="0"/>
    <w:p w:rsidR="002113DF" w:rsidRPr="002113DF" w:rsidRDefault="002113DF" w:rsidP="002113DF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  <w:r w:rsidRPr="002113DF">
        <w:rPr>
          <w:rFonts w:ascii="Times New Roman" w:eastAsia="Times New Roman" w:hAnsi="Times New Roman" w:cs="Times New Roman"/>
          <w:sz w:val="28"/>
        </w:rPr>
        <w:t xml:space="preserve">Тема 3. Трудова поведінка </w:t>
      </w:r>
    </w:p>
    <w:p w:rsidR="002113DF" w:rsidRPr="002113DF" w:rsidRDefault="002113DF" w:rsidP="002113DF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  <w:r w:rsidRPr="002113DF">
        <w:rPr>
          <w:rFonts w:ascii="Times New Roman" w:eastAsia="Times New Roman" w:hAnsi="Times New Roman" w:cs="Times New Roman"/>
          <w:sz w:val="28"/>
        </w:rPr>
        <w:t xml:space="preserve">Тема 4. Мотивація праці </w:t>
      </w:r>
    </w:p>
    <w:p w:rsidR="002113DF" w:rsidRPr="002113DF" w:rsidRDefault="002113DF" w:rsidP="002113DF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  <w:r w:rsidRPr="002113DF">
        <w:rPr>
          <w:rFonts w:ascii="Times New Roman" w:eastAsia="Times New Roman" w:hAnsi="Times New Roman" w:cs="Times New Roman"/>
          <w:sz w:val="28"/>
        </w:rPr>
        <w:t xml:space="preserve">Тема 5. Соціальні аспекти стимулювання праці </w:t>
      </w:r>
    </w:p>
    <w:p w:rsidR="002113DF" w:rsidRPr="002113DF" w:rsidRDefault="002113DF" w:rsidP="002113DF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  <w:r w:rsidRPr="002113DF">
        <w:rPr>
          <w:rFonts w:ascii="Times New Roman" w:eastAsia="Times New Roman" w:hAnsi="Times New Roman" w:cs="Times New Roman"/>
          <w:sz w:val="28"/>
        </w:rPr>
        <w:t xml:space="preserve">Тема 6. Соціальний контроль у сфері праці </w:t>
      </w:r>
    </w:p>
    <w:p w:rsidR="002113DF" w:rsidRPr="002113DF" w:rsidRDefault="002113DF" w:rsidP="002113DF">
      <w:pPr>
        <w:spacing w:after="0"/>
        <w:ind w:firstLine="709"/>
        <w:rPr>
          <w:rFonts w:ascii="Times New Roman" w:eastAsia="Times New Roman" w:hAnsi="Times New Roman" w:cs="Times New Roman"/>
          <w:sz w:val="28"/>
        </w:rPr>
      </w:pPr>
      <w:r w:rsidRPr="002113DF">
        <w:rPr>
          <w:rFonts w:ascii="Times New Roman" w:eastAsia="Times New Roman" w:hAnsi="Times New Roman" w:cs="Times New Roman"/>
          <w:sz w:val="28"/>
        </w:rPr>
        <w:t xml:space="preserve">Тема 7. Трудовий колектив як соціальна організація </w:t>
      </w:r>
    </w:p>
    <w:p w:rsidR="00904B33" w:rsidRPr="00557D6A" w:rsidRDefault="002113DF" w:rsidP="002113DF">
      <w:pPr>
        <w:spacing w:after="0"/>
        <w:ind w:firstLine="709"/>
        <w:rPr>
          <w:sz w:val="28"/>
          <w:szCs w:val="28"/>
        </w:rPr>
      </w:pPr>
      <w:r w:rsidRPr="002113DF">
        <w:rPr>
          <w:rFonts w:ascii="Times New Roman" w:eastAsia="Times New Roman" w:hAnsi="Times New Roman" w:cs="Times New Roman"/>
          <w:sz w:val="28"/>
        </w:rPr>
        <w:t>Тема 8. Конфлікти у трудовому колективі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35F9E" w:rsidRDefault="00E35F9E"/>
    <w:sectPr w:rsidR="00E3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F0991"/>
    <w:multiLevelType w:val="hybridMultilevel"/>
    <w:tmpl w:val="5FC69DF0"/>
    <w:lvl w:ilvl="0" w:tplc="04220011">
      <w:start w:val="1"/>
      <w:numFmt w:val="decimal"/>
      <w:lvlText w:val="%1)"/>
      <w:lvlJc w:val="left"/>
      <w:pPr>
        <w:ind w:left="926" w:hanging="360"/>
      </w:pPr>
    </w:lvl>
    <w:lvl w:ilvl="1" w:tplc="04220019" w:tentative="1">
      <w:start w:val="1"/>
      <w:numFmt w:val="lowerLetter"/>
      <w:lvlText w:val="%2."/>
      <w:lvlJc w:val="left"/>
      <w:pPr>
        <w:ind w:left="1646" w:hanging="360"/>
      </w:pPr>
    </w:lvl>
    <w:lvl w:ilvl="2" w:tplc="0422001B" w:tentative="1">
      <w:start w:val="1"/>
      <w:numFmt w:val="lowerRoman"/>
      <w:lvlText w:val="%3."/>
      <w:lvlJc w:val="right"/>
      <w:pPr>
        <w:ind w:left="2366" w:hanging="180"/>
      </w:pPr>
    </w:lvl>
    <w:lvl w:ilvl="3" w:tplc="0422000F" w:tentative="1">
      <w:start w:val="1"/>
      <w:numFmt w:val="decimal"/>
      <w:lvlText w:val="%4."/>
      <w:lvlJc w:val="left"/>
      <w:pPr>
        <w:ind w:left="3086" w:hanging="360"/>
      </w:pPr>
    </w:lvl>
    <w:lvl w:ilvl="4" w:tplc="04220019" w:tentative="1">
      <w:start w:val="1"/>
      <w:numFmt w:val="lowerLetter"/>
      <w:lvlText w:val="%5."/>
      <w:lvlJc w:val="left"/>
      <w:pPr>
        <w:ind w:left="3806" w:hanging="360"/>
      </w:pPr>
    </w:lvl>
    <w:lvl w:ilvl="5" w:tplc="0422001B" w:tentative="1">
      <w:start w:val="1"/>
      <w:numFmt w:val="lowerRoman"/>
      <w:lvlText w:val="%6."/>
      <w:lvlJc w:val="right"/>
      <w:pPr>
        <w:ind w:left="4526" w:hanging="180"/>
      </w:pPr>
    </w:lvl>
    <w:lvl w:ilvl="6" w:tplc="0422000F" w:tentative="1">
      <w:start w:val="1"/>
      <w:numFmt w:val="decimal"/>
      <w:lvlText w:val="%7."/>
      <w:lvlJc w:val="left"/>
      <w:pPr>
        <w:ind w:left="5246" w:hanging="360"/>
      </w:pPr>
    </w:lvl>
    <w:lvl w:ilvl="7" w:tplc="04220019" w:tentative="1">
      <w:start w:val="1"/>
      <w:numFmt w:val="lowerLetter"/>
      <w:lvlText w:val="%8."/>
      <w:lvlJc w:val="left"/>
      <w:pPr>
        <w:ind w:left="5966" w:hanging="360"/>
      </w:pPr>
    </w:lvl>
    <w:lvl w:ilvl="8" w:tplc="042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2CD64A76"/>
    <w:multiLevelType w:val="hybridMultilevel"/>
    <w:tmpl w:val="B4CED286"/>
    <w:lvl w:ilvl="0" w:tplc="D828EE84">
      <w:start w:val="1"/>
      <w:numFmt w:val="decimal"/>
      <w:lvlText w:val="%1)"/>
      <w:lvlJc w:val="left"/>
      <w:pPr>
        <w:ind w:left="54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8D24FFC">
      <w:numFmt w:val="bullet"/>
      <w:lvlText w:val="•"/>
      <w:lvlJc w:val="left"/>
      <w:pPr>
        <w:ind w:left="1472" w:hanging="360"/>
      </w:pPr>
      <w:rPr>
        <w:rFonts w:hint="default"/>
        <w:lang w:val="uk-UA" w:eastAsia="en-US" w:bidi="ar-SA"/>
      </w:rPr>
    </w:lvl>
    <w:lvl w:ilvl="2" w:tplc="EF8215B0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4C222F1E">
      <w:numFmt w:val="bullet"/>
      <w:lvlText w:val="•"/>
      <w:lvlJc w:val="left"/>
      <w:pPr>
        <w:ind w:left="3337" w:hanging="360"/>
      </w:pPr>
      <w:rPr>
        <w:rFonts w:hint="default"/>
        <w:lang w:val="uk-UA" w:eastAsia="en-US" w:bidi="ar-SA"/>
      </w:rPr>
    </w:lvl>
    <w:lvl w:ilvl="4" w:tplc="E536E30C">
      <w:numFmt w:val="bullet"/>
      <w:lvlText w:val="•"/>
      <w:lvlJc w:val="left"/>
      <w:pPr>
        <w:ind w:left="4270" w:hanging="360"/>
      </w:pPr>
      <w:rPr>
        <w:rFonts w:hint="default"/>
        <w:lang w:val="uk-UA" w:eastAsia="en-US" w:bidi="ar-SA"/>
      </w:rPr>
    </w:lvl>
    <w:lvl w:ilvl="5" w:tplc="CE900756">
      <w:numFmt w:val="bullet"/>
      <w:lvlText w:val="•"/>
      <w:lvlJc w:val="left"/>
      <w:pPr>
        <w:ind w:left="5203" w:hanging="360"/>
      </w:pPr>
      <w:rPr>
        <w:rFonts w:hint="default"/>
        <w:lang w:val="uk-UA" w:eastAsia="en-US" w:bidi="ar-SA"/>
      </w:rPr>
    </w:lvl>
    <w:lvl w:ilvl="6" w:tplc="A6B60762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8E4219FE">
      <w:numFmt w:val="bullet"/>
      <w:lvlText w:val="•"/>
      <w:lvlJc w:val="left"/>
      <w:pPr>
        <w:ind w:left="7068" w:hanging="360"/>
      </w:pPr>
      <w:rPr>
        <w:rFonts w:hint="default"/>
        <w:lang w:val="uk-UA" w:eastAsia="en-US" w:bidi="ar-SA"/>
      </w:rPr>
    </w:lvl>
    <w:lvl w:ilvl="8" w:tplc="8E62D3AE">
      <w:numFmt w:val="bullet"/>
      <w:lvlText w:val="•"/>
      <w:lvlJc w:val="left"/>
      <w:pPr>
        <w:ind w:left="8001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37F874F1"/>
    <w:multiLevelType w:val="hybridMultilevel"/>
    <w:tmpl w:val="C870165A"/>
    <w:lvl w:ilvl="0" w:tplc="04220011">
      <w:start w:val="1"/>
      <w:numFmt w:val="decimal"/>
      <w:lvlText w:val="%1)"/>
      <w:lvlJc w:val="left"/>
      <w:pPr>
        <w:ind w:left="1185" w:hanging="360"/>
      </w:p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691D396E"/>
    <w:multiLevelType w:val="hybridMultilevel"/>
    <w:tmpl w:val="F49479F2"/>
    <w:lvl w:ilvl="0" w:tplc="0422000F">
      <w:start w:val="1"/>
      <w:numFmt w:val="decimal"/>
      <w:lvlText w:val="%1."/>
      <w:lvlJc w:val="left"/>
      <w:pPr>
        <w:ind w:left="1185" w:hanging="360"/>
      </w:p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6DC27845"/>
    <w:multiLevelType w:val="hybridMultilevel"/>
    <w:tmpl w:val="8E5E2886"/>
    <w:lvl w:ilvl="0" w:tplc="04220011">
      <w:start w:val="1"/>
      <w:numFmt w:val="decimal"/>
      <w:lvlText w:val="%1)"/>
      <w:lvlJc w:val="left"/>
      <w:pPr>
        <w:ind w:left="1558" w:hanging="360"/>
      </w:pPr>
    </w:lvl>
    <w:lvl w:ilvl="1" w:tplc="04220019" w:tentative="1">
      <w:start w:val="1"/>
      <w:numFmt w:val="lowerLetter"/>
      <w:lvlText w:val="%2."/>
      <w:lvlJc w:val="left"/>
      <w:pPr>
        <w:ind w:left="2278" w:hanging="360"/>
      </w:pPr>
    </w:lvl>
    <w:lvl w:ilvl="2" w:tplc="0422001B" w:tentative="1">
      <w:start w:val="1"/>
      <w:numFmt w:val="lowerRoman"/>
      <w:lvlText w:val="%3."/>
      <w:lvlJc w:val="right"/>
      <w:pPr>
        <w:ind w:left="2998" w:hanging="180"/>
      </w:pPr>
    </w:lvl>
    <w:lvl w:ilvl="3" w:tplc="0422000F" w:tentative="1">
      <w:start w:val="1"/>
      <w:numFmt w:val="decimal"/>
      <w:lvlText w:val="%4."/>
      <w:lvlJc w:val="left"/>
      <w:pPr>
        <w:ind w:left="3718" w:hanging="360"/>
      </w:pPr>
    </w:lvl>
    <w:lvl w:ilvl="4" w:tplc="04220019" w:tentative="1">
      <w:start w:val="1"/>
      <w:numFmt w:val="lowerLetter"/>
      <w:lvlText w:val="%5."/>
      <w:lvlJc w:val="left"/>
      <w:pPr>
        <w:ind w:left="4438" w:hanging="360"/>
      </w:pPr>
    </w:lvl>
    <w:lvl w:ilvl="5" w:tplc="0422001B" w:tentative="1">
      <w:start w:val="1"/>
      <w:numFmt w:val="lowerRoman"/>
      <w:lvlText w:val="%6."/>
      <w:lvlJc w:val="right"/>
      <w:pPr>
        <w:ind w:left="5158" w:hanging="180"/>
      </w:pPr>
    </w:lvl>
    <w:lvl w:ilvl="6" w:tplc="0422000F" w:tentative="1">
      <w:start w:val="1"/>
      <w:numFmt w:val="decimal"/>
      <w:lvlText w:val="%7."/>
      <w:lvlJc w:val="left"/>
      <w:pPr>
        <w:ind w:left="5878" w:hanging="360"/>
      </w:pPr>
    </w:lvl>
    <w:lvl w:ilvl="7" w:tplc="04220019" w:tentative="1">
      <w:start w:val="1"/>
      <w:numFmt w:val="lowerLetter"/>
      <w:lvlText w:val="%8."/>
      <w:lvlJc w:val="left"/>
      <w:pPr>
        <w:ind w:left="6598" w:hanging="360"/>
      </w:pPr>
    </w:lvl>
    <w:lvl w:ilvl="8" w:tplc="0422001B" w:tentative="1">
      <w:start w:val="1"/>
      <w:numFmt w:val="lowerRoman"/>
      <w:lvlText w:val="%9."/>
      <w:lvlJc w:val="right"/>
      <w:pPr>
        <w:ind w:left="731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33"/>
    <w:rsid w:val="002113DF"/>
    <w:rsid w:val="00904B33"/>
    <w:rsid w:val="00E3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32BD"/>
  <w15:chartTrackingRefBased/>
  <w15:docId w15:val="{0F29D261-0155-4A41-A9C3-A7729153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B3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04B33"/>
    <w:pPr>
      <w:widowControl w:val="0"/>
      <w:autoSpaceDE w:val="0"/>
      <w:autoSpaceDN w:val="0"/>
      <w:spacing w:after="0" w:line="240" w:lineRule="auto"/>
      <w:ind w:left="83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B3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1"/>
    <w:qFormat/>
    <w:rsid w:val="00904B33"/>
    <w:pPr>
      <w:spacing w:after="0" w:line="240" w:lineRule="auto"/>
      <w:ind w:left="720"/>
      <w:contextualSpacing/>
    </w:pPr>
  </w:style>
  <w:style w:type="character" w:customStyle="1" w:styleId="a4">
    <w:name w:val="Абзац списку Знак"/>
    <w:link w:val="a3"/>
    <w:uiPriority w:val="1"/>
    <w:locked/>
    <w:rsid w:val="00904B33"/>
  </w:style>
  <w:style w:type="paragraph" w:styleId="a5">
    <w:name w:val="Body Text"/>
    <w:basedOn w:val="a"/>
    <w:link w:val="a6"/>
    <w:uiPriority w:val="1"/>
    <w:qFormat/>
    <w:rsid w:val="00904B33"/>
    <w:pPr>
      <w:widowControl w:val="0"/>
      <w:autoSpaceDE w:val="0"/>
      <w:autoSpaceDN w:val="0"/>
      <w:spacing w:after="0" w:line="240" w:lineRule="auto"/>
      <w:ind w:left="545" w:hanging="36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rsid w:val="00904B3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168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4171697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0291598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571043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46893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455080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1528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3673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906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83494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8816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33707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1561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Возна Любов</dc:creator>
  <cp:keywords/>
  <dc:description/>
  <cp:lastModifiedBy>Возна Любов</cp:lastModifiedBy>
  <cp:revision>1</cp:revision>
  <dcterms:created xsi:type="dcterms:W3CDTF">2024-03-05T20:11:00Z</dcterms:created>
  <dcterms:modified xsi:type="dcterms:W3CDTF">2024-03-05T20:48:00Z</dcterms:modified>
</cp:coreProperties>
</file>