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06410"/>
            <wp:effectExtent l="0" t="0" r="0" b="0"/>
            <wp:wrapSquare wrapText="largest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/>
      </w:r>
    </w:p>
    <w:tbl>
      <w:tblPr>
        <w:tblStyle w:val="a3"/>
        <w:tblW w:w="949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7"/>
        <w:gridCol w:w="7145"/>
      </w:tblGrid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Назва дисципліни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Управління інноваціями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Адреса викладання дисципліни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Львів, вул. Дж. Вашингтона, 5а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Факультет та кафедра, за якою закріплена дисципліна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Економічний факультет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Кафедра управління та експертизи товарів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Галузь знань, шифр та назва спеціальності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Управління та адміністрування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073 «Менеджмент»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Викладач дисципліни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Пилипенко Соломія Миколаївна, кандидат економічних наук, доцент, доцент кафедри управління та експертизи товарів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Контактна інформація викладачів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E-mail: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sol6ka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@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gmail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com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Консультації з питань навчання по дисципліні відбуваються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Очні консультації: в день проведення лекцій/практичних занять (за попередньою домовленістю). Он-лайн консультації: через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Zoom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, Sk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pe, для погодження часу необхідно написати на електронну пошту викладачеві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Сторінка дисципліни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Інформація про дисципліну</w:t>
            </w:r>
          </w:p>
        </w:tc>
        <w:tc>
          <w:tcPr>
            <w:tcW w:w="714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Курс розроблено таким чином, щоб надати здобувачам знання щодо закономірностей розвитку логістичних систем, особливостей та тенденцій управління та оптимізації матеріальних потоків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Коротка анотація дисципліни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Дисципліна «Логістика» є вибірковою дисципліною здобувача як складова поглиблення знань зі спеціальності 073 «Менеджмент» для освітньо-професійної програми з підготовки бакалавра, викладається у 8-му семестрі в обсязі 3 кредитів (за Європейською кредитно-трансферною системою ECTS)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Мета та цілі дисципліни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Формування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цілісної системи знань щодо поняття, концептуальних основ, методологічного апарату логістики, теорії і практики розвитку цього напрямку та набуття навичок самостійної роботи при засвоєнні навчального матеріалу стосовно сучасних методів управління матеріальними та іншими потоками в сучасних умовах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Література для вивчення дисципліни</w:t>
            </w:r>
          </w:p>
        </w:tc>
        <w:tc>
          <w:tcPr>
            <w:tcW w:w="714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 Безсмертна О.В. Логістика: навч. посіб. / О.В. Безсмертна, О.О. Мороз, Т.М. Білоконь, І.В. Шварц. – Вінниця: ВНТУ, 2018.</w:t>
            </w:r>
            <w:r>
              <w:rPr>
                <w:rStyle w:val="FontStyle139"/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uk-UA" w:bidi="ar-SA"/>
              </w:rPr>
              <w:t xml:space="preserve"> –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161 с.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2.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Кальченко А.Г. Логістика: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ідруч.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–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иїв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: КНЕУ, 2003.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–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284 с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3. Логістика: навч. посіб. / Безугла Л.С., Юрченко Н.І., Ільченко Т.В., Пальчик І.М., Воловик Д.В. – Дніпро: Пороги, 2021. – 252 с.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4. Марченко В.М. Логістика: підруч. / В.М. Марченко, В.В. Шутюк. – К.: Видавничий дім «Артек», 2018. – 312 с.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5. Основи логістики: навч. посіб. / Біліченко В.В., Бурєнніков Ю.Ю., Романюк С.О. – Вінниця: ВНТУ, 2017. – 129 с.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6.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Тридід О.М. Логістика: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авч. посіб. – 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иїв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: Знання, 2008. – 566 с.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7. Федорова В.О. Логістика: навч. посіб. / В.О. Федорова, В.В. Блага. − Х.: ФОП Бровін О.В., 2019. − 153 с.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Обсяг курсу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Загальний обсяг курсу – 90 годин: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 денній формі навчання: 32 години аудиторних занять, з них лекції – 16 год., практичні та семінарські заняття – 16 год. і 58 годин самостійної роботи;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 заочній формі навчання: 8 годин аудиторних занять, з них лекції – 4 год., практичні заняття – 4 год. і 82 годин самостійної роботи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Очікувані результати навчання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hd w:fill="FFFFFF" w:val="clear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shd w:fill="FFFFFF" w:val="clear"/>
                <w:lang w:val="ru-RU" w:eastAsia="en-US" w:bidi="ar-SA"/>
              </w:rPr>
              <w:t>Спеціальні (фахові, предметні) компетентності: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kern w:val="0"/>
                <w:lang w:bidi="ar-SA"/>
              </w:rPr>
              <w:t>1) </w:t>
            </w:r>
            <w:r>
              <w:rPr>
                <w:color w:val="000000"/>
                <w:kern w:val="0"/>
                <w:lang w:bidi="ar-SA"/>
              </w:rPr>
              <w:t>Здатність визначати та описувати характеристики організації.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kern w:val="0"/>
                <w:lang w:bidi="ar-SA"/>
              </w:rPr>
              <w:t>2) </w:t>
            </w:r>
            <w:r>
              <w:rPr>
                <w:color w:val="000000"/>
                <w:kern w:val="0"/>
                <w:lang w:bidi="ar-SA"/>
              </w:rPr>
              <w:t>Здатність аналізувати результати діяльності організації, зіставляти їх з факторами впливу зовнішнього та внутрішнього середовища.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kern w:val="0"/>
                <w:lang w:bidi="ar-SA"/>
              </w:rPr>
              <w:t>3) </w:t>
            </w:r>
            <w:r>
              <w:rPr>
                <w:color w:val="000000"/>
                <w:kern w:val="0"/>
                <w:lang w:bidi="ar-SA"/>
              </w:rPr>
              <w:t>Здатність визначати перспективи розвитку організації.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kern w:val="0"/>
                <w:lang w:bidi="ar-SA"/>
              </w:rPr>
              <w:t>4) </w:t>
            </w:r>
            <w:r>
              <w:rPr>
                <w:color w:val="000000"/>
                <w:kern w:val="0"/>
                <w:lang w:bidi="ar-SA"/>
              </w:rPr>
              <w:t>Вміння визначати функціональні області організації та зв'язки між ними.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kern w:val="0"/>
                <w:lang w:bidi="ar-SA"/>
              </w:rPr>
              <w:t>5) </w:t>
            </w:r>
            <w:r>
              <w:rPr>
                <w:color w:val="000000"/>
                <w:kern w:val="0"/>
                <w:lang w:bidi="ar-SA"/>
              </w:rPr>
              <w:t>Здатність управляти організацією та її підрозділами через реалізацію функцій менеджменту.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lang w:bidi="ar-SA"/>
              </w:rPr>
              <w:t>6) Здатність обирати та використовувати сучасний інструментарій менеджменту.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lang w:bidi="ar-SA"/>
              </w:rPr>
              <w:t>7) Здатність планувати діяльність організації та управляти часом.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  <w:kern w:val="0"/>
                <w:lang w:bidi="ar-SA"/>
              </w:rPr>
              <w:t>8) Здатність аналізувати й структурувати проблеми організації, формувати обґрунтовані рішення.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  <w:tab w:val="left" w:pos="567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hd w:fill="FFFFFF" w:val="clear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shd w:fill="FFFFFF" w:val="clear"/>
                <w:lang w:val="uk-UA" w:eastAsia="en-US" w:bidi="ar-SA"/>
              </w:rPr>
              <w:t>Програмні результати навчання: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kern w:val="0"/>
                <w:lang w:bidi="ar-SA"/>
              </w:rPr>
              <w:t>1) </w:t>
            </w:r>
            <w:r>
              <w:rPr>
                <w:color w:val="000000"/>
                <w:kern w:val="0"/>
                <w:lang w:bidi="ar-SA"/>
              </w:rPr>
              <w:t>Демонструвати знання теорій, методів і функцій менеджменту, сучасних концепцій лідерства.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kern w:val="0"/>
                <w:lang w:bidi="ar-SA"/>
              </w:rPr>
              <w:t>2) </w:t>
            </w:r>
            <w:r>
              <w:rPr>
                <w:color w:val="000000"/>
                <w:kern w:val="0"/>
                <w:lang w:bidi="ar-SA"/>
              </w:rPr>
              <w:t>Демонструвати навички виявлення проблем та обґрунтування управлінських рішень.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kern w:val="0"/>
                <w:lang w:bidi="ar-SA"/>
              </w:rPr>
              <w:t>3) </w:t>
            </w:r>
            <w:r>
              <w:rPr>
                <w:color w:val="000000"/>
                <w:kern w:val="0"/>
                <w:lang w:bidi="ar-SA"/>
              </w:rPr>
              <w:t>Описувати зміст функціональних сфер діяльності організації.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kern w:val="0"/>
                <w:lang w:bidi="ar-SA"/>
              </w:rPr>
              <w:t>4) </w:t>
            </w:r>
            <w:r>
              <w:rPr>
                <w:color w:val="000000"/>
                <w:kern w:val="0"/>
                <w:lang w:bidi="ar-SA"/>
              </w:rPr>
              <w:t>Виявляти навички пошуку, збирання та аналізу інформації, розрахунку показників для обґрунтування управлінських рішень.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kern w:val="0"/>
                <w:lang w:bidi="ar-SA"/>
              </w:rPr>
              <w:t>5) </w:t>
            </w:r>
            <w:r>
              <w:rPr>
                <w:color w:val="000000"/>
                <w:kern w:val="0"/>
                <w:lang w:bidi="ar-SA"/>
              </w:rPr>
              <w:t>Застосовувати методи менеджменту для забезпечення ефективності діяльності організації.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kern w:val="0"/>
                <w:lang w:bidi="ar-SA"/>
              </w:rPr>
              <w:t>6) </w:t>
            </w:r>
            <w:r>
              <w:rPr>
                <w:color w:val="000000"/>
                <w:kern w:val="0"/>
                <w:lang w:bidi="ar-SA"/>
              </w:rPr>
              <w:t>Демонструвати навички аналізу ситуації та здійснення комунікації у різних сферах діяльності організації.</w:t>
            </w:r>
          </w:p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kern w:val="0"/>
                <w:lang w:bidi="ar-SA"/>
              </w:rPr>
              <w:t>7) </w:t>
            </w:r>
            <w:r>
              <w:rPr>
                <w:color w:val="000000"/>
                <w:kern w:val="0"/>
                <w:lang w:bidi="ar-SA"/>
              </w:rPr>
              <w:t>Оцінювати правові, соціальні та економічні наслідки функціонування організації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Ключові слова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Логістика, управління, підприємство, логістична система, логістичний сервіс,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логістичне моделювання, логістичне планування, логістична стратегія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Формат курсу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Очний / заочний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Теми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Подано у формі СХЕМИ КУРСУ*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Підсумковий контроль, форма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Екзамен в кінці семестру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Пререквізити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Для вивчення курсу здобувачі потребують базових знань з дисциплін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«Вища математика», «Статистика», «Організація торгівлі», «Комерційна діяльність», «Маркетинг», «Логіка», «Економіка підприємства»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Навчальні методи та техніки, які будуть використовуватись під час викладання курсу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Лекції та практичні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семінарські заняття в аудиторії, самостійна робота, презентація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Необхідне обладнання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Проектор, інформаційно-комп’ютерне забезпечення, пакет програмних продуктів Microsoft Office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Оцінювання проводиться за 100-бальною шкалою. Бали нараховуються за наступним співвідношенням: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Symbol" w:hAnsi="Symbol"/>
                <w:kern w:val="0"/>
                <w:sz w:val="24"/>
                <w:szCs w:val="24"/>
                <w:lang w:val="uk-UA" w:eastAsia="en-US" w:bidi="ar-SA"/>
              </w:rPr>
              <w:t>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практичні, семінарські/самостійні тощо: 40% семестрової оцінки; максимальна кількість балів 40;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Symbol" w:hAnsi="Symbol"/>
                <w:kern w:val="0"/>
                <w:sz w:val="24"/>
                <w:szCs w:val="24"/>
                <w:lang w:val="uk-UA" w:eastAsia="en-US" w:bidi="ar-SA"/>
              </w:rPr>
              <w:t>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контрольні заміри (індивідуальні завдання): 10% семестрової оцінки; максимальна кількість балів 10;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Symbol" w:cs="Symbol" w:ascii="Symbol" w:hAnsi="Symbol"/>
                <w:kern w:val="0"/>
                <w:sz w:val="24"/>
                <w:szCs w:val="24"/>
                <w:lang w:val="uk-UA" w:eastAsia="en-US" w:bidi="ar-SA"/>
              </w:rPr>
              <w:sym w:font="Symbol" w:char="f02d"/>
            </w:r>
            <w:r>
              <w:rPr>
                <w:rFonts w:eastAsia="Calibri" w:cs="Times New Roman" w:ascii="Symbol" w:hAnsi="Symbol"/>
                <w:kern w:val="0"/>
                <w:sz w:val="24"/>
                <w:szCs w:val="24"/>
                <w:lang w:val="uk-UA" w:eastAsia="en-US" w:bidi="ar-SA"/>
              </w:rPr>
              <w:t>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іспит: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0% семестрової оцінки; максимальна кількість балів.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Письмові роботи: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очікується, що студенти виконають декілька видів письмових робіт (практичні завдання, доповіді та їх обговорення).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Академічна доброчесність: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очікується, що роботи здобувачів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доброчесності. Виявлення ознак академічної недоброчесності в письмовій роботі здобувача є підставою для її незарахування викладачем, незалежно від масштабів плагіату чи обману.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Відвідування занять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є важливою складовою навчання. Очікується, що всі здобувачі відвідають усі лекції і практичні заняття курсу. Здобувачі повинні інформувати викладача про неможливість відвідати заняття. У будь-якому випадку здобувачі зобов’язані дотримуватися усіх строків, визначених для виконання усіх видів письмових робіт, передбачених курсом.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Література.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Уся література, яку здобувачі не зможуть знайти самостійно, буде надана викладачем виключно в освітніх цілях без права її передачі третім особам. Здобувачі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Політика виставлення балів.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Враховуються бали,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спізнень на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 тощо.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Жодні форми порушення академічної доброчесності не толеруються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Питання до екзамену (чи питання на контрольні роботи)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2"/>
                <w:lang w:val="uk-UA" w:eastAsia="en-US" w:bidi="ar-SA"/>
              </w:rPr>
              <w:t>1. Поняття і сутність терміну «логістика».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2"/>
                <w:lang w:val="uk-UA" w:eastAsia="en-US" w:bidi="ar-SA"/>
              </w:rPr>
              <w:t>2. Історія та етапи розвитку логістики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Style w:val="Strong"/>
                <w:rFonts w:ascii="Times New Roman" w:hAnsi="Times New Roman" w:cs="Times New Roman"/>
                <w:b w:val="false"/>
                <w:sz w:val="24"/>
                <w:lang w:val="uk-UA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2"/>
                <w:lang w:val="uk-UA" w:eastAsia="en-US" w:bidi="ar-SA"/>
              </w:rPr>
              <w:t>3. Завдання та функції логістики.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Style w:val="Strong"/>
                <w:rFonts w:ascii="Times New Roman" w:hAnsi="Times New Roman" w:cs="Times New Roman"/>
                <w:b w:val="false"/>
                <w:sz w:val="24"/>
                <w:lang w:val="uk-UA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kern w:val="0"/>
                <w:sz w:val="24"/>
                <w:szCs w:val="22"/>
                <w:lang w:val="uk-UA" w:eastAsia="en-US" w:bidi="ar-SA"/>
              </w:rPr>
              <w:t>4. Логістика як фактор підвищення конкурентоспроможності підприємства.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5. Логістика постачання.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6. Виробнича логістика.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7. Логістика збуту.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8. Транспортна логістика.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9. Поняття логістичної </w:t>
            </w:r>
            <w:r>
              <w:rPr>
                <w:spacing w:val="-2"/>
                <w:kern w:val="0"/>
                <w:lang w:bidi="ar-SA"/>
              </w:rPr>
              <w:t>системи управління готелем</w:t>
            </w:r>
            <w:r>
              <w:rPr>
                <w:kern w:val="0"/>
                <w:lang w:bidi="ar-SA"/>
              </w:rPr>
              <w:t>.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10. Логістичні потоки в готельному господарстві.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11. Логістичні вузли в готельному господарстві.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 xml:space="preserve">12. Завдання логістики торгівельного підприємства. 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13. Логістичні системи в оптовій торгівлі. 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14. Основи логістичної системи в роздрібній торгівлі. 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15. Ефективність застосування логісти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ки в торгівлі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16.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Значення і сутність логістичного сервісу.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17.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Формування підсистеми логістичного сервісу.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18.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Параметри і характеристика логістичного обслуговування.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19.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Матеріальні запаси, причини їх створення.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20.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Види матеріальних запасів.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21. Системи управління матеріальними запасами.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22. Аналіз АВС-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XYZ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в управлінні матеріальними запасами.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23. Методологія моделювання логістичних систем. </w:t>
            </w:r>
            <w:bookmarkStart w:id="0" w:name="toppp"/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24. Принципи та основні моделі логістичного моделювання</w:t>
            </w:r>
            <w:bookmarkEnd w:id="0"/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25. Моделювання логістичних стратегій.</w:t>
            </w:r>
          </w:p>
          <w:p>
            <w:pPr>
              <w:pStyle w:val="2"/>
              <w:keepNext w:val="false"/>
              <w:widowControl/>
              <w:spacing w:before="0" w:after="0"/>
              <w:jc w:val="left"/>
              <w:rPr>
                <w:rFonts w:ascii="Times New Roman" w:hAnsi="Times New Roman" w:cs="Times New Roman"/>
                <w:b w:val="false"/>
                <w:i w:val="false"/>
                <w:i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kern w:val="0"/>
                <w:sz w:val="24"/>
                <w:szCs w:val="24"/>
                <w:lang w:val="uk-UA" w:bidi="ar-SA"/>
              </w:rPr>
              <w:t>26. Логістика і стратегічне планування.</w:t>
            </w:r>
          </w:p>
          <w:p>
            <w:pPr>
              <w:pStyle w:val="2"/>
              <w:keepNext w:val="false"/>
              <w:widowControl/>
              <w:spacing w:before="0" w:after="0"/>
              <w:jc w:val="left"/>
              <w:rPr>
                <w:rFonts w:ascii="Times New Roman" w:hAnsi="Times New Roman" w:cs="Times New Roman"/>
                <w:b w:val="false"/>
                <w:i w:val="false"/>
                <w:i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kern w:val="0"/>
                <w:sz w:val="24"/>
                <w:szCs w:val="24"/>
                <w:lang w:val="uk-UA" w:bidi="ar-SA"/>
              </w:rPr>
              <w:t>27. Сутність та основні види логістичних стратегій.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28. Процес логістичного планування</w:t>
            </w:r>
          </w:p>
        </w:tc>
      </w:tr>
      <w:tr>
        <w:trPr/>
        <w:tc>
          <w:tcPr>
            <w:tcW w:w="23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Опитування 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Анкету-оцінку з метою оцінювання якості курсу буде надано по завершенні курсу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*Схема курсу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денна форма навчання</w:t>
      </w:r>
    </w:p>
    <w:tbl>
      <w:tblPr>
        <w:tblStyle w:val="a3"/>
        <w:tblW w:w="1487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79"/>
        <w:gridCol w:w="2284"/>
        <w:gridCol w:w="1853"/>
        <w:gridCol w:w="6105"/>
        <w:gridCol w:w="1834"/>
        <w:gridCol w:w="1623"/>
      </w:tblGrid>
      <w:tr>
        <w:trPr/>
        <w:tc>
          <w:tcPr>
            <w:tcW w:w="11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Тиж./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год.</w:t>
            </w:r>
          </w:p>
        </w:tc>
        <w:tc>
          <w:tcPr>
            <w:tcW w:w="22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Тема</w:t>
            </w:r>
          </w:p>
        </w:tc>
        <w:tc>
          <w:tcPr>
            <w:tcW w:w="18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Форма діяльності заняття </w:t>
            </w:r>
          </w:p>
        </w:tc>
        <w:tc>
          <w:tcPr>
            <w:tcW w:w="61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Література. Ресурси в інтернеті</w:t>
            </w:r>
          </w:p>
        </w:tc>
        <w:tc>
          <w:tcPr>
            <w:tcW w:w="18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Завдання, год.</w:t>
            </w:r>
          </w:p>
        </w:tc>
        <w:tc>
          <w:tcPr>
            <w:tcW w:w="162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Термін виконання</w:t>
            </w:r>
          </w:p>
        </w:tc>
      </w:tr>
      <w:tr>
        <w:trPr/>
        <w:tc>
          <w:tcPr>
            <w:tcW w:w="1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1/ 2 год.</w:t>
            </w:r>
          </w:p>
        </w:tc>
        <w:tc>
          <w:tcPr>
            <w:tcW w:w="2284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Тема 1.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Логістика як інструмент ринкової економіки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Лекція</w:t>
            </w:r>
          </w:p>
        </w:tc>
        <w:tc>
          <w:tcPr>
            <w:tcW w:w="61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Література: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 – 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Законодавчо-нормативна база: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 Господарський кодекс України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д 16.01.2003 </w:t>
            </w:r>
            <w:r>
              <w:rPr>
                <w:rFonts w:eastAsia="Calibri" w:cs="Times New Roman" w:ascii="Times New Roman" w:hAnsi="Times New Roman"/>
                <w:color w:val="4D5156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color w:val="4D5156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№ 436-</w:t>
            </w:r>
            <w:r>
              <w:rPr>
                <w:rFonts w:eastAsia="Calibri" w:cs="Times New Roman" w:ascii="Times New Roman" w:hAnsi="Times New Roman"/>
                <w:color w:val="4D5156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IV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: https://zakon.rada.gov.ua/laws/show/436-15#Text.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2. Цивільний кодекс України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д 16.01.2003 </w:t>
            </w:r>
            <w:r>
              <w:rPr>
                <w:rFonts w:eastAsia="Calibri" w:cs="Times New Roman" w:ascii="Times New Roman" w:hAnsi="Times New Roman"/>
                <w:color w:val="4D5156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№ 435-</w:t>
            </w:r>
            <w:r>
              <w:rPr>
                <w:rFonts w:eastAsia="Calibri" w:cs="Times New Roman" w:ascii="Times New Roman" w:hAnsi="Times New Roman"/>
                <w:color w:val="4D5156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IV</w:t>
            </w:r>
            <w:r>
              <w:rPr>
                <w:rFonts w:eastAsia="Calibri" w:cs="Times New Roman" w:ascii="Times New Roman" w:hAnsi="Times New Roman"/>
                <w:color w:val="4D5156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: https://zakon.rada.gov.ua/laws/show/435-15#Text.</w:t>
            </w:r>
          </w:p>
        </w:tc>
        <w:tc>
          <w:tcPr>
            <w:tcW w:w="183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Підготовка до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аудиторних занять,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опрацювання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нормативно-правових документів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 темою</w:t>
            </w:r>
          </w:p>
        </w:tc>
        <w:tc>
          <w:tcPr>
            <w:tcW w:w="162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 тиждень</w:t>
            </w:r>
          </w:p>
        </w:tc>
      </w:tr>
      <w:tr>
        <w:trPr>
          <w:trHeight w:val="1683" w:hRule="atLeast"/>
        </w:trPr>
        <w:tc>
          <w:tcPr>
            <w:tcW w:w="1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1/ 2 год.</w:t>
            </w:r>
          </w:p>
        </w:tc>
        <w:tc>
          <w:tcPr>
            <w:tcW w:w="22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Семінарське заняття</w:t>
            </w:r>
          </w:p>
        </w:tc>
        <w:tc>
          <w:tcPr>
            <w:tcW w:w="61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8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62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1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2/ 2 год.</w:t>
            </w:r>
          </w:p>
        </w:tc>
        <w:tc>
          <w:tcPr>
            <w:tcW w:w="2284" w:type="dxa"/>
            <w:vMerge w:val="restart"/>
            <w:tcBorders/>
          </w:tcPr>
          <w:p>
            <w:pPr>
              <w:pStyle w:val="Ch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100"/>
                <w:kern w:val="0"/>
                <w:sz w:val="24"/>
                <w:szCs w:val="24"/>
                <w:shd w:fill="FFFFFF" w:val="clear"/>
                <w:lang w:bidi="ar-SA"/>
              </w:rPr>
              <w:t xml:space="preserve">Тема 2. </w:t>
            </w:r>
            <w:r>
              <w:rPr>
                <w:rFonts w:cs="Times New Roman" w:ascii="Times New Roman" w:hAnsi="Times New Roman"/>
                <w:w w:val="100"/>
                <w:kern w:val="0"/>
                <w:sz w:val="24"/>
                <w:szCs w:val="24"/>
                <w:lang w:bidi="ar-SA"/>
              </w:rPr>
              <w:t>Характеристика функціональних галузей логістики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Лекція</w:t>
            </w:r>
          </w:p>
        </w:tc>
        <w:tc>
          <w:tcPr>
            <w:tcW w:w="61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Література: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1 – 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Законодавчо-нормативна база: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1. Про зовнішньоекономічну діяльність: Закон України від  16.04.1991 № 959-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XII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https://zakon.rada.gov.ua/laws/show/959-12#Text.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2.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Про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транзит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вантажів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Закон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України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від 20.10.1999 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1172-XIV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https://zakon.rada.gov.ua/laws/show/1172-14#Text.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3. Про транспорт: Закон України від 10.11.1994 № 232/94-ВР.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https://zakon.rada.gov.ua/laws/show/232/94-%D0%B2%D1%80#Text.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4. Про транспортно-експедиторську діяльність: Закон України від 01.07.2004 № 1955-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IV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. </w:t>
            </w:r>
            <w:r>
              <w:fldChar w:fldCharType="begin"/>
            </w:r>
            <w:r>
              <w:rPr>
                <w:rStyle w:val="Style13"/>
                <w:sz w:val="24"/>
                <w:u w:val="none"/>
                <w:kern w:val="0"/>
                <w:szCs w:val="22"/>
                <w:rFonts w:eastAsia="Calibri" w:cs="Times New Roman" w:ascii="Times New Roman" w:hAnsi="Times New Roman"/>
                <w:lang w:val="en-US" w:eastAsia="en-US" w:bidi="ar-SA"/>
              </w:rPr>
              <w:instrText xml:space="preserve"> HYPERLINK "https://zakon.rada.gov.ua/laws/show/1955-15" \l "Text"</w:instrText>
            </w:r>
            <w:r>
              <w:rPr>
                <w:rStyle w:val="Style13"/>
                <w:sz w:val="24"/>
                <w:u w:val="none"/>
                <w:kern w:val="0"/>
                <w:szCs w:val="22"/>
                <w:rFonts w:eastAsia="Calibri" w:cs="Times New Roman" w:ascii="Times New Roman" w:hAnsi="Times New Roman"/>
                <w:lang w:val="en-US" w:eastAsia="en-US" w:bidi="ar-SA"/>
              </w:rPr>
              <w:fldChar w:fldCharType="separate"/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u w:val="none"/>
                <w:lang w:val="en-US" w:eastAsia="en-US" w:bidi="ar-SA"/>
              </w:rPr>
              <w:t>https://zakon.rada.gov.ua/laws/show/1955-15#Text</w:t>
            </w:r>
            <w:r>
              <w:rPr>
                <w:rStyle w:val="Style13"/>
                <w:sz w:val="24"/>
                <w:u w:val="none"/>
                <w:kern w:val="0"/>
                <w:szCs w:val="22"/>
                <w:rFonts w:eastAsia="Calibri" w:cs="Times New Roman" w:ascii="Times New Roman" w:hAnsi="Times New Roman"/>
                <w:lang w:val="en-US" w:eastAsia="en-US" w:bidi="ar-SA"/>
              </w:rPr>
              <w:fldChar w:fldCharType="end"/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.</w:t>
            </w:r>
          </w:p>
        </w:tc>
        <w:tc>
          <w:tcPr>
            <w:tcW w:w="183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Підготовка до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аудиторних занять,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опрацювання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нормативно-правових документів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 темою</w:t>
            </w:r>
          </w:p>
        </w:tc>
        <w:tc>
          <w:tcPr>
            <w:tcW w:w="162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 тиждень</w:t>
            </w:r>
          </w:p>
        </w:tc>
      </w:tr>
      <w:tr>
        <w:trPr>
          <w:trHeight w:val="562" w:hRule="atLeast"/>
        </w:trPr>
        <w:tc>
          <w:tcPr>
            <w:tcW w:w="1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2/ 2 год.</w:t>
            </w:r>
          </w:p>
        </w:tc>
        <w:tc>
          <w:tcPr>
            <w:tcW w:w="22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Семінарське заняття</w:t>
            </w:r>
          </w:p>
        </w:tc>
        <w:tc>
          <w:tcPr>
            <w:tcW w:w="61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8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62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1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3/ 2 год.</w:t>
            </w:r>
          </w:p>
        </w:tc>
        <w:tc>
          <w:tcPr>
            <w:tcW w:w="228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Тема 3.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Логістичні системи управління готелем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Лекція</w:t>
            </w:r>
          </w:p>
        </w:tc>
        <w:tc>
          <w:tcPr>
            <w:tcW w:w="61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Література: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1, 3 – 4, 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Законодавчо-нормативна база: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 Господарський кодекс України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д 16.01.2003 </w:t>
            </w:r>
            <w:r>
              <w:rPr>
                <w:rFonts w:eastAsia="Calibri" w:cs="Times New Roman" w:ascii="Times New Roman" w:hAnsi="Times New Roman"/>
                <w:color w:val="4D5156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color w:val="4D5156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№ 436-</w:t>
            </w:r>
            <w:r>
              <w:rPr>
                <w:rFonts w:eastAsia="Calibri" w:cs="Times New Roman" w:ascii="Times New Roman" w:hAnsi="Times New Roman"/>
                <w:color w:val="4D5156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IV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: https://zakon.rada.gov.ua/laws/show/436-15#Text.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2. Про транспорт: Закон України від 10.11.1994 № 232/94-ВР.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https://zakon.rada.gov.ua/laws/show/232/94-%D0%B2%D1%80#Text.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3. Про транспортно-експедиторську діяльність: Закон України від 01.07.2004 № 1955-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IV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. </w:t>
            </w:r>
            <w:r>
              <w:fldChar w:fldCharType="begin"/>
            </w:r>
            <w:r>
              <w:rPr>
                <w:rStyle w:val="Style13"/>
                <w:sz w:val="24"/>
                <w:kern w:val="0"/>
                <w:szCs w:val="22"/>
                <w:rFonts w:eastAsia="Calibri" w:cs="Times New Roman" w:ascii="Times New Roman" w:hAnsi="Times New Roman"/>
                <w:lang w:val="en-US" w:eastAsia="en-US" w:bidi="ar-SA"/>
              </w:rPr>
              <w:instrText xml:space="preserve"> HYPERLINK "https://zakon.rada.gov.ua/laws/show/1955-15" \l "Text"</w:instrText>
            </w:r>
            <w:r>
              <w:rPr>
                <w:rStyle w:val="Style13"/>
                <w:sz w:val="24"/>
                <w:kern w:val="0"/>
                <w:szCs w:val="22"/>
                <w:rFonts w:eastAsia="Calibri" w:cs="Times New Roman" w:ascii="Times New Roman" w:hAnsi="Times New Roman"/>
                <w:lang w:val="en-US" w:eastAsia="en-US" w:bidi="ar-SA"/>
              </w:rPr>
              <w:fldChar w:fldCharType="separate"/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https</w:t>
            </w:r>
            <w:r>
              <w:rPr>
                <w:rStyle w:val="Style13"/>
                <w:sz w:val="24"/>
                <w:kern w:val="0"/>
                <w:szCs w:val="22"/>
                <w:rFonts w:eastAsia="Calibri" w:cs="Times New Roman" w:ascii="Times New Roman" w:hAnsi="Times New Roman"/>
                <w:lang w:val="en-US" w:eastAsia="en-US" w:bidi="ar-SA"/>
              </w:rPr>
              <w:fldChar w:fldCharType="end"/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://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zakon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rada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gov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ua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/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laws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/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show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/1955-15#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Text</w:t>
            </w:r>
            <w:r>
              <w:rPr>
                <w:rFonts w:eastAsia="Calibri" w:cs=""/>
                <w:kern w:val="0"/>
                <w:sz w:val="24"/>
                <w:szCs w:val="22"/>
                <w:lang w:val="uk-UA" w:eastAsia="en-US" w:bidi="ar-SA"/>
              </w:rPr>
              <w:t>.</w:t>
            </w:r>
          </w:p>
        </w:tc>
        <w:tc>
          <w:tcPr>
            <w:tcW w:w="183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Підготовка до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аудиторних занять,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опрацювання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нормативно-правових документів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 темою, виконання розрахункового завдання</w:t>
            </w:r>
          </w:p>
        </w:tc>
        <w:tc>
          <w:tcPr>
            <w:tcW w:w="162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 тиждень</w:t>
            </w:r>
          </w:p>
        </w:tc>
      </w:tr>
      <w:tr>
        <w:trPr/>
        <w:tc>
          <w:tcPr>
            <w:tcW w:w="1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3/ 2 год.</w:t>
            </w:r>
          </w:p>
        </w:tc>
        <w:tc>
          <w:tcPr>
            <w:tcW w:w="22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Практичне заняття</w:t>
            </w:r>
          </w:p>
        </w:tc>
        <w:tc>
          <w:tcPr>
            <w:tcW w:w="61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8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62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>
          <w:trHeight w:val="309" w:hRule="atLeast"/>
        </w:trPr>
        <w:tc>
          <w:tcPr>
            <w:tcW w:w="1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4/ 2 год.</w:t>
            </w:r>
          </w:p>
        </w:tc>
        <w:tc>
          <w:tcPr>
            <w:tcW w:w="2284" w:type="dxa"/>
            <w:vMerge w:val="restart"/>
            <w:tcBorders/>
          </w:tcPr>
          <w:p>
            <w:pPr>
              <w:pStyle w:val="Ch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100"/>
                <w:kern w:val="0"/>
                <w:sz w:val="24"/>
                <w:szCs w:val="24"/>
                <w:shd w:fill="FFFFFF" w:val="clear"/>
                <w:lang w:bidi="ar-SA"/>
              </w:rPr>
              <w:t xml:space="preserve">Тема 4. </w:t>
            </w:r>
            <w:r>
              <w:rPr>
                <w:rFonts w:cs="Times New Roman" w:ascii="Times New Roman" w:hAnsi="Times New Roman"/>
                <w:bCs/>
                <w:w w:val="100"/>
                <w:kern w:val="0"/>
                <w:sz w:val="24"/>
                <w:szCs w:val="24"/>
                <w:shd w:fill="FFFFFF" w:val="clear"/>
                <w:lang w:val="ru-RU" w:bidi="ar-SA"/>
              </w:rPr>
              <w:t>Логістика торгівельного підприємства</w:t>
            </w:r>
            <w:r>
              <w:rPr>
                <w:rFonts w:cs="Times New Roman" w:ascii="Times New Roman" w:hAnsi="Times New Roman"/>
                <w:w w:val="100"/>
                <w:kern w:val="0"/>
                <w:sz w:val="24"/>
                <w:szCs w:val="24"/>
                <w:shd w:fill="FFFFFF" w:val="clear"/>
                <w:lang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Лекція</w:t>
            </w:r>
          </w:p>
        </w:tc>
        <w:tc>
          <w:tcPr>
            <w:tcW w:w="61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Література: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1, 3 – 4, 6 – 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Законодавчо-нормативна база: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1. 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Господарський кодекс України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д 16.01.2003 </w:t>
            </w:r>
            <w:r>
              <w:rPr>
                <w:rFonts w:eastAsia="Calibri" w:cs="Times New Roman" w:ascii="Times New Roman" w:hAnsi="Times New Roman"/>
                <w:color w:val="4D5156"/>
                <w:kern w:val="0"/>
                <w:sz w:val="24"/>
                <w:szCs w:val="22"/>
                <w:shd w:fill="FFFFFF" w:val="clear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color w:val="4D5156"/>
                <w:kern w:val="0"/>
                <w:sz w:val="24"/>
                <w:szCs w:val="22"/>
                <w:shd w:fill="FFFFFF" w:val="clear"/>
                <w:lang w:val="uk-UA" w:eastAsia="en-US" w:bidi="ar-SA"/>
              </w:rPr>
              <w:t>№ 436-</w:t>
            </w:r>
            <w:r>
              <w:rPr>
                <w:rFonts w:eastAsia="Calibri" w:cs="Times New Roman" w:ascii="Times New Roman" w:hAnsi="Times New Roman"/>
                <w:color w:val="4D5156"/>
                <w:kern w:val="0"/>
                <w:sz w:val="24"/>
                <w:szCs w:val="22"/>
                <w:shd w:fill="FFFFFF" w:val="clear"/>
                <w:lang w:val="ru-RU" w:eastAsia="en-US" w:bidi="ar-SA"/>
              </w:rPr>
              <w:t>IV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https://zakon.rada.gov.ua/laws/show/436-15#Text.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2. Про зовнішньоекономічну діяльність: Закон України від  16.04.1991 № 959-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XII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https://zakon.rada.gov.ua/laws/show/959-12#Text.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3.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Про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транзит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вантажів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Закон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України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від 20.10.1999 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1172-XIV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https://zakon.rada.gov.ua/laws/show/1172-14#Text.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4. Про транспорт: Закон України від 10.11.1994 № 232/94-ВР.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https://zakon.rada.gov.ua/laws/show/232/94-%D0%B2%D1%80#Text.</w:t>
            </w:r>
          </w:p>
        </w:tc>
        <w:tc>
          <w:tcPr>
            <w:tcW w:w="183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Підготовка до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аудиторних занять,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опрацювання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нормативно-правових документів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 темою, виконання розрахункового завдання</w:t>
            </w:r>
          </w:p>
        </w:tc>
        <w:tc>
          <w:tcPr>
            <w:tcW w:w="162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 тиждень</w:t>
            </w:r>
          </w:p>
        </w:tc>
      </w:tr>
      <w:tr>
        <w:trPr>
          <w:trHeight w:val="1113" w:hRule="atLeast"/>
        </w:trPr>
        <w:tc>
          <w:tcPr>
            <w:tcW w:w="1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4/ 2 год.</w:t>
            </w:r>
          </w:p>
        </w:tc>
        <w:tc>
          <w:tcPr>
            <w:tcW w:w="22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Практичне заняття</w:t>
            </w:r>
          </w:p>
        </w:tc>
        <w:tc>
          <w:tcPr>
            <w:tcW w:w="61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8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62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>
          <w:trHeight w:val="232" w:hRule="atLeast"/>
        </w:trPr>
        <w:tc>
          <w:tcPr>
            <w:tcW w:w="1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5/ 2 год.</w:t>
            </w:r>
          </w:p>
        </w:tc>
        <w:tc>
          <w:tcPr>
            <w:tcW w:w="228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Тема 5.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Логістичний сервіс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Лекція</w:t>
            </w:r>
          </w:p>
        </w:tc>
        <w:tc>
          <w:tcPr>
            <w:tcW w:w="61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Література: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1 – 3, 6 – 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Законодавчо-нормативна база: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1.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Про зовнішньоекономічну діяльність: Закон України від  16.04.1991 № 959-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XII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https://zakon.rada.gov.ua/laws/show/959-12#Text.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2.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Про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транзит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вантажів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Закон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України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від 20.10.1999 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1172-XIV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https://zakon.rada.gov.ua/laws/show/1172-14#Text.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3. Про транспорт: Закон України від 10.11.1994 № 232/94-ВР.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https://zakon.rada.gov.ua/laws/show/232/94-%D0%B2%D1%80#Text.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709" w:righ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83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Підготовка до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аудиторних занять,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опрацювання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нормативно-правових документів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 темою, виконання розрахункового завдання</w:t>
            </w:r>
          </w:p>
        </w:tc>
        <w:tc>
          <w:tcPr>
            <w:tcW w:w="162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 тиждень</w:t>
            </w:r>
          </w:p>
        </w:tc>
      </w:tr>
      <w:tr>
        <w:trPr/>
        <w:tc>
          <w:tcPr>
            <w:tcW w:w="1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5/ 2 год.</w:t>
            </w:r>
          </w:p>
        </w:tc>
        <w:tc>
          <w:tcPr>
            <w:tcW w:w="22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Практичне заняття</w:t>
            </w:r>
          </w:p>
        </w:tc>
        <w:tc>
          <w:tcPr>
            <w:tcW w:w="61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8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62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>
          <w:trHeight w:val="289" w:hRule="atLeast"/>
        </w:trPr>
        <w:tc>
          <w:tcPr>
            <w:tcW w:w="1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6/ 2 год.</w:t>
            </w:r>
          </w:p>
        </w:tc>
        <w:tc>
          <w:tcPr>
            <w:tcW w:w="228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shd w:fill="FFFFFF" w:val="clear"/>
                <w:lang w:val="ru-RU" w:eastAsia="en-US" w:bidi="ar-SA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shd w:fill="FFFFFF" w:val="clear"/>
                <w:lang w:val="uk-UA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shd w:fill="FFFFFF" w:val="clear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Логістика запасів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Лекція</w:t>
            </w:r>
          </w:p>
        </w:tc>
        <w:tc>
          <w:tcPr>
            <w:tcW w:w="61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Література: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1 – 4, 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Законодавчо-нормативна база: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1. Про зовнішньоекономічну діяльність: Закон України від  16.04.1991 № 959-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XII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https://zakon.rada.gov.ua/laws/show/959-12#Text.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2.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Про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транзит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вантажів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Закон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України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від 20.10.1999 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1172-XIV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https://zakon.rada.gov.ua/laws/show/1172-14#Text.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3. Про транспорт: Закон України від 10.11.1994 № 232/94-ВР.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https://zakon.rada.gov.ua/laws/show/232/94-%D0%B2%D1%80#Text.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4. Про транспортно-експедиторську діяльність: Закон України від 01.07.2004 № 1955-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IV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. </w:t>
            </w:r>
            <w:r>
              <w:fldChar w:fldCharType="begin"/>
            </w:r>
            <w:r>
              <w:rPr>
                <w:rStyle w:val="Style13"/>
                <w:sz w:val="24"/>
                <w:kern w:val="0"/>
                <w:szCs w:val="22"/>
                <w:rFonts w:eastAsia="Calibri" w:cs="Times New Roman" w:ascii="Times New Roman" w:hAnsi="Times New Roman"/>
                <w:lang w:val="en-US" w:eastAsia="en-US" w:bidi="ar-SA"/>
              </w:rPr>
              <w:instrText xml:space="preserve"> HYPERLINK "https://zakon.rada.gov.ua/laws/show/1955-15" \l "Text"</w:instrText>
            </w:r>
            <w:r>
              <w:rPr>
                <w:rStyle w:val="Style13"/>
                <w:sz w:val="24"/>
                <w:kern w:val="0"/>
                <w:szCs w:val="22"/>
                <w:rFonts w:eastAsia="Calibri" w:cs="Times New Roman" w:ascii="Times New Roman" w:hAnsi="Times New Roman"/>
                <w:lang w:val="en-US" w:eastAsia="en-US" w:bidi="ar-SA"/>
              </w:rPr>
              <w:fldChar w:fldCharType="separate"/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https</w:t>
            </w:r>
            <w:r>
              <w:rPr>
                <w:rStyle w:val="Style13"/>
                <w:sz w:val="24"/>
                <w:kern w:val="0"/>
                <w:szCs w:val="22"/>
                <w:rFonts w:eastAsia="Calibri" w:cs="Times New Roman" w:ascii="Times New Roman" w:hAnsi="Times New Roman"/>
                <w:lang w:val="en-US" w:eastAsia="en-US" w:bidi="ar-SA"/>
              </w:rPr>
              <w:fldChar w:fldCharType="end"/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://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zakon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rada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gov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ua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/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laws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/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show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/1955-15#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Text</w:t>
            </w:r>
            <w:r>
              <w:rPr>
                <w:rFonts w:eastAsia="Calibri" w:cs=""/>
                <w:kern w:val="0"/>
                <w:sz w:val="24"/>
                <w:szCs w:val="22"/>
                <w:lang w:val="uk-UA" w:eastAsia="en-US" w:bidi="ar-SA"/>
              </w:rPr>
              <w:t>.</w:t>
            </w:r>
          </w:p>
        </w:tc>
        <w:tc>
          <w:tcPr>
            <w:tcW w:w="183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Підготовка до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аудиторних занять,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опрацювання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нормативно-правових документів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 темою, виконання розрахункового завдання</w:t>
            </w:r>
          </w:p>
        </w:tc>
        <w:tc>
          <w:tcPr>
            <w:tcW w:w="162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 тиждень</w:t>
            </w:r>
          </w:p>
        </w:tc>
      </w:tr>
      <w:tr>
        <w:trPr/>
        <w:tc>
          <w:tcPr>
            <w:tcW w:w="1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6/ 2 год.</w:t>
            </w:r>
          </w:p>
        </w:tc>
        <w:tc>
          <w:tcPr>
            <w:tcW w:w="22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Практичне заняття</w:t>
            </w:r>
          </w:p>
        </w:tc>
        <w:tc>
          <w:tcPr>
            <w:tcW w:w="61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8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62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1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7/ 2 год.</w:t>
            </w:r>
          </w:p>
        </w:tc>
        <w:tc>
          <w:tcPr>
            <w:tcW w:w="228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shd w:fill="FFFFFF" w:val="clear"/>
                <w:lang w:val="ru-RU" w:eastAsia="en-US" w:bidi="ar-SA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shd w:fill="FFFFFF" w:val="clear"/>
                <w:lang w:val="uk-UA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shd w:fill="FFFFFF" w:val="clear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ru-RU" w:eastAsia="en-US" w:bidi="ar-SA"/>
              </w:rPr>
              <w:t>Моделювання в логістиці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Лекція</w:t>
            </w:r>
          </w:p>
        </w:tc>
        <w:tc>
          <w:tcPr>
            <w:tcW w:w="61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Література: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1 – 4, 6.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Законодавчо-нормативна база: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1. Про зовнішньоекономічну діяльність: Закон України від  16.04.1991 № 959-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XII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https://zakon.rada.gov.ua/laws/show/959-12#Text.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2.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Про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транзит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вантажів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Закон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України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від 20.10.1999 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1172-XIV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https://zakon.rada.gov.ua/laws/show/1172-14#Text.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3. Про транспорт: Закон України від 10.11.1994 № 232/94-ВР.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https://zakon.rada.gov.ua/laws/show/232/94-%D0%B2%D1%80#Text.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4. Про транспортно-експедиторську діяльність: Закон України від 01.07.2004 № 1955-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IV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. </w:t>
            </w:r>
            <w:r>
              <w:fldChar w:fldCharType="begin"/>
            </w:r>
            <w:r>
              <w:rPr>
                <w:rStyle w:val="Style13"/>
                <w:sz w:val="24"/>
                <w:kern w:val="0"/>
                <w:szCs w:val="22"/>
                <w:rFonts w:eastAsia="Calibri" w:cs="Times New Roman" w:ascii="Times New Roman" w:hAnsi="Times New Roman"/>
                <w:lang w:val="en-US" w:eastAsia="en-US" w:bidi="ar-SA"/>
              </w:rPr>
              <w:instrText xml:space="preserve"> HYPERLINK "https://zakon.rada.gov.ua/laws/show/1955-15" \l "Text"</w:instrText>
            </w:r>
            <w:r>
              <w:rPr>
                <w:rStyle w:val="Style13"/>
                <w:sz w:val="24"/>
                <w:kern w:val="0"/>
                <w:szCs w:val="22"/>
                <w:rFonts w:eastAsia="Calibri" w:cs="Times New Roman" w:ascii="Times New Roman" w:hAnsi="Times New Roman"/>
                <w:lang w:val="en-US" w:eastAsia="en-US" w:bidi="ar-SA"/>
              </w:rPr>
              <w:fldChar w:fldCharType="separate"/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https</w:t>
            </w:r>
            <w:r>
              <w:rPr>
                <w:rStyle w:val="Style13"/>
                <w:sz w:val="24"/>
                <w:kern w:val="0"/>
                <w:szCs w:val="22"/>
                <w:rFonts w:eastAsia="Calibri" w:cs="Times New Roman" w:ascii="Times New Roman" w:hAnsi="Times New Roman"/>
                <w:lang w:val="en-US" w:eastAsia="en-US" w:bidi="ar-SA"/>
              </w:rPr>
              <w:fldChar w:fldCharType="end"/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://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zakon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rada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gov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ua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/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laws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/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show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/1955-15#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Text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.</w:t>
            </w:r>
          </w:p>
        </w:tc>
        <w:tc>
          <w:tcPr>
            <w:tcW w:w="183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Підготовка до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аудиторних занять,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опрацювання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нормативно-правових документів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 темою</w:t>
            </w:r>
          </w:p>
        </w:tc>
        <w:tc>
          <w:tcPr>
            <w:tcW w:w="162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 тиждень</w:t>
            </w:r>
          </w:p>
        </w:tc>
      </w:tr>
      <w:tr>
        <w:trPr>
          <w:trHeight w:val="838" w:hRule="atLeast"/>
        </w:trPr>
        <w:tc>
          <w:tcPr>
            <w:tcW w:w="1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7/ 2 год.</w:t>
            </w:r>
          </w:p>
        </w:tc>
        <w:tc>
          <w:tcPr>
            <w:tcW w:w="22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Семінарське заняття</w:t>
            </w:r>
          </w:p>
        </w:tc>
        <w:tc>
          <w:tcPr>
            <w:tcW w:w="61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8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62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1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8/ 2 год.</w:t>
            </w:r>
          </w:p>
        </w:tc>
        <w:tc>
          <w:tcPr>
            <w:tcW w:w="228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Тема 8.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Стратегія та планування в логістиці</w:t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Лекція</w:t>
            </w:r>
          </w:p>
        </w:tc>
        <w:tc>
          <w:tcPr>
            <w:tcW w:w="610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Література: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1 – 4.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Законодавчо-нормативна база: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1. Про зовнішньоекономічну діяльність: Закон України від  16.04.1991 № 959-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XII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https://zakon.rada.gov.ua/laws/show/959-12#Text.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2.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Про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транзит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вантажів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Закон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України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 від 20.10.1999 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1172-XIV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https://zakon.rada.gov.ua/laws/show/1172-14#Text.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3. Про транспорт: Закон України від 10.11.1994 № 232/94-ВР.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URL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: https://zakon.rada.gov.ua/laws/show/232/94-%D0%B2%D1%80#Text.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4. Про транспортно-експедиторську діяльність: Закон України від 01.07.2004 № 1955-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IV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 xml:space="preserve">. </w:t>
            </w:r>
            <w:r>
              <w:fldChar w:fldCharType="begin"/>
            </w:r>
            <w:r>
              <w:rPr>
                <w:rStyle w:val="Style13"/>
                <w:sz w:val="24"/>
                <w:kern w:val="0"/>
                <w:szCs w:val="22"/>
                <w:rFonts w:eastAsia="Calibri" w:cs="Times New Roman" w:ascii="Times New Roman" w:hAnsi="Times New Roman"/>
                <w:lang w:val="en-US" w:eastAsia="en-US" w:bidi="ar-SA"/>
              </w:rPr>
              <w:instrText xml:space="preserve"> HYPERLINK "https://zakon.rada.gov.ua/laws/show/1955-15" \l "Text"</w:instrText>
            </w:r>
            <w:r>
              <w:rPr>
                <w:rStyle w:val="Style13"/>
                <w:sz w:val="24"/>
                <w:kern w:val="0"/>
                <w:szCs w:val="22"/>
                <w:rFonts w:eastAsia="Calibri" w:cs="Times New Roman" w:ascii="Times New Roman" w:hAnsi="Times New Roman"/>
                <w:lang w:val="en-US" w:eastAsia="en-US" w:bidi="ar-SA"/>
              </w:rPr>
              <w:fldChar w:fldCharType="separate"/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https</w:t>
            </w:r>
            <w:r>
              <w:rPr>
                <w:rStyle w:val="Style13"/>
                <w:sz w:val="24"/>
                <w:kern w:val="0"/>
                <w:szCs w:val="22"/>
                <w:rFonts w:eastAsia="Calibri" w:cs="Times New Roman" w:ascii="Times New Roman" w:hAnsi="Times New Roman"/>
                <w:lang w:val="en-US" w:eastAsia="en-US" w:bidi="ar-SA"/>
              </w:rPr>
              <w:fldChar w:fldCharType="end"/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://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zakon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rada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gov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.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ua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/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laws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/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show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/1955-15#</w:t>
            </w:r>
            <w:r>
              <w:rPr>
                <w:rStyle w:val="Style13"/>
                <w:rFonts w:eastAsia="Calibri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Text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uk-UA" w:eastAsia="en-US" w:bidi="ar-SA"/>
              </w:rPr>
              <w:t>.</w:t>
            </w:r>
          </w:p>
        </w:tc>
        <w:tc>
          <w:tcPr>
            <w:tcW w:w="183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Підготовка до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аудиторних занять,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опрацювання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нормативно-правових документів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 темою</w:t>
            </w:r>
          </w:p>
        </w:tc>
        <w:tc>
          <w:tcPr>
            <w:tcW w:w="162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8 тиждень</w:t>
            </w:r>
          </w:p>
        </w:tc>
      </w:tr>
      <w:tr>
        <w:trPr>
          <w:trHeight w:val="1134" w:hRule="atLeast"/>
        </w:trPr>
        <w:tc>
          <w:tcPr>
            <w:tcW w:w="11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8/ 2 год</w:t>
            </w:r>
          </w:p>
        </w:tc>
        <w:tc>
          <w:tcPr>
            <w:tcW w:w="22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8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Семінарське заняття</w:t>
            </w:r>
          </w:p>
        </w:tc>
        <w:tc>
          <w:tcPr>
            <w:tcW w:w="610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8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162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sectPr>
      <w:type w:val="nextPage"/>
      <w:pgSz w:orient="landscape" w:w="16838" w:h="11906"/>
      <w:pgMar w:left="1134" w:right="1134" w:gutter="0" w:header="0" w:top="170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PragmaticaC"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70a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1"/>
    <w:qFormat/>
    <w:rsid w:val="00837f45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601" w:customStyle="1">
    <w:name w:val="Font Style601"/>
    <w:qFormat/>
    <w:rsid w:val="00662304"/>
    <w:rPr>
      <w:rFonts w:ascii="Times New Roman" w:hAnsi="Times New Roman" w:cs="Times New Roman"/>
      <w:sz w:val="20"/>
      <w:szCs w:val="20"/>
    </w:rPr>
  </w:style>
  <w:style w:type="character" w:styleId="Style13">
    <w:name w:val="Hyperlink"/>
    <w:basedOn w:val="DefaultParagraphFont"/>
    <w:uiPriority w:val="99"/>
    <w:unhideWhenUsed/>
    <w:rsid w:val="0094255c"/>
    <w:rPr>
      <w:color w:val="0563C1" w:themeColor="hyperlink"/>
      <w:u w:val="single"/>
    </w:rPr>
  </w:style>
  <w:style w:type="character" w:styleId="Style14" w:customStyle="1">
    <w:name w:val="Обычный (веб) Знак"/>
    <w:link w:val="NormalWeb"/>
    <w:qFormat/>
    <w:locked/>
    <w:rsid w:val="0054759e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FontStyle139" w:customStyle="1">
    <w:name w:val="Font Style139"/>
    <w:uiPriority w:val="99"/>
    <w:qFormat/>
    <w:rsid w:val="0054759e"/>
    <w:rPr>
      <w:rFonts w:ascii="Arial" w:hAnsi="Arial" w:cs="Arial"/>
      <w:sz w:val="28"/>
      <w:szCs w:val="28"/>
    </w:rPr>
  </w:style>
  <w:style w:type="character" w:styleId="Style15" w:customStyle="1">
    <w:name w:val="Основной текст_"/>
    <w:link w:val="22"/>
    <w:qFormat/>
    <w:rsid w:val="0054759e"/>
    <w:rPr>
      <w:spacing w:val="10"/>
      <w:sz w:val="25"/>
      <w:szCs w:val="25"/>
      <w:shd w:fill="FFFFFF" w:val="clear"/>
    </w:rPr>
  </w:style>
  <w:style w:type="character" w:styleId="21" w:customStyle="1">
    <w:name w:val="Заголовок 2 Знак"/>
    <w:basedOn w:val="DefaultParagraphFont"/>
    <w:qFormat/>
    <w:rsid w:val="00837f45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rong">
    <w:name w:val="Strong"/>
    <w:uiPriority w:val="22"/>
    <w:qFormat/>
    <w:rsid w:val="00837f45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1849fd"/>
    <w:pPr>
      <w:spacing w:before="0" w:after="160"/>
      <w:ind w:left="720" w:hanging="0"/>
      <w:contextualSpacing/>
    </w:pPr>
    <w:rPr/>
  </w:style>
  <w:style w:type="paragraph" w:styleId="CharCharCharChar" w:customStyle="1">
    <w:name w:val="Char Знак Знак Char Знак Знак Char Знак Знак Char Знак Знак Знак"/>
    <w:basedOn w:val="Normal"/>
    <w:qFormat/>
    <w:rsid w:val="00252ebb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Default" w:customStyle="1">
    <w:name w:val="Default"/>
    <w:qFormat/>
    <w:rsid w:val="00bd745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1" w:customStyle="1">
    <w:name w:val="Стиль"/>
    <w:qFormat/>
    <w:rsid w:val="00e9652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NormalWeb">
    <w:name w:val="Normal (Web)"/>
    <w:basedOn w:val="Normal"/>
    <w:link w:val="Style14"/>
    <w:qFormat/>
    <w:rsid w:val="005475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22" w:customStyle="1">
    <w:name w:val="Основной текст2"/>
    <w:basedOn w:val="Normal"/>
    <w:link w:val="Style15"/>
    <w:qFormat/>
    <w:rsid w:val="0054759e"/>
    <w:pPr>
      <w:widowControl w:val="false"/>
      <w:shd w:val="clear" w:color="auto" w:fill="FFFFFF"/>
      <w:spacing w:lineRule="atLeast" w:line="0" w:before="300" w:after="120"/>
    </w:pPr>
    <w:rPr>
      <w:spacing w:val="10"/>
      <w:sz w:val="25"/>
      <w:szCs w:val="25"/>
    </w:rPr>
  </w:style>
  <w:style w:type="paragraph" w:styleId="Ch6" w:customStyle="1">
    <w:name w:val="Основной текст (без абзаца) (Ch_6 Міністерства)"/>
    <w:basedOn w:val="Normal"/>
    <w:qFormat/>
    <w:rsid w:val="00837f45"/>
    <w:pPr>
      <w:widowControl w:val="false"/>
      <w:tabs>
        <w:tab w:val="clear" w:pos="708"/>
        <w:tab w:val="right" w:pos="7767" w:leader="underscore"/>
      </w:tabs>
      <w:spacing w:lineRule="auto" w:line="256" w:before="0" w:after="0"/>
      <w:jc w:val="both"/>
      <w:textAlignment w:val="center"/>
    </w:pPr>
    <w:rPr>
      <w:rFonts w:ascii="PragmaticaC" w:hAnsi="PragmaticaC" w:eastAsia="Times New Roman" w:cs="PragmaticaC"/>
      <w:color w:val="000000"/>
      <w:w w:val="90"/>
      <w:sz w:val="18"/>
      <w:szCs w:val="18"/>
      <w:lang w:val="uk-U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15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E30C-EE04-4092-A608-7C8E31F2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Application>LibreOffice/7.5.8.2$Windows_X86_64 LibreOffice_project/f718d63693263970429a68f568db6046aaa9df01</Application>
  <AppVersion>15.0000</AppVersion>
  <Pages>9</Pages>
  <Words>1640</Words>
  <Characters>12495</Characters>
  <CharactersWithSpaces>13940</CharactersWithSpaces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2021-07-28T08:47:00Z</dcterms:created>
  <dc:creator>HP</dc:creator>
  <dc:description/>
  <dc:language>uk-UA</dc:language>
  <cp:lastModifiedBy/>
  <cp:lastPrinted>2021-08-19T12:22:00Z</cp:lastPrinted>
  <dcterms:modified xsi:type="dcterms:W3CDTF">2024-04-10T11:52:20Z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